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26BEAB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0C2A">
        <w:rPr>
          <w:rFonts w:asciiTheme="majorHAnsi" w:eastAsia="Times New Roman" w:hAnsiTheme="majorHAnsi" w:cs="Times New Roman"/>
          <w:lang w:eastAsia="cs-CZ"/>
        </w:rPr>
        <w:t>5a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550F39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1A12AF">
        <w:rPr>
          <w:rFonts w:eastAsia="Times New Roman" w:cs="Times New Roman"/>
          <w:lang w:eastAsia="cs-CZ"/>
        </w:rPr>
        <w:t>„Technická výpomoc – zaměření mapových podkladů</w:t>
      </w:r>
      <w:r w:rsidR="00B279E1" w:rsidRPr="001A12AF">
        <w:rPr>
          <w:rFonts w:eastAsia="Times New Roman" w:cs="Times New Roman"/>
          <w:lang w:eastAsia="cs-CZ"/>
        </w:rPr>
        <w:t xml:space="preserve"> vybraných železničních stanic ve Správě tratí Most a Karlovy Vary</w:t>
      </w:r>
      <w:r w:rsidR="00F00F03">
        <w:rPr>
          <w:rFonts w:eastAsia="Times New Roman" w:cs="Times New Roman"/>
          <w:lang w:eastAsia="cs-CZ"/>
        </w:rPr>
        <w:t xml:space="preserve"> I. část</w:t>
      </w:r>
      <w:r w:rsidRPr="001A12AF">
        <w:rPr>
          <w:rFonts w:eastAsia="Times New Roman" w:cs="Times New Roman"/>
          <w:lang w:eastAsia="cs-CZ"/>
        </w:rPr>
        <w:t xml:space="preserve">“, </w:t>
      </w:r>
      <w:r w:rsidR="000D278B" w:rsidRPr="001A12AF">
        <w:rPr>
          <w:rFonts w:eastAsia="Times New Roman" w:cs="Times New Roman"/>
          <w:lang w:eastAsia="cs-CZ"/>
        </w:rPr>
        <w:t>č.j</w:t>
      </w:r>
      <w:r w:rsidR="000D278B" w:rsidRPr="00B33E8C">
        <w:rPr>
          <w:rFonts w:eastAsia="Times New Roman" w:cs="Times New Roman"/>
          <w:lang w:eastAsia="cs-CZ"/>
        </w:rPr>
        <w:t xml:space="preserve">. veřejné zakázky </w:t>
      </w:r>
      <w:r w:rsidR="00B279E1">
        <w:rPr>
          <w:rFonts w:eastAsia="Times New Roman" w:cs="Times New Roman"/>
          <w:lang w:eastAsia="cs-CZ"/>
        </w:rPr>
        <w:t>4164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7C16F412" w:rsidR="006963FC" w:rsidRPr="00557511" w:rsidRDefault="004E1498" w:rsidP="00743334">
      <w:pPr>
        <w:pStyle w:val="Nadpis2"/>
      </w:pPr>
      <w:r w:rsidRPr="00557511">
        <w:t xml:space="preserve">Předmětem díla je </w:t>
      </w:r>
      <w:r w:rsidR="00743334" w:rsidRPr="00557511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4635CADE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18B46DE8" w14:textId="77777777" w:rsidR="00017869" w:rsidRPr="00017869" w:rsidRDefault="00017869" w:rsidP="00017869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21B7CF8" w14:textId="77777777" w:rsidR="00E8328F" w:rsidRPr="001B5647" w:rsidRDefault="00E8328F" w:rsidP="00E8328F">
      <w:pPr>
        <w:pStyle w:val="Nadpis2"/>
      </w:pPr>
      <w:r w:rsidRPr="001B5647">
        <w:t>Fakturace bude provedena následovně:</w:t>
      </w:r>
    </w:p>
    <w:p w14:paraId="1396067F" w14:textId="77777777" w:rsidR="00E8328F" w:rsidRPr="001B5647" w:rsidRDefault="00E8328F" w:rsidP="00E8328F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7D83E5CA" w14:textId="77777777" w:rsidR="00E8328F" w:rsidRPr="001B5A54" w:rsidRDefault="00E8328F" w:rsidP="00E8328F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E8328F">
      <w:pPr>
        <w:pStyle w:val="Nadpis1"/>
        <w:spacing w:before="24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47A89F7" w:rsidR="004E1498" w:rsidRPr="009408ED" w:rsidRDefault="004E1498" w:rsidP="007038C9">
      <w:pPr>
        <w:pStyle w:val="Nadpis2"/>
      </w:pPr>
      <w:r w:rsidRPr="004E1498">
        <w:t xml:space="preserve">Místem </w:t>
      </w:r>
      <w:r w:rsidR="007038C9">
        <w:t xml:space="preserve">plnění jsou žst. ve Správě tratí Most: </w:t>
      </w:r>
      <w:r w:rsidR="007038C9" w:rsidRPr="007038C9">
        <w:t>žst. Louny, Most nové nádraží, Třebušice</w:t>
      </w:r>
    </w:p>
    <w:p w14:paraId="773EB070" w14:textId="59796388" w:rsidR="00CB53B1" w:rsidRPr="00742C02" w:rsidRDefault="00CB53B1" w:rsidP="00CB53B1">
      <w:pPr>
        <w:pStyle w:val="Nadpis2"/>
        <w:jc w:val="left"/>
      </w:pPr>
      <w:r w:rsidRPr="00742C02">
        <w:t xml:space="preserve">Smlouva se uzavírá na dobu </w:t>
      </w:r>
      <w:r w:rsidR="00C717B5" w:rsidRPr="00742C02">
        <w:t xml:space="preserve">určitou do </w:t>
      </w:r>
      <w:r w:rsidR="0071564D" w:rsidRPr="00742C02">
        <w:rPr>
          <w:b/>
        </w:rPr>
        <w:t>31</w:t>
      </w:r>
      <w:r w:rsidR="00C717B5" w:rsidRPr="00742C02">
        <w:rPr>
          <w:b/>
        </w:rPr>
        <w:t>.</w:t>
      </w:r>
      <w:r w:rsidR="0071564D" w:rsidRPr="00742C02">
        <w:rPr>
          <w:b/>
        </w:rPr>
        <w:t xml:space="preserve"> 5</w:t>
      </w:r>
      <w:r w:rsidR="00C717B5" w:rsidRPr="00742C02">
        <w:rPr>
          <w:b/>
        </w:rPr>
        <w:t>.</w:t>
      </w:r>
      <w:r w:rsidR="0071564D" w:rsidRPr="00742C02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7D383FCB" w14:textId="77777777" w:rsidR="00E60A23" w:rsidRDefault="00E60A23" w:rsidP="00E60A23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71F43C37" w14:textId="77777777" w:rsidR="00E60A23" w:rsidRPr="00DB3200" w:rsidRDefault="00E60A23" w:rsidP="00E60A23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41B6F25B" w14:textId="77777777" w:rsidR="00E60A23" w:rsidRPr="008229C4" w:rsidRDefault="00E60A23" w:rsidP="00E60A23">
      <w:pPr>
        <w:spacing w:after="0"/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20022A9B" w:rsidR="00613238" w:rsidRDefault="00AA10E6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</w:rPr>
        <w:t>Ing. Ondřej Červenka</w:t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0E295088" w14:textId="604A2A09" w:rsidR="00AA10E6" w:rsidRDefault="00AA10E6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FB9242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95CB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84A3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0E8256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0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9D8A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42BA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786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0C2A"/>
    <w:rsid w:val="00184743"/>
    <w:rsid w:val="00193A76"/>
    <w:rsid w:val="001A12AF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57511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38C9"/>
    <w:rsid w:val="007061F8"/>
    <w:rsid w:val="00710723"/>
    <w:rsid w:val="0071564D"/>
    <w:rsid w:val="00723ED1"/>
    <w:rsid w:val="00742C02"/>
    <w:rsid w:val="00743334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03FD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10E6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279E1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60A23"/>
    <w:rsid w:val="00E71231"/>
    <w:rsid w:val="00E8328F"/>
    <w:rsid w:val="00EB104F"/>
    <w:rsid w:val="00EB7951"/>
    <w:rsid w:val="00ED14BD"/>
    <w:rsid w:val="00EF1804"/>
    <w:rsid w:val="00F00F03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1A534-CF5F-4EE1-8038-2FF8B98B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1493</Words>
  <Characters>8815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64</cp:revision>
  <cp:lastPrinted>2017-11-28T17:18:00Z</cp:lastPrinted>
  <dcterms:created xsi:type="dcterms:W3CDTF">2020-01-20T10:39:00Z</dcterms:created>
  <dcterms:modified xsi:type="dcterms:W3CDTF">2020-10-17T16:30:00Z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