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09321F" w:rsidRDefault="0009321F" w:rsidP="00022EA6">
                                  <w:pPr>
                                    <w:pStyle w:val="Bezmezer"/>
                                    <w:rPr>
                                      <w:b/>
                                    </w:rPr>
                                  </w:pPr>
                                  <w:r>
                                    <w:rPr>
                                      <w:b/>
                                    </w:rPr>
                                    <w:t>Prostřednictvím EZAK</w:t>
                                  </w:r>
                                </w:p>
                                <w:p w:rsidR="0009321F" w:rsidRDefault="0009321F"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09321F" w:rsidRDefault="0009321F" w:rsidP="00022EA6">
                            <w:pPr>
                              <w:pStyle w:val="Bezmezer"/>
                              <w:rPr>
                                <w:b/>
                              </w:rPr>
                            </w:pPr>
                            <w:r>
                              <w:rPr>
                                <w:b/>
                              </w:rPr>
                              <w:t>Prostřednictvím EZAK</w:t>
                            </w:r>
                          </w:p>
                          <w:p w:rsidR="0009321F" w:rsidRDefault="0009321F" w:rsidP="0037111D">
                            <w:pPr>
                              <w:pStyle w:val="Bezmezer"/>
                              <w:rPr>
                                <w:b/>
                              </w:rPr>
                            </w:pP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C36D7D" w:rsidP="0037111D">
            <w:pPr>
              <w:rPr>
                <w:szCs w:val="14"/>
              </w:rPr>
            </w:pPr>
            <w:r>
              <w:rPr>
                <w:szCs w:val="14"/>
              </w:rPr>
              <w:t>9997</w:t>
            </w:r>
            <w:r w:rsidR="00F7422F">
              <w:rPr>
                <w:szCs w:val="14"/>
              </w:rPr>
              <w:t>/2020-SŽ</w:t>
            </w:r>
            <w:r w:rsidR="003E6B9A" w:rsidRPr="001A6F12">
              <w:rPr>
                <w:szCs w:val="14"/>
              </w:rPr>
              <w:t>-SSV-Ú3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033FAE" w:rsidRDefault="00F862D6" w:rsidP="0077673A">
            <w:pPr>
              <w:rPr>
                <w:szCs w:val="14"/>
              </w:rPr>
            </w:pPr>
            <w:r w:rsidRPr="00033FAE">
              <w:rPr>
                <w:szCs w:val="14"/>
              </w:rPr>
              <w:t>Listů/příloh</w:t>
            </w:r>
          </w:p>
        </w:tc>
        <w:tc>
          <w:tcPr>
            <w:tcW w:w="2552" w:type="dxa"/>
          </w:tcPr>
          <w:p w:rsidR="00F862D6" w:rsidRPr="00033FAE" w:rsidRDefault="00F7422F" w:rsidP="00621C62">
            <w:pPr>
              <w:rPr>
                <w:szCs w:val="14"/>
              </w:rPr>
            </w:pPr>
            <w:r w:rsidRPr="00033FAE">
              <w:rPr>
                <w:szCs w:val="14"/>
              </w:rPr>
              <w:t>1</w:t>
            </w:r>
            <w:r w:rsidR="00621C62">
              <w:rPr>
                <w:szCs w:val="14"/>
              </w:rPr>
              <w:t>6</w:t>
            </w:r>
            <w:r w:rsidR="003E6B9A" w:rsidRPr="00033FAE">
              <w:rPr>
                <w:szCs w:val="14"/>
              </w:rPr>
              <w:t>/</w:t>
            </w:r>
            <w:r w:rsidRPr="00033FAE">
              <w:rPr>
                <w:szCs w:val="14"/>
              </w:rPr>
              <w:t>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F7422F" w:rsidP="00FE3455">
            <w:pPr>
              <w:rPr>
                <w:szCs w:val="14"/>
              </w:rPr>
            </w:pPr>
            <w:r>
              <w:rPr>
                <w:szCs w:val="14"/>
              </w:rPr>
              <w:t>Mgr. Kateřina Lacigová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F7422F" w:rsidP="009A7568">
            <w:pPr>
              <w:rPr>
                <w:szCs w:val="14"/>
              </w:rPr>
            </w:pPr>
            <w:r>
              <w:rPr>
                <w:szCs w:val="14"/>
              </w:rPr>
              <w:t>+420 724 932 384</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F7422F" w:rsidP="00C87635">
            <w:pPr>
              <w:rPr>
                <w:szCs w:val="14"/>
              </w:rPr>
            </w:pPr>
            <w:r>
              <w:rPr>
                <w:szCs w:val="14"/>
              </w:rPr>
              <w:t>Lacigova@s</w:t>
            </w:r>
            <w:r w:rsidR="00C87635">
              <w:rPr>
                <w:szCs w:val="14"/>
              </w:rPr>
              <w:t>pravazeleznic</w:t>
            </w:r>
            <w:r>
              <w:rPr>
                <w:szCs w:val="14"/>
              </w:rPr>
              <w:t>.cz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F7422F" w:rsidP="009A7568">
            <w:pPr>
              <w:rPr>
                <w:szCs w:val="14"/>
              </w:rPr>
            </w:pPr>
            <w:r>
              <w:rPr>
                <w:szCs w:val="14"/>
              </w:rPr>
              <w:t>Datum</w:t>
            </w:r>
          </w:p>
        </w:tc>
        <w:tc>
          <w:tcPr>
            <w:tcW w:w="2552" w:type="dxa"/>
          </w:tcPr>
          <w:p w:rsidR="009A7568" w:rsidRPr="007C6D8B" w:rsidRDefault="0009321F" w:rsidP="0009321F">
            <w:pPr>
              <w:rPr>
                <w:szCs w:val="14"/>
                <w:highlight w:val="yellow"/>
              </w:rPr>
            </w:pPr>
            <w:r>
              <w:rPr>
                <w:szCs w:val="14"/>
              </w:rPr>
              <w:t>5</w:t>
            </w:r>
            <w:r w:rsidR="00B518F9" w:rsidRPr="008A472A">
              <w:rPr>
                <w:szCs w:val="14"/>
              </w:rPr>
              <w:t xml:space="preserve">. </w:t>
            </w:r>
            <w:r>
              <w:rPr>
                <w:szCs w:val="14"/>
              </w:rPr>
              <w:t>10</w:t>
            </w:r>
            <w:r w:rsidR="00C87635" w:rsidRPr="008A472A">
              <w:rPr>
                <w:szCs w:val="14"/>
              </w:rPr>
              <w:t>.</w:t>
            </w:r>
            <w:r w:rsidR="00B518F9" w:rsidRPr="008A472A">
              <w:rPr>
                <w:szCs w:val="14"/>
              </w:rPr>
              <w:t xml:space="preserve"> 2020</w:t>
            </w: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7C6D8B"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C8209D" w:rsidRDefault="00C8209D"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B61B07" w:rsidRDefault="00FC44E6" w:rsidP="00FC561E">
      <w:pPr>
        <w:spacing w:after="0" w:line="240" w:lineRule="auto"/>
        <w:rPr>
          <w:rFonts w:eastAsia="Times New Roman" w:cs="Times New Roman"/>
          <w:i/>
          <w:lang w:eastAsia="cs-CZ"/>
        </w:rPr>
      </w:pPr>
      <w:r w:rsidRPr="00FC44E6">
        <w:rPr>
          <w:rFonts w:eastAsia="Times New Roman" w:cs="Times New Roman"/>
          <w:lang w:eastAsia="cs-CZ"/>
        </w:rPr>
        <w:t xml:space="preserve">Níže </w:t>
      </w:r>
      <w:r w:rsidRPr="00B61B07">
        <w:rPr>
          <w:rFonts w:eastAsia="Times New Roman" w:cs="Times New Roman"/>
          <w:lang w:eastAsia="cs-CZ"/>
        </w:rPr>
        <w:t xml:space="preserve">uvedený zadavatel Vás tímto vyzývá k podání nabídky ve veřejné zakázce </w:t>
      </w:r>
      <w:r w:rsidRPr="00B61B07">
        <w:rPr>
          <w:rFonts w:eastAsia="Times New Roman" w:cs="Times New Roman"/>
          <w:i/>
          <w:lang w:eastAsia="cs-CZ"/>
        </w:rPr>
        <w:t>na služby:</w:t>
      </w:r>
    </w:p>
    <w:p w:rsidR="00B61B07" w:rsidRDefault="00B61B07" w:rsidP="00FC561E">
      <w:pPr>
        <w:spacing w:after="0" w:line="240" w:lineRule="auto"/>
        <w:rPr>
          <w:rFonts w:eastAsia="Times New Roman" w:cs="Times New Roman"/>
          <w:b/>
          <w:i/>
          <w:lang w:eastAsia="cs-CZ"/>
        </w:rPr>
      </w:pPr>
    </w:p>
    <w:p w:rsidR="00FC44E6" w:rsidRPr="00B61B07" w:rsidRDefault="00FC44E6" w:rsidP="00FC561E">
      <w:pPr>
        <w:spacing w:after="0" w:line="240" w:lineRule="auto"/>
        <w:rPr>
          <w:rFonts w:eastAsia="Times New Roman" w:cs="Times New Roman"/>
          <w:b/>
          <w:i/>
          <w:lang w:eastAsia="cs-CZ"/>
        </w:rPr>
      </w:pPr>
      <w:r w:rsidRPr="00B61B07">
        <w:rPr>
          <w:rFonts w:eastAsia="Times New Roman" w:cs="Times New Roman"/>
          <w:b/>
          <w:i/>
          <w:lang w:eastAsia="cs-CZ"/>
        </w:rPr>
        <w:t>Projektová dokumentace pro stavební povolení, projektová dokumentace pro provádění stavby a výkon autorského dozoru (dále jen „DSP+PDPS+AD“)</w:t>
      </w:r>
    </w:p>
    <w:p w:rsidR="00FC44E6" w:rsidRPr="00FC44E6" w:rsidRDefault="00FC44E6" w:rsidP="00FC561E">
      <w:pPr>
        <w:spacing w:after="0" w:line="240" w:lineRule="auto"/>
        <w:rPr>
          <w:rFonts w:eastAsia="Times New Roman" w:cs="Times New Roman"/>
          <w:lang w:eastAsia="cs-CZ"/>
        </w:rPr>
      </w:pPr>
      <w:r w:rsidRPr="00FC44E6" w:rsidDel="00823828">
        <w:rPr>
          <w:rFonts w:eastAsia="Times New Roman" w:cs="Times New Roman"/>
          <w:b/>
          <w:i/>
          <w:color w:val="FF0000"/>
          <w:lang w:eastAsia="cs-CZ"/>
        </w:rPr>
        <w:t xml:space="preserve"> </w:t>
      </w:r>
    </w:p>
    <w:p w:rsidR="00FC561E" w:rsidRDefault="00FC561E" w:rsidP="00FC561E">
      <w:pPr>
        <w:widowControl w:val="0"/>
        <w:autoSpaceDE w:val="0"/>
        <w:autoSpaceDN w:val="0"/>
        <w:spacing w:after="0" w:line="240" w:lineRule="auto"/>
        <w:rPr>
          <w:rFonts w:eastAsia="Times New Roman" w:cs="Times New Roman"/>
          <w:lang w:eastAsia="cs-CZ"/>
        </w:rPr>
      </w:pPr>
    </w:p>
    <w:p w:rsidR="00FC561E" w:rsidRDefault="00FC561E" w:rsidP="00FC561E">
      <w:pPr>
        <w:widowControl w:val="0"/>
        <w:autoSpaceDE w:val="0"/>
        <w:autoSpaceDN w:val="0"/>
        <w:spacing w:after="0" w:line="240" w:lineRule="auto"/>
        <w:rPr>
          <w:rFonts w:eastAsia="Times New Roman" w:cs="Times New Roman"/>
          <w:b/>
          <w:lang w:eastAsia="cs-CZ"/>
        </w:rPr>
      </w:pPr>
      <w:r>
        <w:rPr>
          <w:rFonts w:eastAsia="Times New Roman" w:cs="Times New Roman"/>
          <w:lang w:eastAsia="cs-CZ"/>
        </w:rPr>
        <w:t xml:space="preserve">pro </w:t>
      </w:r>
      <w:r w:rsidR="00C8209D">
        <w:rPr>
          <w:rFonts w:eastAsia="Times New Roman" w:cs="Times New Roman"/>
          <w:lang w:eastAsia="cs-CZ"/>
        </w:rPr>
        <w:t xml:space="preserve">soubor staveb </w:t>
      </w:r>
      <w:r w:rsidRPr="00FC44E6">
        <w:rPr>
          <w:rFonts w:eastAsia="Times New Roman" w:cs="Times New Roman"/>
          <w:lang w:eastAsia="cs-CZ"/>
        </w:rPr>
        <w:t>s názvem</w:t>
      </w:r>
      <w:bookmarkStart w:id="0" w:name="_GoBack"/>
      <w:bookmarkEnd w:id="0"/>
      <w:r>
        <w:rPr>
          <w:rFonts w:eastAsia="Times New Roman" w:cs="Times New Roman"/>
          <w:b/>
          <w:lang w:eastAsia="cs-CZ"/>
        </w:rPr>
        <w:t>:</w:t>
      </w:r>
    </w:p>
    <w:p w:rsidR="00C8209D" w:rsidRDefault="00C8209D" w:rsidP="00FC561E">
      <w:pPr>
        <w:widowControl w:val="0"/>
        <w:autoSpaceDE w:val="0"/>
        <w:autoSpaceDN w:val="0"/>
        <w:spacing w:after="0" w:line="240" w:lineRule="auto"/>
        <w:rPr>
          <w:rFonts w:eastAsia="Times New Roman" w:cs="Times New Roman"/>
          <w:b/>
          <w:lang w:eastAsia="cs-CZ"/>
        </w:rPr>
      </w:pPr>
    </w:p>
    <w:p w:rsidR="00C36D7D" w:rsidRPr="00BE00CC" w:rsidRDefault="00FC44E6" w:rsidP="00FC561E">
      <w:pPr>
        <w:widowControl w:val="0"/>
        <w:autoSpaceDE w:val="0"/>
        <w:autoSpaceDN w:val="0"/>
        <w:spacing w:before="120" w:after="120"/>
        <w:jc w:val="both"/>
        <w:rPr>
          <w:rFonts w:asciiTheme="majorHAnsi" w:hAnsiTheme="majorHAnsi" w:cs="Arial"/>
          <w:b/>
          <w:bCs/>
        </w:rPr>
      </w:pPr>
      <w:r w:rsidRPr="00FC44E6">
        <w:rPr>
          <w:rFonts w:eastAsia="Times New Roman" w:cs="Times New Roman"/>
          <w:b/>
          <w:lang w:eastAsia="cs-CZ"/>
        </w:rPr>
        <w:t xml:space="preserve"> </w:t>
      </w:r>
      <w:r w:rsidR="00C36D7D" w:rsidRPr="00BE00CC">
        <w:rPr>
          <w:rFonts w:asciiTheme="majorHAnsi" w:hAnsiTheme="majorHAnsi" w:cs="Arial"/>
          <w:b/>
          <w:bCs/>
        </w:rPr>
        <w:t>„Výstavba PZS přejezdu P7699 v km 0,696 trati Milotice nad Opavou – Vrbno pod Pradědem“</w:t>
      </w:r>
    </w:p>
    <w:p w:rsidR="00C36D7D" w:rsidRPr="00BE00CC" w:rsidRDefault="00C36D7D" w:rsidP="00FC561E">
      <w:pPr>
        <w:spacing w:before="120" w:after="120"/>
        <w:jc w:val="both"/>
        <w:rPr>
          <w:rFonts w:asciiTheme="majorHAnsi" w:hAnsiTheme="majorHAnsi"/>
          <w:b/>
        </w:rPr>
      </w:pPr>
      <w:r w:rsidRPr="00BE00CC">
        <w:rPr>
          <w:rFonts w:asciiTheme="majorHAnsi" w:hAnsiTheme="majorHAnsi"/>
          <w:b/>
        </w:rPr>
        <w:t xml:space="preserve"> „</w:t>
      </w:r>
      <w:r w:rsidRPr="00BE00CC">
        <w:rPr>
          <w:rFonts w:asciiTheme="majorHAnsi" w:hAnsiTheme="majorHAnsi" w:cs="Arial"/>
          <w:b/>
          <w:bCs/>
        </w:rPr>
        <w:t>Výstavba PZS přejezdu P7707 v km 6,832 trati Milotice nad Opavou – Vrbno pod Pradědem</w:t>
      </w:r>
      <w:r w:rsidRPr="00BE00CC">
        <w:rPr>
          <w:rFonts w:asciiTheme="majorHAnsi" w:hAnsiTheme="majorHAnsi"/>
          <w:b/>
        </w:rPr>
        <w:t>“</w:t>
      </w:r>
    </w:p>
    <w:p w:rsidR="00B61B07" w:rsidRDefault="00C36D7D" w:rsidP="00FC561E">
      <w:pPr>
        <w:widowControl w:val="0"/>
        <w:autoSpaceDE w:val="0"/>
        <w:autoSpaceDN w:val="0"/>
        <w:spacing w:before="120" w:after="120"/>
        <w:jc w:val="both"/>
        <w:rPr>
          <w:rFonts w:eastAsia="Times New Roman" w:cs="Times New Roman"/>
          <w:color w:val="000000"/>
          <w:lang w:eastAsia="cs-CZ"/>
        </w:rPr>
      </w:pPr>
      <w:r w:rsidRPr="00BE00CC">
        <w:rPr>
          <w:rFonts w:asciiTheme="majorHAnsi" w:hAnsiTheme="majorHAnsi" w:cs="Arial"/>
          <w:b/>
          <w:bCs/>
        </w:rPr>
        <w:t>„Výstavba PZS přejezdu P7712 v km 9,592 trati Milotice nad Opavou – Vrbno pod Pradědem“</w:t>
      </w:r>
    </w:p>
    <w:p w:rsidR="00FC561E" w:rsidRDefault="00FC561E" w:rsidP="00FC561E">
      <w:pPr>
        <w:widowControl w:val="0"/>
        <w:autoSpaceDE w:val="0"/>
        <w:autoSpaceDN w:val="0"/>
        <w:spacing w:after="0" w:line="240" w:lineRule="auto"/>
        <w:rPr>
          <w:rFonts w:eastAsia="Times New Roman" w:cs="Times New Roman"/>
          <w:color w:val="000000"/>
          <w:lang w:eastAsia="cs-CZ"/>
        </w:rPr>
      </w:pPr>
    </w:p>
    <w:p w:rsidR="00FC44E6" w:rsidRPr="00FC44E6" w:rsidRDefault="00FC44E6" w:rsidP="00FC561E">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w:t>
      </w:r>
      <w:r w:rsidR="00B61B07">
        <w:rPr>
          <w:rFonts w:eastAsia="Times New Roman" w:cs="Times New Roman"/>
          <w:lang w:eastAsia="cs-CZ"/>
        </w:rPr>
        <w:t xml:space="preserve"> 61720</w:t>
      </w:r>
      <w:r w:rsidR="00C36D7D">
        <w:rPr>
          <w:rFonts w:eastAsia="Times New Roman" w:cs="Times New Roman"/>
          <w:lang w:eastAsia="cs-CZ"/>
        </w:rPr>
        <w:t>303</w:t>
      </w:r>
      <w:r w:rsidRPr="00FC44E6">
        <w:rPr>
          <w:rFonts w:eastAsia="Times New Roman" w:cs="Times New Roman"/>
          <w:lang w:eastAsia="cs-CZ"/>
        </w:rPr>
        <w:t>)</w:t>
      </w:r>
    </w:p>
    <w:p w:rsidR="00FC44E6" w:rsidRPr="00FC44E6" w:rsidRDefault="00FC44E6" w:rsidP="00FC561E">
      <w:pPr>
        <w:widowControl w:val="0"/>
        <w:autoSpaceDE w:val="0"/>
        <w:autoSpaceDN w:val="0"/>
        <w:spacing w:after="0" w:line="240" w:lineRule="auto"/>
        <w:rPr>
          <w:rFonts w:eastAsia="Times New Roman" w:cs="Times New Roman"/>
          <w:lang w:eastAsia="cs-CZ"/>
        </w:rPr>
      </w:pPr>
    </w:p>
    <w:p w:rsidR="00FC561E" w:rsidRDefault="00FC561E" w:rsidP="00FC561E">
      <w:pPr>
        <w:spacing w:after="0" w:line="240" w:lineRule="auto"/>
        <w:ind w:right="23"/>
        <w:rPr>
          <w:rFonts w:eastAsia="Times New Roman" w:cs="Times New Roman"/>
          <w:lang w:eastAsia="cs-CZ"/>
        </w:rPr>
      </w:pPr>
    </w:p>
    <w:p w:rsidR="00FC44E6" w:rsidRPr="00FC44E6" w:rsidRDefault="00FC44E6" w:rsidP="00FC561E">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00F7422F">
        <w:rPr>
          <w:rFonts w:eastAsia="Times New Roman" w:cs="Times New Roman"/>
          <w:lang w:eastAsia="cs-CZ"/>
        </w:rPr>
        <w:t>fi</w:t>
      </w:r>
      <w:r w:rsidRPr="00FC44E6">
        <w:rPr>
          <w:rFonts w:eastAsia="Times New Roman" w:cs="Times New Roman"/>
          <w:iCs/>
          <w:lang w:eastAsia="cs-CZ"/>
        </w:rPr>
        <w:t>nancována</w:t>
      </w:r>
      <w:r w:rsidRPr="00FC44E6">
        <w:rPr>
          <w:rFonts w:eastAsia="Times New Roman" w:cs="Times New Roman"/>
          <w:lang w:eastAsia="cs-CZ"/>
        </w:rPr>
        <w:t xml:space="preserve"> z prostředků České republiky - Státního fondu dopravní infrastruktury</w:t>
      </w:r>
      <w:r w:rsidR="00F7422F">
        <w:rPr>
          <w:rFonts w:eastAsia="Times New Roman" w:cs="Times New Roman"/>
          <w:lang w:eastAsia="cs-CZ"/>
        </w:rPr>
        <w:t>.</w:t>
      </w:r>
    </w:p>
    <w:p w:rsidR="00FC44E6" w:rsidRDefault="00FC44E6" w:rsidP="00FC561E">
      <w:pPr>
        <w:spacing w:after="0" w:line="240" w:lineRule="auto"/>
        <w:ind w:right="23"/>
        <w:rPr>
          <w:rFonts w:eastAsia="Times New Roman" w:cs="Times New Roman"/>
          <w:lang w:eastAsia="cs-CZ"/>
        </w:rPr>
      </w:pPr>
    </w:p>
    <w:p w:rsidR="00FC561E" w:rsidRPr="00FC44E6" w:rsidRDefault="00FC561E" w:rsidP="00FC561E">
      <w:pPr>
        <w:spacing w:after="0" w:line="240" w:lineRule="auto"/>
        <w:ind w:right="23"/>
        <w:rPr>
          <w:rFonts w:eastAsia="Times New Roman" w:cs="Times New Roman"/>
          <w:lang w:eastAsia="cs-CZ"/>
        </w:rPr>
      </w:pPr>
    </w:p>
    <w:p w:rsidR="00FC44E6" w:rsidRDefault="00FC44E6" w:rsidP="00FC561E">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561E" w:rsidRDefault="00FC561E" w:rsidP="00FC561E">
      <w:pPr>
        <w:spacing w:after="0" w:line="240" w:lineRule="auto"/>
        <w:jc w:val="both"/>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B9779F">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A05BB0" w:rsidRDefault="00A05BB0" w:rsidP="00A05BB0">
      <w:pPr>
        <w:tabs>
          <w:tab w:val="num" w:pos="426"/>
        </w:tabs>
        <w:spacing w:after="120" w:line="240" w:lineRule="auto"/>
        <w:ind w:left="425"/>
        <w:rPr>
          <w:rFonts w:eastAsia="Times New Roman" w:cs="Times New Roman"/>
          <w:b/>
          <w:u w:val="single"/>
          <w:lang w:eastAsia="cs-CZ"/>
        </w:rPr>
      </w:pPr>
    </w:p>
    <w:p w:rsidR="00FC561E" w:rsidRDefault="00FC561E" w:rsidP="00A05BB0">
      <w:pPr>
        <w:tabs>
          <w:tab w:val="num" w:pos="426"/>
        </w:tabs>
        <w:spacing w:after="120" w:line="240" w:lineRule="auto"/>
        <w:ind w:left="425"/>
        <w:rPr>
          <w:rFonts w:eastAsia="Times New Roman" w:cs="Times New Roman"/>
          <w:b/>
          <w:u w:val="single"/>
          <w:lang w:eastAsia="cs-CZ"/>
        </w:rPr>
      </w:pPr>
    </w:p>
    <w:p w:rsidR="00C8209D" w:rsidRDefault="00C8209D" w:rsidP="00A05BB0">
      <w:pPr>
        <w:tabs>
          <w:tab w:val="num" w:pos="426"/>
        </w:tabs>
        <w:spacing w:after="120" w:line="240" w:lineRule="auto"/>
        <w:ind w:left="425"/>
        <w:rPr>
          <w:rFonts w:eastAsia="Times New Roman" w:cs="Times New Roman"/>
          <w:b/>
          <w:u w:val="single"/>
          <w:lang w:eastAsia="cs-CZ"/>
        </w:rPr>
      </w:pPr>
    </w:p>
    <w:p w:rsidR="00FC561E" w:rsidRDefault="00FC561E" w:rsidP="00A05BB0">
      <w:pPr>
        <w:tabs>
          <w:tab w:val="num" w:pos="426"/>
        </w:tabs>
        <w:spacing w:after="120" w:line="240" w:lineRule="auto"/>
        <w:ind w:left="425"/>
        <w:rPr>
          <w:rFonts w:eastAsia="Times New Roman" w:cs="Times New Roman"/>
          <w:b/>
          <w:u w:val="single"/>
          <w:lang w:eastAsia="cs-CZ"/>
        </w:rPr>
      </w:pPr>
    </w:p>
    <w:p w:rsidR="00FC44E6" w:rsidRPr="00FC44E6" w:rsidRDefault="00FC44E6" w:rsidP="00B9779F">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w:t>
      </w:r>
      <w:r w:rsidR="00C87635">
        <w:rPr>
          <w:rFonts w:eastAsia="Times New Roman" w:cs="Times New Roman"/>
          <w:lang w:val="x-none" w:eastAsia="x-none"/>
        </w:rPr>
        <w:t xml:space="preserve"> (na adrese: https://zakazky.spravazelezni</w:t>
      </w:r>
      <w:r w:rsidRPr="00FC44E6">
        <w:rPr>
          <w:rFonts w:eastAsia="Times New Roman" w:cs="Times New Roman"/>
          <w:lang w:val="x-none" w:eastAsia="x-none"/>
        </w:rPr>
        <w:t xml:space="preserve">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E53AAF" w:rsidRDefault="00E53AAF" w:rsidP="00FC44E6">
      <w:pPr>
        <w:spacing w:after="0" w:line="240" w:lineRule="auto"/>
        <w:ind w:left="426"/>
        <w:jc w:val="both"/>
        <w:rPr>
          <w:rFonts w:eastAsia="Times New Roman" w:cs="Times New Roman"/>
          <w:b/>
          <w:u w:val="single"/>
          <w:lang w:eastAsia="cs-CZ"/>
        </w:rPr>
      </w:pPr>
    </w:p>
    <w:p w:rsid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p>
    <w:p w:rsidR="00B61B07" w:rsidRPr="00FC44E6" w:rsidRDefault="00B61B07" w:rsidP="00B61B07">
      <w:pPr>
        <w:spacing w:after="0" w:line="240" w:lineRule="auto"/>
        <w:ind w:left="426"/>
        <w:jc w:val="both"/>
        <w:rPr>
          <w:rFonts w:eastAsia="Times New Roman" w:cs="Times New Roman"/>
          <w:lang w:eastAsia="cs-CZ"/>
        </w:rPr>
      </w:pPr>
      <w:r w:rsidRPr="00702393">
        <w:t xml:space="preserve">Mgr. Kateřina Lacigová, e-mail: </w:t>
      </w:r>
      <w:r w:rsidRPr="00702393">
        <w:rPr>
          <w:rStyle w:val="Hypertextovodkaz"/>
        </w:rPr>
        <w:t>Lacigova@s</w:t>
      </w:r>
      <w:r w:rsidR="00C87635">
        <w:rPr>
          <w:rStyle w:val="Hypertextovodkaz"/>
        </w:rPr>
        <w:t>pravazeleznic</w:t>
      </w:r>
      <w:r w:rsidRPr="00702393">
        <w:rPr>
          <w:rFonts w:eastAsia="Times New Roman" w:cs="Times New Roman"/>
          <w:lang w:eastAsia="cs-CZ"/>
        </w:rPr>
        <w:t xml:space="preserve">, </w:t>
      </w:r>
      <w:r w:rsidRPr="00702393">
        <w:rPr>
          <w:rFonts w:eastAsia="Times New Roman" w:cs="Times New Roman"/>
          <w:u w:val="single"/>
          <w:lang w:eastAsia="cs-CZ"/>
        </w:rPr>
        <w:t>adresa:</w:t>
      </w:r>
      <w:r w:rsidRPr="00702393">
        <w:rPr>
          <w:rFonts w:eastAsia="Times New Roman" w:cs="Times New Roman"/>
          <w:lang w:eastAsia="cs-CZ"/>
        </w:rPr>
        <w:t xml:space="preserve"> Správa žele</w:t>
      </w:r>
      <w:r w:rsidRPr="00FC44E6">
        <w:rPr>
          <w:rFonts w:eastAsia="Times New Roman" w:cs="Times New Roman"/>
          <w:lang w:eastAsia="cs-CZ"/>
        </w:rPr>
        <w:t>zni</w:t>
      </w:r>
      <w:r>
        <w:rPr>
          <w:rFonts w:eastAsia="Times New Roman" w:cs="Times New Roman"/>
          <w:lang w:eastAsia="cs-CZ"/>
        </w:rPr>
        <w:t>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w:t>
      </w:r>
      <w:r w:rsidRPr="00FC44E6">
        <w:rPr>
          <w:rFonts w:eastAsia="Times New Roman" w:cs="Times New Roman"/>
          <w:lang w:eastAsia="cs-CZ"/>
        </w:rPr>
        <w:t>1, 779 00 Olomouc</w:t>
      </w:r>
      <w:r w:rsidR="00F10E60">
        <w:rPr>
          <w:rFonts w:eastAsia="Times New Roman" w:cs="Times New Roman"/>
          <w:lang w:eastAsia="cs-CZ"/>
        </w:rPr>
        <w:t>.</w:t>
      </w:r>
    </w:p>
    <w:p w:rsidR="00FC44E6" w:rsidRDefault="00FC44E6" w:rsidP="00FC44E6">
      <w:pPr>
        <w:spacing w:after="0" w:line="240" w:lineRule="auto"/>
        <w:ind w:left="426"/>
        <w:jc w:val="both"/>
        <w:rPr>
          <w:rFonts w:eastAsia="Times New Roman" w:cs="Times New Roman"/>
          <w:lang w:eastAsia="cs-CZ"/>
        </w:rPr>
      </w:pPr>
    </w:p>
    <w:p w:rsidR="00B518F9" w:rsidRPr="00FC44E6" w:rsidRDefault="00B518F9" w:rsidP="00FC44E6">
      <w:pPr>
        <w:spacing w:after="0" w:line="240" w:lineRule="auto"/>
        <w:ind w:left="426"/>
        <w:jc w:val="both"/>
        <w:rPr>
          <w:rFonts w:eastAsia="Times New Roman" w:cs="Times New Roman"/>
          <w:lang w:eastAsia="cs-CZ"/>
        </w:rPr>
      </w:pPr>
    </w:p>
    <w:p w:rsidR="00FC44E6" w:rsidRPr="00FC44E6" w:rsidRDefault="00FC44E6" w:rsidP="00B9779F">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rsidR="00FC44E6" w:rsidRPr="00FC44E6" w:rsidRDefault="00FC44E6" w:rsidP="003E0E9F">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C44E6" w:rsidRPr="00FC44E6" w:rsidRDefault="00FC44E6" w:rsidP="003E0E9F">
      <w:pPr>
        <w:spacing w:after="0" w:line="240" w:lineRule="auto"/>
        <w:ind w:left="426"/>
        <w:jc w:val="both"/>
        <w:rPr>
          <w:rFonts w:eastAsia="Times New Roman" w:cs="Times New Roman"/>
          <w:lang w:eastAsia="cs-CZ"/>
        </w:rPr>
      </w:pPr>
    </w:p>
    <w:p w:rsidR="00FC44E6" w:rsidRPr="00FC44E6" w:rsidRDefault="00FC44E6" w:rsidP="003E0E9F">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1434DC">
        <w:rPr>
          <w:rFonts w:eastAsia="Times New Roman" w:cs="Times New Roman"/>
          <w:b/>
          <w:lang w:eastAsia="cs-CZ"/>
        </w:rPr>
        <w:t>5</w:t>
      </w:r>
      <w:r w:rsidR="00796FC5">
        <w:rPr>
          <w:rFonts w:eastAsia="Times New Roman" w:cs="Times New Roman"/>
          <w:b/>
          <w:lang w:eastAsia="cs-CZ"/>
        </w:rPr>
        <w:t> </w:t>
      </w:r>
      <w:r w:rsidR="00DD265E">
        <w:rPr>
          <w:rFonts w:eastAsia="Times New Roman" w:cs="Times New Roman"/>
          <w:b/>
          <w:lang w:eastAsia="cs-CZ"/>
        </w:rPr>
        <w:t>76</w:t>
      </w:r>
      <w:r w:rsidR="001434DC">
        <w:rPr>
          <w:rFonts w:eastAsia="Times New Roman" w:cs="Times New Roman"/>
          <w:b/>
          <w:lang w:eastAsia="cs-CZ"/>
        </w:rPr>
        <w:t>0</w:t>
      </w:r>
      <w:r w:rsidR="00796FC5">
        <w:rPr>
          <w:rFonts w:eastAsia="Times New Roman" w:cs="Times New Roman"/>
          <w:b/>
          <w:lang w:eastAsia="cs-CZ"/>
        </w:rPr>
        <w:t xml:space="preserve"> 00</w:t>
      </w:r>
      <w:r w:rsidR="00B518F9">
        <w:rPr>
          <w:rFonts w:eastAsia="Times New Roman" w:cs="Times New Roman"/>
          <w:b/>
          <w:lang w:eastAsia="cs-CZ"/>
        </w:rPr>
        <w:t>0</w:t>
      </w:r>
      <w:r w:rsidR="00B61B07" w:rsidRPr="00B61B07">
        <w:rPr>
          <w:rFonts w:eastAsia="Times New Roman" w:cs="Times New Roman"/>
          <w:b/>
          <w:lang w:eastAsia="cs-CZ"/>
        </w:rPr>
        <w:t>,-</w:t>
      </w:r>
      <w:r w:rsidRPr="00FC44E6">
        <w:rPr>
          <w:rFonts w:eastAsia="Times New Roman" w:cs="Times New Roman"/>
          <w:b/>
          <w:lang w:eastAsia="cs-CZ"/>
        </w:rPr>
        <w:t xml:space="preserve"> Kč</w:t>
      </w:r>
      <w:r w:rsidRPr="00FC44E6">
        <w:rPr>
          <w:rFonts w:eastAsia="Times New Roman" w:cs="Times New Roman"/>
          <w:lang w:eastAsia="cs-CZ"/>
        </w:rPr>
        <w:t xml:space="preserve"> bez DPH</w:t>
      </w:r>
      <w:r w:rsidR="001434DC">
        <w:rPr>
          <w:rFonts w:eastAsia="Times New Roman" w:cs="Times New Roman"/>
          <w:lang w:eastAsia="cs-CZ"/>
        </w:rPr>
        <w:t xml:space="preserve"> </w:t>
      </w:r>
      <w:r w:rsidR="001434DC" w:rsidRPr="00065C99">
        <w:rPr>
          <w:rFonts w:asciiTheme="majorHAnsi" w:eastAsia="Times New Roman" w:hAnsiTheme="majorHAnsi" w:cs="Arial"/>
          <w:lang w:eastAsia="cs-CZ"/>
        </w:rPr>
        <w:t xml:space="preserve">(cena </w:t>
      </w:r>
      <w:r w:rsidR="001434DC" w:rsidRPr="00065C99">
        <w:rPr>
          <w:rFonts w:asciiTheme="majorHAnsi" w:hAnsiTheme="majorHAnsi"/>
          <w:color w:val="000000"/>
        </w:rPr>
        <w:t>pro celý předmět výzvy, tzn. za všech</w:t>
      </w:r>
      <w:r w:rsidR="001434DC">
        <w:rPr>
          <w:rFonts w:asciiTheme="majorHAnsi" w:hAnsiTheme="majorHAnsi"/>
          <w:color w:val="000000"/>
        </w:rPr>
        <w:t>ny</w:t>
      </w:r>
      <w:r w:rsidR="001434DC" w:rsidRPr="00065C99">
        <w:rPr>
          <w:rFonts w:asciiTheme="majorHAnsi" w:hAnsiTheme="majorHAnsi"/>
          <w:color w:val="000000"/>
        </w:rPr>
        <w:t xml:space="preserve"> </w:t>
      </w:r>
      <w:r w:rsidR="001434DC">
        <w:rPr>
          <w:rFonts w:asciiTheme="majorHAnsi" w:hAnsiTheme="majorHAnsi"/>
          <w:color w:val="000000"/>
        </w:rPr>
        <w:t>3</w:t>
      </w:r>
      <w:r w:rsidR="001434DC" w:rsidRPr="00065C99">
        <w:rPr>
          <w:rFonts w:asciiTheme="majorHAnsi" w:hAnsiTheme="majorHAnsi"/>
          <w:color w:val="000000"/>
        </w:rPr>
        <w:t xml:space="preserve"> stavb</w:t>
      </w:r>
      <w:r w:rsidR="001434DC">
        <w:rPr>
          <w:rFonts w:asciiTheme="majorHAnsi" w:hAnsiTheme="majorHAnsi"/>
          <w:color w:val="000000"/>
        </w:rPr>
        <w:t>y</w:t>
      </w:r>
      <w:r w:rsidR="001434DC" w:rsidRPr="00065C99">
        <w:rPr>
          <w:rFonts w:asciiTheme="majorHAnsi" w:hAnsiTheme="majorHAnsi"/>
          <w:color w:val="000000"/>
        </w:rPr>
        <w:t>)</w:t>
      </w:r>
      <w:r w:rsidRPr="00FC44E6">
        <w:rPr>
          <w:rFonts w:eastAsia="Times New Roman" w:cs="Times New Roman"/>
          <w:lang w:eastAsia="cs-CZ"/>
        </w:rPr>
        <w:t>.</w:t>
      </w:r>
    </w:p>
    <w:p w:rsidR="00FC44E6" w:rsidRDefault="00FC44E6" w:rsidP="003E0E9F">
      <w:pPr>
        <w:spacing w:after="0" w:line="240" w:lineRule="auto"/>
        <w:ind w:left="426"/>
        <w:jc w:val="both"/>
        <w:rPr>
          <w:rFonts w:eastAsia="Times New Roman" w:cs="Times New Roman"/>
          <w:lang w:eastAsia="cs-CZ"/>
        </w:rPr>
      </w:pPr>
    </w:p>
    <w:p w:rsidR="003E0E9F" w:rsidRPr="00FC44E6" w:rsidRDefault="003E0E9F" w:rsidP="003E0E9F">
      <w:pPr>
        <w:spacing w:after="0" w:line="240" w:lineRule="auto"/>
        <w:ind w:left="426"/>
        <w:jc w:val="both"/>
        <w:rPr>
          <w:rFonts w:eastAsia="Times New Roman" w:cs="Times New Roman"/>
          <w:lang w:eastAsia="cs-CZ"/>
        </w:rPr>
      </w:pPr>
    </w:p>
    <w:p w:rsidR="00265935" w:rsidRDefault="00BA7A55" w:rsidP="00D43744">
      <w:pPr>
        <w:spacing w:after="0" w:line="240" w:lineRule="auto"/>
        <w:ind w:left="426"/>
        <w:jc w:val="both"/>
        <w:rPr>
          <w:rFonts w:ascii="Verdana" w:hAnsi="Verdana"/>
        </w:rPr>
      </w:pPr>
      <w:r w:rsidRPr="00B51540">
        <w:rPr>
          <w:rFonts w:cs="Calibri"/>
          <w:b/>
          <w:bCs/>
          <w:iCs/>
        </w:rPr>
        <w:t xml:space="preserve">Předmětem VZ je </w:t>
      </w:r>
      <w:r w:rsidRPr="00B51540">
        <w:rPr>
          <w:rFonts w:cs="Calibri"/>
          <w:iCs/>
        </w:rPr>
        <w:t xml:space="preserve">zpracování </w:t>
      </w:r>
      <w:r w:rsidR="003E0E9F">
        <w:rPr>
          <w:rFonts w:cs="Calibri"/>
          <w:iCs/>
        </w:rPr>
        <w:t>tří samostatných</w:t>
      </w:r>
      <w:r w:rsidR="00265935">
        <w:rPr>
          <w:rFonts w:cs="Calibri"/>
          <w:iCs/>
        </w:rPr>
        <w:t xml:space="preserve"> </w:t>
      </w:r>
      <w:r w:rsidR="00265935" w:rsidRPr="00AC482B">
        <w:rPr>
          <w:rFonts w:ascii="Verdana" w:hAnsi="Verdana"/>
        </w:rPr>
        <w:t>dokumentac</w:t>
      </w:r>
      <w:r w:rsidR="00265935">
        <w:rPr>
          <w:rFonts w:ascii="Verdana" w:hAnsi="Verdana"/>
        </w:rPr>
        <w:t>í</w:t>
      </w:r>
      <w:r w:rsidR="00265935" w:rsidRPr="00AC482B">
        <w:rPr>
          <w:rFonts w:ascii="Verdana" w:hAnsi="Verdana"/>
        </w:rPr>
        <w:t xml:space="preserve"> pro stavební povolení (DSP)</w:t>
      </w:r>
      <w:r w:rsidR="00265935">
        <w:rPr>
          <w:rFonts w:ascii="Verdana" w:hAnsi="Verdana"/>
        </w:rPr>
        <w:t xml:space="preserve"> a</w:t>
      </w:r>
      <w:r w:rsidR="00265935" w:rsidRPr="00D143C0">
        <w:rPr>
          <w:rFonts w:ascii="Verdana" w:hAnsi="Verdana"/>
        </w:rPr>
        <w:t xml:space="preserve"> Projektov</w:t>
      </w:r>
      <w:r w:rsidR="00265935">
        <w:rPr>
          <w:rFonts w:ascii="Verdana" w:hAnsi="Verdana"/>
        </w:rPr>
        <w:t>ých</w:t>
      </w:r>
      <w:r w:rsidR="00265935" w:rsidRPr="00D143C0">
        <w:rPr>
          <w:rFonts w:ascii="Verdana" w:hAnsi="Verdana"/>
        </w:rPr>
        <w:t xml:space="preserve"> dokumentac</w:t>
      </w:r>
      <w:r w:rsidR="00265935">
        <w:rPr>
          <w:rFonts w:ascii="Verdana" w:hAnsi="Verdana"/>
        </w:rPr>
        <w:t>í</w:t>
      </w:r>
      <w:r w:rsidR="00265935" w:rsidRPr="00D143C0">
        <w:rPr>
          <w:rFonts w:ascii="Verdana" w:hAnsi="Verdana"/>
        </w:rPr>
        <w:t xml:space="preserve"> pro provádění stavby</w:t>
      </w:r>
      <w:r w:rsidR="00265935">
        <w:rPr>
          <w:rFonts w:ascii="Verdana" w:hAnsi="Verdana"/>
        </w:rPr>
        <w:t xml:space="preserve"> (PDPS),</w:t>
      </w:r>
      <w:r w:rsidR="00265935" w:rsidRPr="00AC482B">
        <w:rPr>
          <w:rFonts w:ascii="Verdana" w:hAnsi="Verdana"/>
        </w:rPr>
        <w:t xml:space="preserve"> včetně zpracování hodnocení ekonomické efektivnos</w:t>
      </w:r>
      <w:r w:rsidR="00265935">
        <w:rPr>
          <w:rFonts w:ascii="Verdana" w:hAnsi="Verdana"/>
        </w:rPr>
        <w:t>ti</w:t>
      </w:r>
      <w:r w:rsidR="00265935" w:rsidRPr="00AC482B">
        <w:rPr>
          <w:rFonts w:ascii="Verdana" w:hAnsi="Verdana"/>
        </w:rPr>
        <w:t xml:space="preserve"> staveb a výkony autorského dozoru </w:t>
      </w:r>
      <w:r w:rsidR="00265935">
        <w:rPr>
          <w:rFonts w:ascii="Verdana" w:hAnsi="Verdana"/>
        </w:rPr>
        <w:t xml:space="preserve">(AD) </w:t>
      </w:r>
      <w:r w:rsidR="00265935" w:rsidRPr="00AC482B">
        <w:rPr>
          <w:rFonts w:ascii="Verdana" w:hAnsi="Verdana"/>
        </w:rPr>
        <w:t>při realizaci staveb dle zadávacích podmínek Objednatele</w:t>
      </w:r>
      <w:r w:rsidR="00265935">
        <w:rPr>
          <w:rFonts w:ascii="Verdana" w:hAnsi="Verdana"/>
        </w:rPr>
        <w:t>,</w:t>
      </w:r>
      <w:r w:rsidR="00265935" w:rsidRPr="00AC482B">
        <w:rPr>
          <w:rFonts w:ascii="Verdana" w:hAnsi="Verdana"/>
        </w:rPr>
        <w:t xml:space="preserve"> a to pro stavb</w:t>
      </w:r>
      <w:r w:rsidR="00265935">
        <w:rPr>
          <w:rFonts w:ascii="Verdana" w:hAnsi="Verdana"/>
        </w:rPr>
        <w:t>y</w:t>
      </w:r>
      <w:r w:rsidR="00265935" w:rsidRPr="00AC482B">
        <w:rPr>
          <w:rFonts w:ascii="Verdana" w:hAnsi="Verdana"/>
        </w:rPr>
        <w:t>:</w:t>
      </w:r>
    </w:p>
    <w:p w:rsidR="00FC561E" w:rsidRPr="00926850" w:rsidRDefault="00FC561E" w:rsidP="00FC561E">
      <w:pPr>
        <w:pStyle w:val="Odstavecseseznamem"/>
        <w:numPr>
          <w:ilvl w:val="0"/>
          <w:numId w:val="27"/>
        </w:numPr>
        <w:spacing w:before="120" w:after="120"/>
        <w:jc w:val="both"/>
        <w:rPr>
          <w:rFonts w:asciiTheme="majorHAnsi" w:hAnsiTheme="majorHAnsi"/>
          <w:b/>
        </w:rPr>
      </w:pPr>
      <w:r w:rsidRPr="00926850">
        <w:rPr>
          <w:rFonts w:asciiTheme="majorHAnsi" w:hAnsiTheme="majorHAnsi"/>
          <w:b/>
        </w:rPr>
        <w:t xml:space="preserve"> „Výstavba PZS přejezdu P7699 v km 0,696 trati Milotice nad Opavou – Vrbno pod Pradědem“</w:t>
      </w:r>
    </w:p>
    <w:p w:rsidR="00FC561E" w:rsidRPr="00926850" w:rsidRDefault="00FC561E" w:rsidP="00FC561E">
      <w:pPr>
        <w:pStyle w:val="Odstavecseseznamem"/>
        <w:numPr>
          <w:ilvl w:val="0"/>
          <w:numId w:val="27"/>
        </w:numPr>
        <w:spacing w:before="120" w:after="120"/>
        <w:jc w:val="both"/>
        <w:rPr>
          <w:rFonts w:asciiTheme="majorHAnsi" w:hAnsiTheme="majorHAnsi"/>
          <w:b/>
        </w:rPr>
      </w:pPr>
      <w:r w:rsidRPr="00926850">
        <w:rPr>
          <w:rFonts w:asciiTheme="majorHAnsi" w:hAnsiTheme="majorHAnsi"/>
          <w:b/>
        </w:rPr>
        <w:t xml:space="preserve"> „Výstavba PZS přejezdu P7707 v km 6,832 trati Milotice nad Opavou – Vrbno pod Pradědem“</w:t>
      </w:r>
    </w:p>
    <w:p w:rsidR="00FC561E" w:rsidRPr="00926850" w:rsidRDefault="00FC561E" w:rsidP="00FC561E">
      <w:pPr>
        <w:pStyle w:val="Odstavecseseznamem"/>
        <w:numPr>
          <w:ilvl w:val="0"/>
          <w:numId w:val="27"/>
        </w:numPr>
        <w:spacing w:before="120" w:after="120"/>
        <w:jc w:val="both"/>
        <w:rPr>
          <w:rFonts w:cs="Calibri"/>
          <w:b/>
          <w:bCs/>
          <w:iCs/>
        </w:rPr>
      </w:pPr>
      <w:r w:rsidRPr="00926850">
        <w:rPr>
          <w:rFonts w:asciiTheme="majorHAnsi" w:hAnsiTheme="majorHAnsi" w:cs="Arial"/>
          <w:b/>
          <w:bCs/>
        </w:rPr>
        <w:t>„Výstavba PZS přejezdu P7712 v km 9,592 trati Milotice nad Opavou – Vrbno pod Pradědem“</w:t>
      </w:r>
      <w:r w:rsidRPr="00926850">
        <w:rPr>
          <w:rFonts w:cs="Calibri"/>
          <w:b/>
          <w:bCs/>
          <w:iCs/>
        </w:rPr>
        <w:t xml:space="preserve"> </w:t>
      </w:r>
    </w:p>
    <w:p w:rsidR="00BA7A55" w:rsidRPr="00B51540" w:rsidRDefault="00BA7A55" w:rsidP="003E0E9F">
      <w:pPr>
        <w:pStyle w:val="Odstavecseseznamem"/>
        <w:spacing w:after="0" w:line="240" w:lineRule="auto"/>
        <w:ind w:left="426"/>
        <w:rPr>
          <w:rFonts w:cs="Calibri"/>
          <w:b/>
          <w:bCs/>
          <w:iCs/>
        </w:rPr>
      </w:pPr>
    </w:p>
    <w:p w:rsidR="00BA7A55" w:rsidRDefault="00BA7A55" w:rsidP="003E0E9F">
      <w:pPr>
        <w:spacing w:after="0" w:line="240" w:lineRule="auto"/>
        <w:ind w:left="426"/>
        <w:jc w:val="both"/>
        <w:rPr>
          <w:rFonts w:cs="Calibri"/>
          <w:bCs/>
          <w:iCs/>
        </w:rPr>
      </w:pPr>
      <w:r w:rsidRPr="00B51540">
        <w:rPr>
          <w:rFonts w:cs="Calibri"/>
          <w:bCs/>
          <w:iCs/>
        </w:rPr>
        <w:t>konkrétněji specifikováno ve Zvláštních technických podmínkách pro tyto stavby.</w:t>
      </w:r>
    </w:p>
    <w:p w:rsidR="00265935" w:rsidRDefault="00265935" w:rsidP="00265935">
      <w:pPr>
        <w:widowControl w:val="0"/>
        <w:autoSpaceDE w:val="0"/>
        <w:autoSpaceDN w:val="0"/>
        <w:spacing w:after="0" w:line="240" w:lineRule="auto"/>
        <w:ind w:left="425"/>
        <w:jc w:val="both"/>
        <w:rPr>
          <w:rFonts w:ascii="Verdana" w:hAnsi="Verdana"/>
        </w:rPr>
      </w:pPr>
    </w:p>
    <w:p w:rsidR="00265935" w:rsidRPr="00B51540" w:rsidRDefault="00265935" w:rsidP="00265935">
      <w:pPr>
        <w:widowControl w:val="0"/>
        <w:autoSpaceDE w:val="0"/>
        <w:autoSpaceDN w:val="0"/>
        <w:spacing w:after="0" w:line="240" w:lineRule="auto"/>
        <w:ind w:left="425"/>
        <w:jc w:val="both"/>
        <w:rPr>
          <w:rFonts w:cs="Calibri"/>
        </w:rPr>
      </w:pPr>
      <w:r w:rsidRPr="00B51540">
        <w:rPr>
          <w:rFonts w:ascii="Verdana" w:hAnsi="Verdana"/>
        </w:rPr>
        <w:t>V rámci staveb bude na přejezdech vybudováno nové PZS, včetně elektrické přípojky. Součástí bude rekonstrukce železničního svršku a spodku včetně úpravy GPK, odvodnění, přejezdové konstrukce a živičného povrchu komunikace.</w:t>
      </w:r>
    </w:p>
    <w:p w:rsidR="003E0E9F" w:rsidRDefault="003E0E9F" w:rsidP="003E0E9F">
      <w:pPr>
        <w:pStyle w:val="TPText-1slovan"/>
        <w:numPr>
          <w:ilvl w:val="0"/>
          <w:numId w:val="0"/>
        </w:numPr>
        <w:spacing w:before="0"/>
        <w:ind w:left="426"/>
        <w:rPr>
          <w:rFonts w:asciiTheme="minorHAnsi" w:hAnsiTheme="minorHAnsi" w:cs="Calibri"/>
          <w:sz w:val="18"/>
          <w:szCs w:val="18"/>
        </w:rPr>
      </w:pPr>
    </w:p>
    <w:p w:rsidR="00D43744" w:rsidRDefault="00D43744" w:rsidP="003E0E9F">
      <w:pPr>
        <w:pStyle w:val="TPText-1slovan"/>
        <w:numPr>
          <w:ilvl w:val="0"/>
          <w:numId w:val="0"/>
        </w:numPr>
        <w:spacing w:before="0"/>
        <w:ind w:left="426"/>
        <w:rPr>
          <w:rFonts w:asciiTheme="minorHAnsi" w:hAnsiTheme="minorHAnsi" w:cs="Calibri"/>
          <w:sz w:val="18"/>
          <w:szCs w:val="18"/>
        </w:rPr>
      </w:pPr>
    </w:p>
    <w:p w:rsidR="00BA7A55" w:rsidRDefault="00BA7A55" w:rsidP="003E0E9F">
      <w:pPr>
        <w:pStyle w:val="TPText-1slovan"/>
        <w:numPr>
          <w:ilvl w:val="0"/>
          <w:numId w:val="0"/>
        </w:numPr>
        <w:spacing w:before="0"/>
        <w:ind w:left="426"/>
        <w:rPr>
          <w:rFonts w:asciiTheme="minorHAnsi" w:hAnsiTheme="minorHAnsi" w:cs="Calibri"/>
          <w:sz w:val="18"/>
          <w:szCs w:val="18"/>
        </w:rPr>
      </w:pPr>
      <w:r w:rsidRPr="00B51540">
        <w:rPr>
          <w:rFonts w:asciiTheme="minorHAnsi" w:hAnsiTheme="minorHAnsi" w:cs="Calibri"/>
          <w:sz w:val="18"/>
          <w:szCs w:val="18"/>
        </w:rPr>
        <w:t xml:space="preserve">Součásti plnění </w:t>
      </w:r>
      <w:r w:rsidR="00D168EE">
        <w:rPr>
          <w:rFonts w:asciiTheme="minorHAnsi" w:hAnsiTheme="minorHAnsi" w:cs="Calibri"/>
          <w:sz w:val="18"/>
          <w:szCs w:val="18"/>
        </w:rPr>
        <w:t xml:space="preserve">každé stavby </w:t>
      </w:r>
      <w:r w:rsidRPr="00B51540">
        <w:rPr>
          <w:rFonts w:asciiTheme="minorHAnsi" w:hAnsiTheme="minorHAnsi" w:cs="Calibri"/>
          <w:sz w:val="18"/>
          <w:szCs w:val="18"/>
        </w:rPr>
        <w:t>je:</w:t>
      </w:r>
    </w:p>
    <w:p w:rsidR="00D43744" w:rsidRPr="00B51540" w:rsidRDefault="00D43744" w:rsidP="003E0E9F">
      <w:pPr>
        <w:pStyle w:val="TPText-1slovan"/>
        <w:numPr>
          <w:ilvl w:val="0"/>
          <w:numId w:val="0"/>
        </w:numPr>
        <w:spacing w:before="0"/>
        <w:ind w:left="426"/>
        <w:rPr>
          <w:rFonts w:asciiTheme="minorHAnsi" w:hAnsiTheme="minorHAnsi" w:cs="Calibri"/>
          <w:sz w:val="18"/>
          <w:szCs w:val="18"/>
        </w:rPr>
      </w:pPr>
    </w:p>
    <w:p w:rsidR="00BA7A55" w:rsidRPr="00B51540" w:rsidRDefault="00D43744" w:rsidP="00D43744">
      <w:pPr>
        <w:pStyle w:val="TPText-1slovan"/>
        <w:numPr>
          <w:ilvl w:val="0"/>
          <w:numId w:val="22"/>
        </w:numPr>
        <w:tabs>
          <w:tab w:val="left" w:pos="567"/>
        </w:tabs>
        <w:spacing w:before="0"/>
        <w:ind w:left="426" w:firstLine="0"/>
        <w:rPr>
          <w:rFonts w:asciiTheme="minorHAnsi" w:hAnsiTheme="minorHAnsi" w:cs="Calibri"/>
          <w:sz w:val="18"/>
          <w:szCs w:val="18"/>
        </w:rPr>
      </w:pPr>
      <w:r>
        <w:rPr>
          <w:rFonts w:asciiTheme="minorHAnsi" w:hAnsiTheme="minorHAnsi" w:cs="Calibri"/>
          <w:sz w:val="18"/>
          <w:szCs w:val="18"/>
        </w:rPr>
        <w:t xml:space="preserve"> </w:t>
      </w:r>
      <w:r w:rsidR="00BA7A55" w:rsidRPr="00B51540">
        <w:rPr>
          <w:rFonts w:asciiTheme="minorHAnsi" w:hAnsiTheme="minorHAnsi" w:cs="Calibri"/>
          <w:sz w:val="18"/>
          <w:szCs w:val="18"/>
        </w:rPr>
        <w:t>Zajištění ES prohlášení o ověření subsystému</w:t>
      </w:r>
      <w:r w:rsidR="00621C62">
        <w:rPr>
          <w:rFonts w:asciiTheme="minorHAnsi" w:hAnsiTheme="minorHAnsi" w:cs="Calibri"/>
          <w:sz w:val="18"/>
          <w:szCs w:val="18"/>
        </w:rPr>
        <w:t>.</w:t>
      </w:r>
    </w:p>
    <w:p w:rsidR="003E0E9F" w:rsidRPr="00AC482B" w:rsidRDefault="003E0E9F" w:rsidP="003E0E9F">
      <w:pPr>
        <w:spacing w:after="0" w:line="240" w:lineRule="auto"/>
        <w:ind w:left="425"/>
        <w:rPr>
          <w:rFonts w:ascii="Verdana" w:hAnsi="Verdana" w:cs="Calibri"/>
          <w:b/>
          <w:color w:val="FF0000"/>
        </w:rPr>
      </w:pPr>
    </w:p>
    <w:p w:rsidR="003E0E9F" w:rsidRPr="00611EE1" w:rsidRDefault="003E0E9F" w:rsidP="003E0E9F">
      <w:pPr>
        <w:widowControl w:val="0"/>
        <w:autoSpaceDE w:val="0"/>
        <w:autoSpaceDN w:val="0"/>
        <w:spacing w:after="0" w:line="240" w:lineRule="auto"/>
        <w:ind w:left="426"/>
        <w:jc w:val="both"/>
        <w:rPr>
          <w:rFonts w:ascii="Verdana" w:hAnsi="Verdana"/>
        </w:rPr>
      </w:pPr>
      <w:r>
        <w:rPr>
          <w:rFonts w:ascii="Verdana" w:hAnsi="Verdana"/>
        </w:rPr>
        <w:t>-</w:t>
      </w:r>
      <w:r w:rsidR="00D168EE">
        <w:rPr>
          <w:rFonts w:ascii="Verdana" w:hAnsi="Verdana"/>
        </w:rPr>
        <w:t xml:space="preserve"> </w:t>
      </w:r>
      <w:r w:rsidRPr="00611EE1">
        <w:rPr>
          <w:rFonts w:ascii="Verdana" w:hAnsi="Verdana"/>
        </w:rPr>
        <w:t xml:space="preserve">Nedílnou součásti je i zajištění vydání vyjádření dle § 90 odst. 2 zákona 183/2006 v platném znění. Pokud bude stavební úřad vyžadovat územní řízení, bude zpracována dokumentace </w:t>
      </w:r>
      <w:r w:rsidRPr="003F4327">
        <w:rPr>
          <w:rFonts w:ascii="Verdana" w:hAnsi="Verdana"/>
        </w:rPr>
        <w:t>pro společné řízení (DUSP</w:t>
      </w:r>
      <w:r>
        <w:rPr>
          <w:rFonts w:ascii="Verdana" w:hAnsi="Verdana"/>
        </w:rPr>
        <w:t>).</w:t>
      </w:r>
      <w:r w:rsidRPr="00611EE1">
        <w:rPr>
          <w:rFonts w:ascii="Verdana" w:hAnsi="Verdana"/>
        </w:rPr>
        <w:t xml:space="preserve"> </w:t>
      </w:r>
    </w:p>
    <w:p w:rsidR="003E0E9F" w:rsidRDefault="003E0E9F" w:rsidP="003E0E9F">
      <w:pPr>
        <w:widowControl w:val="0"/>
        <w:autoSpaceDE w:val="0"/>
        <w:autoSpaceDN w:val="0"/>
        <w:spacing w:after="0" w:line="240" w:lineRule="auto"/>
        <w:ind w:left="426"/>
        <w:jc w:val="both"/>
        <w:rPr>
          <w:rFonts w:ascii="Verdana" w:hAnsi="Verdana"/>
        </w:rPr>
      </w:pPr>
    </w:p>
    <w:p w:rsidR="003E0E9F" w:rsidRPr="00611EE1" w:rsidRDefault="003E0E9F" w:rsidP="003E0E9F">
      <w:pPr>
        <w:widowControl w:val="0"/>
        <w:autoSpaceDE w:val="0"/>
        <w:autoSpaceDN w:val="0"/>
        <w:spacing w:after="0" w:line="240" w:lineRule="auto"/>
        <w:ind w:left="426"/>
        <w:jc w:val="both"/>
        <w:rPr>
          <w:rFonts w:ascii="Verdana" w:hAnsi="Verdana"/>
        </w:rPr>
      </w:pPr>
      <w:r>
        <w:rPr>
          <w:rFonts w:ascii="Verdana" w:hAnsi="Verdana"/>
        </w:rPr>
        <w:t>-</w:t>
      </w:r>
      <w:r w:rsidR="00D168EE">
        <w:rPr>
          <w:rFonts w:ascii="Verdana" w:hAnsi="Verdana"/>
        </w:rPr>
        <w:t xml:space="preserve"> </w:t>
      </w:r>
      <w:r w:rsidRPr="00611EE1">
        <w:rPr>
          <w:rFonts w:ascii="Verdana" w:hAnsi="Verdana"/>
        </w:rPr>
        <w:t>Součástí předmětu plnění je i předání žádosti o stavební povolení</w:t>
      </w:r>
      <w:r>
        <w:rPr>
          <w:rFonts w:ascii="Verdana" w:hAnsi="Verdana"/>
        </w:rPr>
        <w:t xml:space="preserve"> (příp. společné povolení)</w:t>
      </w:r>
      <w:r w:rsidRPr="00611EE1">
        <w:rPr>
          <w:rFonts w:ascii="Verdana" w:hAnsi="Verdana"/>
        </w:rPr>
        <w:t xml:space="preserve"> </w:t>
      </w:r>
      <w:r>
        <w:rPr>
          <w:rFonts w:ascii="Verdana" w:hAnsi="Verdana"/>
        </w:rPr>
        <w:t>a spolupráce při vydání příslušných rozhodnutí do nabytí jejích právní moci,</w:t>
      </w:r>
      <w:r w:rsidRPr="00611EE1">
        <w:rPr>
          <w:rFonts w:ascii="Verdana" w:hAnsi="Verdana"/>
        </w:rPr>
        <w:t xml:space="preserve"> nebo dodání jiné formy (veřejnoprávní smlouva</w:t>
      </w:r>
      <w:r>
        <w:rPr>
          <w:rFonts w:ascii="Verdana" w:hAnsi="Verdana"/>
        </w:rPr>
        <w:t xml:space="preserve"> příp.</w:t>
      </w:r>
      <w:r w:rsidRPr="00611EE1">
        <w:rPr>
          <w:rFonts w:ascii="Verdana" w:hAnsi="Verdana"/>
        </w:rPr>
        <w:t xml:space="preserve"> vyjádření</w:t>
      </w:r>
      <w:r>
        <w:rPr>
          <w:rFonts w:ascii="Verdana" w:hAnsi="Verdana"/>
        </w:rPr>
        <w:t>,</w:t>
      </w:r>
      <w:r w:rsidRPr="00611EE1">
        <w:rPr>
          <w:rFonts w:ascii="Verdana" w:hAnsi="Verdana"/>
        </w:rPr>
        <w:t xml:space="preserve"> že stavba nepodléhá stavebními řízení ani ohlášení stavby) dle stavebního zákona (správní poplatek za stavební řízení uhradí Objednatel).</w:t>
      </w:r>
    </w:p>
    <w:p w:rsidR="003E0E9F" w:rsidRDefault="003E0E9F" w:rsidP="003E0E9F">
      <w:pPr>
        <w:widowControl w:val="0"/>
        <w:autoSpaceDE w:val="0"/>
        <w:autoSpaceDN w:val="0"/>
        <w:spacing w:after="0" w:line="240" w:lineRule="auto"/>
        <w:ind w:left="426"/>
        <w:jc w:val="both"/>
        <w:rPr>
          <w:rFonts w:ascii="Verdana" w:hAnsi="Verdana"/>
        </w:rPr>
      </w:pPr>
    </w:p>
    <w:p w:rsidR="003E0E9F" w:rsidRPr="00AC482B" w:rsidRDefault="003E0E9F" w:rsidP="003E0E9F">
      <w:pPr>
        <w:widowControl w:val="0"/>
        <w:autoSpaceDE w:val="0"/>
        <w:autoSpaceDN w:val="0"/>
        <w:spacing w:after="0" w:line="240" w:lineRule="auto"/>
        <w:ind w:left="426"/>
        <w:jc w:val="both"/>
        <w:rPr>
          <w:rFonts w:ascii="Verdana" w:hAnsi="Verdana"/>
        </w:rPr>
      </w:pPr>
      <w:r>
        <w:rPr>
          <w:rFonts w:ascii="Verdana" w:hAnsi="Verdana"/>
        </w:rPr>
        <w:lastRenderedPageBreak/>
        <w:t>-</w:t>
      </w:r>
      <w:r w:rsidR="00D168EE">
        <w:rPr>
          <w:rFonts w:ascii="Verdana" w:hAnsi="Verdana"/>
        </w:rPr>
        <w:t xml:space="preserve"> </w:t>
      </w:r>
      <w:r w:rsidRPr="00AC482B">
        <w:rPr>
          <w:rFonts w:ascii="Verdana" w:hAnsi="Verdana"/>
        </w:rPr>
        <w:t>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http://www.sfdi.cz/pravidla-metodiky-a-ceniky/metodiky/.</w:t>
      </w:r>
    </w:p>
    <w:p w:rsidR="003E0E9F" w:rsidRDefault="003E0E9F" w:rsidP="003E0E9F">
      <w:pPr>
        <w:widowControl w:val="0"/>
        <w:autoSpaceDE w:val="0"/>
        <w:autoSpaceDN w:val="0"/>
        <w:spacing w:after="0" w:line="240" w:lineRule="auto"/>
        <w:ind w:left="426"/>
        <w:jc w:val="both"/>
        <w:rPr>
          <w:rFonts w:ascii="Verdana" w:hAnsi="Verdana"/>
        </w:rPr>
      </w:pPr>
    </w:p>
    <w:p w:rsidR="003E0E9F" w:rsidRPr="00AC482B" w:rsidRDefault="003E0E9F" w:rsidP="003E0E9F">
      <w:pPr>
        <w:widowControl w:val="0"/>
        <w:autoSpaceDE w:val="0"/>
        <w:autoSpaceDN w:val="0"/>
        <w:spacing w:after="0" w:line="240" w:lineRule="auto"/>
        <w:ind w:left="426"/>
        <w:jc w:val="both"/>
        <w:rPr>
          <w:rFonts w:ascii="Verdana" w:hAnsi="Verdana"/>
        </w:rPr>
      </w:pPr>
      <w:r>
        <w:rPr>
          <w:rFonts w:ascii="Verdana" w:hAnsi="Verdana"/>
        </w:rPr>
        <w:t>-</w:t>
      </w:r>
      <w:r w:rsidRPr="00AC482B">
        <w:rPr>
          <w:rFonts w:ascii="Verdana" w:hAnsi="Verdana"/>
        </w:rPr>
        <w:t xml:space="preserve">Dokumentace pro stavební povolení </w:t>
      </w:r>
      <w:r w:rsidRPr="00AC482B">
        <w:rPr>
          <w:rFonts w:ascii="Verdana" w:hAnsi="Verdana"/>
          <w:bCs/>
          <w:iCs/>
        </w:rPr>
        <w:t xml:space="preserve">musí obsahovat formuláře vzor 80, 81 a 83 </w:t>
      </w:r>
      <w:r w:rsidRPr="00AC482B">
        <w:rPr>
          <w:rFonts w:ascii="Verdana" w:hAnsi="Verdana"/>
        </w:rPr>
        <w:t xml:space="preserve">Směrnice </w:t>
      </w:r>
      <w:r w:rsidRPr="00AC482B">
        <w:rPr>
          <w:rFonts w:ascii="Verdana" w:hAnsi="Verdana"/>
          <w:color w:val="000000"/>
        </w:rPr>
        <w:t xml:space="preserve">MD </w:t>
      </w:r>
      <w:r w:rsidRPr="00AC482B">
        <w:rPr>
          <w:rFonts w:ascii="Verdana" w:hAnsi="Verdana"/>
        </w:rPr>
        <w:t>ČR</w:t>
      </w:r>
      <w:r w:rsidRPr="00AC482B">
        <w:rPr>
          <w:rFonts w:ascii="Verdana" w:hAnsi="Verdana"/>
          <w:color w:val="000000"/>
        </w:rPr>
        <w:t xml:space="preserve"> č. V-2/2012, upravující postupy Ministerstva dopravy, investorských organizací a Státního fondu dopravní infrastruktury v průběhu přípravy a realizace investičních a neinvestičních akcí dopravní infrastruktury, financovaných bez účasti státního rozpočtu, </w:t>
      </w:r>
      <w:r w:rsidRPr="00AC482B">
        <w:rPr>
          <w:rFonts w:ascii="Verdana" w:hAnsi="Verdana"/>
        </w:rPr>
        <w:t xml:space="preserve">v platném znění. </w:t>
      </w:r>
    </w:p>
    <w:p w:rsidR="003E0E9F" w:rsidRDefault="003E0E9F" w:rsidP="003E0E9F">
      <w:pPr>
        <w:widowControl w:val="0"/>
        <w:autoSpaceDE w:val="0"/>
        <w:autoSpaceDN w:val="0"/>
        <w:spacing w:after="0" w:line="240" w:lineRule="auto"/>
        <w:ind w:left="426"/>
        <w:jc w:val="both"/>
        <w:rPr>
          <w:rFonts w:ascii="Verdana" w:hAnsi="Verdana"/>
        </w:rPr>
      </w:pPr>
    </w:p>
    <w:p w:rsidR="003E0E9F" w:rsidRPr="00AC482B" w:rsidRDefault="003E0E9F" w:rsidP="003E0E9F">
      <w:pPr>
        <w:widowControl w:val="0"/>
        <w:autoSpaceDE w:val="0"/>
        <w:autoSpaceDN w:val="0"/>
        <w:spacing w:after="0" w:line="240" w:lineRule="auto"/>
        <w:ind w:left="426"/>
        <w:jc w:val="both"/>
        <w:rPr>
          <w:rFonts w:ascii="Verdana" w:hAnsi="Verdana"/>
        </w:rPr>
      </w:pPr>
      <w:r>
        <w:rPr>
          <w:rFonts w:ascii="Verdana" w:hAnsi="Verdana"/>
        </w:rPr>
        <w:t>-</w:t>
      </w:r>
      <w:r w:rsidRPr="00AC482B">
        <w:rPr>
          <w:rFonts w:ascii="Verdana" w:hAnsi="Verdana"/>
        </w:rPr>
        <w:t>Bližší specifikace rozsahu předmětu plnění je obsažena ve Všeobecných technických podmínkách, které tvoří část obsahu Smlouvy a které jsou Přílohou č. 3 Smlouvy.</w:t>
      </w:r>
    </w:p>
    <w:p w:rsidR="00604BF8" w:rsidRDefault="00604BF8" w:rsidP="003E0E9F">
      <w:pPr>
        <w:spacing w:after="0" w:line="240" w:lineRule="auto"/>
        <w:ind w:left="426"/>
        <w:jc w:val="both"/>
        <w:rPr>
          <w:rFonts w:eastAsia="Times New Roman" w:cs="Times New Roman"/>
          <w:lang w:eastAsia="cs-CZ"/>
        </w:rPr>
      </w:pPr>
    </w:p>
    <w:p w:rsidR="00FC44E6" w:rsidRPr="00F10E60" w:rsidRDefault="00FC44E6" w:rsidP="003E0E9F">
      <w:pPr>
        <w:spacing w:after="0" w:line="240" w:lineRule="auto"/>
        <w:ind w:left="426"/>
        <w:jc w:val="both"/>
        <w:rPr>
          <w:rFonts w:eastAsia="Times New Roman" w:cs="Times New Roman"/>
          <w:lang w:eastAsia="cs-CZ"/>
        </w:rPr>
      </w:pPr>
      <w:r w:rsidRPr="00F10E60">
        <w:rPr>
          <w:rFonts w:eastAsia="Times New Roman" w:cs="Times New Roman"/>
          <w:lang w:eastAsia="cs-CZ"/>
        </w:rPr>
        <w:t>Předmět zakázky v podrobnostech nezbytných pro zpracování nabídky je blíže specifikován v zadávací dokumentaci.</w:t>
      </w:r>
    </w:p>
    <w:p w:rsidR="00FC44E6" w:rsidRDefault="00FC44E6" w:rsidP="003E0E9F">
      <w:pPr>
        <w:spacing w:after="0" w:line="240" w:lineRule="auto"/>
        <w:ind w:left="426"/>
        <w:jc w:val="both"/>
        <w:rPr>
          <w:rFonts w:eastAsia="Times New Roman" w:cs="Times New Roman"/>
          <w:lang w:eastAsia="cs-CZ"/>
        </w:rPr>
      </w:pPr>
    </w:p>
    <w:p w:rsidR="00BA7A55" w:rsidRDefault="00BA7A55" w:rsidP="00E53AAF">
      <w:pPr>
        <w:spacing w:after="0" w:line="240" w:lineRule="auto"/>
        <w:ind w:left="426"/>
        <w:jc w:val="both"/>
        <w:rPr>
          <w:rFonts w:eastAsia="Times New Roman" w:cs="Times New Roman"/>
          <w:lang w:eastAsia="cs-CZ"/>
        </w:rPr>
      </w:pPr>
    </w:p>
    <w:p w:rsidR="00FC44E6" w:rsidRPr="00FC44E6" w:rsidRDefault="00FC44E6" w:rsidP="00B9779F">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B9779F">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nabídky č. j. </w:t>
      </w:r>
      <w:r w:rsidR="00DD265E">
        <w:rPr>
          <w:rFonts w:eastAsia="Times New Roman" w:cs="Times New Roman"/>
          <w:lang w:eastAsia="cs-CZ"/>
        </w:rPr>
        <w:t>9</w:t>
      </w:r>
      <w:r w:rsidR="00C36D7D">
        <w:rPr>
          <w:rFonts w:eastAsia="Times New Roman" w:cs="Times New Roman"/>
          <w:lang w:eastAsia="cs-CZ"/>
        </w:rPr>
        <w:t>997</w:t>
      </w:r>
      <w:r w:rsidR="00E53AAF">
        <w:rPr>
          <w:szCs w:val="14"/>
        </w:rPr>
        <w:t>/2020-SŽ</w:t>
      </w:r>
      <w:r w:rsidR="00E53AAF" w:rsidRPr="001A6F12">
        <w:rPr>
          <w:szCs w:val="14"/>
        </w:rPr>
        <w:t>-SSV-Ú3</w:t>
      </w:r>
      <w:r w:rsidR="00E53AAF">
        <w:rPr>
          <w:szCs w:val="14"/>
        </w:rPr>
        <w:t xml:space="preserve"> </w:t>
      </w:r>
      <w:r w:rsidRPr="00FC44E6">
        <w:rPr>
          <w:rFonts w:eastAsia="Times New Roman" w:cs="Times New Roman"/>
          <w:lang w:eastAsia="cs-CZ"/>
        </w:rPr>
        <w:t xml:space="preserve">ze </w:t>
      </w:r>
      <w:r w:rsidRPr="008A472A">
        <w:rPr>
          <w:rFonts w:eastAsia="Times New Roman" w:cs="Times New Roman"/>
          <w:lang w:eastAsia="cs-CZ"/>
        </w:rPr>
        <w:t xml:space="preserve">dne </w:t>
      </w:r>
      <w:r w:rsidR="00621C62">
        <w:rPr>
          <w:rFonts w:eastAsia="Times New Roman" w:cs="Times New Roman"/>
          <w:lang w:eastAsia="cs-CZ"/>
        </w:rPr>
        <w:t>5</w:t>
      </w:r>
      <w:r w:rsidR="00E53AAF" w:rsidRPr="008A472A">
        <w:rPr>
          <w:rFonts w:eastAsia="Times New Roman" w:cs="Times New Roman"/>
          <w:lang w:eastAsia="cs-CZ"/>
        </w:rPr>
        <w:t>.</w:t>
      </w:r>
      <w:r w:rsidR="00BF2F22" w:rsidRPr="008A472A">
        <w:rPr>
          <w:rFonts w:eastAsia="Times New Roman" w:cs="Times New Roman"/>
          <w:lang w:eastAsia="cs-CZ"/>
        </w:rPr>
        <w:t xml:space="preserve"> </w:t>
      </w:r>
      <w:r w:rsidR="00621C62">
        <w:rPr>
          <w:rFonts w:eastAsia="Times New Roman" w:cs="Times New Roman"/>
          <w:lang w:eastAsia="cs-CZ"/>
        </w:rPr>
        <w:t>10</w:t>
      </w:r>
      <w:r w:rsidR="00E53AAF" w:rsidRPr="008A472A">
        <w:rPr>
          <w:rFonts w:eastAsia="Times New Roman" w:cs="Times New Roman"/>
          <w:lang w:eastAsia="cs-CZ"/>
        </w:rPr>
        <w:t>.</w:t>
      </w:r>
      <w:r w:rsidR="00BF2F22" w:rsidRPr="008A472A">
        <w:rPr>
          <w:rFonts w:eastAsia="Times New Roman" w:cs="Times New Roman"/>
          <w:lang w:eastAsia="cs-CZ"/>
        </w:rPr>
        <w:t xml:space="preserve"> </w:t>
      </w:r>
      <w:r w:rsidR="00E53AAF" w:rsidRPr="008A472A">
        <w:rPr>
          <w:rFonts w:eastAsia="Times New Roman" w:cs="Times New Roman"/>
          <w:lang w:eastAsia="cs-CZ"/>
        </w:rPr>
        <w:t>2020</w:t>
      </w:r>
      <w:r w:rsidRPr="00FC44E6">
        <w:rPr>
          <w:rFonts w:eastAsia="Times New Roman" w:cs="Times New Roman"/>
          <w:lang w:eastAsia="cs-CZ"/>
        </w:rPr>
        <w:t xml:space="preserve"> (dále jen “Výzva”), </w:t>
      </w:r>
    </w:p>
    <w:p w:rsidR="00FC44E6" w:rsidRPr="00FC44E6" w:rsidRDefault="00FC44E6" w:rsidP="00B9779F">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Závazný vzor Smlouvy o dílo na zhotovení DSP</w:t>
      </w:r>
      <w:r w:rsidR="00E53AAF">
        <w:rPr>
          <w:rFonts w:eastAsia="Times New Roman" w:cs="Times New Roman"/>
          <w:lang w:eastAsia="cs-CZ"/>
        </w:rPr>
        <w:t>+PDPS+AD</w:t>
      </w:r>
      <w:r w:rsidRPr="00FC44E6">
        <w:rPr>
          <w:rFonts w:eastAsia="Times New Roman" w:cs="Times New Roman"/>
          <w:lang w:eastAsia="cs-CZ"/>
        </w:rPr>
        <w:t>,</w:t>
      </w:r>
    </w:p>
    <w:p w:rsidR="00E53AAF" w:rsidRPr="00BC5EFA" w:rsidRDefault="00E53AAF" w:rsidP="00B9779F">
      <w:pPr>
        <w:numPr>
          <w:ilvl w:val="0"/>
          <w:numId w:val="7"/>
        </w:numPr>
        <w:spacing w:after="0" w:line="240" w:lineRule="auto"/>
        <w:ind w:left="709" w:hanging="283"/>
        <w:rPr>
          <w:rFonts w:eastAsia="Times New Roman" w:cs="Times New Roman"/>
          <w:lang w:eastAsia="cs-CZ"/>
        </w:rPr>
      </w:pPr>
      <w:r w:rsidRPr="00BC5EFA">
        <w:rPr>
          <w:rFonts w:eastAsia="Times New Roman" w:cs="Times New Roman"/>
          <w:lang w:eastAsia="cs-CZ"/>
        </w:rPr>
        <w:t xml:space="preserve">Obchodní podmínky  -  </w:t>
      </w:r>
      <w:r w:rsidRPr="00BC5EFA">
        <w:t>OP/DSP+PDPS/04/20</w:t>
      </w:r>
      <w:r w:rsidRPr="00BC5EFA">
        <w:rPr>
          <w:rFonts w:eastAsia="Times New Roman" w:cs="Times New Roman"/>
          <w:lang w:eastAsia="cs-CZ"/>
        </w:rPr>
        <w:t>,</w:t>
      </w:r>
    </w:p>
    <w:p w:rsidR="00E53AAF" w:rsidRPr="00BC5EFA" w:rsidRDefault="00E53AAF" w:rsidP="00B9779F">
      <w:pPr>
        <w:numPr>
          <w:ilvl w:val="0"/>
          <w:numId w:val="7"/>
        </w:numPr>
        <w:spacing w:after="0" w:line="240" w:lineRule="auto"/>
        <w:ind w:left="709" w:hanging="283"/>
        <w:rPr>
          <w:rFonts w:eastAsia="Times New Roman" w:cs="Times New Roman"/>
          <w:bCs/>
          <w:lang w:eastAsia="cs-CZ"/>
        </w:rPr>
      </w:pPr>
      <w:r w:rsidRPr="00BC5EFA">
        <w:rPr>
          <w:rFonts w:eastAsia="Times New Roman" w:cs="Times New Roman"/>
          <w:lang w:eastAsia="cs-CZ"/>
        </w:rPr>
        <w:t xml:space="preserve">Všeobecné technické podmínky - </w:t>
      </w:r>
      <w:r w:rsidRPr="00BC5EFA">
        <w:rPr>
          <w:color w:val="000000"/>
        </w:rPr>
        <w:t>VTP/DSP+PDPS/13/20</w:t>
      </w:r>
      <w:r w:rsidRPr="00BC5EFA">
        <w:rPr>
          <w:rFonts w:eastAsia="Times New Roman" w:cs="Times New Roman"/>
          <w:lang w:eastAsia="cs-CZ"/>
        </w:rPr>
        <w:t>,</w:t>
      </w:r>
    </w:p>
    <w:p w:rsidR="00CE0B92" w:rsidRPr="00FC561E" w:rsidRDefault="00FC44E6" w:rsidP="00247C93">
      <w:pPr>
        <w:widowControl w:val="0"/>
        <w:numPr>
          <w:ilvl w:val="0"/>
          <w:numId w:val="7"/>
        </w:numPr>
        <w:autoSpaceDE w:val="0"/>
        <w:autoSpaceDN w:val="0"/>
        <w:spacing w:before="120" w:after="120" w:line="240" w:lineRule="auto"/>
        <w:ind w:left="709" w:hanging="283"/>
        <w:jc w:val="both"/>
        <w:rPr>
          <w:rFonts w:asciiTheme="majorHAnsi" w:hAnsiTheme="majorHAnsi" w:cs="Arial"/>
          <w:b/>
          <w:bCs/>
        </w:rPr>
      </w:pPr>
      <w:r w:rsidRPr="00FC561E">
        <w:rPr>
          <w:rFonts w:eastAsia="Times New Roman" w:cs="Times New Roman"/>
          <w:bCs/>
          <w:lang w:eastAsia="cs-CZ"/>
        </w:rPr>
        <w:t>Zvláštní technické podmínky</w:t>
      </w:r>
      <w:r w:rsidR="00E53AAF" w:rsidRPr="00FC561E">
        <w:rPr>
          <w:rFonts w:eastAsia="Times New Roman" w:cs="Times New Roman"/>
          <w:bCs/>
          <w:lang w:eastAsia="cs-CZ"/>
        </w:rPr>
        <w:t xml:space="preserve"> ze dne </w:t>
      </w:r>
      <w:r w:rsidR="00FC561E" w:rsidRPr="00FC561E">
        <w:rPr>
          <w:rFonts w:eastAsia="Times New Roman" w:cs="Times New Roman"/>
          <w:bCs/>
          <w:lang w:eastAsia="cs-CZ"/>
        </w:rPr>
        <w:t>9</w:t>
      </w:r>
      <w:r w:rsidR="00E53AAF" w:rsidRPr="00FC561E">
        <w:rPr>
          <w:rFonts w:eastAsia="Times New Roman" w:cs="Times New Roman"/>
          <w:bCs/>
          <w:lang w:eastAsia="cs-CZ"/>
        </w:rPr>
        <w:t>.</w:t>
      </w:r>
      <w:r w:rsidR="00BF2F22" w:rsidRPr="00FC561E">
        <w:rPr>
          <w:rFonts w:eastAsia="Times New Roman" w:cs="Times New Roman"/>
          <w:bCs/>
          <w:lang w:eastAsia="cs-CZ"/>
        </w:rPr>
        <w:t xml:space="preserve"> </w:t>
      </w:r>
      <w:r w:rsidR="00DD265E" w:rsidRPr="00FC561E">
        <w:rPr>
          <w:rFonts w:eastAsia="Times New Roman" w:cs="Times New Roman"/>
          <w:bCs/>
          <w:lang w:eastAsia="cs-CZ"/>
        </w:rPr>
        <w:t>9</w:t>
      </w:r>
      <w:r w:rsidR="00E53AAF" w:rsidRPr="00FC561E">
        <w:rPr>
          <w:rFonts w:eastAsia="Times New Roman" w:cs="Times New Roman"/>
          <w:bCs/>
          <w:lang w:eastAsia="cs-CZ"/>
        </w:rPr>
        <w:t>.</w:t>
      </w:r>
      <w:r w:rsidR="00BF2F22" w:rsidRPr="00FC561E">
        <w:rPr>
          <w:rFonts w:eastAsia="Times New Roman" w:cs="Times New Roman"/>
          <w:bCs/>
          <w:lang w:eastAsia="cs-CZ"/>
        </w:rPr>
        <w:t xml:space="preserve"> </w:t>
      </w:r>
      <w:r w:rsidR="00E53AAF" w:rsidRPr="00FC561E">
        <w:rPr>
          <w:rFonts w:eastAsia="Times New Roman" w:cs="Times New Roman"/>
          <w:bCs/>
          <w:lang w:eastAsia="cs-CZ"/>
        </w:rPr>
        <w:t>2020</w:t>
      </w:r>
      <w:r w:rsidR="00DD265E" w:rsidRPr="00FC561E">
        <w:rPr>
          <w:rFonts w:eastAsia="Times New Roman" w:cs="Times New Roman"/>
          <w:bCs/>
          <w:lang w:eastAsia="cs-CZ"/>
        </w:rPr>
        <w:t xml:space="preserve"> včetně příloh v nich uvedených</w:t>
      </w:r>
      <w:r w:rsidR="00CE0B92" w:rsidRPr="00FC561E">
        <w:rPr>
          <w:rFonts w:eastAsia="Times New Roman" w:cs="Times New Roman"/>
          <w:bCs/>
          <w:lang w:eastAsia="cs-CZ"/>
        </w:rPr>
        <w:t xml:space="preserve"> pro stavbu: </w:t>
      </w:r>
      <w:r w:rsidR="00CE0B92" w:rsidRPr="00FC561E">
        <w:rPr>
          <w:rFonts w:asciiTheme="majorHAnsi" w:hAnsiTheme="majorHAnsi" w:cs="Arial"/>
          <w:b/>
          <w:bCs/>
        </w:rPr>
        <w:t>„</w:t>
      </w:r>
      <w:r w:rsidR="00FC561E" w:rsidRPr="00FC561E">
        <w:rPr>
          <w:rFonts w:ascii="Verdana" w:hAnsi="Verdana"/>
          <w:b/>
        </w:rPr>
        <w:t>Výstavba PZS přejezdu P7699 v km 0,696 trati Milotice nad Opavou – Vrbno pod Pradědem</w:t>
      </w:r>
      <w:r w:rsidR="00CE0B92" w:rsidRPr="00FC561E">
        <w:rPr>
          <w:rFonts w:asciiTheme="majorHAnsi" w:hAnsiTheme="majorHAnsi" w:cs="Arial"/>
          <w:b/>
          <w:bCs/>
        </w:rPr>
        <w:t>“</w:t>
      </w:r>
    </w:p>
    <w:p w:rsidR="00CE0B92" w:rsidRDefault="00CE0B92" w:rsidP="00CE0B92">
      <w:pPr>
        <w:pStyle w:val="Odstavecseseznamem"/>
        <w:spacing w:before="120" w:after="120"/>
        <w:ind w:left="709"/>
        <w:jc w:val="both"/>
        <w:rPr>
          <w:rFonts w:asciiTheme="majorHAnsi" w:hAnsiTheme="majorHAnsi"/>
          <w:b/>
        </w:rPr>
      </w:pPr>
      <w:r w:rsidRPr="00E53AAF">
        <w:rPr>
          <w:rFonts w:eastAsia="Times New Roman" w:cs="Times New Roman"/>
          <w:bCs/>
          <w:lang w:eastAsia="cs-CZ"/>
        </w:rPr>
        <w:t>Zvláštní technické podmínky</w:t>
      </w:r>
      <w:r>
        <w:rPr>
          <w:rFonts w:eastAsia="Times New Roman" w:cs="Times New Roman"/>
          <w:bCs/>
          <w:lang w:eastAsia="cs-CZ"/>
        </w:rPr>
        <w:t xml:space="preserve"> </w:t>
      </w:r>
      <w:r w:rsidRPr="00E53AAF">
        <w:rPr>
          <w:rFonts w:eastAsia="Times New Roman" w:cs="Times New Roman"/>
          <w:bCs/>
          <w:lang w:eastAsia="cs-CZ"/>
        </w:rPr>
        <w:t xml:space="preserve">ze dne </w:t>
      </w:r>
      <w:r w:rsidR="00FC561E">
        <w:rPr>
          <w:rFonts w:eastAsia="Times New Roman" w:cs="Times New Roman"/>
          <w:bCs/>
          <w:lang w:eastAsia="cs-CZ"/>
        </w:rPr>
        <w:t>9</w:t>
      </w:r>
      <w:r w:rsidRPr="00E53AAF">
        <w:rPr>
          <w:rFonts w:eastAsia="Times New Roman" w:cs="Times New Roman"/>
          <w:bCs/>
          <w:lang w:eastAsia="cs-CZ"/>
        </w:rPr>
        <w:t>.</w:t>
      </w:r>
      <w:r>
        <w:rPr>
          <w:rFonts w:eastAsia="Times New Roman" w:cs="Times New Roman"/>
          <w:bCs/>
          <w:lang w:eastAsia="cs-CZ"/>
        </w:rPr>
        <w:t xml:space="preserve"> 9</w:t>
      </w:r>
      <w:r w:rsidRPr="00E53AAF">
        <w:rPr>
          <w:rFonts w:eastAsia="Times New Roman" w:cs="Times New Roman"/>
          <w:bCs/>
          <w:lang w:eastAsia="cs-CZ"/>
        </w:rPr>
        <w:t>.</w:t>
      </w:r>
      <w:r>
        <w:rPr>
          <w:rFonts w:eastAsia="Times New Roman" w:cs="Times New Roman"/>
          <w:bCs/>
          <w:lang w:eastAsia="cs-CZ"/>
        </w:rPr>
        <w:t xml:space="preserve"> </w:t>
      </w:r>
      <w:r w:rsidRPr="00E53AAF">
        <w:rPr>
          <w:rFonts w:eastAsia="Times New Roman" w:cs="Times New Roman"/>
          <w:bCs/>
          <w:lang w:eastAsia="cs-CZ"/>
        </w:rPr>
        <w:t>2020</w:t>
      </w:r>
      <w:r>
        <w:rPr>
          <w:rFonts w:eastAsia="Times New Roman" w:cs="Times New Roman"/>
          <w:bCs/>
          <w:lang w:eastAsia="cs-CZ"/>
        </w:rPr>
        <w:t xml:space="preserve"> včetně příloh v nich uvedených pro stavbu: </w:t>
      </w:r>
      <w:r w:rsidRPr="00CE0B92">
        <w:rPr>
          <w:rFonts w:asciiTheme="majorHAnsi" w:hAnsiTheme="majorHAnsi"/>
          <w:b/>
        </w:rPr>
        <w:t xml:space="preserve"> „</w:t>
      </w:r>
      <w:r w:rsidR="00FC561E" w:rsidRPr="00887F34">
        <w:rPr>
          <w:rFonts w:ascii="Verdana" w:hAnsi="Verdana"/>
          <w:b/>
        </w:rPr>
        <w:t>Výstavba PZS přejezdu P7707 v km 6,832 trati Milotice nad Opavou – Vrbno pod Pradědem</w:t>
      </w:r>
      <w:r w:rsidRPr="00CE0B92">
        <w:rPr>
          <w:rFonts w:asciiTheme="majorHAnsi" w:hAnsiTheme="majorHAnsi"/>
          <w:b/>
        </w:rPr>
        <w:t>“</w:t>
      </w:r>
    </w:p>
    <w:p w:rsidR="00FC44E6" w:rsidRPr="00FC561E" w:rsidRDefault="00CE0B92" w:rsidP="00FC561E">
      <w:pPr>
        <w:widowControl w:val="0"/>
        <w:autoSpaceDE w:val="0"/>
        <w:autoSpaceDN w:val="0"/>
        <w:spacing w:after="120" w:line="280" w:lineRule="exact"/>
        <w:ind w:left="709"/>
        <w:jc w:val="both"/>
        <w:rPr>
          <w:rFonts w:ascii="Verdana" w:hAnsi="Verdana"/>
        </w:rPr>
      </w:pPr>
      <w:r w:rsidRPr="00E53AAF">
        <w:rPr>
          <w:rFonts w:eastAsia="Times New Roman" w:cs="Times New Roman"/>
          <w:bCs/>
          <w:lang w:eastAsia="cs-CZ"/>
        </w:rPr>
        <w:t>Zvláštní technické podmínky</w:t>
      </w:r>
      <w:r>
        <w:rPr>
          <w:rFonts w:eastAsia="Times New Roman" w:cs="Times New Roman"/>
          <w:bCs/>
          <w:lang w:eastAsia="cs-CZ"/>
        </w:rPr>
        <w:t xml:space="preserve"> </w:t>
      </w:r>
      <w:r w:rsidRPr="00E53AAF">
        <w:rPr>
          <w:rFonts w:eastAsia="Times New Roman" w:cs="Times New Roman"/>
          <w:bCs/>
          <w:lang w:eastAsia="cs-CZ"/>
        </w:rPr>
        <w:t xml:space="preserve">ze dne </w:t>
      </w:r>
      <w:r w:rsidR="00FC561E">
        <w:rPr>
          <w:rFonts w:eastAsia="Times New Roman" w:cs="Times New Roman"/>
          <w:bCs/>
          <w:lang w:eastAsia="cs-CZ"/>
        </w:rPr>
        <w:t>9</w:t>
      </w:r>
      <w:r w:rsidRPr="00E53AAF">
        <w:rPr>
          <w:rFonts w:eastAsia="Times New Roman" w:cs="Times New Roman"/>
          <w:bCs/>
          <w:lang w:eastAsia="cs-CZ"/>
        </w:rPr>
        <w:t>.</w:t>
      </w:r>
      <w:r>
        <w:rPr>
          <w:rFonts w:eastAsia="Times New Roman" w:cs="Times New Roman"/>
          <w:bCs/>
          <w:lang w:eastAsia="cs-CZ"/>
        </w:rPr>
        <w:t xml:space="preserve"> 9</w:t>
      </w:r>
      <w:r w:rsidRPr="00E53AAF">
        <w:rPr>
          <w:rFonts w:eastAsia="Times New Roman" w:cs="Times New Roman"/>
          <w:bCs/>
          <w:lang w:eastAsia="cs-CZ"/>
        </w:rPr>
        <w:t>.</w:t>
      </w:r>
      <w:r>
        <w:rPr>
          <w:rFonts w:eastAsia="Times New Roman" w:cs="Times New Roman"/>
          <w:bCs/>
          <w:lang w:eastAsia="cs-CZ"/>
        </w:rPr>
        <w:t xml:space="preserve"> </w:t>
      </w:r>
      <w:r w:rsidRPr="00E53AAF">
        <w:rPr>
          <w:rFonts w:eastAsia="Times New Roman" w:cs="Times New Roman"/>
          <w:bCs/>
          <w:lang w:eastAsia="cs-CZ"/>
        </w:rPr>
        <w:t>2020</w:t>
      </w:r>
      <w:r>
        <w:rPr>
          <w:rFonts w:eastAsia="Times New Roman" w:cs="Times New Roman"/>
          <w:bCs/>
          <w:lang w:eastAsia="cs-CZ"/>
        </w:rPr>
        <w:t xml:space="preserve"> včetně příloh v nich uvedených pro stavbu: </w:t>
      </w:r>
      <w:r w:rsidRPr="00CE0B92">
        <w:rPr>
          <w:rFonts w:asciiTheme="majorHAnsi" w:hAnsiTheme="majorHAnsi" w:cs="Arial"/>
          <w:b/>
          <w:bCs/>
        </w:rPr>
        <w:t>„</w:t>
      </w:r>
      <w:r w:rsidR="00FC561E" w:rsidRPr="00887F34">
        <w:rPr>
          <w:rFonts w:ascii="Verdana" w:hAnsi="Verdana"/>
          <w:b/>
        </w:rPr>
        <w:t>Výstavba PZS přejezdu P7712 v km 9,592 trati Milotice nad Opavou – Vrbno pod Pradědem</w:t>
      </w:r>
      <w:r w:rsidRPr="00FC561E">
        <w:rPr>
          <w:rFonts w:asciiTheme="majorHAnsi" w:hAnsiTheme="majorHAnsi" w:cs="Arial"/>
          <w:b/>
          <w:bCs/>
        </w:rPr>
        <w:t>“</w:t>
      </w:r>
      <w:r w:rsidR="00FC44E6" w:rsidRPr="00FC561E">
        <w:rPr>
          <w:rFonts w:eastAsia="Times New Roman" w:cs="Times New Roman"/>
          <w:lang w:eastAsia="cs-CZ"/>
        </w:rPr>
        <w:t>.</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B9779F">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rsidR="00511A79" w:rsidRPr="00511A79" w:rsidRDefault="00511A79" w:rsidP="00511A79">
      <w:pPr>
        <w:pStyle w:val="Odstavecseseznamem"/>
        <w:spacing w:after="0" w:line="240" w:lineRule="auto"/>
        <w:ind w:left="426"/>
        <w:jc w:val="both"/>
        <w:rPr>
          <w:rFonts w:eastAsia="Times New Roman" w:cs="Times New Roman"/>
          <w:lang w:eastAsia="cs-CZ"/>
        </w:rPr>
      </w:pPr>
      <w:r w:rsidRPr="00511A79">
        <w:rPr>
          <w:rFonts w:eastAsia="Times New Roman" w:cs="Times New Roman"/>
          <w:lang w:eastAsia="cs-CZ"/>
        </w:rPr>
        <w:t xml:space="preserve">Zadávací dokumentace je přístupná na profilu zadavatele </w:t>
      </w:r>
      <w:hyperlink r:id="rId11" w:history="1">
        <w:r w:rsidRPr="00511A79">
          <w:rPr>
            <w:rFonts w:eastAsia="Times New Roman" w:cs="Times New Roman"/>
            <w:color w:val="0000FF"/>
            <w:u w:val="single"/>
            <w:lang w:eastAsia="cs-CZ"/>
          </w:rPr>
          <w:t>https://zakazky.spravazeleznic.cz/</w:t>
        </w:r>
      </w:hyperlink>
      <w:r w:rsidRPr="00511A79">
        <w:rPr>
          <w:rFonts w:eastAsia="Times New Roman" w:cs="Times New Roman"/>
          <w:lang w:eastAsia="cs-CZ"/>
        </w:rPr>
        <w:t>.</w:t>
      </w:r>
    </w:p>
    <w:p w:rsidR="00FC44E6" w:rsidRDefault="00FC44E6" w:rsidP="00FC44E6">
      <w:pPr>
        <w:spacing w:after="0" w:line="240" w:lineRule="auto"/>
        <w:ind w:left="426"/>
        <w:rPr>
          <w:rFonts w:eastAsia="Times New Roman" w:cs="Times New Roman"/>
          <w:lang w:eastAsia="cs-CZ"/>
        </w:rPr>
      </w:pPr>
    </w:p>
    <w:p w:rsidR="00726FCF" w:rsidRDefault="00726FCF" w:rsidP="00FC44E6">
      <w:pPr>
        <w:spacing w:after="0" w:line="240" w:lineRule="auto"/>
        <w:ind w:left="426"/>
        <w:rPr>
          <w:rFonts w:eastAsia="Times New Roman" w:cs="Times New Roman"/>
          <w:lang w:eastAsia="cs-CZ"/>
        </w:rPr>
      </w:pPr>
    </w:p>
    <w:p w:rsidR="00FC44E6" w:rsidRPr="00FC44E6" w:rsidRDefault="00FC44E6" w:rsidP="00B9779F">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https://zakazky.s</w:t>
      </w:r>
      <w:r w:rsidR="00C87635">
        <w:rPr>
          <w:rFonts w:eastAsia="Times New Roman" w:cs="Times New Roman"/>
          <w:lang w:eastAsia="cs-CZ"/>
        </w:rPr>
        <w:t>pravazelezni</w:t>
      </w:r>
      <w:r w:rsidRPr="00FC44E6">
        <w:rPr>
          <w:rFonts w:eastAsia="Times New Roman" w:cs="Times New Roman"/>
          <w:lang w:eastAsia="cs-CZ"/>
        </w:rPr>
        <w:t>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w:t>
      </w:r>
      <w:r w:rsidR="00C87635">
        <w:rPr>
          <w:rFonts w:eastAsia="Times New Roman" w:cs="Times New Roman"/>
          <w:lang w:eastAsia="cs-CZ"/>
        </w:rPr>
        <w:t xml:space="preserve"> na adrese:  https://zakazky.spravazelezni</w:t>
      </w:r>
      <w:r w:rsidRPr="00FC44E6">
        <w:rPr>
          <w:rFonts w:eastAsia="Times New Roman" w:cs="Times New Roman"/>
          <w:lang w:eastAsia="cs-CZ"/>
        </w:rPr>
        <w:t xml:space="preserve">c.cz/.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Písemná žádost musí být zadavateli doručena nejpozději 4 pracovní dny před uplynutím lhůty pro podání nabídek. Vysvětlení zadávací dokumentace může zadavatel poskytnout i bez předchozí žádosti.</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rsidR="00FC44E6" w:rsidRDefault="00FC44E6" w:rsidP="00FC44E6">
      <w:pPr>
        <w:spacing w:after="0" w:line="240" w:lineRule="auto"/>
        <w:ind w:left="426"/>
        <w:jc w:val="both"/>
        <w:rPr>
          <w:rFonts w:eastAsia="Times New Roman" w:cs="Times New Roman"/>
          <w:lang w:eastAsia="cs-CZ"/>
        </w:rPr>
      </w:pPr>
    </w:p>
    <w:p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rsidR="004B4D2A" w:rsidRPr="00FC44E6" w:rsidRDefault="004B4D2A" w:rsidP="00FC44E6">
      <w:pPr>
        <w:spacing w:after="0" w:line="240" w:lineRule="auto"/>
        <w:ind w:left="426"/>
        <w:jc w:val="both"/>
        <w:rPr>
          <w:rFonts w:eastAsia="Times New Roman" w:cs="Times New Roman"/>
          <w:lang w:eastAsia="cs-CZ"/>
        </w:rPr>
      </w:pPr>
    </w:p>
    <w:p w:rsidR="007C6D8B" w:rsidRPr="00FC44E6" w:rsidRDefault="007C6D8B" w:rsidP="007C6D8B">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FC44E6">
          <w:rPr>
            <w:rFonts w:eastAsia="Times New Roman" w:cs="Times New Roman"/>
            <w:color w:val="0000FF"/>
            <w:u w:val="single"/>
            <w:lang w:eastAsia="cs-CZ"/>
          </w:rPr>
          <w:t>https://</w:t>
        </w:r>
        <w:r>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FC44E6" w:rsidRPr="00FC44E6" w:rsidRDefault="00FC44E6" w:rsidP="00FC44E6">
      <w:pPr>
        <w:spacing w:after="0" w:line="240" w:lineRule="auto"/>
        <w:ind w:left="426"/>
        <w:jc w:val="both"/>
        <w:rPr>
          <w:rFonts w:eastAsia="Times New Roman" w:cs="Times New Roman"/>
          <w:lang w:eastAsia="cs-CZ"/>
        </w:rPr>
      </w:pPr>
    </w:p>
    <w:p w:rsidR="00F10E60" w:rsidRPr="00FC44E6" w:rsidRDefault="00F10E60"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rPr>
          <w:rFonts w:eastAsia="Times New Roman" w:cs="Times New Roman"/>
          <w:lang w:eastAsia="cs-CZ"/>
        </w:rPr>
      </w:pPr>
    </w:p>
    <w:p w:rsidR="00E2157D" w:rsidRPr="00E2157D" w:rsidRDefault="00FC44E6" w:rsidP="00B9779F">
      <w:pPr>
        <w:numPr>
          <w:ilvl w:val="0"/>
          <w:numId w:val="6"/>
        </w:numPr>
        <w:tabs>
          <w:tab w:val="num" w:pos="426"/>
        </w:tabs>
        <w:spacing w:after="120" w:line="240" w:lineRule="auto"/>
        <w:ind w:left="426" w:hanging="426"/>
        <w:rPr>
          <w:rFonts w:eastAsia="Times New Roman" w:cs="Times New Roman"/>
          <w:u w:val="single"/>
          <w:lang w:eastAsia="cs-CZ"/>
        </w:rPr>
      </w:pPr>
      <w:r w:rsidRPr="00FC44E6">
        <w:rPr>
          <w:rFonts w:eastAsia="Times New Roman" w:cs="Times New Roman"/>
          <w:b/>
          <w:u w:val="single"/>
          <w:lang w:eastAsia="cs-CZ"/>
        </w:rPr>
        <w:t>Doba a místo plnění VZ, způsob fakturace</w:t>
      </w:r>
      <w:r w:rsidR="00E2157D">
        <w:rPr>
          <w:rFonts w:eastAsia="Times New Roman" w:cs="Times New Roman"/>
          <w:b/>
          <w:u w:val="single"/>
          <w:lang w:eastAsia="cs-CZ"/>
        </w:rPr>
        <w:t>:</w:t>
      </w:r>
    </w:p>
    <w:p w:rsidR="00FC44E6" w:rsidRPr="00E2157D" w:rsidRDefault="00E2157D" w:rsidP="00E2157D">
      <w:pPr>
        <w:tabs>
          <w:tab w:val="num" w:pos="426"/>
        </w:tabs>
        <w:spacing w:after="120" w:line="240" w:lineRule="auto"/>
        <w:ind w:left="426"/>
        <w:rPr>
          <w:rFonts w:eastAsia="Times New Roman" w:cs="Times New Roman"/>
          <w:u w:val="single"/>
          <w:lang w:eastAsia="cs-CZ"/>
        </w:rPr>
      </w:pPr>
      <w:r w:rsidRPr="00E2157D">
        <w:rPr>
          <w:rFonts w:eastAsia="Times New Roman" w:cs="Times New Roman"/>
          <w:lang w:eastAsia="cs-CZ"/>
        </w:rPr>
        <w:t>(f</w:t>
      </w:r>
      <w:r w:rsidRPr="00E2157D">
        <w:rPr>
          <w:rFonts w:cs="Calibri"/>
        </w:rPr>
        <w:t>akturace bude probíhat vždy za každou jednotlivou stavbu samostatně):</w:t>
      </w:r>
    </w:p>
    <w:p w:rsidR="00FC44E6" w:rsidRPr="00FC44E6" w:rsidRDefault="00FC44E6" w:rsidP="00FC44E6">
      <w:pPr>
        <w:spacing w:after="0" w:line="240" w:lineRule="auto"/>
        <w:ind w:left="426"/>
        <w:rPr>
          <w:rFonts w:eastAsia="Times New Roman" w:cs="Times New Roman"/>
          <w:b/>
          <w:lang w:eastAsia="cs-CZ"/>
        </w:rPr>
      </w:pPr>
    </w:p>
    <w:p w:rsidR="00FC44E6" w:rsidRPr="00F10E60" w:rsidRDefault="00E2157D" w:rsidP="00E2157D">
      <w:pPr>
        <w:overflowPunct w:val="0"/>
        <w:autoSpaceDE w:val="0"/>
        <w:autoSpaceDN w:val="0"/>
        <w:adjustRightInd w:val="0"/>
        <w:spacing w:after="0" w:line="320" w:lineRule="atLeast"/>
        <w:jc w:val="both"/>
        <w:rPr>
          <w:rFonts w:eastAsia="Times New Roman" w:cs="Times New Roman"/>
          <w:lang w:eastAsia="cs-CZ"/>
        </w:rPr>
      </w:pPr>
      <w:r>
        <w:rPr>
          <w:rFonts w:cs="Calibri"/>
          <w:b/>
        </w:rPr>
        <w:t xml:space="preserve">       </w:t>
      </w:r>
      <w:r w:rsidR="00FC44E6" w:rsidRPr="00FC44E6">
        <w:rPr>
          <w:rFonts w:eastAsia="Times New Roman" w:cs="Times New Roman"/>
          <w:b/>
          <w:u w:val="single"/>
          <w:lang w:eastAsia="cs-CZ"/>
        </w:rPr>
        <w:t>Zahájení plnění:</w:t>
      </w:r>
      <w:r w:rsidR="00FC44E6" w:rsidRPr="00FC44E6">
        <w:rPr>
          <w:rFonts w:eastAsia="Times New Roman" w:cs="Times New Roman"/>
          <w:lang w:eastAsia="cs-CZ"/>
        </w:rPr>
        <w:t xml:space="preserve"> </w:t>
      </w:r>
      <w:r w:rsidR="00FC44E6" w:rsidRPr="00F10E60">
        <w:rPr>
          <w:rFonts w:eastAsia="Times New Roman" w:cs="Times New Roman"/>
          <w:lang w:eastAsia="cs-CZ"/>
        </w:rPr>
        <w:t>dnem nabytí účinnosti smlouvy.</w:t>
      </w:r>
    </w:p>
    <w:p w:rsidR="00604BF8" w:rsidRDefault="00604BF8" w:rsidP="00FC44E6">
      <w:pPr>
        <w:spacing w:after="0" w:line="240" w:lineRule="auto"/>
        <w:ind w:left="426"/>
        <w:rPr>
          <w:rFonts w:eastAsia="Times New Roman" w:cs="Times New Roman"/>
          <w:b/>
          <w:u w:val="single"/>
          <w:lang w:eastAsia="cs-CZ"/>
        </w:rPr>
      </w:pPr>
    </w:p>
    <w:p w:rsidR="00604BF8" w:rsidRDefault="00604BF8" w:rsidP="00FC44E6">
      <w:pPr>
        <w:spacing w:after="0" w:line="240" w:lineRule="auto"/>
        <w:ind w:left="426"/>
        <w:rPr>
          <w:rFonts w:eastAsia="Times New Roman" w:cs="Times New Roman"/>
          <w:b/>
          <w:u w:val="single"/>
          <w:lang w:eastAsia="cs-CZ"/>
        </w:rPr>
      </w:pPr>
    </w:p>
    <w:p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rsidR="00726FCF" w:rsidRDefault="00726FCF" w:rsidP="00FC44E6">
      <w:pPr>
        <w:spacing w:after="0" w:line="240" w:lineRule="auto"/>
        <w:ind w:firstLine="426"/>
        <w:rPr>
          <w:rFonts w:eastAsia="Times New Roman" w:cs="Times New Roman"/>
          <w:b/>
          <w:i/>
          <w:u w:val="single"/>
          <w:lang w:eastAsia="cs-CZ"/>
        </w:rPr>
      </w:pPr>
    </w:p>
    <w:p w:rsidR="00FC44E6" w:rsidRPr="00F10E60" w:rsidRDefault="00FC44E6" w:rsidP="00FC44E6">
      <w:pPr>
        <w:spacing w:after="0" w:line="240" w:lineRule="auto"/>
        <w:ind w:firstLine="426"/>
        <w:rPr>
          <w:rFonts w:eastAsia="Times New Roman" w:cs="Times New Roman"/>
          <w:b/>
          <w:i/>
          <w:u w:val="single"/>
          <w:lang w:eastAsia="cs-CZ"/>
        </w:rPr>
      </w:pPr>
      <w:r w:rsidRPr="00F10E60">
        <w:rPr>
          <w:rFonts w:eastAsia="Times New Roman" w:cs="Times New Roman"/>
          <w:b/>
          <w:i/>
          <w:u w:val="single"/>
          <w:lang w:eastAsia="cs-CZ"/>
        </w:rPr>
        <w:t xml:space="preserve">1. dílčí etapa: </w:t>
      </w:r>
    </w:p>
    <w:p w:rsidR="00F10E60" w:rsidRPr="00BF2F22" w:rsidRDefault="00FC44E6" w:rsidP="00BF2F22">
      <w:pPr>
        <w:spacing w:after="0" w:line="240" w:lineRule="auto"/>
        <w:ind w:left="426"/>
        <w:jc w:val="both"/>
        <w:rPr>
          <w:rFonts w:eastAsia="Times New Roman" w:cs="Times New Roman"/>
          <w:lang w:eastAsia="cs-CZ"/>
        </w:rPr>
      </w:pPr>
      <w:r w:rsidRPr="00F10E60">
        <w:rPr>
          <w:rFonts w:eastAsia="Times New Roman" w:cs="Times New Roman"/>
          <w:lang w:eastAsia="cs-CZ"/>
        </w:rPr>
        <w:t xml:space="preserve">Předmět díla v rozsahu </w:t>
      </w:r>
      <w:r w:rsidR="009D7458">
        <w:rPr>
          <w:rFonts w:eastAsia="Times New Roman" w:cs="Times New Roman"/>
          <w:lang w:eastAsia="cs-CZ"/>
        </w:rPr>
        <w:t>-</w:t>
      </w:r>
      <w:r w:rsidR="00BF2F22">
        <w:rPr>
          <w:rFonts w:cs="Arial"/>
        </w:rPr>
        <w:t xml:space="preserve"> </w:t>
      </w:r>
      <w:r w:rsidR="00BF2F22" w:rsidRPr="00BF2F22">
        <w:rPr>
          <w:rFonts w:cs="Arial"/>
          <w:b/>
        </w:rPr>
        <w:t xml:space="preserve">DSP a PDPS </w:t>
      </w:r>
      <w:r w:rsidR="00BF2F22">
        <w:rPr>
          <w:rFonts w:cs="Arial"/>
          <w:b/>
        </w:rPr>
        <w:t>vč.</w:t>
      </w:r>
      <w:r w:rsidR="00BF2F22" w:rsidRPr="00BF2F22">
        <w:rPr>
          <w:rFonts w:cs="Arial"/>
          <w:b/>
        </w:rPr>
        <w:t xml:space="preserve"> EH</w:t>
      </w:r>
      <w:r w:rsidR="00F10E60" w:rsidRPr="00BF2F22">
        <w:rPr>
          <w:rFonts w:cs="Arial"/>
          <w:b/>
        </w:rPr>
        <w:t xml:space="preserve"> </w:t>
      </w:r>
      <w:r w:rsidR="00D168EE">
        <w:rPr>
          <w:rFonts w:cs="Arial"/>
          <w:b/>
        </w:rPr>
        <w:t xml:space="preserve">všech tří staveb </w:t>
      </w:r>
      <w:r w:rsidR="00F10E60" w:rsidRPr="00BF2F22">
        <w:rPr>
          <w:rFonts w:cs="Arial"/>
          <w:b/>
        </w:rPr>
        <w:t>k připomínkám</w:t>
      </w:r>
      <w:r w:rsidR="00F10E60" w:rsidRPr="00F10E60">
        <w:rPr>
          <w:rFonts w:cs="Arial"/>
        </w:rPr>
        <w:t xml:space="preserve"> </w:t>
      </w:r>
    </w:p>
    <w:p w:rsidR="00FC44E6" w:rsidRPr="00F10E60" w:rsidRDefault="00FC44E6" w:rsidP="00FC44E6">
      <w:pPr>
        <w:spacing w:after="0" w:line="240" w:lineRule="auto"/>
        <w:ind w:left="426"/>
        <w:jc w:val="both"/>
        <w:rPr>
          <w:rFonts w:eastAsia="Times New Roman" w:cs="Times New Roman"/>
          <w:b/>
          <w:lang w:eastAsia="cs-CZ"/>
        </w:rPr>
      </w:pPr>
    </w:p>
    <w:p w:rsidR="00FC44E6" w:rsidRPr="00F10E60" w:rsidRDefault="00FC44E6" w:rsidP="00FC44E6">
      <w:pPr>
        <w:spacing w:after="0" w:line="240" w:lineRule="auto"/>
        <w:ind w:left="426"/>
        <w:jc w:val="both"/>
        <w:rPr>
          <w:rFonts w:eastAsia="Times New Roman" w:cs="Times New Roman"/>
          <w:lang w:eastAsia="cs-CZ"/>
        </w:rPr>
      </w:pPr>
      <w:r w:rsidRPr="00F10E60">
        <w:rPr>
          <w:rFonts w:eastAsia="Times New Roman" w:cs="Times New Roman"/>
          <w:lang w:eastAsia="cs-CZ"/>
        </w:rPr>
        <w:t xml:space="preserve">- bude dokončeno a předáno </w:t>
      </w:r>
      <w:r w:rsidRPr="00F10E60">
        <w:rPr>
          <w:rFonts w:eastAsia="Times New Roman" w:cs="Times New Roman"/>
          <w:b/>
          <w:lang w:eastAsia="cs-CZ"/>
        </w:rPr>
        <w:t xml:space="preserve">do </w:t>
      </w:r>
      <w:r w:rsidR="00BA7A55">
        <w:rPr>
          <w:rFonts w:eastAsia="Times New Roman" w:cs="Times New Roman"/>
          <w:b/>
          <w:lang w:eastAsia="cs-CZ"/>
        </w:rPr>
        <w:t>5</w:t>
      </w:r>
      <w:r w:rsidR="005C4AC0">
        <w:rPr>
          <w:rFonts w:eastAsia="Times New Roman" w:cs="Times New Roman"/>
          <w:b/>
          <w:lang w:eastAsia="cs-CZ"/>
        </w:rPr>
        <w:t xml:space="preserve"> </w:t>
      </w:r>
      <w:r w:rsidRPr="00F10E60">
        <w:rPr>
          <w:rFonts w:eastAsia="Times New Roman" w:cs="Times New Roman"/>
          <w:b/>
          <w:lang w:eastAsia="cs-CZ"/>
        </w:rPr>
        <w:t>měsíců od zahájení plnění</w:t>
      </w:r>
    </w:p>
    <w:p w:rsidR="00E2157D" w:rsidRPr="00665F69" w:rsidRDefault="00FC44E6" w:rsidP="00E2157D">
      <w:pPr>
        <w:spacing w:after="0" w:line="240" w:lineRule="auto"/>
        <w:ind w:left="426"/>
        <w:jc w:val="both"/>
        <w:rPr>
          <w:rFonts w:eastAsia="Times New Roman" w:cs="Times New Roman"/>
          <w:lang w:eastAsia="cs-CZ"/>
        </w:rPr>
      </w:pPr>
      <w:r w:rsidRPr="00F10E60">
        <w:rPr>
          <w:rFonts w:eastAsia="Times New Roman" w:cs="Times New Roman"/>
          <w:lang w:eastAsia="cs-CZ"/>
        </w:rPr>
        <w:t xml:space="preserve">- </w:t>
      </w:r>
      <w:r w:rsidR="00F10E60">
        <w:rPr>
          <w:rFonts w:eastAsia="Times New Roman" w:cs="Times New Roman"/>
          <w:b/>
          <w:lang w:eastAsia="cs-CZ"/>
        </w:rPr>
        <w:t>f</w:t>
      </w:r>
      <w:r w:rsidRPr="00F10E60">
        <w:rPr>
          <w:rFonts w:eastAsia="Times New Roman" w:cs="Times New Roman"/>
          <w:b/>
          <w:lang w:eastAsia="cs-CZ"/>
        </w:rPr>
        <w:t>aktur</w:t>
      </w:r>
      <w:r w:rsidR="00BF2F22">
        <w:rPr>
          <w:rFonts w:eastAsia="Times New Roman" w:cs="Times New Roman"/>
          <w:b/>
          <w:lang w:eastAsia="cs-CZ"/>
        </w:rPr>
        <w:t xml:space="preserve">ováno </w:t>
      </w:r>
      <w:r w:rsidR="00BF2F22" w:rsidRPr="00985F39">
        <w:rPr>
          <w:rFonts w:eastAsia="Times New Roman" w:cs="Times New Roman"/>
          <w:lang w:eastAsia="cs-CZ"/>
        </w:rPr>
        <w:t>bude</w:t>
      </w:r>
      <w:r w:rsidR="00BF2F22">
        <w:rPr>
          <w:rFonts w:eastAsia="Times New Roman" w:cs="Times New Roman"/>
          <w:b/>
          <w:lang w:eastAsia="cs-CZ"/>
        </w:rPr>
        <w:t xml:space="preserve"> 80% </w:t>
      </w:r>
      <w:r w:rsidR="00BF2F22" w:rsidRPr="00BF2F22">
        <w:rPr>
          <w:rFonts w:eastAsia="Times New Roman" w:cs="Times New Roman"/>
          <w:lang w:eastAsia="cs-CZ"/>
        </w:rPr>
        <w:t xml:space="preserve">ceny díla za </w:t>
      </w:r>
      <w:r w:rsidR="00BF2F22">
        <w:rPr>
          <w:rFonts w:eastAsia="Times New Roman" w:cs="Times New Roman"/>
          <w:lang w:eastAsia="cs-CZ"/>
        </w:rPr>
        <w:t xml:space="preserve">zpracování </w:t>
      </w:r>
      <w:r w:rsidR="00BF2F22" w:rsidRPr="00BF2F22">
        <w:rPr>
          <w:rFonts w:eastAsia="Times New Roman" w:cs="Times New Roman"/>
          <w:lang w:eastAsia="cs-CZ"/>
        </w:rPr>
        <w:t>DSP a PDPS</w:t>
      </w:r>
      <w:r w:rsidR="00D168EE">
        <w:rPr>
          <w:rFonts w:eastAsia="Times New Roman" w:cs="Times New Roman"/>
          <w:lang w:eastAsia="cs-CZ"/>
        </w:rPr>
        <w:t xml:space="preserve"> </w:t>
      </w:r>
      <w:r w:rsidR="00E2157D" w:rsidRPr="00651E66">
        <w:rPr>
          <w:b/>
        </w:rPr>
        <w:t>pro každou jednotlivou stavbu</w:t>
      </w:r>
    </w:p>
    <w:p w:rsidR="00FC44E6" w:rsidRDefault="00FC44E6" w:rsidP="00FC44E6">
      <w:pPr>
        <w:spacing w:after="0" w:line="240" w:lineRule="auto"/>
        <w:ind w:left="426"/>
        <w:jc w:val="both"/>
        <w:rPr>
          <w:rFonts w:eastAsia="Times New Roman" w:cs="Times New Roman"/>
          <w:lang w:eastAsia="cs-CZ"/>
        </w:rPr>
      </w:pPr>
    </w:p>
    <w:p w:rsidR="00726FCF" w:rsidRPr="009D7458" w:rsidRDefault="00726FCF" w:rsidP="00FC44E6">
      <w:pPr>
        <w:spacing w:after="0" w:line="240" w:lineRule="auto"/>
        <w:ind w:left="426"/>
        <w:jc w:val="both"/>
        <w:rPr>
          <w:rFonts w:eastAsia="Times New Roman" w:cs="Times New Roman"/>
          <w:lang w:eastAsia="cs-CZ"/>
        </w:rPr>
      </w:pPr>
    </w:p>
    <w:p w:rsidR="00FC44E6" w:rsidRDefault="00FC44E6" w:rsidP="00FC44E6">
      <w:pPr>
        <w:spacing w:after="0" w:line="240" w:lineRule="auto"/>
        <w:ind w:left="426"/>
        <w:jc w:val="both"/>
        <w:rPr>
          <w:rFonts w:eastAsia="Times New Roman" w:cs="Times New Roman"/>
          <w:b/>
          <w:i/>
          <w:u w:val="single"/>
          <w:lang w:eastAsia="cs-CZ"/>
        </w:rPr>
      </w:pPr>
      <w:r w:rsidRPr="009D7458">
        <w:rPr>
          <w:rFonts w:eastAsia="Times New Roman" w:cs="Times New Roman"/>
          <w:b/>
          <w:i/>
          <w:u w:val="single"/>
          <w:lang w:eastAsia="cs-CZ"/>
        </w:rPr>
        <w:t>2. dílčí etapa:</w:t>
      </w:r>
    </w:p>
    <w:p w:rsidR="009D7458" w:rsidRPr="009D7458" w:rsidRDefault="00FC44E6" w:rsidP="00985F39">
      <w:pPr>
        <w:spacing w:after="0" w:line="240" w:lineRule="auto"/>
        <w:ind w:left="426"/>
        <w:jc w:val="both"/>
        <w:rPr>
          <w:rFonts w:cs="Arial"/>
        </w:rPr>
      </w:pPr>
      <w:r w:rsidRPr="009D7458">
        <w:rPr>
          <w:rFonts w:eastAsia="Times New Roman" w:cs="Times New Roman"/>
          <w:lang w:eastAsia="cs-CZ"/>
        </w:rPr>
        <w:t>Předmět díla v</w:t>
      </w:r>
      <w:r w:rsidR="009D7458">
        <w:rPr>
          <w:rFonts w:eastAsia="Times New Roman" w:cs="Times New Roman"/>
          <w:lang w:eastAsia="cs-CZ"/>
        </w:rPr>
        <w:t> </w:t>
      </w:r>
      <w:r w:rsidRPr="009D7458">
        <w:rPr>
          <w:rFonts w:eastAsia="Times New Roman" w:cs="Times New Roman"/>
          <w:lang w:eastAsia="cs-CZ"/>
        </w:rPr>
        <w:t>rozsahu</w:t>
      </w:r>
      <w:r w:rsidR="009D7458">
        <w:rPr>
          <w:rFonts w:eastAsia="Times New Roman" w:cs="Times New Roman"/>
          <w:lang w:eastAsia="cs-CZ"/>
        </w:rPr>
        <w:t xml:space="preserve"> -</w:t>
      </w:r>
      <w:r w:rsidR="00985F39">
        <w:rPr>
          <w:rFonts w:eastAsia="Times New Roman" w:cs="Times New Roman"/>
          <w:lang w:eastAsia="cs-CZ"/>
        </w:rPr>
        <w:t xml:space="preserve"> </w:t>
      </w:r>
      <w:r w:rsidR="00985F39" w:rsidRPr="00BF2F22">
        <w:rPr>
          <w:rFonts w:cs="Arial"/>
          <w:b/>
        </w:rPr>
        <w:t>DSP a PDPS</w:t>
      </w:r>
      <w:r w:rsidR="00985F39">
        <w:rPr>
          <w:rFonts w:cs="Arial"/>
          <w:b/>
        </w:rPr>
        <w:t xml:space="preserve"> se zapracovanými připomínkami,</w:t>
      </w:r>
      <w:r w:rsidR="00621C62">
        <w:rPr>
          <w:rFonts w:cs="Arial"/>
          <w:b/>
        </w:rPr>
        <w:t xml:space="preserve"> výkazy výměr, EH, posouzení ES</w:t>
      </w:r>
      <w:r w:rsidR="00610C5B">
        <w:rPr>
          <w:rFonts w:cs="Arial"/>
          <w:b/>
        </w:rPr>
        <w:t>,</w:t>
      </w:r>
      <w:r w:rsidR="00621C62">
        <w:rPr>
          <w:rFonts w:cs="Arial"/>
          <w:b/>
        </w:rPr>
        <w:t xml:space="preserve"> </w:t>
      </w:r>
      <w:r w:rsidR="00985F39">
        <w:rPr>
          <w:rFonts w:cs="Arial"/>
          <w:b/>
        </w:rPr>
        <w:t>všemi podklady pro SP a vyplněn</w:t>
      </w:r>
      <w:r w:rsidR="00610C5B">
        <w:rPr>
          <w:rFonts w:cs="Arial"/>
          <w:b/>
        </w:rPr>
        <w:t>ou</w:t>
      </w:r>
      <w:r w:rsidR="00985F39">
        <w:rPr>
          <w:rFonts w:cs="Arial"/>
          <w:b/>
        </w:rPr>
        <w:t xml:space="preserve"> žádost</w:t>
      </w:r>
      <w:r w:rsidR="009107A1">
        <w:rPr>
          <w:rFonts w:cs="Arial"/>
          <w:b/>
        </w:rPr>
        <w:t>í</w:t>
      </w:r>
      <w:r w:rsidR="00985F39">
        <w:rPr>
          <w:rFonts w:cs="Arial"/>
          <w:b/>
        </w:rPr>
        <w:t xml:space="preserve"> </w:t>
      </w:r>
      <w:r w:rsidR="00D168EE">
        <w:rPr>
          <w:rFonts w:cs="Arial"/>
          <w:b/>
        </w:rPr>
        <w:t>všech tří staveb</w:t>
      </w:r>
    </w:p>
    <w:p w:rsidR="009D7458" w:rsidRDefault="009D7458" w:rsidP="00FC44E6">
      <w:pPr>
        <w:spacing w:after="0" w:line="240" w:lineRule="auto"/>
        <w:ind w:left="426"/>
        <w:jc w:val="both"/>
        <w:rPr>
          <w:rFonts w:eastAsia="Times New Roman" w:cs="Times New Roman"/>
          <w:lang w:eastAsia="cs-CZ"/>
        </w:rPr>
      </w:pPr>
    </w:p>
    <w:p w:rsidR="00FC44E6" w:rsidRPr="009D7458" w:rsidRDefault="00FC44E6" w:rsidP="00FC44E6">
      <w:pPr>
        <w:spacing w:after="0" w:line="240" w:lineRule="auto"/>
        <w:ind w:left="426"/>
        <w:jc w:val="both"/>
        <w:rPr>
          <w:rFonts w:eastAsia="Times New Roman" w:cs="Times New Roman"/>
          <w:b/>
          <w:lang w:eastAsia="cs-CZ"/>
        </w:rPr>
      </w:pPr>
      <w:r w:rsidRPr="009D7458">
        <w:rPr>
          <w:rFonts w:eastAsia="Times New Roman" w:cs="Times New Roman"/>
          <w:lang w:eastAsia="cs-CZ"/>
        </w:rPr>
        <w:t xml:space="preserve">- bude dokončeno a předáno </w:t>
      </w:r>
      <w:r w:rsidRPr="009D7458">
        <w:rPr>
          <w:rFonts w:eastAsia="Times New Roman" w:cs="Times New Roman"/>
          <w:b/>
          <w:lang w:eastAsia="cs-CZ"/>
        </w:rPr>
        <w:t xml:space="preserve">do </w:t>
      </w:r>
      <w:r w:rsidR="00CE0B92">
        <w:rPr>
          <w:rFonts w:eastAsia="Times New Roman" w:cs="Times New Roman"/>
          <w:b/>
          <w:lang w:eastAsia="cs-CZ"/>
        </w:rPr>
        <w:t>7</w:t>
      </w:r>
      <w:r w:rsidRPr="009D7458">
        <w:rPr>
          <w:rFonts w:eastAsia="Times New Roman" w:cs="Times New Roman"/>
          <w:b/>
          <w:lang w:eastAsia="cs-CZ"/>
        </w:rPr>
        <w:t xml:space="preserve"> měsíců od zahájení plnění</w:t>
      </w:r>
    </w:p>
    <w:p w:rsidR="00E2157D" w:rsidRPr="00665F69" w:rsidRDefault="00FC44E6" w:rsidP="00E2157D">
      <w:pPr>
        <w:spacing w:after="0" w:line="240" w:lineRule="auto"/>
        <w:ind w:left="426"/>
        <w:jc w:val="both"/>
        <w:rPr>
          <w:rFonts w:eastAsia="Times New Roman" w:cs="Times New Roman"/>
          <w:lang w:eastAsia="cs-CZ"/>
        </w:rPr>
      </w:pPr>
      <w:r w:rsidRPr="009D7458">
        <w:rPr>
          <w:rFonts w:eastAsia="Times New Roman" w:cs="Times New Roman"/>
          <w:lang w:eastAsia="cs-CZ"/>
        </w:rPr>
        <w:t xml:space="preserve">- </w:t>
      </w:r>
      <w:r w:rsidRPr="009D7458">
        <w:rPr>
          <w:rFonts w:eastAsia="Times New Roman" w:cs="Times New Roman"/>
          <w:b/>
          <w:lang w:eastAsia="cs-CZ"/>
        </w:rPr>
        <w:t>fakturováno</w:t>
      </w:r>
      <w:r w:rsidRPr="009D7458">
        <w:rPr>
          <w:rFonts w:eastAsia="Times New Roman" w:cs="Times New Roman"/>
          <w:lang w:eastAsia="cs-CZ"/>
        </w:rPr>
        <w:t xml:space="preserve"> bude </w:t>
      </w:r>
      <w:r w:rsidR="00985F39">
        <w:rPr>
          <w:rFonts w:eastAsia="Times New Roman" w:cs="Times New Roman"/>
          <w:b/>
          <w:lang w:eastAsia="cs-CZ"/>
        </w:rPr>
        <w:t>2</w:t>
      </w:r>
      <w:r w:rsidR="009D7458" w:rsidRPr="005C4AC0">
        <w:rPr>
          <w:rFonts w:eastAsia="Times New Roman" w:cs="Times New Roman"/>
          <w:b/>
          <w:lang w:eastAsia="cs-CZ"/>
        </w:rPr>
        <w:t>0</w:t>
      </w:r>
      <w:r w:rsidRPr="005C4AC0">
        <w:rPr>
          <w:rFonts w:eastAsia="Times New Roman" w:cs="Times New Roman"/>
          <w:b/>
          <w:lang w:eastAsia="cs-CZ"/>
        </w:rPr>
        <w:t>%</w:t>
      </w:r>
      <w:r w:rsidRPr="009D7458">
        <w:rPr>
          <w:rFonts w:eastAsia="Times New Roman" w:cs="Times New Roman"/>
          <w:lang w:eastAsia="cs-CZ"/>
        </w:rPr>
        <w:t xml:space="preserve"> ceny díla za zpracování DSP</w:t>
      </w:r>
      <w:r w:rsidR="00375B98">
        <w:rPr>
          <w:rFonts w:eastAsia="Times New Roman" w:cs="Times New Roman"/>
          <w:lang w:eastAsia="cs-CZ"/>
        </w:rPr>
        <w:t>+PDPS</w:t>
      </w:r>
      <w:r w:rsidR="00E2157D">
        <w:rPr>
          <w:rFonts w:eastAsia="Times New Roman" w:cs="Times New Roman"/>
          <w:lang w:eastAsia="cs-CZ"/>
        </w:rPr>
        <w:t xml:space="preserve"> </w:t>
      </w:r>
      <w:r w:rsidR="00E2157D" w:rsidRPr="00651E66">
        <w:rPr>
          <w:b/>
        </w:rPr>
        <w:t>pro každou jednotlivou stavbu</w:t>
      </w:r>
    </w:p>
    <w:p w:rsidR="00FC44E6" w:rsidRPr="009D7458" w:rsidRDefault="00FC44E6" w:rsidP="00FC44E6">
      <w:pPr>
        <w:spacing w:after="0" w:line="240" w:lineRule="auto"/>
        <w:ind w:left="426"/>
        <w:jc w:val="both"/>
        <w:rPr>
          <w:rFonts w:eastAsia="Times New Roman" w:cs="Times New Roman"/>
          <w:lang w:eastAsia="cs-CZ"/>
        </w:rPr>
      </w:pPr>
    </w:p>
    <w:p w:rsidR="00FC44E6" w:rsidRPr="009D7458" w:rsidRDefault="005716C6" w:rsidP="00FC44E6">
      <w:pPr>
        <w:spacing w:after="0" w:line="240" w:lineRule="auto"/>
        <w:ind w:left="426"/>
        <w:jc w:val="both"/>
        <w:rPr>
          <w:rFonts w:eastAsia="Times New Roman" w:cs="Times New Roman"/>
          <w:lang w:eastAsia="cs-CZ"/>
        </w:rPr>
      </w:pPr>
      <w:r>
        <w:rPr>
          <w:rFonts w:eastAsia="Times New Roman" w:cs="Times New Roman"/>
          <w:lang w:eastAsia="cs-CZ"/>
        </w:rPr>
        <w:t xml:space="preserve"> </w:t>
      </w:r>
    </w:p>
    <w:p w:rsidR="00FC44E6" w:rsidRPr="009D7458" w:rsidRDefault="00FC44E6" w:rsidP="00FC44E6">
      <w:pPr>
        <w:spacing w:after="0" w:line="240" w:lineRule="auto"/>
        <w:ind w:left="426"/>
        <w:jc w:val="both"/>
        <w:rPr>
          <w:rFonts w:eastAsia="Times New Roman" w:cs="Times New Roman"/>
          <w:b/>
          <w:i/>
          <w:u w:val="single"/>
          <w:lang w:eastAsia="cs-CZ"/>
        </w:rPr>
      </w:pPr>
      <w:r w:rsidRPr="009D7458">
        <w:rPr>
          <w:rFonts w:eastAsia="Times New Roman" w:cs="Times New Roman"/>
          <w:b/>
          <w:i/>
          <w:u w:val="single"/>
          <w:lang w:eastAsia="cs-CZ"/>
        </w:rPr>
        <w:t xml:space="preserve">3. dílčí etapa  </w:t>
      </w:r>
    </w:p>
    <w:p w:rsidR="003E68C7" w:rsidRDefault="003E68C7" w:rsidP="00FC44E6">
      <w:pPr>
        <w:spacing w:after="0" w:line="240" w:lineRule="auto"/>
        <w:ind w:left="426"/>
        <w:jc w:val="both"/>
        <w:rPr>
          <w:rFonts w:eastAsia="Times New Roman" w:cs="Times New Roman"/>
          <w:lang w:eastAsia="cs-CZ"/>
        </w:rPr>
      </w:pPr>
    </w:p>
    <w:p w:rsidR="009D7458" w:rsidRDefault="00FC44E6" w:rsidP="00FC44E6">
      <w:pPr>
        <w:spacing w:after="0" w:line="240" w:lineRule="auto"/>
        <w:ind w:left="426"/>
        <w:jc w:val="both"/>
        <w:rPr>
          <w:rFonts w:eastAsia="Times New Roman" w:cs="Times New Roman"/>
          <w:lang w:eastAsia="cs-CZ"/>
        </w:rPr>
      </w:pPr>
      <w:r w:rsidRPr="009D7458">
        <w:rPr>
          <w:rFonts w:eastAsia="Times New Roman" w:cs="Times New Roman"/>
          <w:lang w:eastAsia="cs-CZ"/>
        </w:rPr>
        <w:t xml:space="preserve">Předmět díla v rozsahu – </w:t>
      </w:r>
      <w:r w:rsidR="009D7458">
        <w:rPr>
          <w:rFonts w:eastAsia="Times New Roman" w:cs="Times New Roman"/>
          <w:lang w:eastAsia="cs-CZ"/>
        </w:rPr>
        <w:t xml:space="preserve"> </w:t>
      </w:r>
      <w:r w:rsidRPr="009D7458">
        <w:rPr>
          <w:rFonts w:eastAsia="Times New Roman" w:cs="Times New Roman"/>
          <w:lang w:eastAsia="cs-CZ"/>
        </w:rPr>
        <w:t xml:space="preserve">výkon AD při realizaci </w:t>
      </w:r>
      <w:r w:rsidR="00D168EE" w:rsidRPr="009D7458">
        <w:rPr>
          <w:rFonts w:eastAsia="Times New Roman" w:cs="Times New Roman"/>
          <w:lang w:eastAsia="cs-CZ"/>
        </w:rPr>
        <w:t>stav</w:t>
      </w:r>
      <w:r w:rsidR="00D168EE">
        <w:rPr>
          <w:rFonts w:eastAsia="Times New Roman" w:cs="Times New Roman"/>
          <w:lang w:eastAsia="cs-CZ"/>
        </w:rPr>
        <w:t>eb</w:t>
      </w:r>
      <w:r w:rsidR="00D168EE" w:rsidRPr="009D7458">
        <w:rPr>
          <w:rFonts w:eastAsia="Times New Roman" w:cs="Times New Roman"/>
          <w:lang w:eastAsia="cs-CZ"/>
        </w:rPr>
        <w:t xml:space="preserve"> </w:t>
      </w:r>
    </w:p>
    <w:p w:rsidR="009D7458" w:rsidRDefault="009D7458" w:rsidP="00FC44E6">
      <w:pPr>
        <w:spacing w:after="0" w:line="240" w:lineRule="auto"/>
        <w:ind w:left="426"/>
        <w:jc w:val="both"/>
        <w:rPr>
          <w:rFonts w:eastAsia="Times New Roman" w:cs="Times New Roman"/>
          <w:lang w:eastAsia="cs-CZ"/>
        </w:rPr>
      </w:pPr>
    </w:p>
    <w:p w:rsidR="00FC44E6" w:rsidRPr="009D7458" w:rsidRDefault="00FC44E6" w:rsidP="00FC44E6">
      <w:pPr>
        <w:spacing w:after="0" w:line="240" w:lineRule="auto"/>
        <w:ind w:left="426"/>
        <w:jc w:val="both"/>
        <w:rPr>
          <w:rFonts w:eastAsia="Times New Roman" w:cs="Times New Roman"/>
          <w:lang w:eastAsia="cs-CZ"/>
        </w:rPr>
      </w:pPr>
      <w:r w:rsidRPr="009D7458">
        <w:rPr>
          <w:rFonts w:eastAsia="Times New Roman" w:cs="Times New Roman"/>
          <w:lang w:eastAsia="cs-CZ"/>
        </w:rPr>
        <w:lastRenderedPageBreak/>
        <w:t xml:space="preserve">- bude prováděn v průběhu provádění stavebních prací dle zpracovaného platného harmonogramu prací </w:t>
      </w:r>
      <w:r w:rsidR="00D168EE" w:rsidRPr="009D7458">
        <w:rPr>
          <w:rFonts w:eastAsia="Times New Roman" w:cs="Times New Roman"/>
          <w:lang w:eastAsia="cs-CZ"/>
        </w:rPr>
        <w:t>stav</w:t>
      </w:r>
      <w:r w:rsidR="00D168EE">
        <w:rPr>
          <w:rFonts w:eastAsia="Times New Roman" w:cs="Times New Roman"/>
          <w:lang w:eastAsia="cs-CZ"/>
        </w:rPr>
        <w:t xml:space="preserve">eb </w:t>
      </w:r>
      <w:r w:rsidR="00985F39">
        <w:rPr>
          <w:rFonts w:eastAsia="Times New Roman" w:cs="Times New Roman"/>
          <w:lang w:eastAsia="cs-CZ"/>
        </w:rPr>
        <w:t xml:space="preserve">(předpoklad </w:t>
      </w:r>
      <w:r w:rsidR="00CE0B92">
        <w:rPr>
          <w:rFonts w:eastAsia="Times New Roman" w:cs="Times New Roman"/>
          <w:lang w:eastAsia="cs-CZ"/>
        </w:rPr>
        <w:t>4</w:t>
      </w:r>
      <w:r w:rsidR="00985F39">
        <w:rPr>
          <w:rFonts w:eastAsia="Times New Roman" w:cs="Times New Roman"/>
          <w:lang w:eastAsia="cs-CZ"/>
        </w:rPr>
        <w:t xml:space="preserve"> měsíc</w:t>
      </w:r>
      <w:r w:rsidR="00CE0B92">
        <w:rPr>
          <w:rFonts w:eastAsia="Times New Roman" w:cs="Times New Roman"/>
          <w:lang w:eastAsia="cs-CZ"/>
        </w:rPr>
        <w:t>e</w:t>
      </w:r>
      <w:r w:rsidR="00985F39">
        <w:rPr>
          <w:rFonts w:eastAsia="Times New Roman" w:cs="Times New Roman"/>
          <w:lang w:eastAsia="cs-CZ"/>
        </w:rPr>
        <w:t xml:space="preserve"> v roce 202</w:t>
      </w:r>
      <w:r w:rsidR="00CE0B92">
        <w:rPr>
          <w:rFonts w:eastAsia="Times New Roman" w:cs="Times New Roman"/>
          <w:lang w:eastAsia="cs-CZ"/>
        </w:rPr>
        <w:t>2</w:t>
      </w:r>
      <w:r w:rsidR="00985F39">
        <w:rPr>
          <w:rFonts w:eastAsia="Times New Roman" w:cs="Times New Roman"/>
          <w:lang w:eastAsia="cs-CZ"/>
        </w:rPr>
        <w:t>)</w:t>
      </w:r>
      <w:r w:rsidRPr="009D7458">
        <w:rPr>
          <w:rFonts w:eastAsia="Times New Roman" w:cs="Times New Roman"/>
          <w:lang w:eastAsia="cs-CZ"/>
        </w:rPr>
        <w:t xml:space="preserve">, vždy ale do ukončení stavebních prací na </w:t>
      </w:r>
      <w:r w:rsidR="00D168EE" w:rsidRPr="009D7458">
        <w:rPr>
          <w:rFonts w:eastAsia="Times New Roman" w:cs="Times New Roman"/>
          <w:lang w:eastAsia="cs-CZ"/>
        </w:rPr>
        <w:t>stavb</w:t>
      </w:r>
      <w:r w:rsidR="00D168EE">
        <w:rPr>
          <w:rFonts w:eastAsia="Times New Roman" w:cs="Times New Roman"/>
          <w:lang w:eastAsia="cs-CZ"/>
        </w:rPr>
        <w:t>ách</w:t>
      </w:r>
      <w:r w:rsidR="00D168EE" w:rsidRPr="009D7458">
        <w:rPr>
          <w:rFonts w:eastAsia="Times New Roman" w:cs="Times New Roman"/>
          <w:lang w:eastAsia="cs-CZ"/>
        </w:rPr>
        <w:t xml:space="preserve"> </w:t>
      </w:r>
      <w:r w:rsidRPr="009D7458">
        <w:rPr>
          <w:rFonts w:eastAsia="Times New Roman" w:cs="Times New Roman"/>
          <w:lang w:eastAsia="cs-CZ"/>
        </w:rPr>
        <w:t xml:space="preserve">dle Smlouvy o dílo se zhotovitelem </w:t>
      </w:r>
      <w:r w:rsidR="00D168EE" w:rsidRPr="009D7458">
        <w:rPr>
          <w:rFonts w:eastAsia="Times New Roman" w:cs="Times New Roman"/>
          <w:lang w:eastAsia="cs-CZ"/>
        </w:rPr>
        <w:t>stav</w:t>
      </w:r>
      <w:r w:rsidR="00D168EE">
        <w:rPr>
          <w:rFonts w:eastAsia="Times New Roman" w:cs="Times New Roman"/>
          <w:lang w:eastAsia="cs-CZ"/>
        </w:rPr>
        <w:t>eb</w:t>
      </w:r>
    </w:p>
    <w:p w:rsidR="009D7458" w:rsidRDefault="009D7458" w:rsidP="00FC44E6">
      <w:pPr>
        <w:spacing w:after="0" w:line="240" w:lineRule="auto"/>
        <w:ind w:left="426"/>
        <w:jc w:val="both"/>
        <w:rPr>
          <w:rFonts w:eastAsia="Times New Roman" w:cs="Times New Roman"/>
          <w:lang w:eastAsia="cs-CZ"/>
        </w:rPr>
      </w:pPr>
    </w:p>
    <w:p w:rsidR="00FC44E6" w:rsidRPr="009D7458" w:rsidRDefault="00FC44E6" w:rsidP="00FC44E6">
      <w:pPr>
        <w:spacing w:after="0" w:line="240" w:lineRule="auto"/>
        <w:ind w:left="426"/>
        <w:jc w:val="both"/>
        <w:rPr>
          <w:rFonts w:eastAsia="Times New Roman" w:cs="Times New Roman"/>
          <w:b/>
          <w:lang w:eastAsia="cs-CZ"/>
        </w:rPr>
      </w:pPr>
      <w:r w:rsidRPr="009D7458">
        <w:rPr>
          <w:rFonts w:eastAsia="Times New Roman" w:cs="Times New Roman"/>
          <w:lang w:eastAsia="cs-CZ"/>
        </w:rPr>
        <w:t>- bude dokončeno a předáno:</w:t>
      </w:r>
      <w:r w:rsidRPr="009D7458">
        <w:rPr>
          <w:rFonts w:eastAsia="Times New Roman" w:cs="Times New Roman"/>
          <w:b/>
          <w:lang w:eastAsia="cs-CZ"/>
        </w:rPr>
        <w:t xml:space="preserve"> ke dni dokončení stavebních prací na </w:t>
      </w:r>
      <w:r w:rsidR="00D168EE" w:rsidRPr="009D7458">
        <w:rPr>
          <w:rFonts w:eastAsia="Times New Roman" w:cs="Times New Roman"/>
          <w:b/>
          <w:lang w:eastAsia="cs-CZ"/>
        </w:rPr>
        <w:t>stavb</w:t>
      </w:r>
      <w:r w:rsidR="00D168EE">
        <w:rPr>
          <w:rFonts w:eastAsia="Times New Roman" w:cs="Times New Roman"/>
          <w:b/>
          <w:lang w:eastAsia="cs-CZ"/>
        </w:rPr>
        <w:t>ách</w:t>
      </w:r>
      <w:r w:rsidR="00D168EE" w:rsidRPr="009D7458">
        <w:rPr>
          <w:rFonts w:eastAsia="Times New Roman" w:cs="Times New Roman"/>
          <w:b/>
          <w:lang w:eastAsia="cs-CZ"/>
        </w:rPr>
        <w:t xml:space="preserve"> </w:t>
      </w:r>
      <w:r w:rsidRPr="009D7458">
        <w:rPr>
          <w:rFonts w:eastAsia="Times New Roman" w:cs="Times New Roman"/>
          <w:b/>
          <w:lang w:eastAsia="cs-CZ"/>
        </w:rPr>
        <w:t xml:space="preserve">a podpisu </w:t>
      </w:r>
      <w:r w:rsidRPr="009D7458">
        <w:rPr>
          <w:rFonts w:eastAsia="Times New Roman" w:cs="Times New Roman"/>
          <w:bCs/>
          <w:lang w:eastAsia="cs-CZ"/>
        </w:rPr>
        <w:t>a předložení výkazu poskytnutých služeb (o výkonu autorského dozoru projektanta)</w:t>
      </w:r>
    </w:p>
    <w:p w:rsidR="00FC44E6" w:rsidRPr="009D7458" w:rsidRDefault="00FC44E6" w:rsidP="00FC44E6">
      <w:pPr>
        <w:spacing w:after="0" w:line="240" w:lineRule="auto"/>
        <w:ind w:left="426"/>
        <w:jc w:val="both"/>
        <w:rPr>
          <w:rFonts w:eastAsia="Times New Roman" w:cs="Times New Roman"/>
          <w:b/>
          <w:lang w:eastAsia="cs-CZ"/>
        </w:rPr>
      </w:pPr>
    </w:p>
    <w:p w:rsidR="00FC44E6" w:rsidRPr="009D7458" w:rsidRDefault="00FC44E6" w:rsidP="00FC44E6">
      <w:pPr>
        <w:spacing w:after="0" w:line="240" w:lineRule="auto"/>
        <w:ind w:left="426"/>
        <w:jc w:val="both"/>
        <w:rPr>
          <w:rFonts w:eastAsia="Times New Roman" w:cs="Times New Roman"/>
          <w:lang w:eastAsia="cs-CZ"/>
        </w:rPr>
      </w:pPr>
      <w:r w:rsidRPr="009D7458">
        <w:rPr>
          <w:rFonts w:eastAsia="Times New Roman" w:cs="Times New Roman"/>
          <w:lang w:eastAsia="cs-CZ"/>
        </w:rPr>
        <w:t xml:space="preserve">- cena za výkon AD bude </w:t>
      </w:r>
      <w:r w:rsidRPr="003E68C7">
        <w:rPr>
          <w:rFonts w:eastAsia="Times New Roman" w:cs="Times New Roman"/>
          <w:b/>
          <w:lang w:eastAsia="cs-CZ"/>
        </w:rPr>
        <w:t xml:space="preserve">fakturována </w:t>
      </w:r>
      <w:r w:rsidR="009D7458" w:rsidRPr="003E68C7">
        <w:rPr>
          <w:rFonts w:eastAsia="Times New Roman" w:cs="Times New Roman"/>
          <w:b/>
          <w:lang w:eastAsia="cs-CZ"/>
        </w:rPr>
        <w:t xml:space="preserve">jednorázově ke konci </w:t>
      </w:r>
      <w:r w:rsidR="00D168EE" w:rsidRPr="003E68C7">
        <w:rPr>
          <w:rFonts w:eastAsia="Times New Roman" w:cs="Times New Roman"/>
          <w:b/>
          <w:lang w:eastAsia="cs-CZ"/>
        </w:rPr>
        <w:t xml:space="preserve">každé </w:t>
      </w:r>
      <w:r w:rsidR="009D7458" w:rsidRPr="003E68C7">
        <w:rPr>
          <w:rFonts w:eastAsia="Times New Roman" w:cs="Times New Roman"/>
          <w:b/>
          <w:lang w:eastAsia="cs-CZ"/>
        </w:rPr>
        <w:t>stavby</w:t>
      </w:r>
      <w:r w:rsidR="009D7458">
        <w:rPr>
          <w:rFonts w:eastAsia="Times New Roman" w:cs="Times New Roman"/>
          <w:lang w:eastAsia="cs-CZ"/>
        </w:rPr>
        <w:t xml:space="preserve"> za</w:t>
      </w:r>
      <w:r w:rsidRPr="009D7458">
        <w:rPr>
          <w:rFonts w:eastAsia="Times New Roman" w:cs="Times New Roman"/>
          <w:lang w:eastAsia="cs-CZ"/>
        </w:rPr>
        <w:t xml:space="preserve"> 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rsidR="00FC44E6" w:rsidRPr="009D7458" w:rsidRDefault="00FC44E6" w:rsidP="00FC44E6">
      <w:pPr>
        <w:spacing w:after="0" w:line="240" w:lineRule="auto"/>
        <w:ind w:left="426"/>
        <w:rPr>
          <w:rFonts w:eastAsia="Times New Roman" w:cs="Times New Roman"/>
          <w:lang w:eastAsia="cs-CZ"/>
        </w:rPr>
      </w:pPr>
    </w:p>
    <w:p w:rsidR="00FC44E6" w:rsidRPr="009D7458" w:rsidRDefault="00FC44E6" w:rsidP="00FC44E6">
      <w:pPr>
        <w:spacing w:after="0" w:line="240" w:lineRule="auto"/>
        <w:ind w:left="426"/>
        <w:jc w:val="both"/>
        <w:rPr>
          <w:rFonts w:eastAsia="Times New Roman" w:cs="Times New Roman"/>
          <w:b/>
          <w:lang w:eastAsia="cs-CZ"/>
        </w:rPr>
      </w:pPr>
      <w:r w:rsidRPr="009D7458">
        <w:rPr>
          <w:rFonts w:eastAsia="Times New Roman" w:cs="Times New Roman"/>
          <w:lang w:eastAsia="cs-CZ"/>
        </w:rPr>
        <w:t>Cena za dílo v rámci jednotlivých etap bude fakturována za předpokladu odevzdání díla bez vad a nedodělků, k výše uvedeným termínům plnění.</w:t>
      </w:r>
      <w:r w:rsidR="00E2157D">
        <w:rPr>
          <w:rFonts w:eastAsia="Times New Roman" w:cs="Times New Roman"/>
          <w:lang w:eastAsia="cs-CZ"/>
        </w:rPr>
        <w:t xml:space="preserve"> </w:t>
      </w:r>
      <w:r w:rsidRPr="009D7458">
        <w:rPr>
          <w:rFonts w:eastAsia="Times New Roman" w:cs="Times New Roman"/>
          <w:b/>
          <w:lang w:eastAsia="cs-CZ"/>
        </w:rPr>
        <w:t xml:space="preserve">      </w:t>
      </w:r>
    </w:p>
    <w:p w:rsidR="00726FCF" w:rsidRDefault="00726FCF" w:rsidP="00FC44E6">
      <w:pPr>
        <w:spacing w:after="0" w:line="240" w:lineRule="auto"/>
        <w:ind w:left="426"/>
        <w:rPr>
          <w:rFonts w:eastAsia="Times New Roman" w:cs="Times New Roman"/>
          <w:b/>
          <w:u w:val="single"/>
          <w:lang w:eastAsia="cs-CZ"/>
        </w:rPr>
      </w:pPr>
    </w:p>
    <w:p w:rsidR="00E2157D" w:rsidRDefault="00E2157D" w:rsidP="00FC44E6">
      <w:pPr>
        <w:spacing w:after="0" w:line="240" w:lineRule="auto"/>
        <w:ind w:left="426"/>
        <w:rPr>
          <w:rFonts w:eastAsia="Times New Roman" w:cs="Times New Roman"/>
          <w:b/>
          <w:u w:val="single"/>
          <w:lang w:eastAsia="cs-CZ"/>
        </w:rPr>
      </w:pPr>
    </w:p>
    <w:p w:rsidR="00FC44E6" w:rsidRPr="00FC44E6" w:rsidRDefault="00FC44E6" w:rsidP="00FC44E6">
      <w:pPr>
        <w:spacing w:after="0" w:line="240" w:lineRule="auto"/>
        <w:ind w:left="426"/>
        <w:rPr>
          <w:rFonts w:eastAsia="Times New Roman" w:cs="Times New Roman"/>
          <w:u w:val="single"/>
          <w:lang w:eastAsia="cs-CZ"/>
        </w:rPr>
      </w:pPr>
      <w:r w:rsidRPr="009D7458">
        <w:rPr>
          <w:rFonts w:eastAsia="Times New Roman" w:cs="Times New Roman"/>
          <w:b/>
          <w:u w:val="single"/>
          <w:lang w:eastAsia="cs-CZ"/>
        </w:rPr>
        <w:t>Místo plnění:</w:t>
      </w:r>
      <w:r w:rsidRPr="00FC44E6">
        <w:rPr>
          <w:rFonts w:eastAsia="Times New Roman" w:cs="Times New Roman"/>
          <w:u w:val="single"/>
          <w:lang w:eastAsia="cs-CZ"/>
        </w:rPr>
        <w:t xml:space="preserve">  </w:t>
      </w:r>
    </w:p>
    <w:p w:rsidR="00FC44E6" w:rsidRPr="00FC44E6" w:rsidRDefault="00FC44E6" w:rsidP="00FC44E6">
      <w:pPr>
        <w:spacing w:after="0" w:line="240" w:lineRule="auto"/>
        <w:ind w:left="426"/>
        <w:rPr>
          <w:rFonts w:eastAsia="Times New Roman" w:cs="Times New Roman"/>
          <w:highlight w:val="yellow"/>
          <w:lang w:eastAsia="cs-CZ"/>
        </w:rPr>
      </w:pPr>
    </w:p>
    <w:p w:rsidR="00F10E60" w:rsidRPr="00985F39" w:rsidRDefault="00FC44E6" w:rsidP="00B9779F">
      <w:pPr>
        <w:numPr>
          <w:ilvl w:val="0"/>
          <w:numId w:val="15"/>
        </w:numPr>
        <w:spacing w:after="0" w:line="240" w:lineRule="auto"/>
        <w:jc w:val="both"/>
        <w:rPr>
          <w:rFonts w:eastAsia="Times New Roman" w:cs="Times New Roman"/>
          <w:lang w:eastAsia="cs-CZ"/>
        </w:rPr>
      </w:pPr>
      <w:r w:rsidRPr="00FC44E6">
        <w:rPr>
          <w:rFonts w:eastAsia="Times New Roman" w:cs="Times New Roman"/>
          <w:b/>
          <w:lang w:eastAsia="cs-CZ"/>
        </w:rPr>
        <w:t>DSP</w:t>
      </w:r>
      <w:r w:rsidR="00F10E60">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F10E60">
        <w:rPr>
          <w:rFonts w:eastAsia="Times New Roman" w:cs="Times New Roman"/>
          <w:lang w:eastAsia="cs-CZ"/>
        </w:rPr>
        <w:t>773/</w:t>
      </w:r>
      <w:r w:rsidRPr="00FC44E6">
        <w:rPr>
          <w:rFonts w:eastAsia="Times New Roman" w:cs="Times New Roman"/>
          <w:lang w:eastAsia="cs-CZ"/>
        </w:rPr>
        <w:t>1, 779 00 Olomouc /</w:t>
      </w:r>
      <w:r w:rsidRPr="00FC44E6">
        <w:rPr>
          <w:rFonts w:eastAsia="Times New Roman" w:cs="Times New Roman"/>
          <w:color w:val="FF0000"/>
          <w:lang w:eastAsia="cs-CZ"/>
        </w:rPr>
        <w:t xml:space="preserve"> </w:t>
      </w:r>
      <w:r w:rsidR="00F10E60" w:rsidRPr="0075034D">
        <w:rPr>
          <w:rFonts w:eastAsia="Times New Roman" w:cs="Times New Roman"/>
          <w:lang w:eastAsia="cs-CZ"/>
        </w:rPr>
        <w:t>Obl</w:t>
      </w:r>
      <w:r w:rsidR="00985F39">
        <w:rPr>
          <w:rFonts w:eastAsia="Times New Roman" w:cs="Times New Roman"/>
          <w:lang w:eastAsia="cs-CZ"/>
        </w:rPr>
        <w:t>astní ředitelství Ostrava</w:t>
      </w:r>
      <w:r w:rsidR="00F10E60">
        <w:rPr>
          <w:rFonts w:eastAsia="Times New Roman" w:cs="Times New Roman"/>
          <w:lang w:eastAsia="cs-CZ"/>
        </w:rPr>
        <w:t xml:space="preserve">, </w:t>
      </w:r>
      <w:r w:rsidR="00985F39">
        <w:rPr>
          <w:rFonts w:eastAsia="Times New Roman" w:cs="Times New Roman"/>
          <w:lang w:eastAsia="cs-CZ"/>
        </w:rPr>
        <w:t>Muglinovská 1038, 702 00 Ostrava</w:t>
      </w:r>
    </w:p>
    <w:p w:rsidR="00FC44E6" w:rsidRPr="00FC44E6" w:rsidRDefault="00FC44E6" w:rsidP="00B9779F">
      <w:pPr>
        <w:numPr>
          <w:ilvl w:val="0"/>
          <w:numId w:val="16"/>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rsidR="00E2157D" w:rsidRDefault="00E2157D" w:rsidP="00FC44E6">
      <w:pPr>
        <w:overflowPunct w:val="0"/>
        <w:autoSpaceDE w:val="0"/>
        <w:autoSpaceDN w:val="0"/>
        <w:adjustRightInd w:val="0"/>
        <w:spacing w:after="0" w:line="320" w:lineRule="atLeast"/>
        <w:jc w:val="both"/>
        <w:rPr>
          <w:rFonts w:ascii="Calibri" w:hAnsi="Calibri" w:cs="Calibri"/>
          <w:b/>
          <w:sz w:val="22"/>
          <w:szCs w:val="22"/>
        </w:rPr>
      </w:pPr>
      <w:r>
        <w:rPr>
          <w:rFonts w:ascii="Calibri" w:hAnsi="Calibri" w:cs="Calibri"/>
          <w:b/>
          <w:sz w:val="22"/>
          <w:szCs w:val="22"/>
        </w:rPr>
        <w:t xml:space="preserve"> </w:t>
      </w:r>
    </w:p>
    <w:p w:rsidR="00726FCF" w:rsidRPr="00FC44E6" w:rsidRDefault="00E2157D" w:rsidP="00FC44E6">
      <w:pPr>
        <w:overflowPunct w:val="0"/>
        <w:autoSpaceDE w:val="0"/>
        <w:autoSpaceDN w:val="0"/>
        <w:adjustRightInd w:val="0"/>
        <w:spacing w:after="0" w:line="320" w:lineRule="atLeast"/>
        <w:jc w:val="both"/>
        <w:rPr>
          <w:rFonts w:eastAsia="Times New Roman" w:cs="Times New Roman"/>
          <w:b/>
          <w:lang w:eastAsia="cs-CZ"/>
        </w:rPr>
      </w:pPr>
      <w:r>
        <w:rPr>
          <w:rFonts w:cs="Calibri"/>
          <w:b/>
        </w:rPr>
        <w:t xml:space="preserve">       </w:t>
      </w:r>
    </w:p>
    <w:p w:rsidR="00FC44E6" w:rsidRPr="00FC44E6" w:rsidRDefault="00FC44E6" w:rsidP="00B9779F">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Způsob plnění</w:t>
      </w:r>
      <w:r w:rsidR="003E0E9F">
        <w:rPr>
          <w:rFonts w:eastAsia="Times New Roman" w:cs="Times New Roman"/>
          <w:b/>
          <w:u w:val="single"/>
          <w:lang w:eastAsia="cs-CZ"/>
        </w:rPr>
        <w:t xml:space="preserve"> </w:t>
      </w:r>
      <w:r w:rsidR="003E0E9F" w:rsidRPr="003E0E9F">
        <w:rPr>
          <w:rFonts w:eastAsia="Times New Roman" w:cs="Times New Roman"/>
          <w:u w:val="single"/>
          <w:lang w:eastAsia="cs-CZ"/>
        </w:rPr>
        <w:t>(pro každou stavbu</w:t>
      </w:r>
      <w:r w:rsidR="003E0E9F">
        <w:rPr>
          <w:rFonts w:eastAsia="Times New Roman" w:cs="Times New Roman"/>
          <w:u w:val="single"/>
          <w:lang w:eastAsia="cs-CZ"/>
        </w:rPr>
        <w:t xml:space="preserve"> jednotlivě</w:t>
      </w:r>
      <w:r w:rsidR="003E0E9F" w:rsidRPr="003E0E9F">
        <w:rPr>
          <w:rFonts w:eastAsia="Times New Roman" w:cs="Times New Roman"/>
          <w:u w:val="single"/>
          <w:lang w:eastAsia="cs-CZ"/>
        </w:rPr>
        <w:t>)</w:t>
      </w:r>
      <w:r w:rsidRPr="00FC44E6">
        <w:rPr>
          <w:rFonts w:eastAsia="Times New Roman" w:cs="Times New Roman"/>
          <w:b/>
          <w:u w:val="single"/>
          <w:lang w:eastAsia="cs-CZ"/>
        </w:rPr>
        <w:t>:</w:t>
      </w:r>
    </w:p>
    <w:p w:rsidR="003E68C7" w:rsidRDefault="003E68C7" w:rsidP="00726FCF">
      <w:pPr>
        <w:spacing w:before="120" w:after="0" w:line="240" w:lineRule="auto"/>
        <w:ind w:left="426"/>
        <w:jc w:val="both"/>
        <w:rPr>
          <w:rFonts w:cs="Calibri"/>
          <w:u w:val="single"/>
        </w:rPr>
      </w:pPr>
    </w:p>
    <w:p w:rsidR="00726FCF" w:rsidRPr="006C3CEB" w:rsidRDefault="00726FCF" w:rsidP="00726FCF">
      <w:pPr>
        <w:spacing w:before="120" w:after="0" w:line="240" w:lineRule="auto"/>
        <w:ind w:left="426"/>
        <w:jc w:val="both"/>
        <w:rPr>
          <w:rFonts w:cs="Calibri"/>
        </w:rPr>
      </w:pPr>
      <w:r w:rsidRPr="006C3CEB">
        <w:rPr>
          <w:rFonts w:cs="Calibri"/>
          <w:u w:val="single"/>
        </w:rPr>
        <w:t>Ekonomické hodnocení k připomínkám</w:t>
      </w:r>
      <w:r w:rsidRPr="006C3CEB">
        <w:rPr>
          <w:rFonts w:cs="Calibri"/>
        </w:rPr>
        <w:t xml:space="preserve"> je nutno vyhotovit 1x v digitální uzavřené formě</w:t>
      </w:r>
    </w:p>
    <w:p w:rsidR="003E68C7" w:rsidRDefault="003E68C7" w:rsidP="00726FCF">
      <w:pPr>
        <w:spacing w:after="0" w:line="240" w:lineRule="auto"/>
        <w:ind w:left="426"/>
        <w:jc w:val="both"/>
        <w:rPr>
          <w:rFonts w:cs="Calibri"/>
          <w:u w:val="single"/>
        </w:rPr>
      </w:pPr>
    </w:p>
    <w:p w:rsidR="00726FCF" w:rsidRPr="006C3CEB" w:rsidRDefault="00726FCF" w:rsidP="00726FCF">
      <w:pPr>
        <w:spacing w:after="0" w:line="240" w:lineRule="auto"/>
        <w:ind w:left="426"/>
        <w:jc w:val="both"/>
        <w:rPr>
          <w:rFonts w:cs="Calibri"/>
        </w:rPr>
      </w:pPr>
      <w:r w:rsidRPr="006C3CEB">
        <w:rPr>
          <w:rFonts w:cs="Calibri"/>
          <w:u w:val="single"/>
        </w:rPr>
        <w:t>Ekonomické hodnocení</w:t>
      </w:r>
      <w:r w:rsidRPr="006C3CEB">
        <w:rPr>
          <w:rFonts w:cs="Calibri"/>
        </w:rPr>
        <w:t xml:space="preserve"> je nutno vyhotovit 2x v listinné a 2x v digitální uzavřené + otevřené formě</w:t>
      </w:r>
    </w:p>
    <w:p w:rsidR="00726FCF" w:rsidRPr="006C3CEB" w:rsidRDefault="00726FCF" w:rsidP="00726FCF">
      <w:pPr>
        <w:spacing w:after="0" w:line="240" w:lineRule="auto"/>
        <w:ind w:left="426"/>
        <w:jc w:val="both"/>
        <w:rPr>
          <w:rFonts w:cs="Calibri"/>
        </w:rPr>
      </w:pPr>
    </w:p>
    <w:p w:rsidR="00726FCF" w:rsidRPr="006C3CEB" w:rsidRDefault="00726FCF" w:rsidP="00726FCF">
      <w:pPr>
        <w:spacing w:after="0" w:line="240" w:lineRule="auto"/>
        <w:ind w:left="426"/>
        <w:jc w:val="both"/>
        <w:rPr>
          <w:rFonts w:cs="Calibri"/>
        </w:rPr>
      </w:pPr>
      <w:r w:rsidRPr="006C3CEB">
        <w:rPr>
          <w:rFonts w:cs="Calibri"/>
          <w:u w:val="single"/>
        </w:rPr>
        <w:t>DSP a PDPS k připomínkám</w:t>
      </w:r>
      <w:r w:rsidRPr="006C3CEB">
        <w:rPr>
          <w:rFonts w:cs="Calibri"/>
        </w:rPr>
        <w:t xml:space="preserve"> je nutno vyhotovit:</w:t>
      </w:r>
    </w:p>
    <w:p w:rsidR="00CE0B92" w:rsidRDefault="00CE0B92" w:rsidP="00511A79">
      <w:pPr>
        <w:pStyle w:val="Odstavecseseznamem"/>
        <w:numPr>
          <w:ilvl w:val="0"/>
          <w:numId w:val="23"/>
        </w:numPr>
        <w:spacing w:after="0" w:line="240" w:lineRule="auto"/>
        <w:ind w:left="1134" w:hanging="283"/>
        <w:jc w:val="both"/>
        <w:rPr>
          <w:rFonts w:eastAsia="Times New Roman" w:cs="Calibri"/>
          <w:lang w:eastAsia="cs-CZ"/>
        </w:rPr>
      </w:pPr>
      <w:r>
        <w:rPr>
          <w:rFonts w:eastAsia="Times New Roman" w:cs="Calibri"/>
          <w:lang w:eastAsia="cs-CZ"/>
        </w:rPr>
        <w:t xml:space="preserve"> 1</w:t>
      </w:r>
      <w:r w:rsidRPr="006C3CEB">
        <w:rPr>
          <w:rFonts w:eastAsia="Times New Roman" w:cs="Calibri"/>
          <w:lang w:eastAsia="cs-CZ"/>
        </w:rPr>
        <w:t>x v tištěné</w:t>
      </w:r>
    </w:p>
    <w:p w:rsidR="00726FCF" w:rsidRPr="0035708C" w:rsidRDefault="00726FCF" w:rsidP="00511A79">
      <w:pPr>
        <w:pStyle w:val="Odstavecseseznamem"/>
        <w:numPr>
          <w:ilvl w:val="0"/>
          <w:numId w:val="23"/>
        </w:numPr>
        <w:spacing w:after="0" w:line="240" w:lineRule="auto"/>
        <w:ind w:left="1134" w:hanging="283"/>
        <w:jc w:val="both"/>
        <w:rPr>
          <w:rFonts w:eastAsia="Times New Roman" w:cs="Calibri"/>
          <w:lang w:eastAsia="cs-CZ"/>
        </w:rPr>
      </w:pPr>
      <w:r w:rsidRPr="0035708C">
        <w:rPr>
          <w:rFonts w:eastAsia="Times New Roman" w:cs="Calibri"/>
          <w:lang w:eastAsia="cs-CZ"/>
        </w:rPr>
        <w:t xml:space="preserve"> </w:t>
      </w:r>
      <w:r w:rsidR="0035708C">
        <w:rPr>
          <w:rFonts w:eastAsia="Times New Roman" w:cs="Calibri"/>
          <w:lang w:eastAsia="cs-CZ"/>
        </w:rPr>
        <w:t>2</w:t>
      </w:r>
      <w:r w:rsidRPr="0035708C">
        <w:rPr>
          <w:rFonts w:eastAsia="Times New Roman" w:cs="Calibri"/>
          <w:lang w:eastAsia="cs-CZ"/>
        </w:rPr>
        <w:t>x v digitální uzavřené formě + otevřený formát části I. Geodetická dokumentace.</w:t>
      </w:r>
    </w:p>
    <w:p w:rsidR="00604BF8" w:rsidRDefault="00604BF8" w:rsidP="00604BF8">
      <w:pPr>
        <w:spacing w:after="0" w:line="240" w:lineRule="auto"/>
        <w:jc w:val="both"/>
        <w:rPr>
          <w:rFonts w:cs="Calibri"/>
        </w:rPr>
      </w:pPr>
      <w:r>
        <w:rPr>
          <w:rFonts w:cs="Calibri"/>
        </w:rPr>
        <w:t xml:space="preserve">  </w:t>
      </w:r>
    </w:p>
    <w:p w:rsidR="00726FCF" w:rsidRPr="006C3CEB" w:rsidRDefault="00604BF8" w:rsidP="00604BF8">
      <w:pPr>
        <w:spacing w:after="0" w:line="240" w:lineRule="auto"/>
        <w:jc w:val="both"/>
        <w:rPr>
          <w:rFonts w:cs="Calibri"/>
        </w:rPr>
      </w:pPr>
      <w:r>
        <w:rPr>
          <w:rFonts w:cs="Calibri"/>
        </w:rPr>
        <w:t xml:space="preserve">       </w:t>
      </w:r>
      <w:r w:rsidR="00726FCF" w:rsidRPr="006C3CEB">
        <w:rPr>
          <w:rFonts w:cs="Calibri"/>
          <w:u w:val="single"/>
        </w:rPr>
        <w:t>DSP a PDPS</w:t>
      </w:r>
      <w:r w:rsidR="00726FCF" w:rsidRPr="006C3CEB">
        <w:rPr>
          <w:rFonts w:cs="Calibri"/>
        </w:rPr>
        <w:t xml:space="preserve"> je nutno vyhotovit</w:t>
      </w:r>
      <w:r w:rsidR="003E0E9F">
        <w:rPr>
          <w:rFonts w:cs="Calibri"/>
        </w:rPr>
        <w:t xml:space="preserve"> pro jednotlivé výše uvedené stavby samostatně, a to</w:t>
      </w:r>
      <w:r w:rsidR="00726FCF" w:rsidRPr="006C3CEB">
        <w:rPr>
          <w:rFonts w:cs="Calibri"/>
        </w:rPr>
        <w:t>:</w:t>
      </w:r>
    </w:p>
    <w:p w:rsidR="00726FCF" w:rsidRPr="006C3CEB" w:rsidRDefault="00726FCF" w:rsidP="00B9779F">
      <w:pPr>
        <w:pStyle w:val="Odstavecseseznamem"/>
        <w:numPr>
          <w:ilvl w:val="0"/>
          <w:numId w:val="24"/>
        </w:numPr>
        <w:spacing w:after="0" w:line="240" w:lineRule="auto"/>
        <w:ind w:left="1134" w:hanging="283"/>
        <w:jc w:val="both"/>
        <w:rPr>
          <w:rFonts w:eastAsia="Times New Roman" w:cs="Calibri"/>
          <w:lang w:eastAsia="cs-CZ"/>
        </w:rPr>
      </w:pPr>
      <w:r w:rsidRPr="006C3CEB">
        <w:rPr>
          <w:rFonts w:eastAsia="Times New Roman" w:cs="Calibri"/>
          <w:lang w:eastAsia="cs-CZ"/>
        </w:rPr>
        <w:t>6x v tištěné (3x autorizováno)</w:t>
      </w:r>
    </w:p>
    <w:p w:rsidR="00726FCF" w:rsidRPr="006C3CEB" w:rsidRDefault="00726FCF" w:rsidP="00B9779F">
      <w:pPr>
        <w:pStyle w:val="Odstavecseseznamem"/>
        <w:numPr>
          <w:ilvl w:val="0"/>
          <w:numId w:val="24"/>
        </w:numPr>
        <w:spacing w:after="0" w:line="240" w:lineRule="auto"/>
        <w:ind w:left="1134" w:hanging="283"/>
        <w:jc w:val="both"/>
        <w:rPr>
          <w:rFonts w:eastAsia="Times New Roman" w:cs="Calibri"/>
          <w:lang w:eastAsia="cs-CZ"/>
        </w:rPr>
      </w:pPr>
      <w:r w:rsidRPr="006C3CEB">
        <w:rPr>
          <w:rFonts w:eastAsia="Times New Roman" w:cs="Calibri"/>
          <w:lang w:eastAsia="cs-CZ"/>
        </w:rPr>
        <w:t>1x část I. Geodetická dokumentace v tištěné podobě (autorizováno ÚOZI)</w:t>
      </w:r>
    </w:p>
    <w:p w:rsidR="00726FCF" w:rsidRPr="006C3CEB" w:rsidRDefault="00726FCF" w:rsidP="00B9779F">
      <w:pPr>
        <w:pStyle w:val="Odstavecseseznamem"/>
        <w:numPr>
          <w:ilvl w:val="0"/>
          <w:numId w:val="24"/>
        </w:numPr>
        <w:spacing w:after="0" w:line="240" w:lineRule="auto"/>
        <w:ind w:left="1134" w:hanging="283"/>
        <w:jc w:val="both"/>
        <w:rPr>
          <w:rFonts w:eastAsia="Times New Roman" w:cs="Calibri"/>
          <w:lang w:eastAsia="cs-CZ"/>
        </w:rPr>
      </w:pPr>
      <w:r w:rsidRPr="006C3CEB">
        <w:rPr>
          <w:rFonts w:eastAsia="Times New Roman" w:cs="Calibri"/>
          <w:lang w:eastAsia="cs-CZ"/>
        </w:rPr>
        <w:t xml:space="preserve">4x v digitální formě </w:t>
      </w:r>
    </w:p>
    <w:p w:rsidR="00726FCF" w:rsidRPr="006C3CEB" w:rsidRDefault="00726FCF" w:rsidP="00B9779F">
      <w:pPr>
        <w:pStyle w:val="Odstavecseseznamem"/>
        <w:numPr>
          <w:ilvl w:val="1"/>
          <w:numId w:val="24"/>
        </w:numPr>
        <w:spacing w:after="0" w:line="240" w:lineRule="auto"/>
        <w:ind w:left="1843" w:hanging="283"/>
        <w:jc w:val="both"/>
        <w:rPr>
          <w:rFonts w:eastAsia="Times New Roman" w:cs="Calibri"/>
          <w:lang w:eastAsia="cs-CZ"/>
        </w:rPr>
      </w:pPr>
      <w:r w:rsidRPr="006C3CEB">
        <w:rPr>
          <w:rFonts w:eastAsia="Times New Roman" w:cs="Calibri"/>
          <w:lang w:eastAsia="cs-CZ"/>
        </w:rPr>
        <w:t>2x v otevřené formě (formáty dgn, MS Word, MS Excel)  + v uzavřené formě (formát pdf)</w:t>
      </w:r>
    </w:p>
    <w:p w:rsidR="00726FCF" w:rsidRPr="006C3CEB" w:rsidRDefault="00726FCF" w:rsidP="00B9779F">
      <w:pPr>
        <w:pStyle w:val="Odstavecseseznamem"/>
        <w:numPr>
          <w:ilvl w:val="1"/>
          <w:numId w:val="24"/>
        </w:numPr>
        <w:spacing w:after="0" w:line="240" w:lineRule="auto"/>
        <w:ind w:left="1843" w:hanging="283"/>
        <w:jc w:val="both"/>
        <w:rPr>
          <w:rFonts w:eastAsia="Times New Roman" w:cs="Calibri"/>
          <w:lang w:eastAsia="cs-CZ"/>
        </w:rPr>
      </w:pPr>
      <w:r w:rsidRPr="006C3CEB">
        <w:rPr>
          <w:rFonts w:eastAsia="Times New Roman" w:cs="Calibri"/>
          <w:lang w:eastAsia="cs-CZ"/>
        </w:rPr>
        <w:t>1x část I. Geodetická dokumentace v otevřené + v uzavřené podobě</w:t>
      </w:r>
    </w:p>
    <w:p w:rsidR="00726FCF" w:rsidRPr="006C3CEB" w:rsidRDefault="00726FCF" w:rsidP="00B9779F">
      <w:pPr>
        <w:pStyle w:val="Odstavecseseznamem"/>
        <w:numPr>
          <w:ilvl w:val="1"/>
          <w:numId w:val="24"/>
        </w:numPr>
        <w:spacing w:after="0" w:line="240" w:lineRule="auto"/>
        <w:ind w:left="1843" w:hanging="283"/>
        <w:jc w:val="both"/>
        <w:rPr>
          <w:rFonts w:eastAsia="Times New Roman" w:cs="Calibri"/>
          <w:lang w:eastAsia="cs-CZ"/>
        </w:rPr>
      </w:pPr>
      <w:r w:rsidRPr="006C3CEB">
        <w:rPr>
          <w:rFonts w:eastAsia="Times New Roman" w:cs="Calibri"/>
          <w:lang w:eastAsia="cs-CZ"/>
        </w:rPr>
        <w:t>1x v uzavřené formě</w:t>
      </w:r>
      <w:r w:rsidR="00CE0B92">
        <w:rPr>
          <w:rFonts w:eastAsia="Times New Roman" w:cs="Calibri"/>
          <w:lang w:eastAsia="cs-CZ"/>
        </w:rPr>
        <w:t xml:space="preserve"> TreeInfo</w:t>
      </w:r>
      <w:r w:rsidRPr="006C3CEB">
        <w:rPr>
          <w:rFonts w:eastAsia="Times New Roman" w:cs="Calibri"/>
          <w:lang w:eastAsia="cs-CZ"/>
        </w:rPr>
        <w:t xml:space="preserve"> (formát pdf) </w:t>
      </w:r>
    </w:p>
    <w:p w:rsidR="00726FCF" w:rsidRPr="006C3CEB" w:rsidRDefault="00726FCF" w:rsidP="00B9779F">
      <w:pPr>
        <w:pStyle w:val="Odstavecseseznamem"/>
        <w:numPr>
          <w:ilvl w:val="0"/>
          <w:numId w:val="24"/>
        </w:numPr>
        <w:spacing w:after="0" w:line="240" w:lineRule="auto"/>
        <w:ind w:left="1134" w:hanging="283"/>
        <w:jc w:val="both"/>
        <w:rPr>
          <w:rFonts w:eastAsia="Times New Roman" w:cs="Calibri"/>
          <w:lang w:eastAsia="cs-CZ"/>
        </w:rPr>
      </w:pPr>
      <w:r w:rsidRPr="006C3CEB">
        <w:rPr>
          <w:rFonts w:eastAsia="Times New Roman" w:cs="Calibri"/>
          <w:lang w:eastAsia="cs-CZ"/>
        </w:rPr>
        <w:t>1x v digitální formě náklady stavby v uzavřené formě + otevřené formě</w:t>
      </w:r>
    </w:p>
    <w:p w:rsidR="009D7458" w:rsidRPr="00484B69" w:rsidRDefault="009D7458" w:rsidP="00484B69">
      <w:pPr>
        <w:pStyle w:val="Odstavecseseznamem"/>
        <w:spacing w:after="0" w:line="240" w:lineRule="auto"/>
        <w:ind w:left="426"/>
        <w:jc w:val="both"/>
        <w:rPr>
          <w:rFonts w:eastAsia="Times New Roman" w:cs="Arial"/>
          <w:lang w:eastAsia="cs-CZ"/>
        </w:rPr>
      </w:pPr>
    </w:p>
    <w:p w:rsidR="00FC44E6" w:rsidRPr="00FC44E6" w:rsidRDefault="00FC44E6" w:rsidP="00FC44E6">
      <w:pPr>
        <w:spacing w:after="0" w:line="240" w:lineRule="auto"/>
        <w:ind w:left="426"/>
        <w:jc w:val="both"/>
        <w:rPr>
          <w:rFonts w:eastAsia="Times New Roman" w:cs="Times New Roman"/>
          <w:u w:val="single"/>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B9779F">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rsid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rsidR="00726FCF" w:rsidRDefault="00726FCF" w:rsidP="00FC44E6">
      <w:pPr>
        <w:spacing w:after="0" w:line="240" w:lineRule="auto"/>
        <w:ind w:left="426"/>
        <w:jc w:val="both"/>
        <w:rPr>
          <w:rFonts w:eastAsia="Times New Roman" w:cs="Times New Roman"/>
          <w:lang w:eastAsia="cs-CZ"/>
        </w:rPr>
      </w:pPr>
    </w:p>
    <w:p w:rsidR="00726FCF" w:rsidRDefault="00726FCF" w:rsidP="00FC44E6">
      <w:pPr>
        <w:spacing w:after="0" w:line="240" w:lineRule="auto"/>
        <w:ind w:left="426"/>
        <w:jc w:val="both"/>
        <w:rPr>
          <w:rFonts w:eastAsia="Times New Roman" w:cs="Times New Roman"/>
          <w:lang w:eastAsia="cs-CZ"/>
        </w:rPr>
      </w:pPr>
    </w:p>
    <w:p w:rsidR="00FC44E6" w:rsidRPr="00FC44E6" w:rsidRDefault="00FC44E6" w:rsidP="00B9779F">
      <w:pPr>
        <w:numPr>
          <w:ilvl w:val="0"/>
          <w:numId w:val="19"/>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w:t>
      </w:r>
      <w:r w:rsidRPr="00FC44E6">
        <w:rPr>
          <w:rFonts w:eastAsia="Times New Roman" w:cs="Times New Roman"/>
          <w:lang w:eastAsia="cs-CZ"/>
        </w:rPr>
        <w:lastRenderedPageBreak/>
        <w:t>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rsidR="00FC44E6" w:rsidRPr="00FC44E6" w:rsidRDefault="00FC44E6" w:rsidP="00FC44E6">
      <w:pPr>
        <w:spacing w:before="120" w:after="0" w:line="240" w:lineRule="auto"/>
        <w:ind w:left="425"/>
        <w:jc w:val="both"/>
        <w:rPr>
          <w:rFonts w:eastAsia="Times New Roman" w:cs="Times New Roman"/>
          <w:lang w:eastAsia="cs-CZ"/>
        </w:rPr>
      </w:pP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B9779F">
      <w:pPr>
        <w:numPr>
          <w:ilvl w:val="0"/>
          <w:numId w:val="19"/>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910DD8">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rsidR="00FC44E6" w:rsidRPr="00FC44E6" w:rsidRDefault="00FC44E6" w:rsidP="00910DD8">
      <w:pPr>
        <w:spacing w:after="0" w:line="240" w:lineRule="auto"/>
        <w:ind w:left="425"/>
        <w:jc w:val="both"/>
        <w:rPr>
          <w:rFonts w:eastAsia="Times New Roman" w:cs="Times New Roman"/>
          <w:lang w:eastAsia="cs-CZ"/>
        </w:rPr>
      </w:pPr>
    </w:p>
    <w:p w:rsidR="00FC44E6" w:rsidRDefault="00FC44E6" w:rsidP="00B9779F">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výpis z obchodního rejstříku nebo jiné obdobné evidence, pokud jiný právní předpis záp</w:t>
      </w:r>
      <w:r w:rsidR="0035708C">
        <w:rPr>
          <w:rFonts w:eastAsia="Times New Roman" w:cs="Times New Roman"/>
          <w:lang w:eastAsia="cs-CZ"/>
        </w:rPr>
        <w:t>is do takové evidence vyžaduje;</w:t>
      </w:r>
    </w:p>
    <w:p w:rsidR="0035708C" w:rsidRPr="00FC44E6" w:rsidRDefault="0035708C" w:rsidP="0035708C">
      <w:pPr>
        <w:spacing w:after="0" w:line="240" w:lineRule="auto"/>
        <w:ind w:left="907"/>
        <w:jc w:val="both"/>
        <w:rPr>
          <w:rFonts w:eastAsia="Times New Roman" w:cs="Times New Roman"/>
          <w:lang w:eastAsia="cs-CZ"/>
        </w:rPr>
      </w:pPr>
    </w:p>
    <w:p w:rsidR="00FC44E6" w:rsidRPr="00FC44E6" w:rsidRDefault="00FC44E6" w:rsidP="00B9779F">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FC44E6" w:rsidRPr="0046359B" w:rsidRDefault="00FC44E6" w:rsidP="00910DD8">
      <w:pPr>
        <w:spacing w:after="0" w:line="240" w:lineRule="auto"/>
        <w:ind w:left="944"/>
        <w:jc w:val="both"/>
        <w:rPr>
          <w:rFonts w:eastAsia="Times New Roman" w:cs="Times New Roman"/>
          <w:lang w:eastAsia="cs-CZ"/>
        </w:rPr>
      </w:pPr>
    </w:p>
    <w:p w:rsidR="00FC44E6" w:rsidRDefault="00FC44E6" w:rsidP="00B9779F">
      <w:pPr>
        <w:numPr>
          <w:ilvl w:val="0"/>
          <w:numId w:val="17"/>
        </w:numPr>
        <w:spacing w:after="0" w:line="240" w:lineRule="auto"/>
        <w:jc w:val="both"/>
        <w:rPr>
          <w:rFonts w:eastAsia="Times New Roman" w:cs="Times New Roman"/>
          <w:lang w:eastAsia="cs-CZ"/>
        </w:rPr>
      </w:pPr>
      <w:r w:rsidRPr="0046359B">
        <w:rPr>
          <w:rFonts w:eastAsia="Times New Roman" w:cs="Times New Roman"/>
          <w:lang w:eastAsia="cs-CZ"/>
        </w:rPr>
        <w:t>projektovou činnost ve výstavbě;</w:t>
      </w:r>
    </w:p>
    <w:p w:rsidR="00CE0B92" w:rsidRPr="0046359B" w:rsidRDefault="00CE0B92" w:rsidP="00B9779F">
      <w:pPr>
        <w:numPr>
          <w:ilvl w:val="0"/>
          <w:numId w:val="17"/>
        </w:numPr>
        <w:spacing w:after="0" w:line="240" w:lineRule="auto"/>
        <w:jc w:val="both"/>
        <w:rPr>
          <w:rFonts w:eastAsia="Times New Roman" w:cs="Times New Roman"/>
          <w:lang w:eastAsia="cs-CZ"/>
        </w:rPr>
      </w:pPr>
      <w:r>
        <w:rPr>
          <w:rFonts w:eastAsia="Times New Roman" w:cs="Times New Roman"/>
          <w:lang w:eastAsia="cs-CZ"/>
        </w:rPr>
        <w:t>výkon zeměměřických činností;</w:t>
      </w:r>
    </w:p>
    <w:p w:rsidR="0046359B" w:rsidRPr="0046359B" w:rsidRDefault="0046359B" w:rsidP="00910DD8">
      <w:pPr>
        <w:spacing w:after="0" w:line="240" w:lineRule="auto"/>
        <w:ind w:left="1664"/>
        <w:jc w:val="both"/>
        <w:rPr>
          <w:rFonts w:eastAsia="Times New Roman" w:cs="Times New Roman"/>
          <w:lang w:eastAsia="cs-CZ"/>
        </w:rPr>
      </w:pPr>
    </w:p>
    <w:p w:rsidR="00FC44E6" w:rsidRDefault="00FC44E6" w:rsidP="00B9779F">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3 </w:t>
      </w:r>
      <w:r w:rsidRPr="0046359B">
        <w:rPr>
          <w:rFonts w:eastAsia="Times New Roman" w:cs="Times New Roman"/>
          <w:lang w:eastAsia="cs-CZ"/>
        </w:rPr>
        <w:t>písm.</w:t>
      </w:r>
      <w:r w:rsidR="00CE0B92">
        <w:rPr>
          <w:rFonts w:eastAsia="Times New Roman" w:cs="Times New Roman"/>
          <w:lang w:eastAsia="cs-CZ"/>
        </w:rPr>
        <w:t xml:space="preserve"> </w:t>
      </w:r>
      <w:r w:rsidR="00CE0B92" w:rsidRPr="00CE0B92">
        <w:rPr>
          <w:rFonts w:eastAsia="Times New Roman" w:cs="Times New Roman"/>
          <w:b/>
          <w:lang w:eastAsia="cs-CZ"/>
        </w:rPr>
        <w:t>b</w:t>
      </w:r>
      <w:r w:rsidR="005C4AC0" w:rsidRPr="00CE0B92">
        <w:rPr>
          <w:rFonts w:eastAsia="Times New Roman" w:cs="Times New Roman"/>
          <w:b/>
          <w:lang w:eastAsia="cs-CZ"/>
        </w:rPr>
        <w:t xml:space="preserve">) </w:t>
      </w:r>
      <w:r w:rsidR="00CE0B92" w:rsidRPr="00CE0B92">
        <w:rPr>
          <w:rFonts w:eastAsia="Times New Roman" w:cs="Times New Roman"/>
          <w:b/>
          <w:lang w:eastAsia="cs-CZ"/>
        </w:rPr>
        <w:t>doprav</w:t>
      </w:r>
      <w:r w:rsidR="00985F39" w:rsidRPr="00CE0B92">
        <w:rPr>
          <w:rFonts w:eastAsia="Times New Roman" w:cs="Times New Roman"/>
          <w:b/>
          <w:lang w:eastAsia="cs-CZ"/>
        </w:rPr>
        <w:t xml:space="preserve">ní stavby </w:t>
      </w:r>
      <w:r w:rsidR="00CE0B92" w:rsidRPr="00CE0B92">
        <w:rPr>
          <w:rFonts w:eastAsia="Times New Roman" w:cs="Times New Roman"/>
          <w:b/>
          <w:lang w:eastAsia="cs-CZ"/>
        </w:rPr>
        <w:t>a e) technologická zařízení staveb</w:t>
      </w:r>
      <w:r w:rsidR="00CE0B92">
        <w:rPr>
          <w:rFonts w:eastAsia="Times New Roman" w:cs="Times New Roman"/>
          <w:lang w:eastAsia="cs-CZ"/>
        </w:rPr>
        <w:t xml:space="preserve"> </w:t>
      </w:r>
      <w:r w:rsidRPr="0046359B">
        <w:rPr>
          <w:rFonts w:eastAsia="Times New Roman" w:cs="Times New Roman"/>
          <w:lang w:eastAsia="cs-CZ"/>
        </w:rPr>
        <w:t>zákona č. 360/1992 Sb., o výkonu povolání autorizovaných architektů a</w:t>
      </w:r>
      <w:r w:rsidRPr="00FC44E6">
        <w:rPr>
          <w:rFonts w:eastAsia="Times New Roman" w:cs="Times New Roman"/>
          <w:lang w:eastAsia="cs-CZ"/>
        </w:rPr>
        <w:t xml:space="preserve"> o výkonu povolání autorizovaných inženýrů a techniků činných ve výstavbě, ve znění pozdějších předpisů; </w:t>
      </w:r>
    </w:p>
    <w:p w:rsidR="00CE0B92" w:rsidRPr="00FC44E6" w:rsidRDefault="00CE0B92" w:rsidP="00CE0B92">
      <w:pPr>
        <w:spacing w:after="0" w:line="240" w:lineRule="auto"/>
        <w:ind w:left="907"/>
        <w:jc w:val="both"/>
        <w:rPr>
          <w:rFonts w:eastAsia="Times New Roman" w:cs="Times New Roman"/>
          <w:lang w:eastAsia="cs-CZ"/>
        </w:rPr>
      </w:pPr>
    </w:p>
    <w:p w:rsidR="00CE0B92" w:rsidRDefault="00CE0B92" w:rsidP="00CE0B92">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oprávnění pro ověřování výsledků zeměměřických činností v rozsahu dle §13 odst. 1 písm. </w:t>
      </w:r>
      <w:r w:rsidRPr="00CE0B92">
        <w:rPr>
          <w:rFonts w:eastAsia="Times New Roman" w:cs="Times New Roman"/>
          <w:b/>
          <w:lang w:eastAsia="cs-CZ"/>
        </w:rPr>
        <w:t>c)</w:t>
      </w:r>
      <w:r w:rsidRPr="0046359B">
        <w:rPr>
          <w:rFonts w:eastAsia="Times New Roman" w:cs="Times New Roman"/>
          <w:lang w:eastAsia="cs-CZ"/>
        </w:rPr>
        <w:t xml:space="preserve"> </w:t>
      </w:r>
      <w:r w:rsidRPr="00FC44E6">
        <w:rPr>
          <w:rFonts w:eastAsia="Times New Roman" w:cs="Times New Roman"/>
          <w:lang w:eastAsia="cs-CZ"/>
        </w:rPr>
        <w:t xml:space="preserve"> zákona č. 200/1994 Sb., o zeměměřictví a o změně a doplnění některých zákonů souvisejících s jeho zavedením, ve  znění pozdějších předpisů;</w:t>
      </w:r>
    </w:p>
    <w:p w:rsidR="00CE0B92" w:rsidRDefault="00CE0B92" w:rsidP="00CE0B92">
      <w:pPr>
        <w:spacing w:after="0" w:line="240" w:lineRule="auto"/>
        <w:jc w:val="both"/>
        <w:rPr>
          <w:rFonts w:eastAsia="Times New Roman" w:cs="Times New Roman"/>
          <w:lang w:eastAsia="cs-CZ"/>
        </w:rPr>
      </w:pPr>
    </w:p>
    <w:p w:rsidR="00FC44E6" w:rsidRDefault="00FC44E6" w:rsidP="00B9779F">
      <w:pPr>
        <w:numPr>
          <w:ilvl w:val="0"/>
          <w:numId w:val="13"/>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w:t>
      </w:r>
      <w:r w:rsidR="005C4AC0">
        <w:rPr>
          <w:rFonts w:eastAsia="Times New Roman" w:cs="Times New Roman"/>
          <w:lang w:eastAsia="cs-CZ"/>
        </w:rPr>
        <w:t xml:space="preserve"> práce a sociálních věcí (MPSV);</w:t>
      </w:r>
    </w:p>
    <w:p w:rsidR="005C4AC0" w:rsidRDefault="005C4AC0" w:rsidP="00910DD8">
      <w:pPr>
        <w:spacing w:after="0" w:line="240" w:lineRule="auto"/>
        <w:jc w:val="both"/>
        <w:rPr>
          <w:rFonts w:eastAsia="Times New Roman" w:cs="Times New Roman"/>
          <w:lang w:eastAsia="cs-CZ"/>
        </w:rPr>
      </w:pPr>
    </w:p>
    <w:p w:rsidR="00CE0B92" w:rsidRDefault="00CE0B92" w:rsidP="00CE0B92">
      <w:pPr>
        <w:spacing w:after="120" w:line="240" w:lineRule="auto"/>
        <w:ind w:left="1483" w:firstLine="567"/>
        <w:jc w:val="both"/>
        <w:rPr>
          <w:rFonts w:eastAsia="Times New Roman" w:cs="Calibri"/>
          <w:highlight w:val="green"/>
          <w:lang w:eastAsia="cs-CZ"/>
        </w:rPr>
      </w:pPr>
    </w:p>
    <w:p w:rsidR="00D43744" w:rsidRDefault="00D43744" w:rsidP="00CE0B92">
      <w:pPr>
        <w:spacing w:after="120" w:line="240" w:lineRule="auto"/>
        <w:ind w:left="1483" w:firstLine="567"/>
        <w:jc w:val="both"/>
        <w:rPr>
          <w:rFonts w:eastAsia="Times New Roman" w:cs="Calibri"/>
          <w:highlight w:val="green"/>
          <w:lang w:eastAsia="cs-CZ"/>
        </w:rPr>
      </w:pPr>
    </w:p>
    <w:p w:rsidR="00D43744" w:rsidRPr="00FC44E6" w:rsidRDefault="00D43744" w:rsidP="00CE0B92">
      <w:pPr>
        <w:spacing w:after="120" w:line="240" w:lineRule="auto"/>
        <w:ind w:left="1483" w:firstLine="567"/>
        <w:jc w:val="both"/>
        <w:rPr>
          <w:rFonts w:eastAsia="Times New Roman" w:cs="Calibri"/>
          <w:highlight w:val="green"/>
          <w:lang w:eastAsia="cs-CZ"/>
        </w:rPr>
      </w:pPr>
    </w:p>
    <w:p w:rsidR="00CE0B92" w:rsidRPr="00FC44E6" w:rsidRDefault="00CE0B92" w:rsidP="00CE0B92">
      <w:pPr>
        <w:numPr>
          <w:ilvl w:val="0"/>
          <w:numId w:val="19"/>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lastRenderedPageBreak/>
        <w:t>Technická kvalifikace</w:t>
      </w:r>
    </w:p>
    <w:p w:rsidR="00CE0B92" w:rsidRPr="00FC44E6" w:rsidRDefault="00CE0B92" w:rsidP="00CE0B92">
      <w:pPr>
        <w:spacing w:after="0" w:line="240" w:lineRule="auto"/>
        <w:ind w:left="426"/>
        <w:jc w:val="both"/>
        <w:rPr>
          <w:rFonts w:eastAsia="Times New Roman" w:cs="Times New Roman"/>
          <w:highlight w:val="green"/>
          <w:lang w:eastAsia="cs-CZ"/>
        </w:rPr>
      </w:pPr>
    </w:p>
    <w:p w:rsidR="00CE0B92" w:rsidRPr="00FC44E6" w:rsidRDefault="00CE0B92" w:rsidP="00CE0B92">
      <w:pPr>
        <w:spacing w:after="0" w:line="240" w:lineRule="auto"/>
        <w:ind w:left="426"/>
        <w:jc w:val="both"/>
        <w:rPr>
          <w:rFonts w:eastAsia="Times New Roman" w:cs="Times New Roman"/>
          <w:lang w:eastAsia="cs-CZ"/>
        </w:rPr>
      </w:pPr>
      <w:r w:rsidRPr="005C287A">
        <w:rPr>
          <w:rFonts w:eastAsia="Times New Roman" w:cs="Times New Roman"/>
          <w:lang w:eastAsia="cs-CZ"/>
        </w:rPr>
        <w:t>K prokázání splnění technické kvalifikace předloží dodavatel zadavateli následující doklady:</w:t>
      </w:r>
    </w:p>
    <w:p w:rsidR="00CE0B92" w:rsidRPr="00FC44E6" w:rsidRDefault="00CE0B92" w:rsidP="00CE0B92">
      <w:pPr>
        <w:spacing w:after="0" w:line="240" w:lineRule="auto"/>
        <w:ind w:left="907"/>
        <w:jc w:val="both"/>
        <w:rPr>
          <w:rFonts w:eastAsia="Times New Roman" w:cs="Times New Roman"/>
          <w:strike/>
          <w:lang w:eastAsia="cs-CZ"/>
        </w:rPr>
      </w:pPr>
    </w:p>
    <w:p w:rsidR="00CE0B92" w:rsidRPr="00FC44E6" w:rsidRDefault="00CE0B92" w:rsidP="00CE0B92">
      <w:pPr>
        <w:numPr>
          <w:ilvl w:val="0"/>
          <w:numId w:val="28"/>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w:t>
      </w:r>
      <w:r w:rsidRPr="008C3F29">
        <w:rPr>
          <w:rFonts w:eastAsia="Times New Roman" w:cs="Calibri"/>
          <w:b/>
          <w:lang w:eastAsia="cs-CZ"/>
        </w:rPr>
        <w:t>předložení seznamu ukončených významných služeb</w:t>
      </w:r>
      <w:r w:rsidRPr="00FC44E6">
        <w:rPr>
          <w:rFonts w:eastAsia="Times New Roman" w:cs="Calibri"/>
          <w:lang w:eastAsia="cs-CZ"/>
        </w:rPr>
        <w:t xml:space="preserve"> obdobného charakteru poskytnutých dodavatelem v posledních </w:t>
      </w:r>
      <w:r>
        <w:rPr>
          <w:rFonts w:eastAsia="Times New Roman" w:cs="Calibri"/>
          <w:lang w:eastAsia="cs-CZ"/>
        </w:rPr>
        <w:t>5</w:t>
      </w:r>
      <w:r w:rsidRPr="00FC44E6">
        <w:rPr>
          <w:rFonts w:eastAsia="Times New Roman" w:cs="Calibri"/>
          <w:lang w:eastAsia="cs-CZ"/>
        </w:rPr>
        <w:t xml:space="preserve"> letech před zahájením výběrového řízení. </w:t>
      </w:r>
    </w:p>
    <w:p w:rsidR="00CE0B92" w:rsidRPr="00FC44E6" w:rsidRDefault="00CE0B92" w:rsidP="00CE0B92">
      <w:pPr>
        <w:spacing w:after="0" w:line="240" w:lineRule="auto"/>
        <w:ind w:left="907"/>
        <w:jc w:val="both"/>
        <w:rPr>
          <w:rFonts w:eastAsia="Times New Roman" w:cs="Calibri"/>
          <w:lang w:eastAsia="cs-CZ"/>
        </w:rPr>
      </w:pPr>
    </w:p>
    <w:p w:rsidR="00CE0B92" w:rsidRPr="00B51540" w:rsidRDefault="00CE0B92" w:rsidP="00CE0B92">
      <w:pPr>
        <w:spacing w:before="120" w:after="0" w:line="240" w:lineRule="auto"/>
        <w:ind w:left="851"/>
        <w:jc w:val="both"/>
        <w:rPr>
          <w:rFonts w:ascii="Verdana" w:eastAsia="Times New Roman" w:hAnsi="Verdana" w:cs="Calibri"/>
          <w:lang w:eastAsia="cs-CZ"/>
        </w:rPr>
      </w:pPr>
      <w:r w:rsidRPr="00B51540">
        <w:rPr>
          <w:rFonts w:ascii="Verdana" w:eastAsia="Times New Roman" w:hAnsi="Verdana" w:cs="Calibri"/>
          <w:lang w:eastAsia="cs-CZ"/>
        </w:rP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pro stavby </w:t>
      </w:r>
      <w:r w:rsidRPr="00B51540">
        <w:rPr>
          <w:rFonts w:ascii="Verdana" w:eastAsia="Times New Roman" w:hAnsi="Verdana" w:cs="Calibri"/>
          <w:b/>
          <w:lang w:eastAsia="cs-CZ"/>
        </w:rPr>
        <w:t>železničních</w:t>
      </w:r>
      <w:r w:rsidRPr="00B51540">
        <w:rPr>
          <w:rFonts w:ascii="Verdana" w:eastAsia="Times New Roman" w:hAnsi="Verdana" w:cs="Calibri"/>
          <w:lang w:eastAsia="cs-CZ"/>
        </w:rPr>
        <w:t xml:space="preserve"> drah ve smyslu § 5 odst. 1 a § 3 odst. 1 </w:t>
      </w:r>
      <w:r w:rsidRPr="00B51540">
        <w:rPr>
          <w:rFonts w:ascii="Verdana" w:eastAsia="Times New Roman" w:hAnsi="Verdana" w:cs="Calibri"/>
          <w:b/>
          <w:lang w:eastAsia="cs-CZ"/>
        </w:rPr>
        <w:t>a) dráha celostátní</w:t>
      </w:r>
      <w:r w:rsidRPr="00B51540">
        <w:rPr>
          <w:rFonts w:ascii="Verdana" w:eastAsia="Times New Roman" w:hAnsi="Verdana" w:cs="Calibri"/>
          <w:lang w:eastAsia="cs-CZ"/>
        </w:rPr>
        <w:t xml:space="preserve"> a </w:t>
      </w:r>
      <w:r w:rsidRPr="00B51540">
        <w:rPr>
          <w:rFonts w:ascii="Verdana" w:eastAsia="Times New Roman" w:hAnsi="Verdana" w:cs="Calibri"/>
          <w:b/>
          <w:lang w:eastAsia="cs-CZ"/>
        </w:rPr>
        <w:t>b) dráha regionální</w:t>
      </w:r>
      <w:r w:rsidRPr="00B51540">
        <w:rPr>
          <w:rFonts w:ascii="Verdana" w:eastAsia="Times New Roman" w:hAnsi="Verdana" w:cs="Calibri"/>
          <w:lang w:eastAsia="cs-CZ"/>
        </w:rPr>
        <w:t xml:space="preserve"> zák. č. 266/1994 Sb., o dráhách, ve znění pozdějších předpisů. Za službu obdobného charakteru, resp. projektové práce spočívající ve zhotovení projektové dokumentace ve stupni DSP nebo DSP+PDPS nebo DUSP, zadavatel považuje rovněž provedení aktualizace projektové dokumentace ve stupni DSP nebo DSP+PDPS nebo DUSP.</w:t>
      </w:r>
    </w:p>
    <w:p w:rsidR="00CE0B92" w:rsidRPr="00B51540" w:rsidRDefault="00CE0B92" w:rsidP="00CE0B92">
      <w:pPr>
        <w:spacing w:after="0" w:line="240" w:lineRule="auto"/>
        <w:ind w:left="851"/>
        <w:jc w:val="both"/>
        <w:rPr>
          <w:rFonts w:eastAsia="Times New Roman" w:cs="Arial"/>
          <w:b/>
          <w:lang w:eastAsia="cs-CZ"/>
        </w:rPr>
      </w:pPr>
    </w:p>
    <w:p w:rsidR="00CE0B92" w:rsidRPr="00B51540" w:rsidRDefault="00CE0B92" w:rsidP="00CE0B92">
      <w:pPr>
        <w:spacing w:after="0" w:line="240" w:lineRule="auto"/>
        <w:ind w:left="851"/>
        <w:jc w:val="both"/>
        <w:rPr>
          <w:rFonts w:eastAsia="Times New Roman" w:cs="Times New Roman"/>
          <w:lang w:eastAsia="cs-CZ"/>
        </w:rPr>
      </w:pPr>
      <w:r w:rsidRPr="00B51540">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r w:rsidRPr="00B51540">
        <w:rPr>
          <w:rFonts w:eastAsia="Times New Roman" w:cs="Times New Roman"/>
          <w:b/>
          <w:lang w:eastAsia="cs-CZ"/>
        </w:rPr>
        <w:t>projektování výstavby nebo rekonstrukce PZS</w:t>
      </w:r>
      <w:r w:rsidRPr="00B51540">
        <w:rPr>
          <w:rFonts w:eastAsia="Times New Roman" w:cs="Times New Roman"/>
          <w:lang w:eastAsia="cs-CZ"/>
        </w:rPr>
        <w:t>.</w:t>
      </w:r>
    </w:p>
    <w:p w:rsidR="00CE0B92" w:rsidRPr="00B51540" w:rsidRDefault="00CE0B92" w:rsidP="00CE0B92">
      <w:pPr>
        <w:spacing w:after="0" w:line="240" w:lineRule="auto"/>
        <w:ind w:left="851"/>
        <w:jc w:val="both"/>
        <w:rPr>
          <w:rFonts w:eastAsia="Times New Roman" w:cs="Times New Roman"/>
          <w:lang w:eastAsia="cs-CZ"/>
        </w:rPr>
      </w:pPr>
    </w:p>
    <w:p w:rsidR="00CE0B92" w:rsidRPr="00B51540" w:rsidRDefault="00CE0B92" w:rsidP="00CE0B92">
      <w:pPr>
        <w:spacing w:after="0" w:line="240" w:lineRule="auto"/>
        <w:ind w:left="851"/>
        <w:jc w:val="both"/>
        <w:rPr>
          <w:rFonts w:eastAsia="Times New Roman" w:cs="Times New Roman"/>
          <w:lang w:eastAsia="cs-CZ"/>
        </w:rPr>
      </w:pPr>
      <w:r w:rsidRPr="00B51540">
        <w:rPr>
          <w:rFonts w:eastAsia="Times New Roman" w:cs="Times New Roman"/>
          <w:lang w:eastAsia="cs-CZ"/>
        </w:rPr>
        <w:t xml:space="preserve">Celkový součet cen významných služeb obdobného charakteru za poslední </w:t>
      </w:r>
      <w:r w:rsidRPr="00B51540">
        <w:rPr>
          <w:rFonts w:eastAsia="Times New Roman" w:cs="Times New Roman"/>
          <w:b/>
          <w:lang w:eastAsia="cs-CZ"/>
        </w:rPr>
        <w:t>5</w:t>
      </w:r>
      <w:r w:rsidRPr="00B51540">
        <w:rPr>
          <w:rFonts w:eastAsia="Times New Roman" w:cs="Times New Roman"/>
          <w:lang w:eastAsia="cs-CZ"/>
        </w:rPr>
        <w:t xml:space="preserve"> let před zahájením výběrového řízení, které dodavatel poskytl, musí dosahovat v souhrnu minimálně </w:t>
      </w:r>
      <w:r w:rsidRPr="00B51540">
        <w:rPr>
          <w:rFonts w:eastAsia="Times New Roman" w:cs="Times New Roman"/>
          <w:b/>
          <w:lang w:eastAsia="cs-CZ"/>
        </w:rPr>
        <w:t xml:space="preserve">5,7 mil. </w:t>
      </w:r>
      <w:r w:rsidRPr="00B51540">
        <w:rPr>
          <w:rFonts w:eastAsia="Times New Roman" w:cs="Times New Roman"/>
          <w:lang w:eastAsia="cs-CZ"/>
        </w:rPr>
        <w:t xml:space="preserve">Kč bez DPH, přičemž alespoň jedna služba musí dosahovat ceny nejméně </w:t>
      </w:r>
      <w:r w:rsidRPr="00B51540">
        <w:rPr>
          <w:rFonts w:eastAsia="Times New Roman" w:cs="Times New Roman"/>
          <w:b/>
          <w:lang w:eastAsia="cs-CZ"/>
        </w:rPr>
        <w:t>1,5 mil.</w:t>
      </w:r>
      <w:r w:rsidRPr="00B51540">
        <w:rPr>
          <w:rFonts w:eastAsia="Times New Roman" w:cs="Times New Roman"/>
          <w:lang w:eastAsia="cs-CZ"/>
        </w:rPr>
        <w:t xml:space="preserve"> </w:t>
      </w:r>
      <w:r w:rsidRPr="00B51540">
        <w:rPr>
          <w:rFonts w:eastAsia="Times New Roman" w:cs="Times New Roman"/>
          <w:b/>
          <w:bCs/>
          <w:lang w:eastAsia="cs-CZ"/>
        </w:rPr>
        <w:t xml:space="preserve"> </w:t>
      </w:r>
      <w:r w:rsidRPr="00B51540">
        <w:rPr>
          <w:rFonts w:eastAsia="Times New Roman" w:cs="Times New Roman"/>
          <w:lang w:eastAsia="cs-CZ"/>
        </w:rPr>
        <w:t>Kč bez DPH.</w:t>
      </w:r>
      <w:r w:rsidRPr="00B51540">
        <w:rPr>
          <w:rFonts w:eastAsia="Times New Roman" w:cs="Arial"/>
          <w:lang w:eastAsia="cs-CZ"/>
        </w:rPr>
        <w:t xml:space="preserve"> </w:t>
      </w:r>
    </w:p>
    <w:p w:rsidR="00CE0B92" w:rsidRDefault="00CE0B92" w:rsidP="00CE0B92">
      <w:pPr>
        <w:spacing w:after="0" w:line="240" w:lineRule="auto"/>
        <w:ind w:left="907"/>
        <w:jc w:val="both"/>
        <w:rPr>
          <w:rFonts w:eastAsia="Times New Roman" w:cs="Times New Roman"/>
          <w:lang w:eastAsia="cs-CZ"/>
        </w:rPr>
      </w:pPr>
    </w:p>
    <w:p w:rsidR="00CE0B92" w:rsidRPr="00EF6907" w:rsidRDefault="00CE0B92" w:rsidP="00CE0B92">
      <w:pPr>
        <w:spacing w:after="0" w:line="240" w:lineRule="auto"/>
        <w:ind w:left="907"/>
        <w:jc w:val="both"/>
        <w:rPr>
          <w:rFonts w:eastAsia="Times New Roman" w:cs="Times New Roman"/>
          <w:lang w:eastAsia="cs-CZ"/>
        </w:rPr>
      </w:pPr>
      <w:r w:rsidRPr="00EF6907">
        <w:rPr>
          <w:rFonts w:eastAsia="Times New Roman" w:cs="Times New Roman"/>
          <w:lang w:eastAsia="cs-CZ"/>
        </w:rPr>
        <w:t xml:space="preserve">Doba 5 let se považuje za splněnou, pokud byly služby v průběhu této doby dokončeny.  V případě, že byla referovaná služba, resp. činnost (tj. projekční práce ve stupni DSP </w:t>
      </w:r>
      <w:r>
        <w:rPr>
          <w:rFonts w:eastAsia="Times New Roman" w:cs="Times New Roman"/>
          <w:lang w:eastAsia="cs-CZ"/>
        </w:rPr>
        <w:t xml:space="preserve">nebo </w:t>
      </w:r>
      <w:r w:rsidRPr="00510D47">
        <w:rPr>
          <w:rFonts w:ascii="Verdana" w:eastAsia="Times New Roman" w:hAnsi="Verdana" w:cs="Calibri"/>
          <w:lang w:eastAsia="cs-CZ"/>
        </w:rPr>
        <w:t xml:space="preserve">DSP+PDPS </w:t>
      </w:r>
      <w:r w:rsidRPr="00EF6907">
        <w:rPr>
          <w:rFonts w:eastAsia="Times New Roman" w:cs="Times New Roman"/>
          <w:lang w:eastAsia="cs-CZ"/>
        </w:rPr>
        <w:t xml:space="preserve">nebo DUSP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DSP </w:t>
      </w:r>
      <w:r>
        <w:rPr>
          <w:rFonts w:eastAsia="Times New Roman" w:cs="Times New Roman"/>
          <w:lang w:eastAsia="cs-CZ"/>
        </w:rPr>
        <w:t xml:space="preserve">nebo </w:t>
      </w:r>
      <w:r w:rsidRPr="00510D47">
        <w:rPr>
          <w:rFonts w:ascii="Verdana" w:eastAsia="Times New Roman" w:hAnsi="Verdana" w:cs="Calibri"/>
          <w:lang w:eastAsia="cs-CZ"/>
        </w:rPr>
        <w:t xml:space="preserve">DSP+PDPS </w:t>
      </w:r>
      <w:r w:rsidRPr="00EF6907">
        <w:rPr>
          <w:rFonts w:eastAsia="Times New Roman" w:cs="Times New Roman"/>
          <w:lang w:eastAsia="cs-CZ"/>
        </w:rPr>
        <w:t>nebo DUSP</w:t>
      </w:r>
      <w:r w:rsidRPr="00EF6907" w:rsidDel="00BE45A2">
        <w:rPr>
          <w:rFonts w:eastAsia="Times New Roman" w:cs="Times New Roman"/>
          <w:lang w:eastAsia="cs-CZ"/>
        </w:rPr>
        <w:t xml:space="preserve"> </w:t>
      </w:r>
      <w:r w:rsidRPr="00EF6907">
        <w:rPr>
          <w:rFonts w:eastAsia="Times New Roman" w:cs="Times New Roman"/>
          <w:lang w:eastAsia="cs-CZ"/>
        </w:rPr>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rsidR="00CE0B92" w:rsidRPr="00EF6907" w:rsidRDefault="00CE0B92" w:rsidP="00CE0B92">
      <w:pPr>
        <w:spacing w:after="0" w:line="240" w:lineRule="auto"/>
        <w:ind w:left="907"/>
        <w:jc w:val="both"/>
        <w:rPr>
          <w:rFonts w:eastAsia="Times New Roman" w:cs="Times New Roman"/>
          <w:lang w:eastAsia="cs-CZ"/>
        </w:rPr>
      </w:pPr>
    </w:p>
    <w:p w:rsidR="00CE0B92" w:rsidRDefault="00CE0B92" w:rsidP="00CE0B92">
      <w:pPr>
        <w:spacing w:after="0" w:line="240" w:lineRule="auto"/>
        <w:ind w:left="907"/>
        <w:jc w:val="both"/>
        <w:rPr>
          <w:rFonts w:eastAsia="Times New Roman" w:cs="Times New Roman"/>
          <w:lang w:eastAsia="cs-CZ"/>
        </w:rPr>
      </w:pPr>
      <w:r w:rsidRPr="00EF6907">
        <w:rPr>
          <w:rFonts w:eastAsia="Times New Roman" w:cs="Times New Roman"/>
          <w:lang w:eastAsia="cs-CZ"/>
        </w:rPr>
        <w:t>Dodavatel může použít k prokázání splnění kritéria kvalifikace referenčních zakázek služby, které poskytl</w:t>
      </w:r>
    </w:p>
    <w:p w:rsidR="00966F0E" w:rsidRPr="00EF6907" w:rsidRDefault="00966F0E" w:rsidP="00CE0B92">
      <w:pPr>
        <w:spacing w:after="0" w:line="240" w:lineRule="auto"/>
        <w:ind w:left="907"/>
        <w:jc w:val="both"/>
        <w:rPr>
          <w:rFonts w:eastAsia="Times New Roman" w:cs="Times New Roman"/>
          <w:lang w:eastAsia="cs-CZ"/>
        </w:rPr>
      </w:pPr>
    </w:p>
    <w:p w:rsidR="00CE0B92" w:rsidRPr="00EF6907" w:rsidRDefault="00CE0B92" w:rsidP="00CE0B92">
      <w:pPr>
        <w:spacing w:after="0" w:line="240" w:lineRule="auto"/>
        <w:ind w:left="1418" w:hanging="425"/>
        <w:jc w:val="both"/>
        <w:rPr>
          <w:rFonts w:eastAsia="Times New Roman" w:cs="Times New Roman"/>
          <w:lang w:eastAsia="cs-CZ"/>
        </w:rPr>
      </w:pPr>
      <w:r w:rsidRPr="00EF6907">
        <w:rPr>
          <w:rFonts w:eastAsia="Times New Roman" w:cs="Times New Roman"/>
          <w:lang w:eastAsia="cs-CZ"/>
        </w:rPr>
        <w:t>a)</w:t>
      </w:r>
      <w:r w:rsidRPr="00EF6907">
        <w:rPr>
          <w:rFonts w:eastAsia="Times New Roman" w:cs="Times New Roman"/>
          <w:lang w:eastAsia="cs-CZ"/>
        </w:rPr>
        <w:tab/>
        <w:t>společně s jinými dodavateli, a to v rozsahu, v jakém se na plnění zakázky podílel, nebo</w:t>
      </w:r>
    </w:p>
    <w:p w:rsidR="00CE0B92" w:rsidRPr="00FC44E6" w:rsidRDefault="00CE0B92" w:rsidP="00CE0B92">
      <w:pPr>
        <w:spacing w:after="0" w:line="240" w:lineRule="auto"/>
        <w:ind w:left="1418" w:hanging="425"/>
        <w:jc w:val="both"/>
        <w:rPr>
          <w:rFonts w:eastAsia="Times New Roman" w:cs="Times New Roman"/>
          <w:lang w:eastAsia="cs-CZ"/>
        </w:rPr>
      </w:pPr>
      <w:r w:rsidRPr="00EF6907">
        <w:rPr>
          <w:rFonts w:eastAsia="Times New Roman" w:cs="Times New Roman"/>
          <w:lang w:eastAsia="cs-CZ"/>
        </w:rPr>
        <w:t>b)</w:t>
      </w:r>
      <w:r w:rsidRPr="00EF6907">
        <w:rPr>
          <w:rFonts w:eastAsia="Times New Roman" w:cs="Times New Roman"/>
          <w:lang w:eastAsia="cs-CZ"/>
        </w:rPr>
        <w:tab/>
        <w:t>jako poddodavatel, a to v rozsahu, v jakém se na plnění zakázky podílel.</w:t>
      </w:r>
    </w:p>
    <w:p w:rsidR="00CE0B92" w:rsidRDefault="00CE0B92" w:rsidP="00CE0B92">
      <w:pPr>
        <w:spacing w:after="0" w:line="240" w:lineRule="auto"/>
        <w:ind w:left="907"/>
        <w:jc w:val="both"/>
        <w:rPr>
          <w:rFonts w:eastAsia="Times New Roman" w:cs="Times New Roman"/>
          <w:lang w:eastAsia="cs-CZ"/>
        </w:rPr>
      </w:pPr>
    </w:p>
    <w:p w:rsidR="00966F0E" w:rsidRPr="00FC44E6" w:rsidRDefault="00966F0E" w:rsidP="00CE0B92">
      <w:pPr>
        <w:spacing w:after="0" w:line="240" w:lineRule="auto"/>
        <w:ind w:left="907"/>
        <w:jc w:val="both"/>
        <w:rPr>
          <w:rFonts w:eastAsia="Times New Roman" w:cs="Times New Roman"/>
          <w:lang w:eastAsia="cs-CZ"/>
        </w:rPr>
      </w:pPr>
    </w:p>
    <w:p w:rsidR="00CE0B92" w:rsidRPr="00FC44E6" w:rsidRDefault="00CE0B92" w:rsidP="00CE0B92">
      <w:pPr>
        <w:spacing w:after="0" w:line="240" w:lineRule="auto"/>
        <w:ind w:left="907"/>
        <w:jc w:val="both"/>
        <w:rPr>
          <w:rFonts w:eastAsia="Times New Roman" w:cs="Times New Roman"/>
          <w:lang w:eastAsia="cs-CZ"/>
        </w:rPr>
      </w:pPr>
    </w:p>
    <w:p w:rsidR="00CE0B92" w:rsidRPr="008C3F29" w:rsidRDefault="00CE0B92" w:rsidP="00CE0B92">
      <w:pPr>
        <w:numPr>
          <w:ilvl w:val="0"/>
          <w:numId w:val="28"/>
        </w:numPr>
        <w:spacing w:after="0" w:line="240" w:lineRule="auto"/>
        <w:ind w:left="907" w:hanging="340"/>
        <w:jc w:val="both"/>
        <w:rPr>
          <w:rFonts w:eastAsia="Times New Roman" w:cs="Times New Roman"/>
          <w:lang w:eastAsia="cs-CZ"/>
        </w:rPr>
      </w:pPr>
      <w:r w:rsidRPr="008C3F29">
        <w:rPr>
          <w:rFonts w:eastAsia="Times New Roman" w:cs="Times New Roman"/>
          <w:lang w:eastAsia="cs-CZ"/>
        </w:rPr>
        <w:t xml:space="preserve">Zadavatel požaduje </w:t>
      </w:r>
      <w:r w:rsidRPr="008C3F29">
        <w:rPr>
          <w:rFonts w:eastAsia="Times New Roman" w:cs="Times New Roman"/>
          <w:b/>
          <w:lang w:eastAsia="cs-CZ"/>
        </w:rPr>
        <w:t>předložení seznamu personálu dodavatele</w:t>
      </w:r>
      <w:r w:rsidRPr="008C3F29">
        <w:rPr>
          <w:rFonts w:eastAsia="Times New Roman" w:cs="Times New Roman"/>
          <w:lang w:eastAsia="cs-CZ"/>
        </w:rPr>
        <w:t xml:space="preserv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rsidR="00CE0B92" w:rsidRPr="008C3F29" w:rsidRDefault="00CE0B92" w:rsidP="00CE0B92">
      <w:pPr>
        <w:spacing w:after="0" w:line="240" w:lineRule="auto"/>
        <w:ind w:left="907"/>
        <w:jc w:val="both"/>
        <w:rPr>
          <w:rFonts w:eastAsia="Times New Roman" w:cs="Times New Roman"/>
          <w:lang w:eastAsia="cs-CZ"/>
        </w:rPr>
      </w:pPr>
    </w:p>
    <w:p w:rsidR="00CE0B92" w:rsidRPr="008C3F29" w:rsidRDefault="00CE0B92" w:rsidP="00CE0B92">
      <w:pPr>
        <w:spacing w:after="0" w:line="240" w:lineRule="auto"/>
        <w:ind w:left="907"/>
        <w:jc w:val="both"/>
        <w:rPr>
          <w:rFonts w:eastAsia="Times New Roman" w:cs="Times New Roman"/>
          <w:lang w:eastAsia="cs-CZ"/>
        </w:rPr>
      </w:pPr>
      <w:r w:rsidRPr="008C3F29">
        <w:rPr>
          <w:rFonts w:eastAsia="Times New Roman" w:cs="Times New Roman"/>
          <w:lang w:eastAsia="cs-CZ"/>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w:t>
      </w:r>
      <w:r w:rsidRPr="008C3F29">
        <w:rPr>
          <w:rFonts w:eastAsia="Times New Roman" w:cs="Times New Roman"/>
          <w:lang w:eastAsia="cs-CZ"/>
        </w:rPr>
        <w:lastRenderedPageBreak/>
        <w:t>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rsidR="00CE0B92" w:rsidRPr="008C3F29" w:rsidRDefault="00CE0B92" w:rsidP="00CE0B92">
      <w:pPr>
        <w:spacing w:after="0" w:line="240" w:lineRule="auto"/>
        <w:ind w:left="907"/>
        <w:jc w:val="both"/>
        <w:rPr>
          <w:rFonts w:eastAsia="Times New Roman" w:cs="Times New Roman"/>
          <w:lang w:eastAsia="cs-CZ"/>
        </w:rPr>
      </w:pPr>
    </w:p>
    <w:p w:rsidR="00CE0B92" w:rsidRPr="008C3F29" w:rsidRDefault="00CE0B92" w:rsidP="00CE0B92">
      <w:pPr>
        <w:spacing w:after="0" w:line="240" w:lineRule="auto"/>
        <w:ind w:left="907"/>
        <w:jc w:val="both"/>
        <w:rPr>
          <w:rFonts w:eastAsia="Times New Roman" w:cs="Times New Roman"/>
          <w:lang w:eastAsia="cs-CZ"/>
        </w:rPr>
      </w:pPr>
      <w:r w:rsidRPr="008C3F29">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8C3F29">
        <w:rPr>
          <w:rFonts w:eastAsia="Times New Roman" w:cs="Times New Roman"/>
          <w:b/>
          <w:lang w:eastAsia="cs-CZ"/>
        </w:rPr>
        <w:t>Informace o této skutečnosti bude uvedena v profesním životopisu</w:t>
      </w:r>
      <w:r w:rsidRPr="008C3F29">
        <w:rPr>
          <w:rFonts w:eastAsia="Times New Roman" w:cs="Times New Roman"/>
          <w:lang w:eastAsia="cs-CZ"/>
        </w:rPr>
        <w:t>. Nesplnění této podmínky může být důvodem pro vyloučení dodavatele z výběrového řízení.</w:t>
      </w:r>
    </w:p>
    <w:p w:rsidR="00CE0B92" w:rsidRPr="008C3F29" w:rsidRDefault="00CE0B92" w:rsidP="00CE0B92">
      <w:pPr>
        <w:spacing w:after="0" w:line="240" w:lineRule="auto"/>
        <w:ind w:left="907"/>
        <w:jc w:val="both"/>
        <w:rPr>
          <w:rFonts w:eastAsia="Times New Roman" w:cs="Times New Roman"/>
          <w:lang w:eastAsia="cs-CZ"/>
        </w:rPr>
      </w:pPr>
    </w:p>
    <w:p w:rsidR="00CE0B92" w:rsidRPr="00FC44E6" w:rsidRDefault="00CE0B92" w:rsidP="00CE0B92">
      <w:pPr>
        <w:spacing w:after="0" w:line="240" w:lineRule="auto"/>
        <w:ind w:left="907"/>
        <w:jc w:val="both"/>
        <w:rPr>
          <w:rFonts w:eastAsia="Times New Roman" w:cs="Times New Roman"/>
          <w:lang w:eastAsia="cs-CZ"/>
        </w:rPr>
      </w:pPr>
      <w:r w:rsidRPr="008C3F29">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rsidR="00CE0B92" w:rsidRPr="00FC44E6" w:rsidRDefault="00CE0B92" w:rsidP="00CE0B92">
      <w:pPr>
        <w:spacing w:after="0" w:line="240" w:lineRule="auto"/>
        <w:ind w:firstLine="567"/>
        <w:jc w:val="both"/>
        <w:rPr>
          <w:rFonts w:eastAsia="Times New Roman" w:cs="Times New Roman"/>
          <w:highlight w:val="green"/>
          <w:lang w:eastAsia="cs-CZ"/>
        </w:rPr>
      </w:pPr>
    </w:p>
    <w:p w:rsidR="00CE0B92" w:rsidRPr="00B51540" w:rsidRDefault="00CE0B92" w:rsidP="00CE0B92">
      <w:pPr>
        <w:numPr>
          <w:ilvl w:val="0"/>
          <w:numId w:val="31"/>
        </w:numPr>
        <w:spacing w:before="60" w:after="0" w:line="240" w:lineRule="auto"/>
        <w:ind w:left="1701" w:hanging="425"/>
        <w:jc w:val="both"/>
        <w:rPr>
          <w:rFonts w:eastAsia="Times New Roman" w:cs="Calibri"/>
          <w:szCs w:val="20"/>
          <w:lang w:eastAsia="cs-CZ"/>
        </w:rPr>
      </w:pPr>
      <w:r w:rsidRPr="00B51540">
        <w:rPr>
          <w:rFonts w:eastAsia="Times New Roman" w:cs="Calibri"/>
          <w:b/>
          <w:bCs/>
          <w:szCs w:val="20"/>
          <w:lang w:eastAsia="cs-CZ"/>
        </w:rPr>
        <w:t>Osoba odpovědná za projektovou dokumentaci železničního svršku a spodku</w:t>
      </w:r>
    </w:p>
    <w:p w:rsidR="00CE0B92" w:rsidRPr="00B51540" w:rsidRDefault="00CE0B92" w:rsidP="00CE0B92">
      <w:pPr>
        <w:pStyle w:val="Odstavecseseznamem"/>
        <w:numPr>
          <w:ilvl w:val="0"/>
          <w:numId w:val="32"/>
        </w:numPr>
        <w:spacing w:before="60" w:after="0" w:line="240" w:lineRule="auto"/>
        <w:ind w:left="1701" w:hanging="425"/>
        <w:jc w:val="both"/>
        <w:rPr>
          <w:rFonts w:eastAsia="Times New Roman" w:cs="Calibri"/>
          <w:szCs w:val="20"/>
          <w:lang w:eastAsia="cs-CZ"/>
        </w:rPr>
      </w:pPr>
      <w:r w:rsidRPr="00B51540">
        <w:rPr>
          <w:rFonts w:eastAsia="Times New Roman" w:cs="Calibri"/>
          <w:szCs w:val="20"/>
          <w:lang w:eastAsia="cs-CZ"/>
        </w:rPr>
        <w:t xml:space="preserve">min středoškolské vzdělání; </w:t>
      </w:r>
    </w:p>
    <w:p w:rsidR="00CE0B92" w:rsidRPr="00B51540" w:rsidRDefault="00CE0B92" w:rsidP="00CE0B92">
      <w:pPr>
        <w:pStyle w:val="Odstavecseseznamem"/>
        <w:numPr>
          <w:ilvl w:val="0"/>
          <w:numId w:val="32"/>
        </w:numPr>
        <w:spacing w:before="60" w:after="0" w:line="240" w:lineRule="auto"/>
        <w:ind w:left="1701" w:hanging="425"/>
        <w:jc w:val="both"/>
        <w:rPr>
          <w:rFonts w:eastAsia="Times New Roman" w:cs="Calibri"/>
          <w:szCs w:val="20"/>
          <w:lang w:eastAsia="cs-CZ"/>
        </w:rPr>
      </w:pPr>
      <w:r w:rsidRPr="00B51540">
        <w:rPr>
          <w:rFonts w:eastAsia="Times New Roman" w:cs="Calibri"/>
          <w:szCs w:val="20"/>
          <w:lang w:eastAsia="cs-CZ"/>
        </w:rPr>
        <w:t>nejméně 5 let praxe ve svém oboru v projektování obdobných zakázek;</w:t>
      </w:r>
    </w:p>
    <w:p w:rsidR="00CE0B92" w:rsidRDefault="00CE0B92" w:rsidP="00CE0B92">
      <w:pPr>
        <w:pStyle w:val="Odstavecseseznamem"/>
        <w:numPr>
          <w:ilvl w:val="0"/>
          <w:numId w:val="32"/>
        </w:numPr>
        <w:spacing w:before="60" w:after="0" w:line="240" w:lineRule="auto"/>
        <w:ind w:left="1701" w:hanging="425"/>
        <w:jc w:val="both"/>
        <w:rPr>
          <w:rFonts w:eastAsia="Times New Roman" w:cs="Calibri"/>
          <w:szCs w:val="20"/>
          <w:lang w:eastAsia="cs-CZ"/>
        </w:rPr>
      </w:pPr>
      <w:r w:rsidRPr="00B51540">
        <w:rPr>
          <w:rFonts w:eastAsia="Times New Roman" w:cs="Calibri"/>
          <w:szCs w:val="20"/>
          <w:lang w:eastAsia="cs-CZ"/>
        </w:rPr>
        <w:t xml:space="preserve"> autorizace v rozsahu dle § 5 odst. 3 písm. b) autorizačního zákona, tedy pro dopravní stavby; </w:t>
      </w:r>
    </w:p>
    <w:p w:rsidR="00CE0B92" w:rsidRPr="00B51540" w:rsidRDefault="00CE0B92" w:rsidP="00CE0B92">
      <w:pPr>
        <w:pStyle w:val="Odstavecseseznamem"/>
        <w:spacing w:before="60" w:after="0" w:line="240" w:lineRule="auto"/>
        <w:ind w:left="1701"/>
        <w:jc w:val="both"/>
        <w:rPr>
          <w:rFonts w:eastAsia="Times New Roman" w:cs="Calibri"/>
          <w:szCs w:val="20"/>
          <w:lang w:eastAsia="cs-CZ"/>
        </w:rPr>
      </w:pPr>
    </w:p>
    <w:p w:rsidR="00CE0B92" w:rsidRPr="00B51540" w:rsidRDefault="00CE0B92" w:rsidP="00CE0B92">
      <w:pPr>
        <w:numPr>
          <w:ilvl w:val="0"/>
          <w:numId w:val="31"/>
        </w:numPr>
        <w:spacing w:before="60" w:after="0" w:line="240" w:lineRule="auto"/>
        <w:ind w:left="1701" w:hanging="425"/>
        <w:jc w:val="both"/>
        <w:rPr>
          <w:rFonts w:eastAsia="Times New Roman" w:cs="Calibri"/>
          <w:szCs w:val="20"/>
          <w:lang w:eastAsia="cs-CZ"/>
        </w:rPr>
      </w:pPr>
      <w:r w:rsidRPr="00B51540">
        <w:rPr>
          <w:rFonts w:eastAsia="Times New Roman" w:cs="Calibri"/>
          <w:b/>
          <w:bCs/>
          <w:szCs w:val="20"/>
          <w:lang w:eastAsia="cs-CZ"/>
        </w:rPr>
        <w:t>Osoba odpovědná za projektovou dokumentaci zabezpečovacího zařízení</w:t>
      </w:r>
    </w:p>
    <w:p w:rsidR="00CE0B92" w:rsidRPr="00B51540" w:rsidRDefault="00CE0B92" w:rsidP="00CE0B92">
      <w:pPr>
        <w:pStyle w:val="Odstavecseseznamem"/>
        <w:numPr>
          <w:ilvl w:val="0"/>
          <w:numId w:val="33"/>
        </w:numPr>
        <w:spacing w:before="60" w:after="0" w:line="240" w:lineRule="auto"/>
        <w:ind w:left="1701" w:hanging="425"/>
        <w:jc w:val="both"/>
        <w:rPr>
          <w:rFonts w:eastAsia="Times New Roman" w:cs="Calibri"/>
          <w:szCs w:val="20"/>
          <w:lang w:eastAsia="cs-CZ"/>
        </w:rPr>
      </w:pPr>
      <w:r w:rsidRPr="00B51540">
        <w:rPr>
          <w:rFonts w:eastAsia="Times New Roman" w:cs="Calibri"/>
          <w:szCs w:val="20"/>
          <w:lang w:eastAsia="cs-CZ"/>
        </w:rPr>
        <w:t xml:space="preserve">min středoškolské vzdělání; </w:t>
      </w:r>
    </w:p>
    <w:p w:rsidR="00CE0B92" w:rsidRPr="00B51540" w:rsidRDefault="00CE0B92" w:rsidP="00CE0B92">
      <w:pPr>
        <w:pStyle w:val="Odstavecseseznamem"/>
        <w:numPr>
          <w:ilvl w:val="0"/>
          <w:numId w:val="33"/>
        </w:numPr>
        <w:spacing w:before="60" w:after="0" w:line="240" w:lineRule="auto"/>
        <w:ind w:left="1701" w:hanging="425"/>
        <w:jc w:val="both"/>
        <w:rPr>
          <w:rFonts w:eastAsia="Times New Roman" w:cs="Calibri"/>
          <w:szCs w:val="20"/>
          <w:lang w:eastAsia="cs-CZ"/>
        </w:rPr>
      </w:pPr>
      <w:r w:rsidRPr="00B51540">
        <w:rPr>
          <w:rFonts w:eastAsia="Times New Roman" w:cs="Calibri"/>
          <w:szCs w:val="20"/>
          <w:lang w:eastAsia="cs-CZ"/>
        </w:rPr>
        <w:t>nejméně 5 let praxe ve svém oboru v projektování obdobných zakázek;</w:t>
      </w:r>
    </w:p>
    <w:p w:rsidR="00CE0B92" w:rsidRPr="00B51540" w:rsidRDefault="00CE0B92" w:rsidP="00CE0B92">
      <w:pPr>
        <w:pStyle w:val="Odstavecseseznamem"/>
        <w:numPr>
          <w:ilvl w:val="0"/>
          <w:numId w:val="33"/>
        </w:numPr>
        <w:spacing w:before="60" w:after="0" w:line="240" w:lineRule="auto"/>
        <w:ind w:left="1701" w:hanging="425"/>
        <w:jc w:val="both"/>
        <w:rPr>
          <w:rFonts w:eastAsia="Times New Roman" w:cs="Calibri"/>
          <w:szCs w:val="20"/>
          <w:lang w:eastAsia="cs-CZ"/>
        </w:rPr>
      </w:pPr>
      <w:r w:rsidRPr="00B51540">
        <w:rPr>
          <w:rFonts w:eastAsia="Times New Roman" w:cs="Calibri"/>
          <w:szCs w:val="20"/>
          <w:lang w:eastAsia="cs-CZ"/>
        </w:rPr>
        <w:t xml:space="preserve">autorizace v rozsahu dle § 5 odst. 3 písm. e) autorizačního zákona, tedy v oboru technologická zařízení staveb; </w:t>
      </w:r>
    </w:p>
    <w:p w:rsidR="00CE0B92" w:rsidRDefault="00CE0B92" w:rsidP="00CE0B92">
      <w:pPr>
        <w:spacing w:after="0" w:line="240" w:lineRule="auto"/>
        <w:ind w:left="1276" w:hanging="283"/>
        <w:jc w:val="both"/>
        <w:rPr>
          <w:rFonts w:eastAsia="Times New Roman" w:cs="Calibri"/>
          <w:szCs w:val="20"/>
          <w:lang w:eastAsia="cs-CZ"/>
        </w:rPr>
      </w:pPr>
      <w:r w:rsidRPr="00595C18">
        <w:rPr>
          <w:rFonts w:eastAsia="Times New Roman" w:cs="Calibri"/>
          <w:szCs w:val="20"/>
          <w:lang w:eastAsia="cs-CZ"/>
        </w:rPr>
        <w:t xml:space="preserve"> </w:t>
      </w:r>
    </w:p>
    <w:p w:rsidR="00966F0E" w:rsidRDefault="00966F0E" w:rsidP="00CE0B92">
      <w:pPr>
        <w:spacing w:after="0" w:line="240" w:lineRule="auto"/>
        <w:ind w:left="1276" w:hanging="283"/>
        <w:jc w:val="both"/>
        <w:rPr>
          <w:rFonts w:eastAsia="Times New Roman" w:cs="Calibri"/>
          <w:szCs w:val="20"/>
          <w:lang w:eastAsia="cs-CZ"/>
        </w:rPr>
      </w:pPr>
    </w:p>
    <w:p w:rsidR="00FC44E6" w:rsidRPr="00FC44E6" w:rsidRDefault="00FC44E6" w:rsidP="00B9779F">
      <w:pPr>
        <w:numPr>
          <w:ilvl w:val="0"/>
          <w:numId w:val="19"/>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Obecně k prokazování kvalifikace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w:t>
      </w:r>
      <w:r w:rsidRPr="00FC44E6">
        <w:rPr>
          <w:rFonts w:eastAsia="Times New Roman" w:cs="Times New Roman"/>
          <w:lang w:eastAsia="cs-CZ"/>
        </w:rPr>
        <w:lastRenderedPageBreak/>
        <w:t>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FC44E6" w:rsidRDefault="00FC44E6" w:rsidP="00FC44E6">
      <w:pPr>
        <w:spacing w:after="0" w:line="240" w:lineRule="auto"/>
        <w:ind w:left="426"/>
        <w:jc w:val="both"/>
        <w:rPr>
          <w:rFonts w:eastAsia="Times New Roman" w:cs="Times New Roman"/>
          <w:lang w:eastAsia="cs-CZ"/>
        </w:rPr>
      </w:pPr>
    </w:p>
    <w:p w:rsidR="007C6D8B" w:rsidRPr="00FC44E6" w:rsidRDefault="007C6D8B" w:rsidP="007C6D8B">
      <w:pPr>
        <w:spacing w:before="120" w:after="0" w:line="240" w:lineRule="auto"/>
        <w:ind w:left="426"/>
        <w:jc w:val="both"/>
        <w:rPr>
          <w:rFonts w:eastAsia="Times New Roman" w:cs="Times New Roman"/>
          <w:highlight w:val="green"/>
          <w:lang w:eastAsia="cs-CZ"/>
        </w:rPr>
      </w:pPr>
      <w:r w:rsidRPr="003D1EFA">
        <w:rPr>
          <w:rFonts w:eastAsia="Times New Roman" w:cs="Times New Roman"/>
          <w:b/>
          <w:lang w:eastAsia="cs-CZ"/>
        </w:rPr>
        <w:t>Prokazování odborné způsobilosti zahraničními osobami podle zvláštních právních předpisů:</w:t>
      </w:r>
      <w:r w:rsidRPr="00FC44E6">
        <w:rPr>
          <w:rFonts w:eastAsia="Times New Roman" w:cs="Times New Roman"/>
          <w:b/>
          <w:lang w:eastAsia="cs-CZ"/>
        </w:rPr>
        <w:t xml:space="preserve"> </w:t>
      </w:r>
    </w:p>
    <w:p w:rsidR="007C6D8B" w:rsidRPr="00FC44E6" w:rsidRDefault="007C6D8B" w:rsidP="003D1EFA">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7C6D8B" w:rsidRPr="00FC44E6" w:rsidRDefault="007C6D8B" w:rsidP="007C6D8B">
      <w:pPr>
        <w:numPr>
          <w:ilvl w:val="0"/>
          <w:numId w:val="39"/>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003D1EFA">
        <w:rPr>
          <w:rFonts w:eastAsia="Times New Roman" w:cs="Times New Roman"/>
          <w:lang w:eastAsia="cs-CZ"/>
        </w:rPr>
        <w:t>.</w:t>
      </w:r>
    </w:p>
    <w:p w:rsidR="007C6D8B" w:rsidRPr="00FC44E6" w:rsidRDefault="007C6D8B" w:rsidP="007C6D8B">
      <w:pPr>
        <w:numPr>
          <w:ilvl w:val="0"/>
          <w:numId w:val="39"/>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w:t>
      </w:r>
      <w:r w:rsidRPr="00FC44E6">
        <w:rPr>
          <w:rFonts w:eastAsia="Times New Roman" w:cs="Times New Roman"/>
          <w:lang w:eastAsia="cs-CZ"/>
        </w:rPr>
        <w:lastRenderedPageBreak/>
        <w:t xml:space="preserve">(zák. č. 18/2004 Sb., ve znění pozdějších předpisů). Doklady o splnění výše uvedených povinností dokládá vybraný dodavatel jako podmínku pro uzavření smlouvy. </w:t>
      </w:r>
    </w:p>
    <w:p w:rsidR="007C6D8B" w:rsidRPr="00FC44E6" w:rsidRDefault="007C6D8B" w:rsidP="007C6D8B">
      <w:pPr>
        <w:numPr>
          <w:ilvl w:val="0"/>
          <w:numId w:val="39"/>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7C6D8B" w:rsidRPr="00FC44E6" w:rsidRDefault="007C6D8B"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r w:rsidR="003D1EFA">
        <w:rPr>
          <w:rFonts w:eastAsia="Times New Roman" w:cs="Times New Roman"/>
          <w:b/>
          <w:lang w:eastAsia="cs-CZ"/>
        </w:rPr>
        <w:t>:</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rsidR="00375AB3" w:rsidRDefault="00375AB3" w:rsidP="00375AB3">
      <w:pPr>
        <w:spacing w:after="0" w:line="240" w:lineRule="auto"/>
        <w:ind w:left="502"/>
        <w:rPr>
          <w:rFonts w:eastAsia="Times New Roman" w:cs="Times New Roman"/>
          <w:b/>
          <w:u w:val="single"/>
          <w:lang w:eastAsia="cs-CZ"/>
        </w:rPr>
      </w:pPr>
    </w:p>
    <w:p w:rsidR="00FC44E6" w:rsidRPr="00FC44E6" w:rsidRDefault="00FC44E6" w:rsidP="00B9779F">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rsidR="00563A31" w:rsidRDefault="00563A31" w:rsidP="00563A31">
      <w:pPr>
        <w:autoSpaceDE w:val="0"/>
        <w:autoSpaceDN w:val="0"/>
        <w:spacing w:after="0" w:line="240" w:lineRule="auto"/>
        <w:ind w:left="457"/>
        <w:jc w:val="both"/>
        <w:rPr>
          <w:rFonts w:eastAsia="Times New Roman" w:cs="Times New Roman"/>
          <w:lang w:eastAsia="cs-CZ"/>
        </w:rPr>
      </w:pPr>
    </w:p>
    <w:p w:rsidR="00FC44E6" w:rsidRDefault="00FC44E6" w:rsidP="00563A31">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rsidR="00375AB3" w:rsidRDefault="00375AB3" w:rsidP="00563A31">
      <w:pPr>
        <w:autoSpaceDE w:val="0"/>
        <w:autoSpaceDN w:val="0"/>
        <w:spacing w:after="0" w:line="240" w:lineRule="auto"/>
        <w:ind w:left="457"/>
        <w:jc w:val="both"/>
        <w:rPr>
          <w:rFonts w:eastAsia="Times New Roman" w:cs="Times New Roman"/>
          <w:lang w:eastAsia="cs-CZ"/>
        </w:rPr>
      </w:pPr>
    </w:p>
    <w:p w:rsidR="00FC44E6" w:rsidRPr="00FC44E6" w:rsidRDefault="00FC44E6" w:rsidP="00FC44E6">
      <w:pPr>
        <w:spacing w:after="0" w:line="240" w:lineRule="auto"/>
        <w:ind w:left="457"/>
        <w:jc w:val="both"/>
        <w:rPr>
          <w:rFonts w:eastAsia="Times New Roman" w:cs="Times New Roman"/>
          <w:highlight w:val="green"/>
          <w:lang w:eastAsia="cs-CZ"/>
        </w:rPr>
      </w:pPr>
    </w:p>
    <w:p w:rsidR="00FC44E6" w:rsidRPr="00FC44E6" w:rsidRDefault="00FC44E6" w:rsidP="00B9779F">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w:t>
      </w:r>
      <w:r w:rsidR="008C0ACB">
        <w:rPr>
          <w:rFonts w:eastAsia="Times New Roman" w:cs="Times New Roman"/>
          <w:lang w:eastAsia="cs-CZ"/>
        </w:rPr>
        <w:t xml:space="preserve"> za  uvedené tři stavby</w:t>
      </w:r>
      <w:r w:rsidRPr="00FC44E6">
        <w:rPr>
          <w:rFonts w:eastAsia="Times New Roman" w:cs="Times New Roman"/>
          <w:lang w:eastAsia="cs-CZ"/>
        </w:rPr>
        <w:t xml:space="preserve"> za zpracování DSP</w:t>
      </w:r>
      <w:r w:rsidR="00563A31">
        <w:rPr>
          <w:rFonts w:eastAsia="Times New Roman" w:cs="Times New Roman"/>
          <w:lang w:eastAsia="cs-CZ"/>
        </w:rPr>
        <w:t xml:space="preserve"> + PDPS</w:t>
      </w:r>
      <w:r w:rsidRPr="00FC44E6">
        <w:rPr>
          <w:rFonts w:eastAsia="Times New Roman" w:cs="Times New Roman"/>
          <w:lang w:eastAsia="cs-CZ"/>
        </w:rPr>
        <w:t xml:space="preserve"> bez DPH a celkové Ceny za výkon autorského dozoru bez DPH.</w:t>
      </w:r>
    </w:p>
    <w:p w:rsidR="008C0ACB" w:rsidRDefault="008C0ACB" w:rsidP="00FC44E6">
      <w:pPr>
        <w:spacing w:after="0" w:line="240" w:lineRule="auto"/>
        <w:ind w:left="1701" w:hanging="1701"/>
        <w:jc w:val="both"/>
        <w:rPr>
          <w:rFonts w:eastAsia="Times New Roman" w:cs="Times New Roman"/>
          <w:color w:val="000000"/>
          <w:lang w:eastAsia="cs-CZ"/>
        </w:rPr>
      </w:pPr>
    </w:p>
    <w:p w:rsidR="008C0ACB" w:rsidRPr="00FC44E6" w:rsidRDefault="008C0ACB" w:rsidP="00FC44E6">
      <w:pPr>
        <w:spacing w:after="0" w:line="240" w:lineRule="auto"/>
        <w:ind w:left="1701" w:hanging="1701"/>
        <w:jc w:val="both"/>
        <w:rPr>
          <w:rFonts w:eastAsia="Times New Roman" w:cs="Times New Roman"/>
          <w:color w:val="000000"/>
          <w:lang w:eastAsia="cs-CZ"/>
        </w:rPr>
      </w:pPr>
    </w:p>
    <w:p w:rsidR="00FC44E6" w:rsidRPr="00FC44E6" w:rsidRDefault="00FC44E6" w:rsidP="00B9779F">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lastRenderedPageBreak/>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rsidR="00FC44E6" w:rsidRDefault="00FC44E6" w:rsidP="00FC44E6">
      <w:pPr>
        <w:spacing w:after="0" w:line="240" w:lineRule="auto"/>
        <w:ind w:left="1701" w:hanging="1701"/>
        <w:jc w:val="both"/>
        <w:rPr>
          <w:rFonts w:eastAsia="Times New Roman" w:cs="Times New Roman"/>
          <w:color w:val="000000"/>
          <w:lang w:eastAsia="cs-CZ"/>
        </w:rPr>
      </w:pPr>
    </w:p>
    <w:p w:rsidR="00563A31" w:rsidRPr="00FC44E6" w:rsidRDefault="00563A31" w:rsidP="00FC44E6">
      <w:pPr>
        <w:spacing w:after="0" w:line="240" w:lineRule="auto"/>
        <w:ind w:left="1701" w:hanging="1701"/>
        <w:jc w:val="both"/>
        <w:rPr>
          <w:rFonts w:eastAsia="Times New Roman" w:cs="Times New Roman"/>
          <w:color w:val="000000"/>
          <w:lang w:eastAsia="cs-CZ"/>
        </w:rPr>
      </w:pPr>
    </w:p>
    <w:p w:rsidR="00FC44E6" w:rsidRPr="00FC44E6" w:rsidRDefault="00FC44E6" w:rsidP="00B9779F">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3" w:history="1">
        <w:r w:rsidR="00C87635">
          <w:rPr>
            <w:rFonts w:eastAsia="Times New Roman" w:cs="Times New Roman"/>
            <w:color w:val="0000FF"/>
            <w:u w:val="single"/>
            <w:lang w:eastAsia="cs-CZ"/>
          </w:rPr>
          <w:t>https://zakazky.spravazeleznic</w:t>
        </w:r>
        <w:r w:rsidRPr="00FC44E6">
          <w:rPr>
            <w:rFonts w:eastAsia="Times New Roman" w:cs="Times New Roman"/>
            <w:color w:val="0000FF"/>
            <w:u w:val="single"/>
            <w:lang w:eastAsia="cs-CZ"/>
          </w:rPr>
          <w:t>.cz/</w:t>
        </w:r>
      </w:hyperlink>
      <w:r w:rsidRPr="00FC44E6">
        <w:rPr>
          <w:rFonts w:eastAsia="Times New Roman" w:cs="Times New Roman"/>
          <w:lang w:eastAsia="cs-CZ"/>
        </w:rPr>
        <w:t>.</w:t>
      </w:r>
    </w:p>
    <w:p w:rsidR="00FC44E6" w:rsidRPr="00FC44E6" w:rsidRDefault="00FC44E6" w:rsidP="00FC44E6">
      <w:pPr>
        <w:spacing w:after="0" w:line="240" w:lineRule="auto"/>
        <w:ind w:left="426"/>
        <w:jc w:val="both"/>
        <w:rPr>
          <w:rFonts w:eastAsia="Times New Roman" w:cs="Times New Roman"/>
          <w:lang w:eastAsia="cs-CZ"/>
        </w:rPr>
      </w:pPr>
    </w:p>
    <w:p w:rsidR="00FC44E6" w:rsidRPr="00926C6C"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Nabídky musí být podány </w:t>
      </w:r>
      <w:r w:rsidRPr="003E68C7">
        <w:rPr>
          <w:rFonts w:eastAsia="Times New Roman" w:cs="Times New Roman"/>
          <w:b/>
          <w:lang w:eastAsia="cs-CZ"/>
        </w:rPr>
        <w:t>nejpozději</w:t>
      </w:r>
      <w:r w:rsidRPr="003E68C7">
        <w:rPr>
          <w:rFonts w:eastAsia="Times New Roman" w:cs="Times New Roman"/>
          <w:lang w:eastAsia="cs-CZ"/>
        </w:rPr>
        <w:t xml:space="preserve"> </w:t>
      </w:r>
      <w:r w:rsidRPr="003E68C7">
        <w:rPr>
          <w:rFonts w:eastAsia="Times New Roman" w:cs="Times New Roman"/>
          <w:b/>
          <w:lang w:eastAsia="cs-CZ"/>
        </w:rPr>
        <w:t xml:space="preserve">do </w:t>
      </w:r>
      <w:r w:rsidR="008C0ACB" w:rsidRPr="003E68C7">
        <w:rPr>
          <w:rFonts w:eastAsia="Times New Roman" w:cs="Times New Roman"/>
          <w:b/>
          <w:lang w:eastAsia="cs-CZ"/>
        </w:rPr>
        <w:t>1</w:t>
      </w:r>
      <w:r w:rsidR="00D43744">
        <w:rPr>
          <w:rFonts w:eastAsia="Times New Roman" w:cs="Times New Roman"/>
          <w:b/>
          <w:lang w:eastAsia="cs-CZ"/>
        </w:rPr>
        <w:t>9</w:t>
      </w:r>
      <w:r w:rsidR="00563A31" w:rsidRPr="003E68C7">
        <w:rPr>
          <w:rFonts w:eastAsia="Times New Roman" w:cs="Times New Roman"/>
          <w:b/>
          <w:lang w:eastAsia="cs-CZ"/>
        </w:rPr>
        <w:t>.</w:t>
      </w:r>
      <w:r w:rsidR="00726FCF" w:rsidRPr="003E68C7">
        <w:rPr>
          <w:rFonts w:eastAsia="Times New Roman" w:cs="Times New Roman"/>
          <w:b/>
          <w:lang w:eastAsia="cs-CZ"/>
        </w:rPr>
        <w:t xml:space="preserve"> </w:t>
      </w:r>
      <w:r w:rsidR="000947FB" w:rsidRPr="003E68C7">
        <w:rPr>
          <w:rFonts w:eastAsia="Times New Roman" w:cs="Times New Roman"/>
          <w:b/>
          <w:lang w:eastAsia="cs-CZ"/>
        </w:rPr>
        <w:t>10</w:t>
      </w:r>
      <w:r w:rsidR="00563A31" w:rsidRPr="003E68C7">
        <w:rPr>
          <w:rFonts w:eastAsia="Times New Roman" w:cs="Times New Roman"/>
          <w:b/>
          <w:lang w:eastAsia="cs-CZ"/>
        </w:rPr>
        <w:t>.</w:t>
      </w:r>
      <w:r w:rsidR="00726FCF" w:rsidRPr="003E68C7">
        <w:rPr>
          <w:rFonts w:eastAsia="Times New Roman" w:cs="Times New Roman"/>
          <w:b/>
          <w:lang w:eastAsia="cs-CZ"/>
        </w:rPr>
        <w:t xml:space="preserve"> </w:t>
      </w:r>
      <w:r w:rsidR="00563A31" w:rsidRPr="003E68C7">
        <w:rPr>
          <w:rFonts w:eastAsia="Times New Roman" w:cs="Times New Roman"/>
          <w:b/>
          <w:lang w:eastAsia="cs-CZ"/>
        </w:rPr>
        <w:t xml:space="preserve">2020 do </w:t>
      </w:r>
      <w:r w:rsidR="00966F0E">
        <w:rPr>
          <w:rFonts w:eastAsia="Times New Roman" w:cs="Times New Roman"/>
          <w:b/>
          <w:lang w:eastAsia="cs-CZ"/>
        </w:rPr>
        <w:t>9</w:t>
      </w:r>
      <w:r w:rsidR="00563A31" w:rsidRPr="003E68C7">
        <w:rPr>
          <w:rFonts w:eastAsia="Times New Roman" w:cs="Times New Roman"/>
          <w:b/>
          <w:lang w:eastAsia="cs-CZ"/>
        </w:rPr>
        <w:t>:</w:t>
      </w:r>
      <w:r w:rsidR="00271CDC">
        <w:rPr>
          <w:rFonts w:eastAsia="Times New Roman" w:cs="Times New Roman"/>
          <w:b/>
          <w:lang w:eastAsia="cs-CZ"/>
        </w:rPr>
        <w:t>3</w:t>
      </w:r>
      <w:r w:rsidR="00563A31" w:rsidRPr="003E68C7">
        <w:rPr>
          <w:rFonts w:eastAsia="Times New Roman" w:cs="Times New Roman"/>
          <w:b/>
          <w:lang w:eastAsia="cs-CZ"/>
        </w:rPr>
        <w:t>0</w:t>
      </w:r>
      <w:r w:rsidRPr="003E68C7">
        <w:rPr>
          <w:rFonts w:eastAsia="Times New Roman" w:cs="Times New Roman"/>
          <w:b/>
          <w:lang w:eastAsia="cs-CZ"/>
        </w:rPr>
        <w:t xml:space="preserve"> hodin.</w:t>
      </w:r>
      <w:r w:rsidRPr="00926C6C">
        <w:rPr>
          <w:rFonts w:eastAsia="Times New Roman" w:cs="Times New Roman"/>
          <w:b/>
          <w:lang w:eastAsia="cs-CZ"/>
        </w:rPr>
        <w:t xml:space="preserve"> </w:t>
      </w:r>
    </w:p>
    <w:p w:rsidR="00FC44E6" w:rsidRPr="00FC44E6" w:rsidRDefault="00FC44E6" w:rsidP="00FC44E6">
      <w:pPr>
        <w:spacing w:before="120" w:after="0" w:line="240" w:lineRule="auto"/>
        <w:ind w:left="425"/>
        <w:jc w:val="both"/>
        <w:rPr>
          <w:rFonts w:eastAsia="Times New Roman" w:cs="Times New Roman"/>
          <w:lang w:eastAsia="cs-CZ"/>
        </w:rPr>
      </w:pPr>
      <w:r w:rsidRPr="00926C6C">
        <w:rPr>
          <w:rFonts w:eastAsia="Times New Roman" w:cs="Times New Roman"/>
          <w:lang w:eastAsia="cs-CZ"/>
        </w:rPr>
        <w:t>Dodavatel předloží úplnou elektronickou verzi nabídky, a to s využitím elektronického</w:t>
      </w:r>
      <w:r w:rsidRPr="00FC44E6">
        <w:rPr>
          <w:rFonts w:eastAsia="Times New Roman" w:cs="Times New Roman"/>
          <w:lang w:eastAsia="cs-CZ"/>
        </w:rPr>
        <w:t xml:space="preserve"> nástroje E-ZAK. Způsob správného podání nabídky v elektronické podobě na veřejnou zakázku je uveden v uživatelské příručce elektronického nástroje E-ZAK pro dodavatele, která je k dispozici na elektronické adrese </w:t>
      </w:r>
      <w:hyperlink r:id="rId14" w:history="1">
        <w:r w:rsidR="00C87635">
          <w:rPr>
            <w:rFonts w:eastAsia="Times New Roman" w:cs="Times New Roman"/>
            <w:color w:val="0000FF"/>
            <w:lang w:eastAsia="cs-CZ"/>
          </w:rPr>
          <w:t>https://zakazky.spravazeleznic</w:t>
        </w:r>
        <w:r w:rsidRPr="00FC44E6">
          <w:rPr>
            <w:rFonts w:eastAsia="Times New Roman" w:cs="Times New Roman"/>
            <w:color w:val="0000FF"/>
            <w:lang w:eastAsia="cs-CZ"/>
          </w:rPr>
          <w:t>.cz/manual.html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FC44E6" w:rsidRPr="00FC44E6" w:rsidRDefault="00FC44E6" w:rsidP="00FC44E6">
      <w:pPr>
        <w:spacing w:before="120" w:after="0" w:line="240" w:lineRule="auto"/>
        <w:ind w:left="425"/>
        <w:jc w:val="both"/>
        <w:rPr>
          <w:rFonts w:eastAsia="Times New Roman" w:cs="Times New Roman"/>
          <w:b/>
          <w:u w:val="singl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rsidR="00FC44E6" w:rsidRDefault="00FC44E6" w:rsidP="00FC44E6">
      <w:pPr>
        <w:spacing w:after="0" w:line="240" w:lineRule="auto"/>
        <w:rPr>
          <w:rFonts w:eastAsia="Times New Roman" w:cs="Times New Roman"/>
          <w:lang w:eastAsia="cs-CZ"/>
        </w:rPr>
      </w:pPr>
    </w:p>
    <w:p w:rsidR="00563A31" w:rsidRPr="00FC44E6" w:rsidRDefault="00563A31" w:rsidP="00FC44E6">
      <w:pPr>
        <w:spacing w:after="0" w:line="240" w:lineRule="auto"/>
        <w:rPr>
          <w:rFonts w:eastAsia="Times New Roman" w:cs="Times New Roman"/>
          <w:lang w:eastAsia="cs-CZ"/>
        </w:rPr>
      </w:pPr>
    </w:p>
    <w:p w:rsidR="00FC44E6" w:rsidRPr="00FC44E6" w:rsidRDefault="00FC44E6" w:rsidP="00B9779F">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bookmarkStart w:id="1" w:name="_Ref324339872"/>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FC44E6" w:rsidRPr="00FC44E6" w:rsidRDefault="00FC44E6" w:rsidP="00FC44E6">
      <w:pPr>
        <w:spacing w:after="0" w:line="240" w:lineRule="auto"/>
        <w:ind w:left="426"/>
        <w:jc w:val="both"/>
        <w:rPr>
          <w:rFonts w:eastAsia="Times New Roman" w:cs="Times New Roman"/>
          <w:lang w:eastAsia="cs-CZ"/>
        </w:rPr>
      </w:pPr>
    </w:p>
    <w:p w:rsidR="00FC44E6" w:rsidRDefault="00FC44E6" w:rsidP="00FC44E6">
      <w:pPr>
        <w:spacing w:after="0" w:line="240" w:lineRule="auto"/>
        <w:ind w:left="426"/>
        <w:jc w:val="both"/>
        <w:rPr>
          <w:rFonts w:eastAsia="Times New Roman" w:cs="Times New Roman"/>
          <w:u w:val="single"/>
          <w:lang w:eastAsia="cs-CZ"/>
        </w:rPr>
      </w:pPr>
      <w:r w:rsidRPr="00FC44E6">
        <w:rPr>
          <w:rFonts w:eastAsia="Times New Roman" w:cs="Times New Roman"/>
          <w:b/>
          <w:lang w:eastAsia="cs-CZ"/>
        </w:rPr>
        <w:lastRenderedPageBreak/>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rsidR="00FC44E6" w:rsidRPr="00FC44E6" w:rsidRDefault="00FC44E6" w:rsidP="00B9779F">
      <w:pPr>
        <w:numPr>
          <w:ilvl w:val="0"/>
          <w:numId w:val="12"/>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rsidR="00FC44E6" w:rsidRPr="00FC44E6" w:rsidRDefault="00FC44E6" w:rsidP="00B9779F">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rsidR="00FC44E6" w:rsidRPr="00FC44E6" w:rsidRDefault="00FC44E6" w:rsidP="00B9779F">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rsidR="00FC44E6" w:rsidRPr="00FC44E6" w:rsidRDefault="00FC44E6" w:rsidP="00B9779F">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rsidR="00FC44E6" w:rsidRPr="00FC44E6" w:rsidRDefault="00FC44E6" w:rsidP="00B9779F">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rsidR="00FC44E6" w:rsidRPr="00FC44E6" w:rsidRDefault="00FC44E6" w:rsidP="00B9779F">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rsidR="00FC44E6" w:rsidRPr="00FC44E6" w:rsidRDefault="00FC44E6" w:rsidP="00B9779F">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rsidR="00FC44E6" w:rsidRPr="000553CF" w:rsidRDefault="00FC44E6" w:rsidP="00B9779F">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seznam jiných osob, jejich prostřednictvím dodavatel prokazuje určitou část kvalifikace </w:t>
      </w:r>
      <w:r w:rsidRPr="000553CF">
        <w:rPr>
          <w:rFonts w:eastAsia="Times New Roman" w:cs="Times New Roman"/>
          <w:lang w:eastAsia="cs-CZ"/>
        </w:rPr>
        <w:t>včetně dokladů k prokázání kvalifikace vztahujících se k jiným osobám,</w:t>
      </w:r>
    </w:p>
    <w:p w:rsidR="00FC44E6" w:rsidRPr="000553CF" w:rsidRDefault="00FC44E6" w:rsidP="00B9779F">
      <w:pPr>
        <w:numPr>
          <w:ilvl w:val="0"/>
          <w:numId w:val="12"/>
        </w:numPr>
        <w:spacing w:after="0" w:line="240" w:lineRule="auto"/>
        <w:ind w:hanging="437"/>
        <w:jc w:val="both"/>
        <w:rPr>
          <w:rFonts w:eastAsia="Times New Roman" w:cs="Times New Roman"/>
          <w:lang w:eastAsia="cs-CZ"/>
        </w:rPr>
      </w:pPr>
      <w:r w:rsidRPr="000553CF">
        <w:rPr>
          <w:rFonts w:eastAsia="Times New Roman" w:cs="Times New Roman"/>
          <w:lang w:eastAsia="cs-CZ"/>
        </w:rPr>
        <w:t xml:space="preserve">údaje o poddodavatelích a jejich podílu na plnění zakázky (bude předloženo ve formě přílohy č. </w:t>
      </w:r>
      <w:r w:rsidR="000553CF" w:rsidRPr="000553CF">
        <w:rPr>
          <w:rFonts w:eastAsia="Times New Roman" w:cs="Times New Roman"/>
          <w:lang w:eastAsia="cs-CZ"/>
        </w:rPr>
        <w:t>8</w:t>
      </w:r>
      <w:r w:rsidRPr="000553CF">
        <w:rPr>
          <w:rFonts w:eastAsia="Times New Roman" w:cs="Times New Roman"/>
          <w:lang w:eastAsia="cs-CZ"/>
        </w:rPr>
        <w:t xml:space="preserve"> ke smlouvě o dílo),</w:t>
      </w:r>
    </w:p>
    <w:p w:rsidR="00FC44E6" w:rsidRPr="00FC44E6" w:rsidRDefault="00FC44E6" w:rsidP="00B9779F">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rsidR="00966F0E" w:rsidRDefault="00966F0E"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cena bude v čl. 3.3 závazného vzoru smlouvy uvedena v Kč bez DPH zaokrouhlená na dvě desetinná místa jednak jako cena celková a dále</w:t>
      </w:r>
      <w:r w:rsidR="00003746">
        <w:rPr>
          <w:rFonts w:eastAsia="Calibri" w:cs="Times New Roman"/>
          <w:lang w:eastAsia="cs-CZ"/>
        </w:rPr>
        <w:t xml:space="preserve"> pro každou stavbu samostatně</w:t>
      </w:r>
      <w:r w:rsidRPr="00FC44E6">
        <w:rPr>
          <w:rFonts w:eastAsia="Calibri" w:cs="Times New Roman"/>
          <w:lang w:eastAsia="cs-CZ"/>
        </w:rPr>
        <w:t xml:space="preserve"> v členění za její jednotlivé části Díla </w:t>
      </w:r>
      <w:r w:rsidRPr="00FC44E6">
        <w:rPr>
          <w:rFonts w:eastAsia="Times New Roman" w:cs="Times New Roman"/>
          <w:lang w:eastAsia="cs-CZ"/>
        </w:rPr>
        <w:t>následujícím způsobem</w:t>
      </w:r>
      <w:r w:rsidRPr="00FC44E6">
        <w:rPr>
          <w:rFonts w:eastAsia="Calibri" w:cs="Times New Roman"/>
          <w:color w:val="000000"/>
          <w:lang w:eastAsia="cs-CZ"/>
        </w:rPr>
        <w:t>:</w:t>
      </w:r>
    </w:p>
    <w:p w:rsidR="00FC44E6" w:rsidRDefault="00FC44E6" w:rsidP="00FC44E6">
      <w:pPr>
        <w:autoSpaceDE w:val="0"/>
        <w:autoSpaceDN w:val="0"/>
        <w:spacing w:after="0" w:line="240" w:lineRule="auto"/>
        <w:ind w:left="426" w:hanging="426"/>
        <w:jc w:val="both"/>
        <w:rPr>
          <w:rFonts w:eastAsia="Calibri" w:cs="Times New Roman"/>
          <w:lang w:eastAsia="cs-CZ"/>
        </w:rPr>
      </w:pPr>
    </w:p>
    <w:p w:rsidR="00003746" w:rsidRDefault="00003746" w:rsidP="00003746">
      <w:pPr>
        <w:spacing w:after="0" w:line="240" w:lineRule="auto"/>
        <w:jc w:val="both"/>
        <w:rPr>
          <w:rFonts w:eastAsia="Times New Roman" w:cs="Times New Roman"/>
          <w:lang w:eastAsia="cs-CZ"/>
        </w:rPr>
      </w:pPr>
      <w:r>
        <w:rPr>
          <w:rFonts w:eastAsia="Times New Roman" w:cs="Times New Roman"/>
          <w:b/>
          <w:lang w:eastAsia="cs-CZ"/>
        </w:rPr>
        <w:t xml:space="preserve">       </w:t>
      </w:r>
      <w:r w:rsidR="00FC44E6" w:rsidRPr="000553CF">
        <w:rPr>
          <w:rFonts w:eastAsia="Times New Roman" w:cs="Times New Roman"/>
          <w:b/>
          <w:lang w:eastAsia="cs-CZ"/>
        </w:rPr>
        <w:t>Celková cena Díla bez DPH</w:t>
      </w:r>
      <w:r w:rsidR="00511A79" w:rsidRPr="00003746">
        <w:rPr>
          <w:rFonts w:eastAsia="Times New Roman" w:cs="Times New Roman"/>
          <w:lang w:eastAsia="cs-CZ"/>
        </w:rPr>
        <w:t xml:space="preserve"> </w:t>
      </w:r>
      <w:r w:rsidRPr="00003746">
        <w:rPr>
          <w:rFonts w:eastAsia="Times New Roman" w:cs="Times New Roman"/>
          <w:lang w:eastAsia="cs-CZ"/>
        </w:rPr>
        <w:t>(</w:t>
      </w:r>
      <w:r w:rsidR="00511A79" w:rsidRPr="00003746">
        <w:rPr>
          <w:rFonts w:eastAsia="Times New Roman" w:cs="Times New Roman"/>
          <w:lang w:eastAsia="cs-CZ"/>
        </w:rPr>
        <w:t>souč</w:t>
      </w:r>
      <w:r w:rsidRPr="00003746">
        <w:rPr>
          <w:rFonts w:eastAsia="Times New Roman" w:cs="Times New Roman"/>
          <w:lang w:eastAsia="cs-CZ"/>
        </w:rPr>
        <w:t>e</w:t>
      </w:r>
      <w:r w:rsidR="00511A79" w:rsidRPr="00003746">
        <w:rPr>
          <w:rFonts w:eastAsia="Times New Roman" w:cs="Times New Roman"/>
          <w:lang w:eastAsia="cs-CZ"/>
        </w:rPr>
        <w:t>t všech</w:t>
      </w:r>
      <w:r w:rsidRPr="00003746">
        <w:rPr>
          <w:rFonts w:eastAsia="Times New Roman" w:cs="Times New Roman"/>
          <w:lang w:eastAsia="cs-CZ"/>
        </w:rPr>
        <w:t xml:space="preserve"> tří</w:t>
      </w:r>
      <w:r w:rsidR="00511A79" w:rsidRPr="00003746">
        <w:rPr>
          <w:rFonts w:eastAsia="Times New Roman" w:cs="Times New Roman"/>
          <w:lang w:eastAsia="cs-CZ"/>
        </w:rPr>
        <w:t xml:space="preserve"> stav</w:t>
      </w:r>
      <w:r w:rsidRPr="00003746">
        <w:rPr>
          <w:rFonts w:eastAsia="Times New Roman" w:cs="Times New Roman"/>
          <w:lang w:eastAsia="cs-CZ"/>
        </w:rPr>
        <w:t>e</w:t>
      </w:r>
      <w:r w:rsidR="00511A79" w:rsidRPr="00003746">
        <w:rPr>
          <w:rFonts w:eastAsia="Times New Roman" w:cs="Times New Roman"/>
          <w:lang w:eastAsia="cs-CZ"/>
        </w:rPr>
        <w:t>b</w:t>
      </w:r>
      <w:r w:rsidRPr="00003746">
        <w:rPr>
          <w:rFonts w:eastAsia="Times New Roman" w:cs="Times New Roman"/>
          <w:lang w:eastAsia="cs-CZ"/>
        </w:rPr>
        <w:t>)</w:t>
      </w:r>
      <w:r w:rsidR="00FC44E6" w:rsidRPr="00003746">
        <w:rPr>
          <w:rFonts w:eastAsia="Times New Roman" w:cs="Times New Roman"/>
          <w:lang w:eastAsia="cs-CZ"/>
        </w:rPr>
        <w:t>:</w:t>
      </w:r>
      <w:r w:rsidR="00511A79">
        <w:rPr>
          <w:rFonts w:eastAsia="Times New Roman" w:cs="Times New Roman"/>
          <w:b/>
          <w:lang w:eastAsia="cs-CZ"/>
        </w:rPr>
        <w:t xml:space="preserve">          </w:t>
      </w:r>
      <w:r>
        <w:rPr>
          <w:rFonts w:eastAsia="Times New Roman" w:cs="Times New Roman"/>
          <w:b/>
          <w:lang w:eastAsia="cs-CZ"/>
        </w:rPr>
        <w:t xml:space="preserve">        </w:t>
      </w:r>
      <w:r w:rsidR="00511A79">
        <w:rPr>
          <w:rFonts w:eastAsia="Times New Roman" w:cs="Times New Roman"/>
          <w:b/>
          <w:lang w:eastAsia="cs-CZ"/>
        </w:rPr>
        <w:t xml:space="preserve">            </w:t>
      </w:r>
      <w:r w:rsidR="00FC44E6" w:rsidRPr="000553CF">
        <w:rPr>
          <w:rFonts w:eastAsia="Times New Roman" w:cs="Times New Roman"/>
          <w:b/>
          <w:bCs/>
          <w:lang w:eastAsia="cs-CZ"/>
        </w:rPr>
        <w:t>Kč</w:t>
      </w:r>
      <w:r w:rsidR="00FC44E6" w:rsidRPr="000553CF">
        <w:rPr>
          <w:rFonts w:eastAsia="Times New Roman" w:cs="Times New Roman"/>
          <w:lang w:eastAsia="cs-CZ"/>
        </w:rPr>
        <w:t xml:space="preserve">, </w:t>
      </w:r>
    </w:p>
    <w:p w:rsidR="00003746" w:rsidRDefault="00003746" w:rsidP="00003746">
      <w:pPr>
        <w:spacing w:after="0" w:line="240" w:lineRule="auto"/>
        <w:jc w:val="both"/>
        <w:rPr>
          <w:rFonts w:eastAsia="Times New Roman" w:cs="Times New Roman"/>
          <w:lang w:eastAsia="cs-CZ"/>
        </w:rPr>
      </w:pPr>
    </w:p>
    <w:p w:rsidR="00FC44E6" w:rsidRPr="000553CF" w:rsidRDefault="00003746" w:rsidP="00003746">
      <w:pPr>
        <w:spacing w:after="0" w:line="240" w:lineRule="auto"/>
        <w:jc w:val="both"/>
        <w:rPr>
          <w:rFonts w:eastAsia="Times New Roman" w:cs="Times New Roman"/>
          <w:lang w:eastAsia="cs-CZ"/>
        </w:rPr>
      </w:pPr>
      <w:r>
        <w:rPr>
          <w:rFonts w:eastAsia="Times New Roman" w:cs="Times New Roman"/>
          <w:lang w:eastAsia="cs-CZ"/>
        </w:rPr>
        <w:t xml:space="preserve">    </w:t>
      </w:r>
      <w:r w:rsidR="00621C62">
        <w:rPr>
          <w:rFonts w:eastAsia="Times New Roman" w:cs="Times New Roman"/>
          <w:lang w:eastAsia="cs-CZ"/>
        </w:rPr>
        <w:t xml:space="preserve">                                                      </w:t>
      </w:r>
      <w:r>
        <w:rPr>
          <w:rFonts w:eastAsia="Times New Roman" w:cs="Times New Roman"/>
          <w:lang w:eastAsia="cs-CZ"/>
        </w:rPr>
        <w:t xml:space="preserve">   </w:t>
      </w:r>
      <w:r w:rsidR="00FC44E6" w:rsidRPr="000553CF">
        <w:rPr>
          <w:rFonts w:eastAsia="Times New Roman" w:cs="Times New Roman"/>
          <w:lang w:eastAsia="cs-CZ"/>
        </w:rPr>
        <w:t xml:space="preserve">slovy: </w:t>
      </w:r>
      <w:r w:rsidR="00FC44E6" w:rsidRPr="000553CF">
        <w:rPr>
          <w:rFonts w:eastAsia="Times New Roman" w:cs="Times New Roman"/>
          <w:lang w:eastAsia="cs-CZ"/>
        </w:rPr>
        <w:fldChar w:fldCharType="begin">
          <w:ffData>
            <w:name w:val="Text1"/>
            <w:enabled/>
            <w:calcOnExit w:val="0"/>
            <w:textInput>
              <w:type w:val="date"/>
              <w:format w:val="d.M.yyyy"/>
            </w:textInput>
          </w:ffData>
        </w:fldChar>
      </w:r>
      <w:r w:rsidR="00FC44E6" w:rsidRPr="000553CF">
        <w:rPr>
          <w:rFonts w:eastAsia="Times New Roman" w:cs="Times New Roman"/>
          <w:lang w:eastAsia="cs-CZ"/>
        </w:rPr>
        <w:instrText xml:space="preserve"> FORMTEXT </w:instrText>
      </w:r>
      <w:r w:rsidR="00FC44E6" w:rsidRPr="000553CF">
        <w:rPr>
          <w:rFonts w:eastAsia="Times New Roman" w:cs="Times New Roman"/>
          <w:lang w:eastAsia="cs-CZ"/>
        </w:rPr>
      </w:r>
      <w:r w:rsidR="00FC44E6" w:rsidRPr="000553CF">
        <w:rPr>
          <w:rFonts w:eastAsia="Times New Roman" w:cs="Times New Roman"/>
          <w:lang w:eastAsia="cs-CZ"/>
        </w:rPr>
        <w:fldChar w:fldCharType="separate"/>
      </w:r>
      <w:r w:rsidR="00FC44E6" w:rsidRPr="000553CF">
        <w:rPr>
          <w:rFonts w:eastAsia="Times New Roman" w:cs="Times New Roman"/>
          <w:lang w:eastAsia="cs-CZ"/>
        </w:rPr>
        <w:t> </w:t>
      </w:r>
      <w:r w:rsidR="00FC44E6" w:rsidRPr="000553CF">
        <w:rPr>
          <w:rFonts w:eastAsia="Times New Roman" w:cs="Times New Roman"/>
          <w:lang w:eastAsia="cs-CZ"/>
        </w:rPr>
        <w:t> </w:t>
      </w:r>
      <w:r w:rsidR="00FC44E6" w:rsidRPr="000553CF">
        <w:rPr>
          <w:rFonts w:eastAsia="Times New Roman" w:cs="Times New Roman"/>
          <w:lang w:eastAsia="cs-CZ"/>
        </w:rPr>
        <w:t> </w:t>
      </w:r>
      <w:r w:rsidR="00FC44E6" w:rsidRPr="000553CF">
        <w:rPr>
          <w:rFonts w:eastAsia="Times New Roman" w:cs="Times New Roman"/>
          <w:lang w:eastAsia="cs-CZ"/>
        </w:rPr>
        <w:t> </w:t>
      </w:r>
      <w:r w:rsidR="00FC44E6" w:rsidRPr="000553CF">
        <w:rPr>
          <w:rFonts w:eastAsia="Times New Roman" w:cs="Times New Roman"/>
          <w:lang w:eastAsia="cs-CZ"/>
        </w:rPr>
        <w:t> </w:t>
      </w:r>
      <w:r w:rsidR="00FC44E6" w:rsidRPr="000553CF">
        <w:rPr>
          <w:rFonts w:eastAsia="Times New Roman" w:cs="Times New Roman"/>
          <w:lang w:eastAsia="cs-CZ"/>
        </w:rPr>
        <w:fldChar w:fldCharType="end"/>
      </w:r>
      <w:r w:rsidR="00621C62">
        <w:rPr>
          <w:rFonts w:eastAsia="Times New Roman" w:cs="Times New Roman"/>
          <w:lang w:eastAsia="cs-CZ"/>
        </w:rPr>
        <w:t xml:space="preserve">                    </w:t>
      </w:r>
      <w:r w:rsidR="00FC44E6" w:rsidRPr="000553CF">
        <w:rPr>
          <w:rFonts w:eastAsia="Times New Roman" w:cs="Times New Roman"/>
          <w:lang w:eastAsia="cs-CZ"/>
        </w:rPr>
        <w:t xml:space="preserve"> korun českých</w:t>
      </w:r>
    </w:p>
    <w:p w:rsidR="00511A79" w:rsidRDefault="00511A79" w:rsidP="00FC44E6">
      <w:pPr>
        <w:spacing w:after="0" w:line="240" w:lineRule="auto"/>
        <w:ind w:left="1287"/>
        <w:jc w:val="both"/>
        <w:rPr>
          <w:rFonts w:eastAsia="Times New Roman" w:cs="Times New Roman"/>
          <w:lang w:eastAsia="cs-CZ"/>
        </w:rPr>
      </w:pPr>
    </w:p>
    <w:p w:rsidR="00966F0E" w:rsidRDefault="00966F0E" w:rsidP="00FC44E6">
      <w:pPr>
        <w:spacing w:after="0" w:line="240" w:lineRule="auto"/>
        <w:ind w:left="1287"/>
        <w:jc w:val="both"/>
        <w:rPr>
          <w:rFonts w:eastAsia="Times New Roman" w:cs="Times New Roman"/>
          <w:lang w:eastAsia="cs-CZ"/>
        </w:rPr>
      </w:pPr>
    </w:p>
    <w:p w:rsidR="00511A79" w:rsidRDefault="00003746" w:rsidP="00003746">
      <w:pPr>
        <w:spacing w:after="0" w:line="240" w:lineRule="auto"/>
        <w:jc w:val="both"/>
        <w:rPr>
          <w:rFonts w:eastAsia="Times New Roman" w:cs="Times New Roman"/>
          <w:lang w:eastAsia="cs-CZ"/>
        </w:rPr>
      </w:pPr>
      <w:r>
        <w:rPr>
          <w:rFonts w:eastAsia="Times New Roman" w:cs="Times New Roman"/>
          <w:lang w:eastAsia="cs-CZ"/>
        </w:rPr>
        <w:t xml:space="preserve">            z toho cena </w:t>
      </w:r>
      <w:r w:rsidR="00511A79">
        <w:rPr>
          <w:rFonts w:eastAsia="Times New Roman" w:cs="Times New Roman"/>
          <w:lang w:eastAsia="cs-CZ"/>
        </w:rPr>
        <w:t xml:space="preserve">dále v členění </w:t>
      </w:r>
      <w:r>
        <w:rPr>
          <w:rFonts w:eastAsia="Times New Roman" w:cs="Times New Roman"/>
          <w:lang w:eastAsia="cs-CZ"/>
        </w:rPr>
        <w:t>za</w:t>
      </w:r>
      <w:r w:rsidR="00511A79">
        <w:rPr>
          <w:rFonts w:eastAsia="Times New Roman" w:cs="Times New Roman"/>
          <w:lang w:eastAsia="cs-CZ"/>
        </w:rPr>
        <w:t xml:space="preserve"> jednotlivé stavby:</w:t>
      </w:r>
    </w:p>
    <w:p w:rsidR="00511A79" w:rsidRDefault="00511A79" w:rsidP="00FC44E6">
      <w:pPr>
        <w:spacing w:after="0" w:line="240" w:lineRule="auto"/>
        <w:ind w:left="1287"/>
        <w:jc w:val="both"/>
        <w:rPr>
          <w:rFonts w:eastAsia="Times New Roman" w:cs="Times New Roman"/>
          <w:lang w:eastAsia="cs-CZ"/>
        </w:rPr>
      </w:pPr>
    </w:p>
    <w:p w:rsidR="00511A79" w:rsidRDefault="00966F0E" w:rsidP="00003746">
      <w:pPr>
        <w:pStyle w:val="Odstavecseseznamem"/>
        <w:numPr>
          <w:ilvl w:val="0"/>
          <w:numId w:val="34"/>
        </w:numPr>
        <w:spacing w:after="0"/>
        <w:jc w:val="both"/>
        <w:rPr>
          <w:rFonts w:asciiTheme="majorHAnsi" w:hAnsiTheme="majorHAnsi" w:cs="Arial"/>
          <w:b/>
          <w:bCs/>
        </w:rPr>
      </w:pPr>
      <w:r w:rsidRPr="00926850">
        <w:rPr>
          <w:rFonts w:asciiTheme="majorHAnsi" w:hAnsiTheme="majorHAnsi"/>
          <w:b/>
        </w:rPr>
        <w:t>Výstavba PZS přejezdu P7699 v km 0,696 trati Milotice nad Opavou – Vrbno pod Pradědem</w:t>
      </w:r>
    </w:p>
    <w:p w:rsidR="00511A79" w:rsidRPr="000553CF" w:rsidRDefault="00511A79" w:rsidP="00FC44E6">
      <w:pPr>
        <w:spacing w:after="0" w:line="240" w:lineRule="auto"/>
        <w:ind w:left="1287"/>
        <w:jc w:val="both"/>
        <w:rPr>
          <w:rFonts w:eastAsia="Times New Roman" w:cs="Times New Roman"/>
          <w:lang w:eastAsia="cs-CZ"/>
        </w:rPr>
      </w:pPr>
    </w:p>
    <w:p w:rsidR="00FC44E6" w:rsidRPr="000553CF" w:rsidRDefault="00FC44E6" w:rsidP="00003746">
      <w:pPr>
        <w:numPr>
          <w:ilvl w:val="0"/>
          <w:numId w:val="18"/>
        </w:numPr>
        <w:spacing w:after="0" w:line="240" w:lineRule="auto"/>
        <w:ind w:hanging="153"/>
        <w:jc w:val="both"/>
        <w:rPr>
          <w:rFonts w:eastAsia="Times New Roman" w:cs="Times New Roman"/>
          <w:bCs/>
          <w:lang w:eastAsia="cs-CZ"/>
        </w:rPr>
      </w:pPr>
      <w:r w:rsidRPr="000553CF">
        <w:rPr>
          <w:rFonts w:eastAsia="Times New Roman" w:cs="Times New Roman"/>
          <w:lang w:eastAsia="cs-CZ"/>
        </w:rPr>
        <w:t>Cena za zpracování DSP</w:t>
      </w:r>
      <w:r w:rsidR="000553CF" w:rsidRPr="000553CF">
        <w:rPr>
          <w:rFonts w:eastAsia="Times New Roman" w:cs="Times New Roman"/>
          <w:lang w:eastAsia="cs-CZ"/>
        </w:rPr>
        <w:t xml:space="preserve"> + PDPS</w:t>
      </w:r>
      <w:r w:rsidRPr="000553CF">
        <w:rPr>
          <w:rFonts w:eastAsia="Times New Roman" w:cs="Times New Roman"/>
          <w:lang w:eastAsia="cs-CZ"/>
        </w:rPr>
        <w:t xml:space="preserve"> bez DPH: </w:t>
      </w:r>
      <w:r w:rsidRPr="000553CF">
        <w:rPr>
          <w:rFonts w:eastAsia="Times New Roman" w:cs="Times New Roman"/>
          <w:bCs/>
          <w:lang w:eastAsia="cs-CZ"/>
        </w:rPr>
        <w:fldChar w:fldCharType="begin">
          <w:ffData>
            <w:name w:val="Text1"/>
            <w:enabled/>
            <w:calcOnExit w:val="0"/>
            <w:textInput>
              <w:type w:val="date"/>
              <w:format w:val="d.M.yyyy"/>
            </w:textInput>
          </w:ffData>
        </w:fldChar>
      </w:r>
      <w:r w:rsidRPr="000553CF">
        <w:rPr>
          <w:rFonts w:eastAsia="Times New Roman" w:cs="Times New Roman"/>
          <w:bCs/>
          <w:lang w:eastAsia="cs-CZ"/>
        </w:rPr>
        <w:instrText xml:space="preserve"> FORMTEXT </w:instrText>
      </w:r>
      <w:r w:rsidRPr="000553CF">
        <w:rPr>
          <w:rFonts w:eastAsia="Times New Roman" w:cs="Times New Roman"/>
          <w:bCs/>
          <w:lang w:eastAsia="cs-CZ"/>
        </w:rPr>
      </w:r>
      <w:r w:rsidRPr="000553CF">
        <w:rPr>
          <w:rFonts w:eastAsia="Times New Roman" w:cs="Times New Roman"/>
          <w:bCs/>
          <w:lang w:eastAsia="cs-CZ"/>
        </w:rPr>
        <w:fldChar w:fldCharType="separate"/>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fldChar w:fldCharType="end"/>
      </w:r>
      <w:r w:rsidRPr="000553CF">
        <w:rPr>
          <w:rFonts w:eastAsia="Times New Roman" w:cs="Times New Roman"/>
          <w:bCs/>
          <w:lang w:eastAsia="cs-CZ"/>
        </w:rPr>
        <w:tab/>
        <w:t>Kč</w:t>
      </w:r>
    </w:p>
    <w:p w:rsidR="00FC44E6" w:rsidRPr="000553CF" w:rsidRDefault="00FC44E6" w:rsidP="00003746">
      <w:pPr>
        <w:numPr>
          <w:ilvl w:val="0"/>
          <w:numId w:val="18"/>
        </w:numPr>
        <w:spacing w:after="0" w:line="240" w:lineRule="auto"/>
        <w:ind w:hanging="153"/>
        <w:jc w:val="both"/>
        <w:rPr>
          <w:rFonts w:eastAsia="Times New Roman" w:cs="Times New Roman"/>
          <w:bCs/>
          <w:lang w:eastAsia="cs-CZ"/>
        </w:rPr>
      </w:pPr>
      <w:r w:rsidRPr="000553CF">
        <w:rPr>
          <w:rFonts w:eastAsia="Times New Roman" w:cs="Times New Roman"/>
          <w:lang w:eastAsia="cs-CZ"/>
        </w:rPr>
        <w:t xml:space="preserve">Cena za výkon Autorského dozoru bez DPH: </w:t>
      </w:r>
      <w:r w:rsidRPr="000553CF">
        <w:rPr>
          <w:rFonts w:eastAsia="Times New Roman" w:cs="Times New Roman"/>
          <w:bCs/>
          <w:lang w:eastAsia="cs-CZ"/>
        </w:rPr>
        <w:fldChar w:fldCharType="begin">
          <w:ffData>
            <w:name w:val="Text1"/>
            <w:enabled/>
            <w:calcOnExit w:val="0"/>
            <w:textInput>
              <w:type w:val="date"/>
              <w:format w:val="d.M.yyyy"/>
            </w:textInput>
          </w:ffData>
        </w:fldChar>
      </w:r>
      <w:r w:rsidRPr="000553CF">
        <w:rPr>
          <w:rFonts w:eastAsia="Times New Roman" w:cs="Times New Roman"/>
          <w:bCs/>
          <w:lang w:eastAsia="cs-CZ"/>
        </w:rPr>
        <w:instrText xml:space="preserve"> FORMTEXT </w:instrText>
      </w:r>
      <w:r w:rsidRPr="000553CF">
        <w:rPr>
          <w:rFonts w:eastAsia="Times New Roman" w:cs="Times New Roman"/>
          <w:bCs/>
          <w:lang w:eastAsia="cs-CZ"/>
        </w:rPr>
      </w:r>
      <w:r w:rsidRPr="000553CF">
        <w:rPr>
          <w:rFonts w:eastAsia="Times New Roman" w:cs="Times New Roman"/>
          <w:bCs/>
          <w:lang w:eastAsia="cs-CZ"/>
        </w:rPr>
        <w:fldChar w:fldCharType="separate"/>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fldChar w:fldCharType="end"/>
      </w:r>
      <w:r w:rsidRPr="000553CF">
        <w:rPr>
          <w:rFonts w:eastAsia="Times New Roman" w:cs="Times New Roman"/>
          <w:bCs/>
          <w:lang w:eastAsia="cs-CZ"/>
        </w:rPr>
        <w:tab/>
        <w:t>Kč</w:t>
      </w:r>
    </w:p>
    <w:p w:rsidR="00FC44E6" w:rsidRDefault="00FC44E6" w:rsidP="00FC44E6">
      <w:pPr>
        <w:spacing w:after="0" w:line="240" w:lineRule="auto"/>
        <w:ind w:left="426"/>
        <w:jc w:val="both"/>
        <w:rPr>
          <w:rFonts w:eastAsia="Times New Roman" w:cs="Times New Roman"/>
          <w:lang w:eastAsia="cs-CZ"/>
        </w:rPr>
      </w:pPr>
    </w:p>
    <w:p w:rsidR="00511A79" w:rsidRDefault="00966F0E" w:rsidP="00003746">
      <w:pPr>
        <w:pStyle w:val="Odstavecseseznamem"/>
        <w:numPr>
          <w:ilvl w:val="0"/>
          <w:numId w:val="34"/>
        </w:numPr>
        <w:spacing w:after="0"/>
        <w:jc w:val="both"/>
        <w:rPr>
          <w:rFonts w:asciiTheme="majorHAnsi" w:hAnsiTheme="majorHAnsi" w:cs="Arial"/>
          <w:b/>
          <w:bCs/>
        </w:rPr>
      </w:pPr>
      <w:r w:rsidRPr="00926850">
        <w:rPr>
          <w:rFonts w:asciiTheme="majorHAnsi" w:hAnsiTheme="majorHAnsi"/>
          <w:b/>
        </w:rPr>
        <w:t>Výstavba PZS přejezdu P7707 v km 6,832 trati Milotice nad Opavou – Vrbno pod Pradědem</w:t>
      </w:r>
    </w:p>
    <w:p w:rsidR="00003746" w:rsidRPr="00003746" w:rsidRDefault="00003746" w:rsidP="00003746">
      <w:pPr>
        <w:pStyle w:val="Odstavecseseznamem"/>
        <w:numPr>
          <w:ilvl w:val="0"/>
          <w:numId w:val="35"/>
        </w:numPr>
        <w:spacing w:after="0" w:line="240" w:lineRule="auto"/>
        <w:jc w:val="both"/>
        <w:rPr>
          <w:rFonts w:eastAsia="Times New Roman" w:cs="Times New Roman"/>
          <w:bCs/>
          <w:lang w:eastAsia="cs-CZ"/>
        </w:rPr>
      </w:pPr>
      <w:r w:rsidRPr="00003746">
        <w:rPr>
          <w:rFonts w:eastAsia="Times New Roman" w:cs="Times New Roman"/>
          <w:lang w:eastAsia="cs-CZ"/>
        </w:rPr>
        <w:t xml:space="preserve">Cena za zpracování DSP + PDPS bez DPH: </w:t>
      </w:r>
      <w:r w:rsidRPr="00003746">
        <w:rPr>
          <w:rFonts w:eastAsia="Times New Roman" w:cs="Times New Roman"/>
          <w:bCs/>
          <w:lang w:eastAsia="cs-CZ"/>
        </w:rPr>
        <w:fldChar w:fldCharType="begin">
          <w:ffData>
            <w:name w:val="Text1"/>
            <w:enabled/>
            <w:calcOnExit w:val="0"/>
            <w:textInput>
              <w:type w:val="date"/>
              <w:format w:val="d.M.yyyy"/>
            </w:textInput>
          </w:ffData>
        </w:fldChar>
      </w:r>
      <w:r w:rsidRPr="00003746">
        <w:rPr>
          <w:rFonts w:eastAsia="Times New Roman" w:cs="Times New Roman"/>
          <w:bCs/>
          <w:lang w:eastAsia="cs-CZ"/>
        </w:rPr>
        <w:instrText xml:space="preserve"> FORMTEXT </w:instrText>
      </w:r>
      <w:r w:rsidRPr="00003746">
        <w:rPr>
          <w:rFonts w:eastAsia="Times New Roman" w:cs="Times New Roman"/>
          <w:bCs/>
          <w:lang w:eastAsia="cs-CZ"/>
        </w:rPr>
      </w:r>
      <w:r w:rsidRPr="00003746">
        <w:rPr>
          <w:rFonts w:eastAsia="Times New Roman" w:cs="Times New Roman"/>
          <w:bCs/>
          <w:lang w:eastAsia="cs-CZ"/>
        </w:rPr>
        <w:fldChar w:fldCharType="separate"/>
      </w:r>
      <w:r w:rsidRPr="000553CF">
        <w:rPr>
          <w:bCs/>
          <w:lang w:eastAsia="cs-CZ"/>
        </w:rPr>
        <w:t> </w:t>
      </w:r>
      <w:r w:rsidRPr="000553CF">
        <w:rPr>
          <w:bCs/>
          <w:lang w:eastAsia="cs-CZ"/>
        </w:rPr>
        <w:t> </w:t>
      </w:r>
      <w:r w:rsidRPr="000553CF">
        <w:rPr>
          <w:bCs/>
          <w:lang w:eastAsia="cs-CZ"/>
        </w:rPr>
        <w:t> </w:t>
      </w:r>
      <w:r w:rsidRPr="000553CF">
        <w:rPr>
          <w:bCs/>
          <w:lang w:eastAsia="cs-CZ"/>
        </w:rPr>
        <w:t> </w:t>
      </w:r>
      <w:r w:rsidRPr="000553CF">
        <w:rPr>
          <w:bCs/>
          <w:lang w:eastAsia="cs-CZ"/>
        </w:rPr>
        <w:t> </w:t>
      </w:r>
      <w:r w:rsidRPr="00003746">
        <w:rPr>
          <w:rFonts w:eastAsia="Times New Roman" w:cs="Times New Roman"/>
          <w:bCs/>
          <w:lang w:eastAsia="cs-CZ"/>
        </w:rPr>
        <w:fldChar w:fldCharType="end"/>
      </w:r>
      <w:r w:rsidRPr="00003746">
        <w:rPr>
          <w:rFonts w:eastAsia="Times New Roman" w:cs="Times New Roman"/>
          <w:bCs/>
          <w:lang w:eastAsia="cs-CZ"/>
        </w:rPr>
        <w:tab/>
        <w:t>Kč</w:t>
      </w:r>
    </w:p>
    <w:p w:rsidR="00003746" w:rsidRPr="000553CF" w:rsidRDefault="00003746" w:rsidP="00003746">
      <w:pPr>
        <w:numPr>
          <w:ilvl w:val="0"/>
          <w:numId w:val="35"/>
        </w:numPr>
        <w:spacing w:after="0" w:line="240" w:lineRule="auto"/>
        <w:jc w:val="both"/>
        <w:rPr>
          <w:rFonts w:eastAsia="Times New Roman" w:cs="Times New Roman"/>
          <w:bCs/>
          <w:lang w:eastAsia="cs-CZ"/>
        </w:rPr>
      </w:pPr>
      <w:r w:rsidRPr="000553CF">
        <w:rPr>
          <w:rFonts w:eastAsia="Times New Roman" w:cs="Times New Roman"/>
          <w:lang w:eastAsia="cs-CZ"/>
        </w:rPr>
        <w:t xml:space="preserve">Cena za výkon Autorského dozoru bez DPH: </w:t>
      </w:r>
      <w:r w:rsidRPr="000553CF">
        <w:rPr>
          <w:rFonts w:eastAsia="Times New Roman" w:cs="Times New Roman"/>
          <w:bCs/>
          <w:lang w:eastAsia="cs-CZ"/>
        </w:rPr>
        <w:fldChar w:fldCharType="begin">
          <w:ffData>
            <w:name w:val="Text1"/>
            <w:enabled/>
            <w:calcOnExit w:val="0"/>
            <w:textInput>
              <w:type w:val="date"/>
              <w:format w:val="d.M.yyyy"/>
            </w:textInput>
          </w:ffData>
        </w:fldChar>
      </w:r>
      <w:r w:rsidRPr="000553CF">
        <w:rPr>
          <w:rFonts w:eastAsia="Times New Roman" w:cs="Times New Roman"/>
          <w:bCs/>
          <w:lang w:eastAsia="cs-CZ"/>
        </w:rPr>
        <w:instrText xml:space="preserve"> FORMTEXT </w:instrText>
      </w:r>
      <w:r w:rsidRPr="000553CF">
        <w:rPr>
          <w:rFonts w:eastAsia="Times New Roman" w:cs="Times New Roman"/>
          <w:bCs/>
          <w:lang w:eastAsia="cs-CZ"/>
        </w:rPr>
      </w:r>
      <w:r w:rsidRPr="000553CF">
        <w:rPr>
          <w:rFonts w:eastAsia="Times New Roman" w:cs="Times New Roman"/>
          <w:bCs/>
          <w:lang w:eastAsia="cs-CZ"/>
        </w:rPr>
        <w:fldChar w:fldCharType="separate"/>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fldChar w:fldCharType="end"/>
      </w:r>
      <w:r w:rsidRPr="000553CF">
        <w:rPr>
          <w:rFonts w:eastAsia="Times New Roman" w:cs="Times New Roman"/>
          <w:bCs/>
          <w:lang w:eastAsia="cs-CZ"/>
        </w:rPr>
        <w:tab/>
        <w:t>Kč</w:t>
      </w:r>
    </w:p>
    <w:p w:rsidR="00511A79" w:rsidRDefault="00511A79" w:rsidP="00FC44E6">
      <w:pPr>
        <w:spacing w:after="0" w:line="240" w:lineRule="auto"/>
        <w:ind w:left="426"/>
        <w:jc w:val="both"/>
        <w:rPr>
          <w:rFonts w:eastAsia="Times New Roman" w:cs="Times New Roman"/>
          <w:lang w:eastAsia="cs-CZ"/>
        </w:rPr>
      </w:pPr>
    </w:p>
    <w:p w:rsidR="00511A79" w:rsidRDefault="00966F0E" w:rsidP="00003746">
      <w:pPr>
        <w:pStyle w:val="Odstavecseseznamem"/>
        <w:numPr>
          <w:ilvl w:val="0"/>
          <w:numId w:val="34"/>
        </w:numPr>
        <w:spacing w:after="0"/>
        <w:jc w:val="both"/>
        <w:rPr>
          <w:rFonts w:cs="Calibri"/>
          <w:b/>
          <w:bCs/>
          <w:iCs/>
        </w:rPr>
      </w:pPr>
      <w:r w:rsidRPr="00926850">
        <w:rPr>
          <w:rFonts w:asciiTheme="majorHAnsi" w:hAnsiTheme="majorHAnsi" w:cs="Arial"/>
          <w:b/>
          <w:bCs/>
        </w:rPr>
        <w:t>Výstavba PZS přejezdu P7712 v km 9,592 trati Milotice nad Opavou – Vrbno pod Pradědem</w:t>
      </w:r>
      <w:r w:rsidR="00511A79" w:rsidRPr="00B51540">
        <w:rPr>
          <w:rFonts w:cs="Calibri"/>
          <w:b/>
          <w:bCs/>
          <w:iCs/>
        </w:rPr>
        <w:t xml:space="preserve"> </w:t>
      </w:r>
    </w:p>
    <w:p w:rsidR="00003746" w:rsidRPr="00003746" w:rsidRDefault="00003746" w:rsidP="00003746">
      <w:pPr>
        <w:pStyle w:val="Odstavecseseznamem"/>
        <w:numPr>
          <w:ilvl w:val="0"/>
          <w:numId w:val="36"/>
        </w:numPr>
        <w:spacing w:after="0" w:line="240" w:lineRule="auto"/>
        <w:ind w:left="1418" w:hanging="284"/>
        <w:jc w:val="both"/>
        <w:rPr>
          <w:rFonts w:eastAsia="Times New Roman" w:cs="Times New Roman"/>
          <w:bCs/>
          <w:lang w:eastAsia="cs-CZ"/>
        </w:rPr>
      </w:pPr>
      <w:r w:rsidRPr="00003746">
        <w:rPr>
          <w:rFonts w:eastAsia="Times New Roman" w:cs="Times New Roman"/>
          <w:lang w:eastAsia="cs-CZ"/>
        </w:rPr>
        <w:t xml:space="preserve">Cena za zpracování DSP + PDPS bez DPH: </w:t>
      </w:r>
      <w:r w:rsidRPr="00003746">
        <w:rPr>
          <w:rFonts w:eastAsia="Times New Roman" w:cs="Times New Roman"/>
          <w:bCs/>
          <w:lang w:eastAsia="cs-CZ"/>
        </w:rPr>
        <w:fldChar w:fldCharType="begin">
          <w:ffData>
            <w:name w:val="Text1"/>
            <w:enabled/>
            <w:calcOnExit w:val="0"/>
            <w:textInput>
              <w:type w:val="date"/>
              <w:format w:val="d.M.yyyy"/>
            </w:textInput>
          </w:ffData>
        </w:fldChar>
      </w:r>
      <w:r w:rsidRPr="00003746">
        <w:rPr>
          <w:rFonts w:eastAsia="Times New Roman" w:cs="Times New Roman"/>
          <w:bCs/>
          <w:lang w:eastAsia="cs-CZ"/>
        </w:rPr>
        <w:instrText xml:space="preserve"> FORMTEXT </w:instrText>
      </w:r>
      <w:r w:rsidRPr="00003746">
        <w:rPr>
          <w:rFonts w:eastAsia="Times New Roman" w:cs="Times New Roman"/>
          <w:bCs/>
          <w:lang w:eastAsia="cs-CZ"/>
        </w:rPr>
      </w:r>
      <w:r w:rsidRPr="00003746">
        <w:rPr>
          <w:rFonts w:eastAsia="Times New Roman" w:cs="Times New Roman"/>
          <w:bCs/>
          <w:lang w:eastAsia="cs-CZ"/>
        </w:rPr>
        <w:fldChar w:fldCharType="separate"/>
      </w:r>
      <w:r w:rsidRPr="000553CF">
        <w:rPr>
          <w:bCs/>
          <w:lang w:eastAsia="cs-CZ"/>
        </w:rPr>
        <w:t> </w:t>
      </w:r>
      <w:r w:rsidRPr="000553CF">
        <w:rPr>
          <w:bCs/>
          <w:lang w:eastAsia="cs-CZ"/>
        </w:rPr>
        <w:t> </w:t>
      </w:r>
      <w:r w:rsidRPr="000553CF">
        <w:rPr>
          <w:bCs/>
          <w:lang w:eastAsia="cs-CZ"/>
        </w:rPr>
        <w:t> </w:t>
      </w:r>
      <w:r w:rsidRPr="000553CF">
        <w:rPr>
          <w:bCs/>
          <w:lang w:eastAsia="cs-CZ"/>
        </w:rPr>
        <w:t> </w:t>
      </w:r>
      <w:r w:rsidRPr="000553CF">
        <w:rPr>
          <w:bCs/>
          <w:lang w:eastAsia="cs-CZ"/>
        </w:rPr>
        <w:t> </w:t>
      </w:r>
      <w:r w:rsidRPr="00003746">
        <w:rPr>
          <w:rFonts w:eastAsia="Times New Roman" w:cs="Times New Roman"/>
          <w:bCs/>
          <w:lang w:eastAsia="cs-CZ"/>
        </w:rPr>
        <w:fldChar w:fldCharType="end"/>
      </w:r>
      <w:r w:rsidRPr="00003746">
        <w:rPr>
          <w:rFonts w:eastAsia="Times New Roman" w:cs="Times New Roman"/>
          <w:bCs/>
          <w:lang w:eastAsia="cs-CZ"/>
        </w:rPr>
        <w:tab/>
        <w:t>Kč</w:t>
      </w:r>
    </w:p>
    <w:p w:rsidR="00003746" w:rsidRPr="000553CF" w:rsidRDefault="00003746" w:rsidP="00003746">
      <w:pPr>
        <w:numPr>
          <w:ilvl w:val="0"/>
          <w:numId w:val="36"/>
        </w:numPr>
        <w:spacing w:after="0" w:line="240" w:lineRule="auto"/>
        <w:ind w:left="1418" w:hanging="284"/>
        <w:jc w:val="both"/>
        <w:rPr>
          <w:rFonts w:eastAsia="Times New Roman" w:cs="Times New Roman"/>
          <w:bCs/>
          <w:lang w:eastAsia="cs-CZ"/>
        </w:rPr>
      </w:pPr>
      <w:r w:rsidRPr="000553CF">
        <w:rPr>
          <w:rFonts w:eastAsia="Times New Roman" w:cs="Times New Roman"/>
          <w:lang w:eastAsia="cs-CZ"/>
        </w:rPr>
        <w:t xml:space="preserve">Cena za výkon Autorského dozoru bez DPH: </w:t>
      </w:r>
      <w:r w:rsidRPr="000553CF">
        <w:rPr>
          <w:rFonts w:eastAsia="Times New Roman" w:cs="Times New Roman"/>
          <w:bCs/>
          <w:lang w:eastAsia="cs-CZ"/>
        </w:rPr>
        <w:fldChar w:fldCharType="begin">
          <w:ffData>
            <w:name w:val="Text1"/>
            <w:enabled/>
            <w:calcOnExit w:val="0"/>
            <w:textInput>
              <w:type w:val="date"/>
              <w:format w:val="d.M.yyyy"/>
            </w:textInput>
          </w:ffData>
        </w:fldChar>
      </w:r>
      <w:r w:rsidRPr="000553CF">
        <w:rPr>
          <w:rFonts w:eastAsia="Times New Roman" w:cs="Times New Roman"/>
          <w:bCs/>
          <w:lang w:eastAsia="cs-CZ"/>
        </w:rPr>
        <w:instrText xml:space="preserve"> FORMTEXT </w:instrText>
      </w:r>
      <w:r w:rsidRPr="000553CF">
        <w:rPr>
          <w:rFonts w:eastAsia="Times New Roman" w:cs="Times New Roman"/>
          <w:bCs/>
          <w:lang w:eastAsia="cs-CZ"/>
        </w:rPr>
      </w:r>
      <w:r w:rsidRPr="000553CF">
        <w:rPr>
          <w:rFonts w:eastAsia="Times New Roman" w:cs="Times New Roman"/>
          <w:bCs/>
          <w:lang w:eastAsia="cs-CZ"/>
        </w:rPr>
        <w:fldChar w:fldCharType="separate"/>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fldChar w:fldCharType="end"/>
      </w:r>
      <w:r w:rsidRPr="000553CF">
        <w:rPr>
          <w:rFonts w:eastAsia="Times New Roman" w:cs="Times New Roman"/>
          <w:bCs/>
          <w:lang w:eastAsia="cs-CZ"/>
        </w:rPr>
        <w:tab/>
        <w:t>Kč</w:t>
      </w:r>
    </w:p>
    <w:p w:rsidR="00511A79" w:rsidRDefault="00511A79" w:rsidP="00FC44E6">
      <w:pPr>
        <w:spacing w:after="0" w:line="240" w:lineRule="auto"/>
        <w:ind w:left="426"/>
        <w:jc w:val="both"/>
        <w:rPr>
          <w:rFonts w:eastAsia="Times New Roman" w:cs="Times New Roman"/>
          <w:lang w:eastAsia="cs-CZ"/>
        </w:rPr>
      </w:pPr>
    </w:p>
    <w:p w:rsidR="00511A79" w:rsidRPr="00FC44E6" w:rsidRDefault="00511A79"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C44E6" w:rsidRPr="00FC44E6" w:rsidRDefault="00FC44E6" w:rsidP="00FC44E6">
      <w:pPr>
        <w:spacing w:after="0" w:line="240" w:lineRule="auto"/>
        <w:ind w:left="426"/>
        <w:jc w:val="both"/>
        <w:rPr>
          <w:rFonts w:eastAsia="Times New Roman" w:cs="Times New Roman"/>
          <w:strike/>
          <w:lang w:eastAsia="cs-CZ"/>
        </w:rPr>
      </w:pPr>
    </w:p>
    <w:p w:rsidR="00FC44E6" w:rsidRPr="00FC44E6" w:rsidRDefault="00FC44E6" w:rsidP="000553CF">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C44E6" w:rsidRPr="00FC44E6" w:rsidRDefault="00FC44E6" w:rsidP="000553CF">
      <w:pPr>
        <w:spacing w:after="0" w:line="240" w:lineRule="auto"/>
        <w:ind w:left="426"/>
        <w:jc w:val="both"/>
        <w:rPr>
          <w:rFonts w:eastAsia="Times New Roman" w:cs="Times New Roman"/>
          <w:strike/>
          <w:lang w:eastAsia="cs-CZ"/>
        </w:rPr>
      </w:pPr>
    </w:p>
    <w:p w:rsidR="00FC44E6" w:rsidRPr="00FC44E6" w:rsidRDefault="00FC44E6" w:rsidP="000553CF">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rsidR="00FC44E6" w:rsidRPr="00FC44E6" w:rsidRDefault="00FC44E6" w:rsidP="000553CF">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C44E6" w:rsidRPr="00FC44E6" w:rsidRDefault="00FC44E6" w:rsidP="000553CF">
      <w:pPr>
        <w:spacing w:after="0" w:line="240" w:lineRule="auto"/>
        <w:ind w:left="426"/>
        <w:jc w:val="both"/>
        <w:rPr>
          <w:rFonts w:eastAsia="Times New Roman" w:cs="Times New Roman"/>
          <w:strike/>
          <w:lang w:eastAsia="cs-CZ"/>
        </w:rPr>
      </w:pPr>
    </w:p>
    <w:p w:rsidR="00FC44E6" w:rsidRPr="00FC44E6" w:rsidRDefault="00FC44E6" w:rsidP="000553CF">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FC44E6" w:rsidRPr="00FC44E6" w:rsidRDefault="00FC44E6" w:rsidP="000553CF">
      <w:pPr>
        <w:spacing w:after="0" w:line="240" w:lineRule="auto"/>
        <w:ind w:left="426"/>
        <w:jc w:val="both"/>
        <w:rPr>
          <w:rFonts w:eastAsia="Times New Roman" w:cs="Times New Roman"/>
          <w:lang w:eastAsia="cs-CZ"/>
        </w:rPr>
      </w:pPr>
    </w:p>
    <w:p w:rsidR="00FC44E6" w:rsidRPr="00FC44E6" w:rsidRDefault="00FC44E6" w:rsidP="000553CF">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FC44E6" w:rsidRPr="00FC44E6" w:rsidRDefault="00FC44E6" w:rsidP="00FC44E6">
      <w:pPr>
        <w:spacing w:after="0" w:line="240" w:lineRule="auto"/>
        <w:rPr>
          <w:rFonts w:eastAsia="Times New Roman" w:cs="Times New Roman"/>
          <w:lang w:eastAsia="cs-CZ"/>
        </w:rPr>
      </w:pPr>
    </w:p>
    <w:p w:rsidR="00FC44E6" w:rsidRPr="00FC44E6" w:rsidRDefault="00FC44E6" w:rsidP="00B9779F">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AC5838" w:rsidRPr="00FC44E6" w:rsidRDefault="00AC5838" w:rsidP="00FC44E6">
      <w:pPr>
        <w:spacing w:before="120" w:after="0" w:line="240" w:lineRule="auto"/>
        <w:ind w:left="426"/>
        <w:jc w:val="both"/>
        <w:rPr>
          <w:rFonts w:eastAsia="Times New Roman" w:cs="Times New Roman"/>
          <w:lang w:eastAsia="cs-CZ"/>
        </w:rPr>
      </w:pPr>
    </w:p>
    <w:p w:rsidR="00FC44E6" w:rsidRPr="00FC44E6" w:rsidRDefault="00FC44E6" w:rsidP="00B9779F">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FC44E6" w:rsidRPr="00FC44E6" w:rsidRDefault="00FC44E6" w:rsidP="00B9779F">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rsidR="00FC44E6" w:rsidRPr="00FC44E6" w:rsidRDefault="00FC44E6" w:rsidP="00B9779F">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rsidR="00FC44E6" w:rsidRPr="00FC44E6" w:rsidRDefault="00FC44E6" w:rsidP="00B9779F">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rsidR="00FC44E6" w:rsidRPr="00FC44E6" w:rsidRDefault="00FC44E6" w:rsidP="00B9779F">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FC44E6" w:rsidRPr="00FC44E6" w:rsidRDefault="00FC44E6" w:rsidP="00B9779F">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rsidR="00FC44E6" w:rsidRPr="00FC44E6" w:rsidRDefault="00FC44E6" w:rsidP="00B9779F">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C44E6" w:rsidRPr="00FC44E6" w:rsidRDefault="00FC44E6" w:rsidP="00B9779F">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C44E6" w:rsidRPr="00FC44E6" w:rsidRDefault="00FC44E6" w:rsidP="00B9779F">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FC44E6" w:rsidRPr="00FC44E6" w:rsidRDefault="00FC44E6" w:rsidP="00B9779F">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Vybraného účastníka zadavatel vyloučí z účasti ve výběrovém řízení, pokud zjistí, že jsou naplněny důvody vyloučení podle čl. 16, odst. 2 této Výzvy nebo může prokázat naplnění důvodů podle čl. 16., odst. 3 písm. a) až c) této Výzvy.</w:t>
      </w:r>
    </w:p>
    <w:p w:rsidR="00621C62" w:rsidRPr="00FC44E6" w:rsidRDefault="00621C62" w:rsidP="00FC44E6">
      <w:pPr>
        <w:spacing w:before="120" w:after="0" w:line="240" w:lineRule="auto"/>
        <w:ind w:left="426"/>
        <w:jc w:val="both"/>
        <w:rPr>
          <w:rFonts w:eastAsia="Times New Roman" w:cs="Times New Roman"/>
          <w:lang w:eastAsia="cs-CZ"/>
        </w:rPr>
      </w:pPr>
    </w:p>
    <w:p w:rsidR="00FC44E6" w:rsidRPr="00FC44E6" w:rsidRDefault="00FC44E6" w:rsidP="00B9779F">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rsidR="00FC44E6" w:rsidRPr="00FC44E6" w:rsidRDefault="00FC44E6" w:rsidP="00B9779F">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C44E6" w:rsidRPr="00FC44E6" w:rsidRDefault="00FC44E6" w:rsidP="00B9779F">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FC44E6" w:rsidRPr="000553CF" w:rsidRDefault="00FC44E6" w:rsidP="00B9779F">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w:t>
      </w:r>
      <w:r w:rsidRPr="000553CF">
        <w:rPr>
          <w:rFonts w:eastAsia="Times New Roman" w:cs="Times New Roman"/>
          <w:lang w:eastAsia="cs-CZ"/>
        </w:rPr>
        <w:t xml:space="preserve">nabídka vybraného dodavatele obsahovat nabídkovou cenu, která překročí  </w:t>
      </w:r>
      <w:r w:rsidR="003D1EFA">
        <w:rPr>
          <w:rFonts w:eastAsia="Times New Roman" w:cs="Times New Roman"/>
          <w:lang w:eastAsia="cs-CZ"/>
        </w:rPr>
        <w:t>režim veřejné zakázky, bude</w:t>
      </w:r>
      <w:r w:rsidRPr="000553CF">
        <w:rPr>
          <w:rFonts w:eastAsia="Times New Roman" w:cs="Calibri"/>
          <w:lang w:eastAsia="cs-CZ"/>
        </w:rPr>
        <w:t xml:space="preserve"> </w:t>
      </w:r>
      <w:r w:rsidRPr="000553CF">
        <w:rPr>
          <w:rFonts w:eastAsia="Times New Roman" w:cs="Times New Roman"/>
          <w:lang w:eastAsia="cs-CZ"/>
        </w:rPr>
        <w:t>výběrové řízení zrušeno.</w:t>
      </w:r>
    </w:p>
    <w:p w:rsidR="00621C62" w:rsidRPr="00FC44E6" w:rsidRDefault="00621C62" w:rsidP="00FC44E6">
      <w:pPr>
        <w:spacing w:before="120" w:after="0" w:line="240" w:lineRule="auto"/>
        <w:ind w:left="426"/>
        <w:jc w:val="both"/>
        <w:rPr>
          <w:rFonts w:eastAsia="Times New Roman" w:cs="Times New Roman"/>
          <w:lang w:eastAsia="cs-CZ"/>
        </w:rPr>
      </w:pPr>
    </w:p>
    <w:p w:rsidR="00FC44E6" w:rsidRPr="00FC44E6" w:rsidRDefault="00FC44E6" w:rsidP="00B9779F">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rsidR="00AC5838" w:rsidRPr="00FC44E6" w:rsidRDefault="00AC5838" w:rsidP="00AC5838">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Pr>
          <w:rFonts w:eastAsia="Times New Roman" w:cs="Times New Roman"/>
          <w:lang w:eastAsia="cs-CZ"/>
        </w:rPr>
        <w:t xml:space="preserve">, </w:t>
      </w:r>
      <w:r w:rsidRPr="008D3E1B">
        <w:t xml:space="preserve">především pak před podpisem smlouvy ze strany objednatele předložit prostřednictvím elektronického nástroje E-ZAK na adrese: </w:t>
      </w:r>
      <w:hyperlink r:id="rId15" w:history="1">
        <w:r w:rsidRPr="002D018D">
          <w:rPr>
            <w:rStyle w:val="Hypertextovodkaz"/>
          </w:rPr>
          <w:t>https://zakazky.spravazeleznic.cz/</w:t>
        </w:r>
      </w:hyperlink>
      <w:r w:rsidRPr="008D3E1B">
        <w:t xml:space="preserve">, případně jinou formou písemné elektronické komunikace (zadavatel preferuje komunikaci prostřednictvím elektronického nástroje E-ZAK) dokumenty uvedené v následujícím odstavci této Výzvy. </w:t>
      </w:r>
      <w:r w:rsidRPr="008D3E1B">
        <w:rPr>
          <w:b/>
        </w:rPr>
        <w:t>Zadavatel vyzve vybraného dodavatele k poskytnutí součinnosti před uzavřením smlouvy ještě před oznámením rozhodnutí o výběru</w:t>
      </w:r>
      <w:r w:rsidRPr="008D3E1B">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Pr>
          <w:rFonts w:eastAsia="Times New Roman" w:cs="Times New Roman"/>
          <w:lang w:eastAsia="cs-CZ"/>
        </w:rPr>
        <w:t xml:space="preserve"> </w:t>
      </w:r>
      <w:r w:rsidRPr="00FC44E6">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AC5838" w:rsidRDefault="00AC5838" w:rsidP="00AC5838">
      <w:pPr>
        <w:suppressAutoHyphens/>
        <w:spacing w:after="0" w:line="240" w:lineRule="auto"/>
        <w:ind w:left="426"/>
        <w:jc w:val="both"/>
        <w:rPr>
          <w:rFonts w:eastAsia="Times New Roman" w:cs="Times New Roman"/>
          <w:lang w:eastAsia="cs-CZ"/>
        </w:rPr>
      </w:pPr>
    </w:p>
    <w:p w:rsidR="00AC5838" w:rsidRPr="00270EAD" w:rsidRDefault="00AC5838" w:rsidP="00AC5838">
      <w:pPr>
        <w:suppressAutoHyphens/>
        <w:spacing w:after="0" w:line="240" w:lineRule="auto"/>
        <w:ind w:left="426"/>
        <w:jc w:val="both"/>
        <w:rPr>
          <w:rFonts w:eastAsia="Times New Roman" w:cs="Times New Roman"/>
          <w:b/>
          <w:lang w:eastAsia="cs-CZ"/>
        </w:rPr>
      </w:pPr>
      <w:r w:rsidRPr="00270EAD">
        <w:rPr>
          <w:rFonts w:eastAsia="Times New Roman" w:cs="Times New Roman"/>
          <w:b/>
          <w:lang w:eastAsia="cs-CZ"/>
        </w:rPr>
        <w:t>Vybraný dodavatel je povinen jako podmínku pro uzavření smlouvy poskytnout zadavateli řádnou součinnost, která spočívá zejména v předložení následujících dokumentů:</w:t>
      </w:r>
    </w:p>
    <w:p w:rsidR="00AC5838" w:rsidRPr="00270EAD" w:rsidRDefault="00AC5838" w:rsidP="00AC5838">
      <w:pPr>
        <w:suppressAutoHyphens/>
        <w:spacing w:after="0" w:line="240" w:lineRule="auto"/>
        <w:ind w:left="426"/>
        <w:jc w:val="both"/>
        <w:rPr>
          <w:rFonts w:eastAsia="Times New Roman" w:cs="Times New Roman"/>
          <w:lang w:eastAsia="cs-CZ"/>
        </w:rPr>
      </w:pPr>
    </w:p>
    <w:p w:rsidR="00AC5838" w:rsidRPr="00270EAD" w:rsidRDefault="00AC5838" w:rsidP="00AC5838">
      <w:pPr>
        <w:numPr>
          <w:ilvl w:val="0"/>
          <w:numId w:val="20"/>
        </w:numPr>
        <w:spacing w:after="0" w:line="240" w:lineRule="auto"/>
        <w:jc w:val="both"/>
        <w:rPr>
          <w:rFonts w:eastAsia="Times New Roman" w:cs="Times New Roman"/>
          <w:lang w:eastAsia="cs-CZ"/>
        </w:rPr>
      </w:pPr>
      <w:r w:rsidRPr="00270EAD">
        <w:rPr>
          <w:rFonts w:eastAsia="Times New Roman" w:cs="Times New Roman"/>
          <w:lang w:eastAsia="cs-CZ"/>
        </w:rPr>
        <w:t xml:space="preserve">kopii dokladu o elektrotechnické kvalifikaci při činnostech na určených technických zařízeních dle vyhlášky č. 50/1978 Sb., ve znění pozdějších předpisů, </w:t>
      </w:r>
      <w:r w:rsidRPr="00270EAD">
        <w:rPr>
          <w:rFonts w:eastAsia="Times New Roman" w:cs="Times New Roman"/>
          <w:b/>
          <w:lang w:eastAsia="cs-CZ"/>
        </w:rPr>
        <w:t>§ 10</w:t>
      </w:r>
      <w:r w:rsidRPr="00270EAD">
        <w:rPr>
          <w:rFonts w:eastAsia="Times New Roman" w:cs="Times New Roman"/>
          <w:lang w:eastAsia="cs-CZ"/>
        </w:rPr>
        <w:t xml:space="preserve"> požadovaná kvalifikace - Pracovníci pro samostatné projektování a pracovníci pro řízení projektování </w:t>
      </w:r>
    </w:p>
    <w:p w:rsidR="00AC5838" w:rsidRPr="00270EAD" w:rsidRDefault="00AC5838" w:rsidP="00AC5838">
      <w:pPr>
        <w:numPr>
          <w:ilvl w:val="0"/>
          <w:numId w:val="20"/>
        </w:numPr>
        <w:spacing w:after="0" w:line="240" w:lineRule="auto"/>
        <w:jc w:val="both"/>
        <w:rPr>
          <w:rFonts w:eastAsia="Times New Roman" w:cs="Times New Roman"/>
          <w:lang w:eastAsia="cs-CZ"/>
        </w:rPr>
      </w:pPr>
      <w:r w:rsidRPr="00270EAD">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w:t>
      </w:r>
      <w:r w:rsidR="00270EAD" w:rsidRPr="00270EAD">
        <w:rPr>
          <w:rFonts w:eastAsia="Times New Roman" w:cs="Times New Roman"/>
          <w:lang w:eastAsia="cs-CZ"/>
        </w:rPr>
        <w:t xml:space="preserve"> </w:t>
      </w:r>
      <w:r w:rsidRPr="00270EAD">
        <w:rPr>
          <w:rFonts w:eastAsia="Times New Roman" w:cs="Times New Roman"/>
          <w:lang w:eastAsia="cs-CZ"/>
        </w:rPr>
        <w:t xml:space="preserve">4 této vyhlášky, dle čl. </w:t>
      </w:r>
      <w:r w:rsidRPr="00270EAD">
        <w:rPr>
          <w:rFonts w:eastAsia="Times New Roman" w:cs="Times New Roman"/>
          <w:b/>
          <w:lang w:eastAsia="cs-CZ"/>
        </w:rPr>
        <w:t>8c</w:t>
      </w:r>
      <w:r w:rsidRPr="00270EAD">
        <w:rPr>
          <w:rFonts w:eastAsia="Times New Roman" w:cs="Times New Roman"/>
          <w:lang w:eastAsia="cs-CZ"/>
        </w:rPr>
        <w:t xml:space="preserve"> –v rozsahu projektování UTZ/E.</w:t>
      </w:r>
    </w:p>
    <w:p w:rsidR="00AC5838" w:rsidRPr="00270EAD" w:rsidRDefault="00AC5838" w:rsidP="00AC5838">
      <w:pPr>
        <w:spacing w:after="0" w:line="240" w:lineRule="auto"/>
        <w:ind w:left="1146"/>
        <w:jc w:val="both"/>
        <w:rPr>
          <w:rFonts w:eastAsia="Times New Roman" w:cs="Times New Roman"/>
          <w:lang w:eastAsia="cs-CZ"/>
        </w:rPr>
      </w:pPr>
    </w:p>
    <w:p w:rsidR="00621C62" w:rsidRDefault="00621C62" w:rsidP="00270EAD">
      <w:pPr>
        <w:spacing w:after="0" w:line="240" w:lineRule="auto"/>
        <w:ind w:left="426"/>
        <w:rPr>
          <w:rFonts w:eastAsia="Times New Roman" w:cs="Arial"/>
          <w:b/>
          <w:lang w:eastAsia="cs-CZ"/>
        </w:rPr>
      </w:pPr>
    </w:p>
    <w:p w:rsidR="00AC5838" w:rsidRPr="00270EAD" w:rsidRDefault="00AC5838" w:rsidP="00270EAD">
      <w:pPr>
        <w:spacing w:after="0" w:line="240" w:lineRule="auto"/>
        <w:ind w:left="426"/>
        <w:rPr>
          <w:rFonts w:eastAsia="Times New Roman" w:cs="Arial"/>
          <w:b/>
          <w:lang w:eastAsia="cs-CZ"/>
        </w:rPr>
      </w:pPr>
      <w:r w:rsidRPr="00270EAD">
        <w:rPr>
          <w:rFonts w:eastAsia="Times New Roman" w:cs="Arial"/>
          <w:b/>
          <w:lang w:eastAsia="cs-CZ"/>
        </w:rPr>
        <w:t>Dokumenty předkládané vybraným dodavatelem před zahájením provádění Díla:</w:t>
      </w:r>
    </w:p>
    <w:p w:rsidR="00AC5838" w:rsidRPr="00270EAD" w:rsidRDefault="00AC5838" w:rsidP="00270EAD">
      <w:pPr>
        <w:spacing w:after="0" w:line="240" w:lineRule="auto"/>
        <w:ind w:left="426"/>
        <w:jc w:val="both"/>
        <w:rPr>
          <w:rFonts w:eastAsia="Times New Roman" w:cs="Arial"/>
          <w:lang w:eastAsia="cs-CZ"/>
        </w:rPr>
      </w:pPr>
      <w:r w:rsidRPr="00270EAD">
        <w:rPr>
          <w:rFonts w:eastAsia="Times New Roman" w:cs="Arial"/>
          <w:lang w:eastAsia="cs-CZ"/>
        </w:rPr>
        <w:t xml:space="preserve">Doklady o </w:t>
      </w:r>
      <w:r w:rsidRPr="00270EAD">
        <w:rPr>
          <w:rFonts w:eastAsia="Times New Roman" w:cs="Arial"/>
          <w:iCs/>
          <w:lang w:eastAsia="cs-CZ"/>
        </w:rPr>
        <w:t xml:space="preserve">kvalifikaci zhotovitelů dle </w:t>
      </w:r>
      <w:r w:rsidRPr="00270EAD">
        <w:rPr>
          <w:rFonts w:eastAsia="Times New Roman" w:cs="Arial"/>
          <w:i/>
          <w:iCs/>
          <w:lang w:eastAsia="cs-CZ"/>
        </w:rPr>
        <w:t>Předpisu o odborné způsobilosti a znalosti osob při provozování dráhy a drážní dopravy SŽDC Zam 1</w:t>
      </w:r>
      <w:r w:rsidRPr="00270EAD">
        <w:rPr>
          <w:rFonts w:eastAsia="Times New Roman" w:cs="Arial"/>
          <w:iCs/>
          <w:lang w:eastAsia="cs-CZ"/>
        </w:rPr>
        <w:t xml:space="preserve"> v platném znění.</w:t>
      </w:r>
    </w:p>
    <w:p w:rsidR="00AC5838" w:rsidRDefault="00AC5838" w:rsidP="00270EAD">
      <w:pPr>
        <w:pStyle w:val="Odstavecseseznamem"/>
        <w:autoSpaceDE w:val="0"/>
        <w:autoSpaceDN w:val="0"/>
        <w:spacing w:after="0" w:line="240" w:lineRule="auto"/>
        <w:ind w:left="1146"/>
        <w:rPr>
          <w:rFonts w:eastAsia="Times New Roman" w:cs="Arial"/>
          <w:iCs/>
          <w:lang w:eastAsia="cs-CZ"/>
        </w:rPr>
      </w:pPr>
    </w:p>
    <w:p w:rsidR="00AC5838" w:rsidRPr="00270EAD" w:rsidRDefault="00270EAD" w:rsidP="00270EAD">
      <w:pPr>
        <w:autoSpaceDE w:val="0"/>
        <w:autoSpaceDN w:val="0"/>
        <w:spacing w:after="0" w:line="240" w:lineRule="auto"/>
        <w:rPr>
          <w:rFonts w:eastAsia="Times New Roman" w:cs="Arial"/>
          <w:iCs/>
          <w:lang w:eastAsia="cs-CZ"/>
        </w:rPr>
      </w:pPr>
      <w:r>
        <w:rPr>
          <w:rFonts w:eastAsia="Times New Roman" w:cs="Arial"/>
          <w:iCs/>
          <w:lang w:eastAsia="cs-CZ"/>
        </w:rPr>
        <w:t xml:space="preserve">       </w:t>
      </w:r>
      <w:r w:rsidR="00AC5838" w:rsidRPr="00270EAD">
        <w:rPr>
          <w:rFonts w:eastAsia="Times New Roman" w:cs="Arial"/>
          <w:iCs/>
          <w:lang w:eastAsia="cs-CZ"/>
        </w:rPr>
        <w:t>Odborné zkoušky pro odbornosti:</w:t>
      </w:r>
    </w:p>
    <w:p w:rsidR="00AC5838" w:rsidRPr="00F952C3" w:rsidRDefault="00AC5838" w:rsidP="00270EAD">
      <w:pPr>
        <w:pStyle w:val="TPText-1odrka"/>
        <w:numPr>
          <w:ilvl w:val="0"/>
          <w:numId w:val="20"/>
        </w:numPr>
        <w:spacing w:before="0"/>
        <w:jc w:val="left"/>
        <w:rPr>
          <w:rFonts w:asciiTheme="minorHAnsi" w:eastAsia="Times New Roman" w:hAnsiTheme="minorHAnsi"/>
          <w:b/>
          <w:iCs/>
          <w:sz w:val="16"/>
          <w:szCs w:val="18"/>
          <w:lang w:eastAsia="cs-CZ"/>
        </w:rPr>
      </w:pPr>
      <w:r w:rsidRPr="00F952C3">
        <w:rPr>
          <w:rFonts w:asciiTheme="minorHAnsi" w:eastAsia="Times New Roman" w:hAnsiTheme="minorHAnsi"/>
          <w:b/>
          <w:iCs/>
          <w:sz w:val="18"/>
          <w:lang w:eastAsia="cs-CZ"/>
        </w:rPr>
        <w:t>T–05 d</w:t>
      </w:r>
      <w:r w:rsidRPr="00F952C3">
        <w:rPr>
          <w:rFonts w:asciiTheme="minorHAnsi" w:eastAsia="Times New Roman" w:hAnsiTheme="minorHAnsi"/>
          <w:iCs/>
          <w:sz w:val="18"/>
          <w:lang w:eastAsia="cs-CZ"/>
        </w:rPr>
        <w:t xml:space="preserve"> </w:t>
      </w:r>
      <w:r w:rsidRPr="00F952C3">
        <w:rPr>
          <w:rFonts w:asciiTheme="minorHAnsi" w:eastAsia="Times New Roman" w:hAnsiTheme="minorHAnsi"/>
          <w:iCs/>
          <w:sz w:val="18"/>
          <w:lang w:eastAsia="cs-CZ"/>
        </w:rPr>
        <w:tab/>
        <w:t xml:space="preserve">Projektování a související činnosti na sdělovacím </w:t>
      </w:r>
      <w:r>
        <w:rPr>
          <w:rFonts w:asciiTheme="minorHAnsi" w:eastAsia="Times New Roman" w:hAnsiTheme="minorHAnsi"/>
          <w:iCs/>
          <w:sz w:val="18"/>
          <w:lang w:eastAsia="cs-CZ"/>
        </w:rPr>
        <w:t>z</w:t>
      </w:r>
      <w:r w:rsidRPr="00F952C3">
        <w:rPr>
          <w:rFonts w:asciiTheme="minorHAnsi" w:eastAsia="Times New Roman" w:hAnsiTheme="minorHAnsi"/>
          <w:iCs/>
          <w:sz w:val="18"/>
          <w:lang w:eastAsia="cs-CZ"/>
        </w:rPr>
        <w:t>ařízení;</w:t>
      </w:r>
    </w:p>
    <w:p w:rsidR="00AC5838" w:rsidRPr="00F952C3" w:rsidRDefault="00AC5838" w:rsidP="00270EAD">
      <w:pPr>
        <w:pStyle w:val="TPTExt-3-odrka"/>
        <w:numPr>
          <w:ilvl w:val="0"/>
          <w:numId w:val="20"/>
        </w:numPr>
        <w:spacing w:before="0"/>
        <w:jc w:val="left"/>
        <w:rPr>
          <w:rFonts w:asciiTheme="minorHAnsi" w:hAnsiTheme="minorHAnsi"/>
          <w:sz w:val="18"/>
          <w:szCs w:val="18"/>
        </w:rPr>
      </w:pPr>
      <w:r w:rsidRPr="00F952C3">
        <w:rPr>
          <w:rFonts w:asciiTheme="minorHAnsi" w:eastAsia="Times New Roman" w:hAnsiTheme="minorHAnsi"/>
          <w:b/>
          <w:iCs/>
          <w:sz w:val="18"/>
          <w:szCs w:val="18"/>
          <w:lang w:eastAsia="cs-CZ"/>
        </w:rPr>
        <w:t>Z–06 e</w:t>
      </w:r>
      <w:r w:rsidRPr="00F952C3">
        <w:rPr>
          <w:rFonts w:asciiTheme="minorHAnsi" w:eastAsia="Times New Roman" w:hAnsiTheme="minorHAnsi"/>
          <w:iCs/>
          <w:sz w:val="18"/>
          <w:szCs w:val="18"/>
          <w:lang w:eastAsia="cs-CZ"/>
        </w:rPr>
        <w:t xml:space="preserve"> </w:t>
      </w:r>
      <w:r w:rsidRPr="00F952C3">
        <w:rPr>
          <w:rFonts w:asciiTheme="minorHAnsi" w:eastAsia="Times New Roman" w:hAnsiTheme="minorHAnsi"/>
          <w:iCs/>
          <w:sz w:val="18"/>
          <w:szCs w:val="18"/>
          <w:lang w:eastAsia="cs-CZ"/>
        </w:rPr>
        <w:tab/>
        <w:t>Projektování a související činnosti na zabezpečovacím zařízení;</w:t>
      </w:r>
    </w:p>
    <w:p w:rsidR="00AC5838" w:rsidRPr="00001C53" w:rsidRDefault="00AC5838" w:rsidP="00270EAD">
      <w:pPr>
        <w:pStyle w:val="Odstavecseseznamem"/>
        <w:numPr>
          <w:ilvl w:val="0"/>
          <w:numId w:val="20"/>
        </w:numPr>
        <w:spacing w:after="0" w:line="240" w:lineRule="auto"/>
        <w:ind w:left="1134" w:hanging="348"/>
        <w:jc w:val="both"/>
        <w:rPr>
          <w:rFonts w:eastAsia="Times New Roman" w:cs="Times New Roman"/>
          <w:lang w:eastAsia="cs-CZ"/>
        </w:rPr>
      </w:pPr>
      <w:r w:rsidRPr="00F952C3">
        <w:rPr>
          <w:rFonts w:eastAsia="Times New Roman"/>
          <w:b/>
          <w:iCs/>
          <w:lang w:eastAsia="cs-CZ"/>
        </w:rPr>
        <w:lastRenderedPageBreak/>
        <w:t>E–08</w:t>
      </w:r>
      <w:r w:rsidRPr="00F952C3">
        <w:rPr>
          <w:rFonts w:eastAsia="Times New Roman"/>
          <w:iCs/>
          <w:lang w:eastAsia="cs-CZ"/>
        </w:rPr>
        <w:t xml:space="preserve"> </w:t>
      </w:r>
      <w:r w:rsidRPr="00F952C3">
        <w:rPr>
          <w:rFonts w:eastAsia="Times New Roman"/>
          <w:iCs/>
          <w:lang w:eastAsia="cs-CZ"/>
        </w:rPr>
        <w:tab/>
      </w:r>
      <w:r w:rsidRPr="00001C53">
        <w:rPr>
          <w:rFonts w:eastAsia="Times New Roman"/>
          <w:iCs/>
          <w:lang w:eastAsia="cs-CZ"/>
        </w:rPr>
        <w:t xml:space="preserve">Projektování elektrických zařízení UTZ/E a VTZ, do i nad 1000 V, s i bez </w:t>
      </w:r>
      <w:r w:rsidR="00270EAD">
        <w:rPr>
          <w:rFonts w:eastAsia="Times New Roman"/>
          <w:iCs/>
          <w:lang w:eastAsia="cs-CZ"/>
        </w:rPr>
        <w:t xml:space="preserve">  </w:t>
      </w:r>
      <w:r w:rsidRPr="00001C53">
        <w:rPr>
          <w:rFonts w:eastAsia="Times New Roman"/>
          <w:iCs/>
          <w:lang w:eastAsia="cs-CZ"/>
        </w:rPr>
        <w:t>nebezpečí výbuchu včetně hromosvodů;</w:t>
      </w:r>
    </w:p>
    <w:p w:rsidR="00AC5838" w:rsidRPr="00001C53" w:rsidRDefault="00AC5838" w:rsidP="00270EAD">
      <w:pPr>
        <w:pStyle w:val="Odstavecseseznamem"/>
        <w:numPr>
          <w:ilvl w:val="0"/>
          <w:numId w:val="20"/>
        </w:numPr>
        <w:spacing w:after="0" w:line="240" w:lineRule="auto"/>
        <w:jc w:val="both"/>
        <w:rPr>
          <w:rFonts w:eastAsia="Times New Roman" w:cs="Times New Roman"/>
          <w:lang w:eastAsia="cs-CZ"/>
        </w:rPr>
      </w:pPr>
      <w:r w:rsidRPr="00001C53">
        <w:rPr>
          <w:rFonts w:eastAsia="Times New Roman"/>
          <w:b/>
          <w:iCs/>
          <w:lang w:eastAsia="cs-CZ"/>
        </w:rPr>
        <w:t>G-01 + G-03 nebo G-02</w:t>
      </w:r>
    </w:p>
    <w:p w:rsidR="00AC5838" w:rsidRPr="00001C53" w:rsidRDefault="00AC5838" w:rsidP="00270EAD">
      <w:pPr>
        <w:pStyle w:val="Odstavecseseznamem"/>
        <w:spacing w:after="0" w:line="240" w:lineRule="auto"/>
        <w:ind w:left="1146"/>
        <w:jc w:val="both"/>
        <w:rPr>
          <w:rFonts w:eastAsia="Times New Roman" w:cs="Times New Roman"/>
          <w:lang w:eastAsia="cs-CZ"/>
        </w:rPr>
      </w:pPr>
      <w:r w:rsidRPr="00001C53">
        <w:rPr>
          <w:rFonts w:eastAsia="Times New Roman" w:cs="Times New Roman"/>
          <w:lang w:eastAsia="cs-CZ"/>
        </w:rPr>
        <w:t xml:space="preserve">  G-01 vedoucí prací geodetických činností</w:t>
      </w:r>
    </w:p>
    <w:p w:rsidR="00AC5838" w:rsidRPr="00C917B7" w:rsidRDefault="00AC5838" w:rsidP="00270EAD">
      <w:pPr>
        <w:spacing w:after="0" w:line="240" w:lineRule="auto"/>
        <w:ind w:left="1276"/>
        <w:jc w:val="both"/>
        <w:rPr>
          <w:rFonts w:asciiTheme="majorHAnsi" w:hAnsiTheme="majorHAnsi" w:cs="Calibri"/>
        </w:rPr>
      </w:pPr>
      <w:r w:rsidRPr="00001C53">
        <w:rPr>
          <w:rFonts w:asciiTheme="majorHAnsi" w:hAnsiTheme="majorHAnsi" w:cs="Calibri"/>
        </w:rPr>
        <w:t>G-03 ověřování výsledků zeměměřičských</w:t>
      </w:r>
      <w:r w:rsidRPr="00C917B7">
        <w:rPr>
          <w:rFonts w:asciiTheme="majorHAnsi" w:hAnsiTheme="majorHAnsi" w:cs="Calibri"/>
        </w:rPr>
        <w:t xml:space="preserve"> činností dle zákona č. 200/1994 Sb. v rozsahu </w:t>
      </w:r>
      <w:r>
        <w:rPr>
          <w:rFonts w:asciiTheme="majorHAnsi" w:hAnsiTheme="majorHAnsi" w:cs="Calibri"/>
        </w:rPr>
        <w:t xml:space="preserve"> </w:t>
      </w:r>
      <w:r w:rsidRPr="00C917B7">
        <w:rPr>
          <w:rFonts w:asciiTheme="majorHAnsi" w:hAnsiTheme="majorHAnsi" w:cs="Calibri"/>
        </w:rPr>
        <w:t>úředního oprávnění c) dodavatelem</w:t>
      </w:r>
    </w:p>
    <w:p w:rsidR="00AC5838" w:rsidRDefault="00AC5838" w:rsidP="00270EAD">
      <w:pPr>
        <w:spacing w:after="0" w:line="240" w:lineRule="auto"/>
        <w:ind w:left="1276"/>
        <w:jc w:val="both"/>
        <w:rPr>
          <w:rFonts w:asciiTheme="majorHAnsi" w:hAnsiTheme="majorHAnsi" w:cs="Calibri"/>
        </w:rPr>
      </w:pPr>
      <w:r>
        <w:rPr>
          <w:rFonts w:asciiTheme="majorHAnsi" w:hAnsiTheme="majorHAnsi" w:cs="Calibri"/>
        </w:rPr>
        <w:t xml:space="preserve">G-02 </w:t>
      </w:r>
      <w:r w:rsidRPr="00C917B7">
        <w:rPr>
          <w:rFonts w:asciiTheme="majorHAnsi" w:hAnsiTheme="majorHAnsi" w:cs="Calibri"/>
        </w:rPr>
        <w:t>vedoucí prací geodetických činností, ověřování výsledků zeměměřičských činností dle zákona č. 200/1994 Sb. v rozsahu úředního oprávnění c) dodavatelem</w:t>
      </w:r>
    </w:p>
    <w:p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FC44E6" w:rsidRDefault="00FC44E6" w:rsidP="00FC44E6">
      <w:pPr>
        <w:suppressAutoHyphens/>
        <w:spacing w:after="0" w:line="240" w:lineRule="auto"/>
        <w:ind w:left="426"/>
        <w:jc w:val="both"/>
        <w:rPr>
          <w:rFonts w:eastAsia="Times New Roman" w:cs="Times New Roman"/>
          <w:lang w:eastAsia="cs-CZ"/>
        </w:rPr>
      </w:pPr>
    </w:p>
    <w:p w:rsidR="00FC44E6" w:rsidRPr="00FC44E6" w:rsidRDefault="00FC44E6" w:rsidP="00FC44E6">
      <w:pPr>
        <w:suppressAutoHyphens/>
        <w:spacing w:after="0" w:line="240" w:lineRule="auto"/>
        <w:ind w:left="284"/>
        <w:jc w:val="both"/>
        <w:rPr>
          <w:rFonts w:eastAsia="Times New Roman" w:cs="Times New Roman"/>
          <w:lang w:eastAsia="cs-CZ"/>
        </w:rPr>
      </w:pPr>
    </w:p>
    <w:p w:rsidR="00FC44E6" w:rsidRPr="00FC44E6" w:rsidRDefault="00FC44E6" w:rsidP="00B9779F">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rsidR="00FC44E6" w:rsidRPr="00FC44E6" w:rsidRDefault="00FC44E6" w:rsidP="00B9779F">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C44E6" w:rsidRPr="00FC44E6" w:rsidRDefault="00FC44E6" w:rsidP="00B9779F">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C44E6" w:rsidRPr="00FC44E6" w:rsidRDefault="00FC44E6" w:rsidP="00B9779F">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C44E6" w:rsidRPr="00FC44E6" w:rsidRDefault="00FC44E6" w:rsidP="00B9779F">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FC44E6" w:rsidRPr="00FC44E6" w:rsidRDefault="00FC44E6" w:rsidP="00B9779F">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B977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B977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B977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B977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B977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B9779F">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B9779F">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B9779F">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270EAD" w:rsidRDefault="00270EAD" w:rsidP="001A6F12">
      <w:pPr>
        <w:spacing w:before="240" w:after="0" w:line="240" w:lineRule="exact"/>
        <w:jc w:val="both"/>
        <w:rPr>
          <w:rFonts w:eastAsia="Times New Roman" w:cs="Arial"/>
          <w:lang w:eastAsia="cs-CZ"/>
        </w:rPr>
      </w:pPr>
    </w:p>
    <w:p w:rsidR="00270EAD" w:rsidRDefault="001A6F12" w:rsidP="0009321F">
      <w:pPr>
        <w:spacing w:after="0" w:line="240" w:lineRule="auto"/>
        <w:jc w:val="both"/>
        <w:rPr>
          <w:rFonts w:eastAsia="Times New Roman" w:cs="Arial"/>
          <w:lang w:eastAsia="cs-CZ"/>
        </w:rPr>
      </w:pPr>
      <w:r w:rsidRPr="001A6F12">
        <w:rPr>
          <w:rFonts w:eastAsia="Times New Roman" w:cs="Arial"/>
          <w:lang w:eastAsia="cs-CZ"/>
        </w:rPr>
        <w:t>Řádně jsme se seznámili se zněním zadávacích podmínek veřejné zakázky</w:t>
      </w:r>
      <w:r w:rsidR="00270EAD">
        <w:rPr>
          <w:rFonts w:eastAsia="Times New Roman" w:cs="Arial"/>
          <w:lang w:eastAsia="cs-CZ"/>
        </w:rPr>
        <w:t xml:space="preserve"> pro soubor </w:t>
      </w:r>
      <w:r w:rsidR="004F5C3B">
        <w:rPr>
          <w:rFonts w:eastAsia="Times New Roman" w:cs="Arial"/>
          <w:lang w:eastAsia="cs-CZ"/>
        </w:rPr>
        <w:t>staveb</w:t>
      </w:r>
      <w:r w:rsidRPr="001A6F12">
        <w:rPr>
          <w:rFonts w:eastAsia="Times New Roman" w:cs="Arial"/>
          <w:lang w:eastAsia="cs-CZ"/>
        </w:rPr>
        <w:t xml:space="preserve"> s</w:t>
      </w:r>
      <w:r w:rsidR="003D1EFA">
        <w:rPr>
          <w:rFonts w:eastAsia="Times New Roman" w:cs="Arial"/>
          <w:lang w:eastAsia="cs-CZ"/>
        </w:rPr>
        <w:t> </w:t>
      </w:r>
      <w:r w:rsidRPr="001A6F12">
        <w:rPr>
          <w:rFonts w:eastAsia="Times New Roman" w:cs="Arial"/>
          <w:lang w:eastAsia="cs-CZ"/>
        </w:rPr>
        <w:t>názvem</w:t>
      </w:r>
      <w:r w:rsidR="003D1EFA">
        <w:rPr>
          <w:rFonts w:eastAsia="Times New Roman" w:cs="Arial"/>
          <w:lang w:eastAsia="cs-CZ"/>
        </w:rPr>
        <w:t>:</w:t>
      </w:r>
      <w:r w:rsidRPr="001A6F12">
        <w:rPr>
          <w:rFonts w:eastAsia="Times New Roman" w:cs="Arial"/>
          <w:lang w:eastAsia="cs-CZ"/>
        </w:rPr>
        <w:t xml:space="preserve"> </w:t>
      </w:r>
    </w:p>
    <w:p w:rsidR="0009321F" w:rsidRPr="00BE00CC" w:rsidRDefault="0009321F" w:rsidP="0009321F">
      <w:pPr>
        <w:widowControl w:val="0"/>
        <w:autoSpaceDE w:val="0"/>
        <w:autoSpaceDN w:val="0"/>
        <w:spacing w:after="0" w:line="240" w:lineRule="auto"/>
        <w:jc w:val="both"/>
        <w:rPr>
          <w:rFonts w:asciiTheme="majorHAnsi" w:hAnsiTheme="majorHAnsi" w:cs="Arial"/>
          <w:b/>
          <w:bCs/>
        </w:rPr>
      </w:pPr>
      <w:r w:rsidRPr="00BE00CC">
        <w:rPr>
          <w:rFonts w:asciiTheme="majorHAnsi" w:hAnsiTheme="majorHAnsi" w:cs="Arial"/>
          <w:b/>
          <w:bCs/>
        </w:rPr>
        <w:t>„Výstavba PZS přejezdu P7699 v km 0,696 trati Milotice nad Opavou – Vrbno pod Pradědem“</w:t>
      </w:r>
    </w:p>
    <w:p w:rsidR="0009321F" w:rsidRPr="00BE00CC" w:rsidRDefault="0009321F" w:rsidP="0009321F">
      <w:pPr>
        <w:spacing w:after="0" w:line="240" w:lineRule="auto"/>
        <w:jc w:val="both"/>
        <w:rPr>
          <w:rFonts w:asciiTheme="majorHAnsi" w:hAnsiTheme="majorHAnsi"/>
          <w:b/>
        </w:rPr>
      </w:pPr>
      <w:r w:rsidRPr="00BE00CC">
        <w:rPr>
          <w:rFonts w:asciiTheme="majorHAnsi" w:hAnsiTheme="majorHAnsi"/>
          <w:b/>
        </w:rPr>
        <w:t xml:space="preserve"> „</w:t>
      </w:r>
      <w:r w:rsidRPr="00BE00CC">
        <w:rPr>
          <w:rFonts w:asciiTheme="majorHAnsi" w:hAnsiTheme="majorHAnsi" w:cs="Arial"/>
          <w:b/>
          <w:bCs/>
        </w:rPr>
        <w:t>Výstavba PZS přejezdu P7707 v km 6,832 trati Milotice nad Opavou – Vrbno pod Pradědem</w:t>
      </w:r>
      <w:r w:rsidRPr="00BE00CC">
        <w:rPr>
          <w:rFonts w:asciiTheme="majorHAnsi" w:hAnsiTheme="majorHAnsi"/>
          <w:b/>
        </w:rPr>
        <w:t>“</w:t>
      </w:r>
    </w:p>
    <w:p w:rsidR="0009321F" w:rsidRDefault="0009321F" w:rsidP="0009321F">
      <w:pPr>
        <w:widowControl w:val="0"/>
        <w:autoSpaceDE w:val="0"/>
        <w:autoSpaceDN w:val="0"/>
        <w:spacing w:after="0" w:line="240" w:lineRule="auto"/>
        <w:jc w:val="both"/>
        <w:rPr>
          <w:rFonts w:eastAsia="Times New Roman" w:cs="Times New Roman"/>
          <w:color w:val="000000"/>
          <w:lang w:eastAsia="cs-CZ"/>
        </w:rPr>
      </w:pPr>
      <w:r w:rsidRPr="00BE00CC">
        <w:rPr>
          <w:rFonts w:asciiTheme="majorHAnsi" w:hAnsiTheme="majorHAnsi" w:cs="Arial"/>
          <w:b/>
          <w:bCs/>
        </w:rPr>
        <w:t>„Výstavba PZS přejezdu P7712 v km 9,592 trati Milotice nad Opavou – Vrbno pod Pradědem“</w:t>
      </w:r>
    </w:p>
    <w:p w:rsidR="001A6F12" w:rsidRDefault="001A6F12" w:rsidP="0009321F">
      <w:pPr>
        <w:spacing w:after="0" w:line="240" w:lineRule="auto"/>
        <w:jc w:val="both"/>
        <w:rPr>
          <w:rFonts w:eastAsia="Times New Roman" w:cs="Arial"/>
          <w:lang w:eastAsia="cs-CZ"/>
        </w:rPr>
      </w:pP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4B4D2A" w:rsidRDefault="004B4D2A" w:rsidP="0009321F">
      <w:pPr>
        <w:spacing w:after="0" w:line="240" w:lineRule="auto"/>
        <w:jc w:val="both"/>
        <w:rPr>
          <w:rFonts w:eastAsia="Times New Roman" w:cs="Arial"/>
          <w:lang w:eastAsia="cs-CZ"/>
        </w:rPr>
      </w:pPr>
    </w:p>
    <w:p w:rsidR="00270EAD" w:rsidRDefault="004B4D2A" w:rsidP="0009321F">
      <w:pPr>
        <w:spacing w:after="0" w:line="240" w:lineRule="auto"/>
        <w:jc w:val="both"/>
        <w:rPr>
          <w:rFonts w:ascii="Verdana" w:hAnsi="Verdana"/>
        </w:rPr>
      </w:pPr>
      <w:r w:rsidRPr="00C653F0">
        <w:rPr>
          <w:rFonts w:ascii="Verdana" w:hAnsi="Verdana"/>
        </w:rPr>
        <w:t>Čestně prohlašujeme, že v souvislosti se zadávanou veřejnou zakázkou</w:t>
      </w:r>
      <w:r w:rsidR="00270EAD">
        <w:rPr>
          <w:rFonts w:ascii="Verdana" w:hAnsi="Verdana"/>
        </w:rPr>
        <w:t xml:space="preserve"> pro soubor staveb </w:t>
      </w:r>
      <w:r w:rsidRPr="00C653F0">
        <w:rPr>
          <w:rFonts w:ascii="Verdana" w:hAnsi="Verdana"/>
        </w:rPr>
        <w:t xml:space="preserve"> s</w:t>
      </w:r>
      <w:r w:rsidR="003D1EFA">
        <w:rPr>
          <w:rFonts w:ascii="Verdana" w:hAnsi="Verdana"/>
        </w:rPr>
        <w:t> </w:t>
      </w:r>
      <w:r w:rsidRPr="00C653F0">
        <w:rPr>
          <w:rFonts w:ascii="Verdana" w:hAnsi="Verdana"/>
        </w:rPr>
        <w:t>názvem</w:t>
      </w:r>
      <w:r w:rsidR="003D1EFA">
        <w:rPr>
          <w:rFonts w:ascii="Verdana" w:hAnsi="Verdana"/>
        </w:rPr>
        <w:t>:</w:t>
      </w:r>
      <w:r w:rsidR="000553CF">
        <w:rPr>
          <w:rFonts w:ascii="Verdana" w:hAnsi="Verdana"/>
        </w:rPr>
        <w:t xml:space="preserve"> </w:t>
      </w:r>
    </w:p>
    <w:p w:rsidR="0009321F" w:rsidRPr="00BE00CC" w:rsidRDefault="0009321F" w:rsidP="0009321F">
      <w:pPr>
        <w:widowControl w:val="0"/>
        <w:autoSpaceDE w:val="0"/>
        <w:autoSpaceDN w:val="0"/>
        <w:spacing w:after="0" w:line="240" w:lineRule="auto"/>
        <w:jc w:val="both"/>
        <w:rPr>
          <w:rFonts w:asciiTheme="majorHAnsi" w:hAnsiTheme="majorHAnsi" w:cs="Arial"/>
          <w:b/>
          <w:bCs/>
        </w:rPr>
      </w:pPr>
      <w:r w:rsidRPr="00BE00CC">
        <w:rPr>
          <w:rFonts w:asciiTheme="majorHAnsi" w:hAnsiTheme="majorHAnsi" w:cs="Arial"/>
          <w:b/>
          <w:bCs/>
        </w:rPr>
        <w:t>„Výstavba PZS přejezdu P7699 v km 0,696 trati Milotice nad Opavou – Vrbno pod Pradědem“</w:t>
      </w:r>
    </w:p>
    <w:p w:rsidR="0009321F" w:rsidRPr="00BE00CC" w:rsidRDefault="0009321F" w:rsidP="0009321F">
      <w:pPr>
        <w:spacing w:after="0" w:line="240" w:lineRule="auto"/>
        <w:jc w:val="both"/>
        <w:rPr>
          <w:rFonts w:asciiTheme="majorHAnsi" w:hAnsiTheme="majorHAnsi"/>
          <w:b/>
        </w:rPr>
      </w:pPr>
      <w:r w:rsidRPr="00BE00CC">
        <w:rPr>
          <w:rFonts w:asciiTheme="majorHAnsi" w:hAnsiTheme="majorHAnsi"/>
          <w:b/>
        </w:rPr>
        <w:t xml:space="preserve"> „</w:t>
      </w:r>
      <w:r w:rsidRPr="00BE00CC">
        <w:rPr>
          <w:rFonts w:asciiTheme="majorHAnsi" w:hAnsiTheme="majorHAnsi" w:cs="Arial"/>
          <w:b/>
          <w:bCs/>
        </w:rPr>
        <w:t>Výstavba PZS přejezdu P7707 v km 6,832 trati Milotice nad Opavou – Vrbno pod Pradědem</w:t>
      </w:r>
      <w:r w:rsidRPr="00BE00CC">
        <w:rPr>
          <w:rFonts w:asciiTheme="majorHAnsi" w:hAnsiTheme="majorHAnsi"/>
          <w:b/>
        </w:rPr>
        <w:t>“</w:t>
      </w:r>
    </w:p>
    <w:p w:rsidR="0009321F" w:rsidRDefault="0009321F" w:rsidP="0009321F">
      <w:pPr>
        <w:widowControl w:val="0"/>
        <w:autoSpaceDE w:val="0"/>
        <w:autoSpaceDN w:val="0"/>
        <w:spacing w:after="0" w:line="240" w:lineRule="auto"/>
        <w:jc w:val="both"/>
        <w:rPr>
          <w:rFonts w:eastAsia="Times New Roman" w:cs="Times New Roman"/>
          <w:color w:val="000000"/>
          <w:lang w:eastAsia="cs-CZ"/>
        </w:rPr>
      </w:pPr>
      <w:r w:rsidRPr="00BE00CC">
        <w:rPr>
          <w:rFonts w:asciiTheme="majorHAnsi" w:hAnsiTheme="majorHAnsi" w:cs="Arial"/>
          <w:b/>
          <w:bCs/>
        </w:rPr>
        <w:t>„Výstavba PZS přejezdu P7712 v km 9,592 trati Milotice nad Opavou – Vrbno pod Pradědem“</w:t>
      </w:r>
    </w:p>
    <w:p w:rsidR="004B4D2A" w:rsidRPr="00C653F0" w:rsidRDefault="004B4D2A" w:rsidP="0009321F">
      <w:pPr>
        <w:spacing w:after="0" w:line="240" w:lineRule="auto"/>
        <w:jc w:val="both"/>
        <w:rPr>
          <w:rFonts w:ascii="Verdana" w:hAnsi="Verdana"/>
        </w:rPr>
      </w:pPr>
      <w:r w:rsidRPr="00C653F0">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rsidR="004B4D2A" w:rsidRPr="009618D3" w:rsidRDefault="004B4D2A" w:rsidP="00270EAD">
      <w:pPr>
        <w:spacing w:after="0" w:line="240" w:lineRule="auto"/>
        <w:jc w:val="both"/>
        <w:rPr>
          <w:rFonts w:ascii="Verdana" w:hAnsi="Verdana"/>
        </w:rPr>
      </w:pPr>
      <w:r w:rsidRPr="00C653F0">
        <w:rPr>
          <w:rFonts w:ascii="Verdana" w:hAnsi="Verdana"/>
        </w:rPr>
        <w:t>Jsme si vědomi všech právních důsledků, které pro nás mohou vyplývat z nepravdivosti zde uvedených údajů a skutečností.</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F7422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F7422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B977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B977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B977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B977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B977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F7422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F7422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EC9" w:rsidRDefault="00060EC9" w:rsidP="00962258">
      <w:pPr>
        <w:spacing w:after="0" w:line="240" w:lineRule="auto"/>
      </w:pPr>
      <w:r>
        <w:separator/>
      </w:r>
    </w:p>
  </w:endnote>
  <w:endnote w:type="continuationSeparator" w:id="0">
    <w:p w:rsidR="00060EC9" w:rsidRDefault="00060EC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9321F" w:rsidTr="00D831A3">
      <w:tc>
        <w:tcPr>
          <w:tcW w:w="1361" w:type="dxa"/>
          <w:tcMar>
            <w:left w:w="0" w:type="dxa"/>
            <w:right w:w="0" w:type="dxa"/>
          </w:tcMar>
          <w:vAlign w:val="bottom"/>
        </w:tcPr>
        <w:p w:rsidR="0009321F" w:rsidRPr="00B8518B" w:rsidRDefault="0009321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209D">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8209D">
            <w:rPr>
              <w:rStyle w:val="slostrnky"/>
              <w:noProof/>
            </w:rPr>
            <w:t>18</w:t>
          </w:r>
          <w:r w:rsidRPr="00B8518B">
            <w:rPr>
              <w:rStyle w:val="slostrnky"/>
            </w:rPr>
            <w:fldChar w:fldCharType="end"/>
          </w:r>
        </w:p>
      </w:tc>
      <w:tc>
        <w:tcPr>
          <w:tcW w:w="3458" w:type="dxa"/>
          <w:shd w:val="clear" w:color="auto" w:fill="auto"/>
          <w:tcMar>
            <w:left w:w="0" w:type="dxa"/>
            <w:right w:w="0" w:type="dxa"/>
          </w:tcMar>
        </w:tcPr>
        <w:p w:rsidR="0009321F" w:rsidRDefault="0009321F" w:rsidP="00B8518B">
          <w:pPr>
            <w:pStyle w:val="Zpat"/>
          </w:pPr>
        </w:p>
      </w:tc>
      <w:tc>
        <w:tcPr>
          <w:tcW w:w="2835" w:type="dxa"/>
          <w:shd w:val="clear" w:color="auto" w:fill="auto"/>
          <w:tcMar>
            <w:left w:w="0" w:type="dxa"/>
            <w:right w:w="0" w:type="dxa"/>
          </w:tcMar>
        </w:tcPr>
        <w:p w:rsidR="0009321F" w:rsidRDefault="0009321F" w:rsidP="00B8518B">
          <w:pPr>
            <w:pStyle w:val="Zpat"/>
          </w:pPr>
        </w:p>
      </w:tc>
      <w:tc>
        <w:tcPr>
          <w:tcW w:w="2921" w:type="dxa"/>
        </w:tcPr>
        <w:p w:rsidR="0009321F" w:rsidRDefault="0009321F" w:rsidP="00D831A3">
          <w:pPr>
            <w:pStyle w:val="Zpat"/>
          </w:pPr>
        </w:p>
      </w:tc>
    </w:tr>
  </w:tbl>
  <w:p w:rsidR="0009321F" w:rsidRPr="00B8518B" w:rsidRDefault="0009321F"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600610B2" wp14:editId="63BB63C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38AEA0"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26EF2DA5" wp14:editId="40B6EBC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B8F56B"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9321F" w:rsidTr="00F1715C">
      <w:tc>
        <w:tcPr>
          <w:tcW w:w="1361" w:type="dxa"/>
          <w:tcMar>
            <w:left w:w="0" w:type="dxa"/>
            <w:right w:w="0" w:type="dxa"/>
          </w:tcMar>
          <w:vAlign w:val="bottom"/>
        </w:tcPr>
        <w:p w:rsidR="0009321F" w:rsidRPr="00B8518B" w:rsidRDefault="0009321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209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8209D">
            <w:rPr>
              <w:rStyle w:val="slostrnky"/>
              <w:noProof/>
            </w:rPr>
            <w:t>18</w:t>
          </w:r>
          <w:r w:rsidRPr="00B8518B">
            <w:rPr>
              <w:rStyle w:val="slostrnky"/>
            </w:rPr>
            <w:fldChar w:fldCharType="end"/>
          </w:r>
        </w:p>
      </w:tc>
      <w:tc>
        <w:tcPr>
          <w:tcW w:w="3458" w:type="dxa"/>
          <w:shd w:val="clear" w:color="auto" w:fill="auto"/>
          <w:tcMar>
            <w:left w:w="0" w:type="dxa"/>
            <w:right w:w="0" w:type="dxa"/>
          </w:tcMar>
        </w:tcPr>
        <w:p w:rsidR="0009321F" w:rsidRDefault="0009321F" w:rsidP="00F7422F">
          <w:pPr>
            <w:pStyle w:val="Zpat"/>
          </w:pPr>
          <w:r>
            <w:t>Správa železnic, státní organizace</w:t>
          </w:r>
        </w:p>
        <w:p w:rsidR="0009321F" w:rsidRDefault="0009321F" w:rsidP="00F7422F">
          <w:pPr>
            <w:pStyle w:val="Zpat"/>
          </w:pPr>
          <w:r>
            <w:t>zapsána v obchodním rejstříku vedeném Městským soudem v Praze, spisová značka A 48384</w:t>
          </w:r>
        </w:p>
      </w:tc>
      <w:tc>
        <w:tcPr>
          <w:tcW w:w="2835" w:type="dxa"/>
          <w:shd w:val="clear" w:color="auto" w:fill="auto"/>
          <w:tcMar>
            <w:left w:w="0" w:type="dxa"/>
            <w:right w:w="0" w:type="dxa"/>
          </w:tcMar>
        </w:tcPr>
        <w:p w:rsidR="0009321F" w:rsidRDefault="0009321F" w:rsidP="00F7422F">
          <w:pPr>
            <w:pStyle w:val="Zpat"/>
          </w:pPr>
          <w:r>
            <w:t>Sídlo: Dlážděná 1003/7, 110 00 Praha 1</w:t>
          </w:r>
        </w:p>
        <w:p w:rsidR="0009321F" w:rsidRDefault="0009321F" w:rsidP="00F7422F">
          <w:pPr>
            <w:pStyle w:val="Zpat"/>
          </w:pPr>
          <w:r>
            <w:t>IČO: 709 94 234 DIČ: CZ 709 94 234</w:t>
          </w:r>
        </w:p>
        <w:p w:rsidR="0009321F" w:rsidRDefault="0009321F" w:rsidP="00C87635">
          <w:pPr>
            <w:pStyle w:val="Zpat"/>
          </w:pPr>
          <w:r>
            <w:t>www.spravazeleznic.cz</w:t>
          </w:r>
        </w:p>
      </w:tc>
      <w:tc>
        <w:tcPr>
          <w:tcW w:w="2921" w:type="dxa"/>
        </w:tcPr>
        <w:p w:rsidR="0009321F" w:rsidRPr="00B45E9E" w:rsidRDefault="0009321F" w:rsidP="00F7422F">
          <w:pPr>
            <w:pStyle w:val="Zpat"/>
            <w:rPr>
              <w:b/>
            </w:rPr>
          </w:pPr>
          <w:r w:rsidRPr="00B45E9E">
            <w:rPr>
              <w:b/>
            </w:rPr>
            <w:t>Generální ředitelství</w:t>
          </w:r>
        </w:p>
        <w:p w:rsidR="0009321F" w:rsidRPr="00B45E9E" w:rsidRDefault="0009321F" w:rsidP="00F7422F">
          <w:pPr>
            <w:pStyle w:val="Zpat"/>
            <w:rPr>
              <w:b/>
            </w:rPr>
          </w:pPr>
          <w:r w:rsidRPr="00B45E9E">
            <w:rPr>
              <w:b/>
            </w:rPr>
            <w:t>Dlážděná 1003/7</w:t>
          </w:r>
        </w:p>
        <w:p w:rsidR="0009321F" w:rsidRDefault="0009321F" w:rsidP="00F7422F">
          <w:pPr>
            <w:pStyle w:val="Zpat"/>
          </w:pPr>
          <w:r w:rsidRPr="00B45E9E">
            <w:rPr>
              <w:b/>
            </w:rPr>
            <w:t>110 00 Praha 1</w:t>
          </w:r>
        </w:p>
      </w:tc>
    </w:tr>
  </w:tbl>
  <w:p w:rsidR="0009321F" w:rsidRPr="00B8518B" w:rsidRDefault="0009321F"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25F20A1B" wp14:editId="517A879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FDC2C0"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64AFDD1B" wp14:editId="49C2325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F10114"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09321F" w:rsidRPr="00460660" w:rsidRDefault="0009321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EC9" w:rsidRDefault="00060EC9" w:rsidP="00962258">
      <w:pPr>
        <w:spacing w:after="0" w:line="240" w:lineRule="auto"/>
      </w:pPr>
      <w:r>
        <w:separator/>
      </w:r>
    </w:p>
  </w:footnote>
  <w:footnote w:type="continuationSeparator" w:id="0">
    <w:p w:rsidR="00060EC9" w:rsidRDefault="00060EC9" w:rsidP="00962258">
      <w:pPr>
        <w:spacing w:after="0" w:line="240" w:lineRule="auto"/>
      </w:pPr>
      <w:r>
        <w:continuationSeparator/>
      </w:r>
    </w:p>
  </w:footnote>
  <w:footnote w:id="1">
    <w:p w:rsidR="0009321F" w:rsidRPr="00DF557C" w:rsidRDefault="0009321F"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09321F" w:rsidRDefault="0009321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9321F" w:rsidTr="00C02D0A">
      <w:trPr>
        <w:trHeight w:hRule="exact" w:val="454"/>
      </w:trPr>
      <w:tc>
        <w:tcPr>
          <w:tcW w:w="1361" w:type="dxa"/>
          <w:tcMar>
            <w:top w:w="57" w:type="dxa"/>
            <w:left w:w="0" w:type="dxa"/>
            <w:right w:w="0" w:type="dxa"/>
          </w:tcMar>
        </w:tcPr>
        <w:p w:rsidR="0009321F" w:rsidRPr="00B8518B" w:rsidRDefault="0009321F" w:rsidP="00523EA7">
          <w:pPr>
            <w:pStyle w:val="Zpat"/>
            <w:rPr>
              <w:rStyle w:val="slostrnky"/>
            </w:rPr>
          </w:pPr>
        </w:p>
      </w:tc>
      <w:tc>
        <w:tcPr>
          <w:tcW w:w="3458" w:type="dxa"/>
          <w:shd w:val="clear" w:color="auto" w:fill="auto"/>
          <w:tcMar>
            <w:top w:w="57" w:type="dxa"/>
            <w:left w:w="0" w:type="dxa"/>
            <w:right w:w="0" w:type="dxa"/>
          </w:tcMar>
        </w:tcPr>
        <w:p w:rsidR="0009321F" w:rsidRDefault="0009321F" w:rsidP="00523EA7">
          <w:pPr>
            <w:pStyle w:val="Zpat"/>
          </w:pPr>
        </w:p>
      </w:tc>
      <w:tc>
        <w:tcPr>
          <w:tcW w:w="5698" w:type="dxa"/>
          <w:shd w:val="clear" w:color="auto" w:fill="auto"/>
          <w:tcMar>
            <w:top w:w="57" w:type="dxa"/>
            <w:left w:w="0" w:type="dxa"/>
            <w:right w:w="0" w:type="dxa"/>
          </w:tcMar>
        </w:tcPr>
        <w:p w:rsidR="0009321F" w:rsidRPr="00D6163D" w:rsidRDefault="0009321F" w:rsidP="00D6163D">
          <w:pPr>
            <w:pStyle w:val="Druhdokumentu"/>
          </w:pPr>
        </w:p>
      </w:tc>
    </w:tr>
  </w:tbl>
  <w:p w:rsidR="0009321F" w:rsidRPr="00D6163D" w:rsidRDefault="0009321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9321F" w:rsidTr="00F1715C">
      <w:trPr>
        <w:trHeight w:hRule="exact" w:val="936"/>
      </w:trPr>
      <w:tc>
        <w:tcPr>
          <w:tcW w:w="1361" w:type="dxa"/>
          <w:tcMar>
            <w:left w:w="0" w:type="dxa"/>
            <w:right w:w="0" w:type="dxa"/>
          </w:tcMar>
        </w:tcPr>
        <w:p w:rsidR="0009321F" w:rsidRPr="00B8518B" w:rsidRDefault="0009321F" w:rsidP="00FC6389">
          <w:pPr>
            <w:pStyle w:val="Zpat"/>
            <w:rPr>
              <w:rStyle w:val="slostrnky"/>
            </w:rPr>
          </w:pPr>
          <w:r>
            <w:rPr>
              <w:noProof/>
              <w:lang w:eastAsia="cs-CZ"/>
            </w:rPr>
            <mc:AlternateContent>
              <mc:Choice Requires="wps">
                <w:drawing>
                  <wp:anchor distT="0" distB="0" distL="114300" distR="114300" simplePos="0" relativeHeight="251658752" behindDoc="0" locked="1" layoutInCell="1" allowOverlap="1" wp14:anchorId="3C3B37FB" wp14:editId="46DF617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BADE50" id="Half Frame 8" o:spid="_x0000_s1026" style="position:absolute;margin-left:251.15pt;margin-top:82.45pt;width:12.75pt;height:1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09321F" w:rsidRDefault="0009321F" w:rsidP="00FC6389">
          <w:pPr>
            <w:pStyle w:val="Zpat"/>
          </w:pPr>
        </w:p>
      </w:tc>
      <w:tc>
        <w:tcPr>
          <w:tcW w:w="5698" w:type="dxa"/>
          <w:shd w:val="clear" w:color="auto" w:fill="auto"/>
          <w:tcMar>
            <w:left w:w="0" w:type="dxa"/>
            <w:right w:w="0" w:type="dxa"/>
          </w:tcMar>
        </w:tcPr>
        <w:p w:rsidR="0009321F" w:rsidRPr="00D6163D" w:rsidRDefault="0009321F" w:rsidP="00FC6389">
          <w:pPr>
            <w:pStyle w:val="Druhdokumentu"/>
          </w:pPr>
        </w:p>
      </w:tc>
    </w:tr>
    <w:tr w:rsidR="0009321F" w:rsidTr="00F64786">
      <w:trPr>
        <w:trHeight w:hRule="exact" w:val="452"/>
      </w:trPr>
      <w:tc>
        <w:tcPr>
          <w:tcW w:w="1361" w:type="dxa"/>
          <w:tcMar>
            <w:left w:w="0" w:type="dxa"/>
            <w:right w:w="0" w:type="dxa"/>
          </w:tcMar>
        </w:tcPr>
        <w:p w:rsidR="0009321F" w:rsidRPr="00B8518B" w:rsidRDefault="0009321F" w:rsidP="00FC6389">
          <w:pPr>
            <w:pStyle w:val="Zpat"/>
            <w:rPr>
              <w:rStyle w:val="slostrnky"/>
            </w:rPr>
          </w:pPr>
        </w:p>
      </w:tc>
      <w:tc>
        <w:tcPr>
          <w:tcW w:w="3458" w:type="dxa"/>
          <w:shd w:val="clear" w:color="auto" w:fill="auto"/>
          <w:tcMar>
            <w:left w:w="0" w:type="dxa"/>
            <w:right w:w="0" w:type="dxa"/>
          </w:tcMar>
        </w:tcPr>
        <w:p w:rsidR="0009321F" w:rsidRDefault="0009321F" w:rsidP="00FC6389">
          <w:pPr>
            <w:pStyle w:val="Zpat"/>
          </w:pPr>
        </w:p>
      </w:tc>
      <w:tc>
        <w:tcPr>
          <w:tcW w:w="5698" w:type="dxa"/>
          <w:shd w:val="clear" w:color="auto" w:fill="auto"/>
          <w:tcMar>
            <w:left w:w="0" w:type="dxa"/>
            <w:right w:w="0" w:type="dxa"/>
          </w:tcMar>
        </w:tcPr>
        <w:p w:rsidR="0009321F" w:rsidRDefault="0009321F" w:rsidP="00FC6389">
          <w:pPr>
            <w:pStyle w:val="Druhdokumentu"/>
            <w:rPr>
              <w:noProof/>
            </w:rPr>
          </w:pPr>
        </w:p>
      </w:tc>
    </w:tr>
  </w:tbl>
  <w:p w:rsidR="0009321F" w:rsidRPr="00D6163D" w:rsidRDefault="0009321F" w:rsidP="00FC6389">
    <w:pPr>
      <w:pStyle w:val="Zhlav"/>
      <w:rPr>
        <w:sz w:val="8"/>
        <w:szCs w:val="8"/>
      </w:rPr>
    </w:pPr>
    <w:r>
      <w:rPr>
        <w:noProof/>
        <w:lang w:eastAsia="cs-CZ"/>
      </w:rPr>
      <mc:AlternateContent>
        <mc:Choice Requires="wps">
          <w:drawing>
            <wp:anchor distT="0" distB="0" distL="114300" distR="114300" simplePos="0" relativeHeight="251659776" behindDoc="0" locked="1" layoutInCell="1" allowOverlap="1" wp14:anchorId="02AADE70" wp14:editId="702417B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66DF33" id="Half Frame 11" o:spid="_x0000_s1026" style="position:absolute;margin-left:428.7pt;margin-top:187.05pt;width:12.75pt;height:12.75pt;rotation:18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60800" behindDoc="0" locked="1" layoutInCell="1" allowOverlap="1" wp14:anchorId="33AFE8E9" wp14:editId="7E86FA0C">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09321F" w:rsidRPr="00460660" w:rsidRDefault="0009321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31D2BF3"/>
    <w:multiLevelType w:val="hybridMultilevel"/>
    <w:tmpl w:val="665C6B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582512B"/>
    <w:multiLevelType w:val="multilevel"/>
    <w:tmpl w:val="D7903DD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531"/>
        </w:tabs>
        <w:ind w:left="153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2BF76403"/>
    <w:multiLevelType w:val="multilevel"/>
    <w:tmpl w:val="0D34D660"/>
    <w:numStyleLink w:val="ListBulletmultilevel"/>
  </w:abstractNum>
  <w:abstractNum w:abstractNumId="14"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15:restartNumberingAfterBreak="0">
    <w:nsid w:val="3378461E"/>
    <w:multiLevelType w:val="hybridMultilevel"/>
    <w:tmpl w:val="8640C162"/>
    <w:lvl w:ilvl="0" w:tplc="04050001">
      <w:start w:val="1"/>
      <w:numFmt w:val="bullet"/>
      <w:lvlText w:val=""/>
      <w:lvlJc w:val="left"/>
      <w:pPr>
        <w:ind w:left="910" w:hanging="360"/>
      </w:pPr>
      <w:rPr>
        <w:rFonts w:ascii="Symbol" w:hAnsi="Symbol" w:hint="default"/>
      </w:rPr>
    </w:lvl>
    <w:lvl w:ilvl="1" w:tplc="04050003" w:tentative="1">
      <w:start w:val="1"/>
      <w:numFmt w:val="bullet"/>
      <w:lvlText w:val="o"/>
      <w:lvlJc w:val="left"/>
      <w:pPr>
        <w:ind w:left="1630" w:hanging="360"/>
      </w:pPr>
      <w:rPr>
        <w:rFonts w:ascii="Courier New" w:hAnsi="Courier New" w:cs="Courier New" w:hint="default"/>
      </w:rPr>
    </w:lvl>
    <w:lvl w:ilvl="2" w:tplc="04050005" w:tentative="1">
      <w:start w:val="1"/>
      <w:numFmt w:val="bullet"/>
      <w:lvlText w:val=""/>
      <w:lvlJc w:val="left"/>
      <w:pPr>
        <w:ind w:left="2350" w:hanging="360"/>
      </w:pPr>
      <w:rPr>
        <w:rFonts w:ascii="Wingdings" w:hAnsi="Wingdings" w:hint="default"/>
      </w:rPr>
    </w:lvl>
    <w:lvl w:ilvl="3" w:tplc="04050001" w:tentative="1">
      <w:start w:val="1"/>
      <w:numFmt w:val="bullet"/>
      <w:lvlText w:val=""/>
      <w:lvlJc w:val="left"/>
      <w:pPr>
        <w:ind w:left="3070" w:hanging="360"/>
      </w:pPr>
      <w:rPr>
        <w:rFonts w:ascii="Symbol" w:hAnsi="Symbol" w:hint="default"/>
      </w:rPr>
    </w:lvl>
    <w:lvl w:ilvl="4" w:tplc="04050003" w:tentative="1">
      <w:start w:val="1"/>
      <w:numFmt w:val="bullet"/>
      <w:lvlText w:val="o"/>
      <w:lvlJc w:val="left"/>
      <w:pPr>
        <w:ind w:left="3790" w:hanging="360"/>
      </w:pPr>
      <w:rPr>
        <w:rFonts w:ascii="Courier New" w:hAnsi="Courier New" w:cs="Courier New" w:hint="default"/>
      </w:rPr>
    </w:lvl>
    <w:lvl w:ilvl="5" w:tplc="04050005" w:tentative="1">
      <w:start w:val="1"/>
      <w:numFmt w:val="bullet"/>
      <w:lvlText w:val=""/>
      <w:lvlJc w:val="left"/>
      <w:pPr>
        <w:ind w:left="4510" w:hanging="360"/>
      </w:pPr>
      <w:rPr>
        <w:rFonts w:ascii="Wingdings" w:hAnsi="Wingdings" w:hint="default"/>
      </w:rPr>
    </w:lvl>
    <w:lvl w:ilvl="6" w:tplc="04050001" w:tentative="1">
      <w:start w:val="1"/>
      <w:numFmt w:val="bullet"/>
      <w:lvlText w:val=""/>
      <w:lvlJc w:val="left"/>
      <w:pPr>
        <w:ind w:left="5230" w:hanging="360"/>
      </w:pPr>
      <w:rPr>
        <w:rFonts w:ascii="Symbol" w:hAnsi="Symbol" w:hint="default"/>
      </w:rPr>
    </w:lvl>
    <w:lvl w:ilvl="7" w:tplc="04050003" w:tentative="1">
      <w:start w:val="1"/>
      <w:numFmt w:val="bullet"/>
      <w:lvlText w:val="o"/>
      <w:lvlJc w:val="left"/>
      <w:pPr>
        <w:ind w:left="5950" w:hanging="360"/>
      </w:pPr>
      <w:rPr>
        <w:rFonts w:ascii="Courier New" w:hAnsi="Courier New" w:cs="Courier New" w:hint="default"/>
      </w:rPr>
    </w:lvl>
    <w:lvl w:ilvl="8" w:tplc="04050005" w:tentative="1">
      <w:start w:val="1"/>
      <w:numFmt w:val="bullet"/>
      <w:lvlText w:val=""/>
      <w:lvlJc w:val="left"/>
      <w:pPr>
        <w:ind w:left="6670" w:hanging="360"/>
      </w:pPr>
      <w:rPr>
        <w:rFonts w:ascii="Wingdings" w:hAnsi="Wingding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3F585F54"/>
    <w:multiLevelType w:val="hybridMultilevel"/>
    <w:tmpl w:val="E96EBF9C"/>
    <w:lvl w:ilvl="0" w:tplc="09AC52A0">
      <w:start w:val="13"/>
      <w:numFmt w:val="bullet"/>
      <w:lvlText w:val="-"/>
      <w:lvlJc w:val="left"/>
      <w:pPr>
        <w:ind w:left="1429" w:hanging="360"/>
      </w:pPr>
      <w:rPr>
        <w:rFonts w:ascii="Calibri" w:eastAsia="Times New Roman" w:hAnsi="Calibri" w:cs="Calibri" w:hint="default"/>
        <w:color w:val="auto"/>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0"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2"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15:restartNumberingAfterBreak="0">
    <w:nsid w:val="4E08483E"/>
    <w:multiLevelType w:val="hybridMultilevel"/>
    <w:tmpl w:val="5338DB7A"/>
    <w:lvl w:ilvl="0" w:tplc="5CBE463E">
      <w:start w:val="1"/>
      <w:numFmt w:val="upperLetter"/>
      <w:lvlText w:val="%1)"/>
      <w:lvlJc w:val="left"/>
      <w:pPr>
        <w:ind w:left="1794" w:hanging="360"/>
      </w:pPr>
      <w:rPr>
        <w:rFonts w:asciiTheme="minorHAnsi" w:eastAsia="Times New Roman" w:hAnsiTheme="minorHAnsi" w:cs="Times New Roman"/>
      </w:rPr>
    </w:lvl>
    <w:lvl w:ilvl="1" w:tplc="04050019" w:tentative="1">
      <w:start w:val="1"/>
      <w:numFmt w:val="lowerLetter"/>
      <w:lvlText w:val="%2."/>
      <w:lvlJc w:val="left"/>
      <w:pPr>
        <w:ind w:left="2514" w:hanging="360"/>
      </w:pPr>
    </w:lvl>
    <w:lvl w:ilvl="2" w:tplc="0405001B" w:tentative="1">
      <w:start w:val="1"/>
      <w:numFmt w:val="lowerRoman"/>
      <w:lvlText w:val="%3."/>
      <w:lvlJc w:val="right"/>
      <w:pPr>
        <w:ind w:left="3234" w:hanging="180"/>
      </w:pPr>
    </w:lvl>
    <w:lvl w:ilvl="3" w:tplc="0405000F" w:tentative="1">
      <w:start w:val="1"/>
      <w:numFmt w:val="decimal"/>
      <w:lvlText w:val="%4."/>
      <w:lvlJc w:val="left"/>
      <w:pPr>
        <w:ind w:left="3954" w:hanging="360"/>
      </w:pPr>
    </w:lvl>
    <w:lvl w:ilvl="4" w:tplc="04050019" w:tentative="1">
      <w:start w:val="1"/>
      <w:numFmt w:val="lowerLetter"/>
      <w:lvlText w:val="%5."/>
      <w:lvlJc w:val="left"/>
      <w:pPr>
        <w:ind w:left="4674" w:hanging="360"/>
      </w:pPr>
    </w:lvl>
    <w:lvl w:ilvl="5" w:tplc="0405001B" w:tentative="1">
      <w:start w:val="1"/>
      <w:numFmt w:val="lowerRoman"/>
      <w:lvlText w:val="%6."/>
      <w:lvlJc w:val="right"/>
      <w:pPr>
        <w:ind w:left="5394" w:hanging="180"/>
      </w:pPr>
    </w:lvl>
    <w:lvl w:ilvl="6" w:tplc="0405000F" w:tentative="1">
      <w:start w:val="1"/>
      <w:numFmt w:val="decimal"/>
      <w:lvlText w:val="%7."/>
      <w:lvlJc w:val="left"/>
      <w:pPr>
        <w:ind w:left="6114" w:hanging="360"/>
      </w:pPr>
    </w:lvl>
    <w:lvl w:ilvl="7" w:tplc="04050019" w:tentative="1">
      <w:start w:val="1"/>
      <w:numFmt w:val="lowerLetter"/>
      <w:lvlText w:val="%8."/>
      <w:lvlJc w:val="left"/>
      <w:pPr>
        <w:ind w:left="6834" w:hanging="360"/>
      </w:pPr>
    </w:lvl>
    <w:lvl w:ilvl="8" w:tplc="0405001B" w:tentative="1">
      <w:start w:val="1"/>
      <w:numFmt w:val="lowerRoman"/>
      <w:lvlText w:val="%9."/>
      <w:lvlJc w:val="right"/>
      <w:pPr>
        <w:ind w:left="7554" w:hanging="180"/>
      </w:pPr>
    </w:lvl>
  </w:abstractNum>
  <w:abstractNum w:abstractNumId="26" w15:restartNumberingAfterBreak="0">
    <w:nsid w:val="58865764"/>
    <w:multiLevelType w:val="hybridMultilevel"/>
    <w:tmpl w:val="E49CFA10"/>
    <w:lvl w:ilvl="0" w:tplc="04050001">
      <w:start w:val="1"/>
      <w:numFmt w:val="bullet"/>
      <w:lvlText w:val=""/>
      <w:lvlJc w:val="left"/>
      <w:pPr>
        <w:ind w:left="910" w:hanging="360"/>
      </w:pPr>
      <w:rPr>
        <w:rFonts w:ascii="Symbol" w:hAnsi="Symbol" w:hint="default"/>
      </w:rPr>
    </w:lvl>
    <w:lvl w:ilvl="1" w:tplc="04050003">
      <w:start w:val="1"/>
      <w:numFmt w:val="bullet"/>
      <w:lvlText w:val="o"/>
      <w:lvlJc w:val="left"/>
      <w:pPr>
        <w:ind w:left="1630" w:hanging="360"/>
      </w:pPr>
      <w:rPr>
        <w:rFonts w:ascii="Courier New" w:hAnsi="Courier New" w:cs="Courier New" w:hint="default"/>
      </w:rPr>
    </w:lvl>
    <w:lvl w:ilvl="2" w:tplc="04050005" w:tentative="1">
      <w:start w:val="1"/>
      <w:numFmt w:val="bullet"/>
      <w:lvlText w:val=""/>
      <w:lvlJc w:val="left"/>
      <w:pPr>
        <w:ind w:left="2350" w:hanging="360"/>
      </w:pPr>
      <w:rPr>
        <w:rFonts w:ascii="Wingdings" w:hAnsi="Wingdings" w:hint="default"/>
      </w:rPr>
    </w:lvl>
    <w:lvl w:ilvl="3" w:tplc="04050001" w:tentative="1">
      <w:start w:val="1"/>
      <w:numFmt w:val="bullet"/>
      <w:lvlText w:val=""/>
      <w:lvlJc w:val="left"/>
      <w:pPr>
        <w:ind w:left="3070" w:hanging="360"/>
      </w:pPr>
      <w:rPr>
        <w:rFonts w:ascii="Symbol" w:hAnsi="Symbol" w:hint="default"/>
      </w:rPr>
    </w:lvl>
    <w:lvl w:ilvl="4" w:tplc="04050003" w:tentative="1">
      <w:start w:val="1"/>
      <w:numFmt w:val="bullet"/>
      <w:lvlText w:val="o"/>
      <w:lvlJc w:val="left"/>
      <w:pPr>
        <w:ind w:left="3790" w:hanging="360"/>
      </w:pPr>
      <w:rPr>
        <w:rFonts w:ascii="Courier New" w:hAnsi="Courier New" w:cs="Courier New" w:hint="default"/>
      </w:rPr>
    </w:lvl>
    <w:lvl w:ilvl="5" w:tplc="04050005" w:tentative="1">
      <w:start w:val="1"/>
      <w:numFmt w:val="bullet"/>
      <w:lvlText w:val=""/>
      <w:lvlJc w:val="left"/>
      <w:pPr>
        <w:ind w:left="4510" w:hanging="360"/>
      </w:pPr>
      <w:rPr>
        <w:rFonts w:ascii="Wingdings" w:hAnsi="Wingdings" w:hint="default"/>
      </w:rPr>
    </w:lvl>
    <w:lvl w:ilvl="6" w:tplc="04050001" w:tentative="1">
      <w:start w:val="1"/>
      <w:numFmt w:val="bullet"/>
      <w:lvlText w:val=""/>
      <w:lvlJc w:val="left"/>
      <w:pPr>
        <w:ind w:left="5230" w:hanging="360"/>
      </w:pPr>
      <w:rPr>
        <w:rFonts w:ascii="Symbol" w:hAnsi="Symbol" w:hint="default"/>
      </w:rPr>
    </w:lvl>
    <w:lvl w:ilvl="7" w:tplc="04050003" w:tentative="1">
      <w:start w:val="1"/>
      <w:numFmt w:val="bullet"/>
      <w:lvlText w:val="o"/>
      <w:lvlJc w:val="left"/>
      <w:pPr>
        <w:ind w:left="5950" w:hanging="360"/>
      </w:pPr>
      <w:rPr>
        <w:rFonts w:ascii="Courier New" w:hAnsi="Courier New" w:cs="Courier New" w:hint="default"/>
      </w:rPr>
    </w:lvl>
    <w:lvl w:ilvl="8" w:tplc="04050005" w:tentative="1">
      <w:start w:val="1"/>
      <w:numFmt w:val="bullet"/>
      <w:lvlText w:val=""/>
      <w:lvlJc w:val="left"/>
      <w:pPr>
        <w:ind w:left="6670" w:hanging="360"/>
      </w:pPr>
      <w:rPr>
        <w:rFonts w:ascii="Wingdings" w:hAnsi="Wingdings" w:hint="default"/>
      </w:rPr>
    </w:lvl>
  </w:abstractNum>
  <w:abstractNum w:abstractNumId="27" w15:restartNumberingAfterBreak="0">
    <w:nsid w:val="5A011C25"/>
    <w:multiLevelType w:val="hybridMultilevel"/>
    <w:tmpl w:val="03EE26F6"/>
    <w:lvl w:ilvl="0" w:tplc="4B9E51F2">
      <w:start w:val="1"/>
      <w:numFmt w:val="upperLetter"/>
      <w:lvlText w:val="%1)"/>
      <w:lvlJc w:val="left"/>
      <w:pPr>
        <w:ind w:left="1434" w:hanging="360"/>
      </w:pPr>
      <w:rPr>
        <w:rFonts w:hint="default"/>
      </w:r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28" w15:restartNumberingAfterBreak="0">
    <w:nsid w:val="5C363ABF"/>
    <w:multiLevelType w:val="hybridMultilevel"/>
    <w:tmpl w:val="DDCA5308"/>
    <w:lvl w:ilvl="0" w:tplc="ABA0C102">
      <w:start w:val="9"/>
      <w:numFmt w:val="bullet"/>
      <w:lvlText w:val="-"/>
      <w:lvlJc w:val="left"/>
      <w:pPr>
        <w:ind w:left="1004" w:hanging="360"/>
      </w:pPr>
      <w:rPr>
        <w:rFonts w:ascii="Calibri" w:eastAsia="Times New Roman" w:hAnsi="Calibri" w:hint="default"/>
        <w:b w:val="0"/>
        <w:bCs w:val="0"/>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9"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70A236A1"/>
    <w:multiLevelType w:val="hybridMultilevel"/>
    <w:tmpl w:val="EC506D3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74070991"/>
    <w:multiLevelType w:val="multilevel"/>
    <w:tmpl w:val="CABE99FC"/>
    <w:numStyleLink w:val="ListNumbermultilevel"/>
  </w:abstractNum>
  <w:abstractNum w:abstractNumId="33" w15:restartNumberingAfterBreak="0">
    <w:nsid w:val="76310057"/>
    <w:multiLevelType w:val="hybridMultilevel"/>
    <w:tmpl w:val="701A2202"/>
    <w:lvl w:ilvl="0" w:tplc="711CD02A">
      <w:start w:val="1"/>
      <w:numFmt w:val="decimal"/>
      <w:lvlText w:val="%1)"/>
      <w:lvlJc w:val="left"/>
      <w:pPr>
        <w:ind w:left="1074" w:hanging="360"/>
      </w:pPr>
      <w:rPr>
        <w:rFonts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3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9EA45F8"/>
    <w:multiLevelType w:val="hybridMultilevel"/>
    <w:tmpl w:val="C37C0462"/>
    <w:lvl w:ilvl="0" w:tplc="959C038E">
      <w:start w:val="5"/>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967542"/>
    <w:multiLevelType w:val="hybridMultilevel"/>
    <w:tmpl w:val="52421DB2"/>
    <w:lvl w:ilvl="0" w:tplc="09AC52A0">
      <w:start w:val="13"/>
      <w:numFmt w:val="bullet"/>
      <w:lvlText w:val="-"/>
      <w:lvlJc w:val="left"/>
      <w:pPr>
        <w:ind w:left="1429" w:hanging="360"/>
      </w:pPr>
      <w:rPr>
        <w:rFonts w:ascii="Calibri" w:eastAsia="Times New Roman" w:hAnsi="Calibri" w:cs="Calibri" w:hint="default"/>
        <w:color w:val="auto"/>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7"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8" w15:restartNumberingAfterBreak="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4"/>
  </w:num>
  <w:num w:numId="3">
    <w:abstractNumId w:val="13"/>
  </w:num>
  <w:num w:numId="4">
    <w:abstractNumId w:val="32"/>
  </w:num>
  <w:num w:numId="5">
    <w:abstractNumId w:val="1"/>
  </w:num>
  <w:num w:numId="6">
    <w:abstractNumId w:val="17"/>
  </w:num>
  <w:num w:numId="7">
    <w:abstractNumId w:val="29"/>
  </w:num>
  <w:num w:numId="8">
    <w:abstractNumId w:val="34"/>
  </w:num>
  <w:num w:numId="9">
    <w:abstractNumId w:val="19"/>
  </w:num>
  <w:num w:numId="10">
    <w:abstractNumId w:val="24"/>
  </w:num>
  <w:num w:numId="11">
    <w:abstractNumId w:val="14"/>
  </w:num>
  <w:num w:numId="12">
    <w:abstractNumId w:val="10"/>
  </w:num>
  <w:num w:numId="13">
    <w:abstractNumId w:val="21"/>
  </w:num>
  <w:num w:numId="14">
    <w:abstractNumId w:val="5"/>
  </w:num>
  <w:num w:numId="15">
    <w:abstractNumId w:val="12"/>
  </w:num>
  <w:num w:numId="16">
    <w:abstractNumId w:val="6"/>
  </w:num>
  <w:num w:numId="17">
    <w:abstractNumId w:val="2"/>
  </w:num>
  <w:num w:numId="18">
    <w:abstractNumId w:val="37"/>
  </w:num>
  <w:num w:numId="19">
    <w:abstractNumId w:val="23"/>
  </w:num>
  <w:num w:numId="20">
    <w:abstractNumId w:val="0"/>
  </w:num>
  <w:num w:numId="21">
    <w:abstractNumId w:val="31"/>
  </w:num>
  <w:num w:numId="22">
    <w:abstractNumId w:val="28"/>
  </w:num>
  <w:num w:numId="23">
    <w:abstractNumId w:val="15"/>
  </w:num>
  <w:num w:numId="24">
    <w:abstractNumId w:val="26"/>
  </w:num>
  <w:num w:numId="25">
    <w:abstractNumId w:val="8"/>
  </w:num>
  <w:num w:numId="26">
    <w:abstractNumId w:val="35"/>
  </w:num>
  <w:num w:numId="27">
    <w:abstractNumId w:val="3"/>
  </w:num>
  <w:num w:numId="28">
    <w:abstractNumId w:val="7"/>
  </w:num>
  <w:num w:numId="29">
    <w:abstractNumId w:val="16"/>
  </w:num>
  <w:num w:numId="30">
    <w:abstractNumId w:val="22"/>
  </w:num>
  <w:num w:numId="31">
    <w:abstractNumId w:val="38"/>
  </w:num>
  <w:num w:numId="32">
    <w:abstractNumId w:val="18"/>
  </w:num>
  <w:num w:numId="33">
    <w:abstractNumId w:val="36"/>
  </w:num>
  <w:num w:numId="34">
    <w:abstractNumId w:val="33"/>
  </w:num>
  <w:num w:numId="35">
    <w:abstractNumId w:val="27"/>
  </w:num>
  <w:num w:numId="36">
    <w:abstractNumId w:val="25"/>
  </w:num>
  <w:num w:numId="37">
    <w:abstractNumId w:val="20"/>
  </w:num>
  <w:num w:numId="38">
    <w:abstractNumId w:val="30"/>
  </w:num>
  <w:num w:numId="39">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1C53"/>
    <w:rsid w:val="00003746"/>
    <w:rsid w:val="00022EA6"/>
    <w:rsid w:val="00031976"/>
    <w:rsid w:val="00032393"/>
    <w:rsid w:val="00033432"/>
    <w:rsid w:val="000335CC"/>
    <w:rsid w:val="00033FAE"/>
    <w:rsid w:val="000553CF"/>
    <w:rsid w:val="00060EC9"/>
    <w:rsid w:val="000715D2"/>
    <w:rsid w:val="00072C1E"/>
    <w:rsid w:val="00076065"/>
    <w:rsid w:val="0009321F"/>
    <w:rsid w:val="000947FB"/>
    <w:rsid w:val="000A1496"/>
    <w:rsid w:val="000B4B93"/>
    <w:rsid w:val="000B6C7E"/>
    <w:rsid w:val="000B7907"/>
    <w:rsid w:val="000C0429"/>
    <w:rsid w:val="000C1DCE"/>
    <w:rsid w:val="000C45E8"/>
    <w:rsid w:val="000C7E81"/>
    <w:rsid w:val="000D60FC"/>
    <w:rsid w:val="00114472"/>
    <w:rsid w:val="00136769"/>
    <w:rsid w:val="001434DC"/>
    <w:rsid w:val="00170EC5"/>
    <w:rsid w:val="001747C1"/>
    <w:rsid w:val="0018596A"/>
    <w:rsid w:val="001A6F12"/>
    <w:rsid w:val="001B69C2"/>
    <w:rsid w:val="001C3497"/>
    <w:rsid w:val="001C4DA0"/>
    <w:rsid w:val="001E0ADC"/>
    <w:rsid w:val="00207DF5"/>
    <w:rsid w:val="00232934"/>
    <w:rsid w:val="00247C93"/>
    <w:rsid w:val="00265935"/>
    <w:rsid w:val="00267369"/>
    <w:rsid w:val="0026785D"/>
    <w:rsid w:val="00270EAD"/>
    <w:rsid w:val="00271137"/>
    <w:rsid w:val="00271CDC"/>
    <w:rsid w:val="002C31BF"/>
    <w:rsid w:val="002E0CD7"/>
    <w:rsid w:val="002F026B"/>
    <w:rsid w:val="002F3EFA"/>
    <w:rsid w:val="0035708C"/>
    <w:rsid w:val="00357BC6"/>
    <w:rsid w:val="0037111D"/>
    <w:rsid w:val="00375AB3"/>
    <w:rsid w:val="00375B98"/>
    <w:rsid w:val="003956C6"/>
    <w:rsid w:val="003A111B"/>
    <w:rsid w:val="003A1171"/>
    <w:rsid w:val="003B5FC5"/>
    <w:rsid w:val="003D1EFA"/>
    <w:rsid w:val="003E0E9F"/>
    <w:rsid w:val="003E68C7"/>
    <w:rsid w:val="003E6B9A"/>
    <w:rsid w:val="003E75CE"/>
    <w:rsid w:val="0041380F"/>
    <w:rsid w:val="00450F07"/>
    <w:rsid w:val="00453CD3"/>
    <w:rsid w:val="00455BC7"/>
    <w:rsid w:val="00460660"/>
    <w:rsid w:val="00460CCB"/>
    <w:rsid w:val="0046359B"/>
    <w:rsid w:val="00477370"/>
    <w:rsid w:val="00483F34"/>
    <w:rsid w:val="00484B69"/>
    <w:rsid w:val="00486107"/>
    <w:rsid w:val="00491827"/>
    <w:rsid w:val="004926B0"/>
    <w:rsid w:val="004A7C69"/>
    <w:rsid w:val="004B4D2A"/>
    <w:rsid w:val="004C4399"/>
    <w:rsid w:val="004C69ED"/>
    <w:rsid w:val="004C787C"/>
    <w:rsid w:val="004F381B"/>
    <w:rsid w:val="004F4B9B"/>
    <w:rsid w:val="004F5C3B"/>
    <w:rsid w:val="00501654"/>
    <w:rsid w:val="00511A79"/>
    <w:rsid w:val="00511AB9"/>
    <w:rsid w:val="00523EA7"/>
    <w:rsid w:val="00533000"/>
    <w:rsid w:val="00542527"/>
    <w:rsid w:val="00551D1F"/>
    <w:rsid w:val="00553375"/>
    <w:rsid w:val="00561D71"/>
    <w:rsid w:val="00563A31"/>
    <w:rsid w:val="005658A6"/>
    <w:rsid w:val="005716C6"/>
    <w:rsid w:val="005720E7"/>
    <w:rsid w:val="005722BB"/>
    <w:rsid w:val="005736B7"/>
    <w:rsid w:val="00575E5A"/>
    <w:rsid w:val="00584E2A"/>
    <w:rsid w:val="00596C7E"/>
    <w:rsid w:val="005A64E9"/>
    <w:rsid w:val="005B5EE9"/>
    <w:rsid w:val="005C4AC0"/>
    <w:rsid w:val="00604BF8"/>
    <w:rsid w:val="006104F6"/>
    <w:rsid w:val="0061068E"/>
    <w:rsid w:val="00610C5B"/>
    <w:rsid w:val="00621C62"/>
    <w:rsid w:val="006232B2"/>
    <w:rsid w:val="00644795"/>
    <w:rsid w:val="00660AD3"/>
    <w:rsid w:val="00685CB3"/>
    <w:rsid w:val="00694044"/>
    <w:rsid w:val="006A5570"/>
    <w:rsid w:val="006A689C"/>
    <w:rsid w:val="006B3D79"/>
    <w:rsid w:val="006E0578"/>
    <w:rsid w:val="006E314D"/>
    <w:rsid w:val="006E7F06"/>
    <w:rsid w:val="006F32E9"/>
    <w:rsid w:val="006F5764"/>
    <w:rsid w:val="00710723"/>
    <w:rsid w:val="007113F8"/>
    <w:rsid w:val="00723ED1"/>
    <w:rsid w:val="00726FCF"/>
    <w:rsid w:val="00735ED4"/>
    <w:rsid w:val="00743525"/>
    <w:rsid w:val="007531A0"/>
    <w:rsid w:val="0076286B"/>
    <w:rsid w:val="00764595"/>
    <w:rsid w:val="00766846"/>
    <w:rsid w:val="0077673A"/>
    <w:rsid w:val="007846E1"/>
    <w:rsid w:val="00796FC5"/>
    <w:rsid w:val="007B570C"/>
    <w:rsid w:val="007C6D8B"/>
    <w:rsid w:val="007C774B"/>
    <w:rsid w:val="007E4A6E"/>
    <w:rsid w:val="007F3EAA"/>
    <w:rsid w:val="007F56A7"/>
    <w:rsid w:val="00807DD0"/>
    <w:rsid w:val="00813F11"/>
    <w:rsid w:val="008324CE"/>
    <w:rsid w:val="00873EEC"/>
    <w:rsid w:val="00881C53"/>
    <w:rsid w:val="00891334"/>
    <w:rsid w:val="008A3568"/>
    <w:rsid w:val="008A472A"/>
    <w:rsid w:val="008C0ACB"/>
    <w:rsid w:val="008D03B9"/>
    <w:rsid w:val="008D3E1B"/>
    <w:rsid w:val="008F18D6"/>
    <w:rsid w:val="00904780"/>
    <w:rsid w:val="009107A1"/>
    <w:rsid w:val="00910DD8"/>
    <w:rsid w:val="009113A8"/>
    <w:rsid w:val="00922385"/>
    <w:rsid w:val="009223DF"/>
    <w:rsid w:val="00926C6C"/>
    <w:rsid w:val="00936091"/>
    <w:rsid w:val="00940D8A"/>
    <w:rsid w:val="00962258"/>
    <w:rsid w:val="00966F0E"/>
    <w:rsid w:val="009678B7"/>
    <w:rsid w:val="00982411"/>
    <w:rsid w:val="00982E5E"/>
    <w:rsid w:val="00985F39"/>
    <w:rsid w:val="00992D9C"/>
    <w:rsid w:val="00996CB8"/>
    <w:rsid w:val="009A7568"/>
    <w:rsid w:val="009B2E97"/>
    <w:rsid w:val="009B72CC"/>
    <w:rsid w:val="009D7458"/>
    <w:rsid w:val="009E07F4"/>
    <w:rsid w:val="009F392E"/>
    <w:rsid w:val="00A05BB0"/>
    <w:rsid w:val="00A11738"/>
    <w:rsid w:val="00A17D25"/>
    <w:rsid w:val="00A36812"/>
    <w:rsid w:val="00A44328"/>
    <w:rsid w:val="00A6177B"/>
    <w:rsid w:val="00A622A3"/>
    <w:rsid w:val="00A66136"/>
    <w:rsid w:val="00A82AB0"/>
    <w:rsid w:val="00AA4CBB"/>
    <w:rsid w:val="00AA65FA"/>
    <w:rsid w:val="00AA7351"/>
    <w:rsid w:val="00AB77CB"/>
    <w:rsid w:val="00AC5838"/>
    <w:rsid w:val="00AD056F"/>
    <w:rsid w:val="00AD2773"/>
    <w:rsid w:val="00AD6731"/>
    <w:rsid w:val="00AE1DDE"/>
    <w:rsid w:val="00B15B5E"/>
    <w:rsid w:val="00B15D0D"/>
    <w:rsid w:val="00B23CA3"/>
    <w:rsid w:val="00B3491A"/>
    <w:rsid w:val="00B45E9E"/>
    <w:rsid w:val="00B518F9"/>
    <w:rsid w:val="00B55F9C"/>
    <w:rsid w:val="00B61B07"/>
    <w:rsid w:val="00B75EE1"/>
    <w:rsid w:val="00B77481"/>
    <w:rsid w:val="00B841EE"/>
    <w:rsid w:val="00B8518B"/>
    <w:rsid w:val="00B9779F"/>
    <w:rsid w:val="00BA7A55"/>
    <w:rsid w:val="00BB3740"/>
    <w:rsid w:val="00BD7E91"/>
    <w:rsid w:val="00BF2F22"/>
    <w:rsid w:val="00BF374D"/>
    <w:rsid w:val="00C00AC2"/>
    <w:rsid w:val="00C02D0A"/>
    <w:rsid w:val="00C03A6E"/>
    <w:rsid w:val="00C2037A"/>
    <w:rsid w:val="00C30759"/>
    <w:rsid w:val="00C36D7D"/>
    <w:rsid w:val="00C44F6A"/>
    <w:rsid w:val="00C64AEC"/>
    <w:rsid w:val="00C653F0"/>
    <w:rsid w:val="00C727E5"/>
    <w:rsid w:val="00C8207D"/>
    <w:rsid w:val="00C8209D"/>
    <w:rsid w:val="00C87635"/>
    <w:rsid w:val="00C94497"/>
    <w:rsid w:val="00CB7B5A"/>
    <w:rsid w:val="00CC16BF"/>
    <w:rsid w:val="00CC1E2B"/>
    <w:rsid w:val="00CC36B3"/>
    <w:rsid w:val="00CD1FC4"/>
    <w:rsid w:val="00CD47C0"/>
    <w:rsid w:val="00CD63CB"/>
    <w:rsid w:val="00CE0B92"/>
    <w:rsid w:val="00CE371D"/>
    <w:rsid w:val="00D02A4D"/>
    <w:rsid w:val="00D168EE"/>
    <w:rsid w:val="00D21061"/>
    <w:rsid w:val="00D316A7"/>
    <w:rsid w:val="00D4108E"/>
    <w:rsid w:val="00D43744"/>
    <w:rsid w:val="00D6163D"/>
    <w:rsid w:val="00D63009"/>
    <w:rsid w:val="00D759C2"/>
    <w:rsid w:val="00D831A3"/>
    <w:rsid w:val="00D902AD"/>
    <w:rsid w:val="00DA6FFE"/>
    <w:rsid w:val="00DC3110"/>
    <w:rsid w:val="00DD265E"/>
    <w:rsid w:val="00DD46F3"/>
    <w:rsid w:val="00DD58A6"/>
    <w:rsid w:val="00DE56F2"/>
    <w:rsid w:val="00DF02B2"/>
    <w:rsid w:val="00DF116D"/>
    <w:rsid w:val="00E2157D"/>
    <w:rsid w:val="00E53AAF"/>
    <w:rsid w:val="00E5738D"/>
    <w:rsid w:val="00E824F1"/>
    <w:rsid w:val="00E95E9D"/>
    <w:rsid w:val="00EB104F"/>
    <w:rsid w:val="00ED14BD"/>
    <w:rsid w:val="00EE6B48"/>
    <w:rsid w:val="00EF470B"/>
    <w:rsid w:val="00F01440"/>
    <w:rsid w:val="00F10E60"/>
    <w:rsid w:val="00F12DEC"/>
    <w:rsid w:val="00F1715C"/>
    <w:rsid w:val="00F310F8"/>
    <w:rsid w:val="00F34CBA"/>
    <w:rsid w:val="00F35939"/>
    <w:rsid w:val="00F45607"/>
    <w:rsid w:val="00F64786"/>
    <w:rsid w:val="00F659EB"/>
    <w:rsid w:val="00F7422F"/>
    <w:rsid w:val="00F804A7"/>
    <w:rsid w:val="00F862D6"/>
    <w:rsid w:val="00F86BA6"/>
    <w:rsid w:val="00FC44E6"/>
    <w:rsid w:val="00FC561E"/>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FBDD2D"/>
  <w14:defaultImageDpi w14:val="32767"/>
  <w15:docId w15:val="{D6EFAC29-D2E9-461E-A639-3071F211B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PText-1odrka">
    <w:name w:val="TP_Text-1_• odrážka"/>
    <w:basedOn w:val="Normln"/>
    <w:link w:val="TPText-1odrkaChar"/>
    <w:qFormat/>
    <w:rsid w:val="008324CE"/>
    <w:pPr>
      <w:spacing w:before="40" w:after="0" w:line="240" w:lineRule="auto"/>
      <w:ind w:left="720" w:hanging="360"/>
      <w:jc w:val="both"/>
    </w:pPr>
    <w:rPr>
      <w:rFonts w:ascii="Calibri" w:eastAsia="Calibri" w:hAnsi="Calibri" w:cs="Arial"/>
      <w:sz w:val="20"/>
      <w:szCs w:val="22"/>
    </w:rPr>
  </w:style>
  <w:style w:type="character" w:customStyle="1" w:styleId="TPText-1odrkaChar">
    <w:name w:val="TP_Text-1_• odrážka Char"/>
    <w:link w:val="TPText-1odrka"/>
    <w:rsid w:val="008324CE"/>
    <w:rPr>
      <w:rFonts w:ascii="Calibri" w:eastAsia="Calibri" w:hAnsi="Calibri" w:cs="Arial"/>
      <w:sz w:val="20"/>
      <w:szCs w:val="22"/>
    </w:rPr>
  </w:style>
  <w:style w:type="paragraph" w:customStyle="1" w:styleId="TPTExt-3-odrka">
    <w:name w:val="TP_TExt-3_- odrážka"/>
    <w:basedOn w:val="Normln"/>
    <w:link w:val="TPTExt-3-odrkaChar"/>
    <w:qFormat/>
    <w:rsid w:val="008324CE"/>
    <w:pPr>
      <w:numPr>
        <w:numId w:val="21"/>
      </w:numPr>
      <w:spacing w:before="40" w:after="0" w:line="240" w:lineRule="auto"/>
      <w:ind w:left="1718" w:hanging="357"/>
      <w:jc w:val="both"/>
    </w:pPr>
    <w:rPr>
      <w:rFonts w:ascii="Calibri" w:eastAsia="Calibri" w:hAnsi="Calibri" w:cs="Arial"/>
      <w:sz w:val="20"/>
      <w:szCs w:val="22"/>
    </w:rPr>
  </w:style>
  <w:style w:type="character" w:customStyle="1" w:styleId="TPTExt-3-odrkaChar">
    <w:name w:val="TP_TExt-3_- odrážka Char"/>
    <w:basedOn w:val="Standardnpsmoodstavce"/>
    <w:link w:val="TPTExt-3-odrka"/>
    <w:rsid w:val="008324CE"/>
    <w:rPr>
      <w:rFonts w:ascii="Calibri" w:eastAsia="Calibri" w:hAnsi="Calibri" w:cs="Arial"/>
      <w:sz w:val="20"/>
      <w:szCs w:val="22"/>
    </w:rPr>
  </w:style>
  <w:style w:type="paragraph" w:customStyle="1" w:styleId="TPText-2slovan0">
    <w:name w:val="TP_Text-2_ číslovaný"/>
    <w:qFormat/>
    <w:rsid w:val="00726FCF"/>
    <w:pPr>
      <w:tabs>
        <w:tab w:val="num" w:pos="1985"/>
      </w:tabs>
      <w:spacing w:before="80" w:after="0" w:line="240" w:lineRule="auto"/>
      <w:ind w:left="1985" w:hanging="964"/>
      <w:jc w:val="both"/>
    </w:pPr>
    <w:rPr>
      <w:rFonts w:ascii="Calibri" w:eastAsia="Calibri" w:hAnsi="Calibri" w:cs="Arial"/>
      <w:sz w:val="20"/>
      <w:szCs w:val="22"/>
    </w:rPr>
  </w:style>
  <w:style w:type="paragraph" w:customStyle="1" w:styleId="Nadpis2-1">
    <w:name w:val="_Nadpis_2-1"/>
    <w:next w:val="Nadpis2-2"/>
    <w:qFormat/>
    <w:rsid w:val="00F34CBA"/>
    <w:pPr>
      <w:keepNext/>
      <w:numPr>
        <w:numId w:val="25"/>
      </w:numPr>
      <w:spacing w:before="280" w:after="120"/>
      <w:outlineLvl w:val="0"/>
    </w:pPr>
    <w:rPr>
      <w:rFonts w:ascii="Verdana" w:hAnsi="Verdana"/>
      <w:b/>
      <w:caps/>
      <w:sz w:val="22"/>
    </w:rPr>
  </w:style>
  <w:style w:type="paragraph" w:customStyle="1" w:styleId="Nadpis2-2">
    <w:name w:val="_Nadpis_2-2"/>
    <w:basedOn w:val="Nadpis2-1"/>
    <w:next w:val="Text2-1"/>
    <w:qFormat/>
    <w:rsid w:val="00F34CBA"/>
    <w:pPr>
      <w:numPr>
        <w:ilvl w:val="1"/>
      </w:numPr>
      <w:spacing w:before="200"/>
      <w:outlineLvl w:val="1"/>
    </w:pPr>
    <w:rPr>
      <w:caps w:val="0"/>
      <w:sz w:val="20"/>
    </w:rPr>
  </w:style>
  <w:style w:type="paragraph" w:customStyle="1" w:styleId="Text2-1">
    <w:name w:val="_Text_2-1"/>
    <w:basedOn w:val="Odstavecseseznamem"/>
    <w:link w:val="Text2-1Char"/>
    <w:qFormat/>
    <w:rsid w:val="00F34CBA"/>
    <w:pPr>
      <w:numPr>
        <w:ilvl w:val="2"/>
        <w:numId w:val="25"/>
      </w:numPr>
      <w:spacing w:after="120"/>
      <w:contextualSpacing w:val="0"/>
      <w:jc w:val="both"/>
    </w:pPr>
    <w:rPr>
      <w:rFonts w:ascii="Verdana" w:hAnsi="Verdana"/>
    </w:rPr>
  </w:style>
  <w:style w:type="paragraph" w:customStyle="1" w:styleId="Text2-2">
    <w:name w:val="_Text_2-2"/>
    <w:basedOn w:val="Text2-1"/>
    <w:qFormat/>
    <w:rsid w:val="00F34CBA"/>
    <w:pPr>
      <w:numPr>
        <w:ilvl w:val="3"/>
      </w:numPr>
      <w:tabs>
        <w:tab w:val="clear" w:pos="1531"/>
      </w:tabs>
      <w:ind w:left="3901" w:hanging="360"/>
    </w:pPr>
  </w:style>
  <w:style w:type="character" w:customStyle="1" w:styleId="Text2-1Char">
    <w:name w:val="_Text_2-1 Char"/>
    <w:basedOn w:val="Standardnpsmoodstavce"/>
    <w:link w:val="Text2-1"/>
    <w:rsid w:val="00F34CBA"/>
    <w:rPr>
      <w:rFonts w:ascii="Verdana" w:hAnsi="Verdana"/>
    </w:rPr>
  </w:style>
  <w:style w:type="paragraph" w:customStyle="1" w:styleId="TPTitul2">
    <w:name w:val="TP_Titul_2"/>
    <w:basedOn w:val="Normln"/>
    <w:link w:val="TPTitul2Char"/>
    <w:qFormat/>
    <w:rsid w:val="00DD265E"/>
    <w:pPr>
      <w:spacing w:after="200" w:line="276" w:lineRule="auto"/>
      <w:jc w:val="center"/>
    </w:pPr>
    <w:rPr>
      <w:rFonts w:ascii="Calibri" w:eastAsia="Calibri" w:hAnsi="Calibri" w:cs="Arial"/>
      <w:b/>
      <w:sz w:val="36"/>
      <w:szCs w:val="36"/>
    </w:rPr>
  </w:style>
  <w:style w:type="character" w:customStyle="1" w:styleId="TPTitul2Char">
    <w:name w:val="TP_Titul_2 Char"/>
    <w:link w:val="TPTitul2"/>
    <w:rsid w:val="00DD265E"/>
    <w:rPr>
      <w:rFonts w:ascii="Calibri" w:eastAsia="Calibri" w:hAnsi="Calibri" w:cs="Arial"/>
      <w:b/>
      <w:sz w:val="36"/>
      <w:szCs w:val="36"/>
    </w:rPr>
  </w:style>
  <w:style w:type="paragraph" w:customStyle="1" w:styleId="Odrka1-1">
    <w:name w:val="_Odrážka_1-1_•"/>
    <w:basedOn w:val="Normln"/>
    <w:qFormat/>
    <w:rsid w:val="00CE0B92"/>
    <w:pPr>
      <w:numPr>
        <w:numId w:val="29"/>
      </w:numPr>
      <w:spacing w:after="120"/>
      <w:jc w:val="both"/>
    </w:pPr>
  </w:style>
  <w:style w:type="paragraph" w:customStyle="1" w:styleId="Odrka1-2-">
    <w:name w:val="_Odrážka_1-2_-"/>
    <w:basedOn w:val="Odrka1-1"/>
    <w:qFormat/>
    <w:rsid w:val="00CE0B92"/>
    <w:pPr>
      <w:numPr>
        <w:ilvl w:val="1"/>
      </w:numPr>
      <w:spacing w:after="60"/>
    </w:pPr>
  </w:style>
  <w:style w:type="paragraph" w:customStyle="1" w:styleId="Odrka1-3">
    <w:name w:val="_Odrážka_1-3_·"/>
    <w:basedOn w:val="Odrka1-2-"/>
    <w:qFormat/>
    <w:rsid w:val="00CE0B92"/>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50765587">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0F2EEE5F-74C5-478B-A96C-95EA9278F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935</TotalTime>
  <Pages>18</Pages>
  <Words>8577</Words>
  <Characters>50605</Characters>
  <Application>Microsoft Office Word</Application>
  <DocSecurity>0</DocSecurity>
  <Lines>421</Lines>
  <Paragraphs>118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Lacigová Kateřina, Mgr.</cp:lastModifiedBy>
  <cp:revision>41</cp:revision>
  <cp:lastPrinted>2020-10-05T10:40:00Z</cp:lastPrinted>
  <dcterms:created xsi:type="dcterms:W3CDTF">2020-01-27T12:30:00Z</dcterms:created>
  <dcterms:modified xsi:type="dcterms:W3CDTF">2020-10-05T10:43:00Z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