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4FD76B6"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8672C8">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8672C8">
        <w:rPr>
          <w:rFonts w:eastAsia="Times New Roman" w:cs="Times New Roman"/>
          <w:b/>
          <w:highlight w:val="lightGray"/>
          <w:lang w:eastAsia="cs-CZ"/>
        </w:rPr>
        <w:t>Číslo smlouvy objednatele.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8672C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8672C8">
        <w:rPr>
          <w:rFonts w:eastAsia="Times New Roman" w:cs="Times New Roman"/>
          <w:lang w:eastAsia="cs-CZ"/>
        </w:rPr>
        <w:t xml:space="preserve">zapsaná v obchodním rejstříku vedeném Městským soudem v Praze pod sp. zn. </w:t>
      </w:r>
      <w:r w:rsidRPr="008672C8">
        <w:rPr>
          <w:rFonts w:eastAsia="Times New Roman" w:cs="Times New Roman"/>
          <w:lang w:eastAsia="cs-CZ"/>
        </w:rPr>
        <w:tab/>
      </w:r>
      <w:r w:rsidRPr="008672C8">
        <w:rPr>
          <w:rFonts w:eastAsia="Times New Roman" w:cs="Times New Roman"/>
          <w:lang w:eastAsia="cs-CZ"/>
        </w:rPr>
        <w:tab/>
        <w:t>A 48384</w:t>
      </w:r>
    </w:p>
    <w:p w14:paraId="5987C205" w14:textId="77777777" w:rsidR="004E1498" w:rsidRPr="008672C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8672C8">
        <w:rPr>
          <w:rFonts w:eastAsia="Times New Roman" w:cs="Times New Roman"/>
          <w:lang w:eastAsia="cs-CZ"/>
        </w:rPr>
        <w:tab/>
      </w:r>
      <w:r w:rsidRPr="008672C8">
        <w:rPr>
          <w:rFonts w:eastAsia="Times New Roman" w:cs="Times New Roman"/>
          <w:lang w:eastAsia="cs-CZ"/>
        </w:rPr>
        <w:tab/>
        <w:t>Praha 1 - Nové Město, Dlážděná 1003/7, PSČ 110 00</w:t>
      </w:r>
    </w:p>
    <w:p w14:paraId="482B2557" w14:textId="77777777" w:rsidR="004E1498" w:rsidRPr="008672C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8672C8">
        <w:rPr>
          <w:rFonts w:eastAsia="Times New Roman" w:cs="Times New Roman"/>
          <w:lang w:eastAsia="cs-CZ"/>
        </w:rPr>
        <w:tab/>
      </w:r>
      <w:r w:rsidRPr="008672C8">
        <w:rPr>
          <w:rFonts w:eastAsia="Times New Roman" w:cs="Times New Roman"/>
          <w:lang w:eastAsia="cs-CZ"/>
        </w:rPr>
        <w:tab/>
        <w:t>IČO 70994234, DIČ CZ70994234</w:t>
      </w:r>
    </w:p>
    <w:p w14:paraId="3A44472F" w14:textId="5FE9F7EB"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8672C8">
        <w:rPr>
          <w:rFonts w:eastAsia="Times New Roman" w:cs="Times New Roman"/>
          <w:lang w:eastAsia="cs-CZ"/>
        </w:rPr>
        <w:tab/>
      </w:r>
      <w:r w:rsidRPr="008672C8">
        <w:rPr>
          <w:rFonts w:eastAsia="Times New Roman" w:cs="Times New Roman"/>
          <w:lang w:eastAsia="cs-CZ"/>
        </w:rPr>
        <w:tab/>
        <w:t xml:space="preserve">zastoupená </w:t>
      </w:r>
      <w:r w:rsidR="008672C8" w:rsidRPr="008672C8">
        <w:rPr>
          <w:b/>
        </w:rPr>
        <w:t xml:space="preserve">Ing. Mojmírem Nejezchlebem, </w:t>
      </w:r>
      <w:r w:rsidR="008672C8" w:rsidRPr="008672C8">
        <w:t>náměstkem GŘ pro modernizaci</w:t>
      </w:r>
    </w:p>
    <w:p w14:paraId="686BA1F9" w14:textId="5A1BFE6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008672C8">
        <w:rPr>
          <w:rFonts w:eastAsia="Times New Roman" w:cs="Times New Roman"/>
          <w:lang w:eastAsia="cs-CZ"/>
        </w:rPr>
        <w:t xml:space="preserve">           </w:t>
      </w:r>
      <w:r w:rsidRPr="004E1498">
        <w:rPr>
          <w:rFonts w:eastAsia="Times New Roman" w:cs="Times New Roman"/>
          <w:lang w:eastAsia="cs-CZ"/>
        </w:rPr>
        <w:t xml:space="preserve">  </w:t>
      </w:r>
      <w:r w:rsidR="008672C8">
        <w:rPr>
          <w:rFonts w:eastAsia="Times New Roman" w:cs="Times New Roman"/>
          <w:lang w:eastAsia="cs-CZ"/>
        </w:rPr>
        <w:t>dráhy</w:t>
      </w:r>
      <w:r w:rsidRPr="004E1498">
        <w:rPr>
          <w:rFonts w:eastAsia="Times New Roman" w:cs="Times New Roman"/>
          <w:lang w:eastAsia="cs-CZ"/>
        </w:rPr>
        <w:tab/>
      </w:r>
    </w:p>
    <w:p w14:paraId="05AE7DF1" w14:textId="436FACFF" w:rsidR="004E1498" w:rsidRPr="004E1498" w:rsidRDefault="004E1498" w:rsidP="008672C8">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4B856AA5"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8672C8" w:rsidRPr="00A56AD5">
        <w:rPr>
          <w:b/>
        </w:rPr>
        <w:t>Posouzení vlivu trakce 25 kV, 50 Hz na kabelizaci sdělovacích a zabezpečovacích zařízení ve vazbě na normu ČSN 34 2040 ed. 2</w:t>
      </w:r>
      <w:r w:rsidRPr="008672C8">
        <w:rPr>
          <w:rFonts w:eastAsia="Times New Roman" w:cs="Times New Roman"/>
          <w:lang w:eastAsia="cs-CZ"/>
        </w:rPr>
        <w:t xml:space="preserve">“, </w:t>
      </w:r>
      <w:r w:rsidR="000D278B" w:rsidRPr="008672C8">
        <w:rPr>
          <w:rFonts w:eastAsia="Times New Roman" w:cs="Times New Roman"/>
          <w:lang w:eastAsia="cs-CZ"/>
        </w:rPr>
        <w:t>č.j. veřejné zakázky</w:t>
      </w:r>
      <w:r w:rsidR="000D278B">
        <w:rPr>
          <w:rFonts w:eastAsia="Times New Roman" w:cs="Times New Roman"/>
          <w:lang w:eastAsia="cs-CZ"/>
        </w:rPr>
        <w:t xml:space="preserve"> </w:t>
      </w:r>
      <w:r w:rsidR="007330DB">
        <w:rPr>
          <w:rFonts w:eastAsia="Times New Roman" w:cs="Times New Roman"/>
          <w:lang w:eastAsia="cs-CZ"/>
        </w:rPr>
        <w:t>57330</w:t>
      </w:r>
      <w:bookmarkStart w:id="0" w:name="_GoBack"/>
      <w:bookmarkEnd w:id="0"/>
      <w:r w:rsidR="008672C8" w:rsidRPr="000C39C5">
        <w:rPr>
          <w:rFonts w:eastAsia="Times New Roman" w:cs="Times New Roman"/>
          <w:lang w:eastAsia="cs-CZ"/>
        </w:rPr>
        <w:t>/2020</w:t>
      </w:r>
      <w:r w:rsidR="008672C8" w:rsidRPr="007D0B36">
        <w:rPr>
          <w:rFonts w:eastAsia="Times New Roman" w:cs="Times New Roman"/>
          <w:lang w:eastAsia="cs-CZ"/>
        </w:rPr>
        <w:t>-SŽ-GŘ-O8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74FE55D5" w:rsidR="004E1498" w:rsidRPr="004E1498" w:rsidRDefault="004E1498" w:rsidP="00592757">
      <w:pPr>
        <w:pStyle w:val="Nadpis2"/>
        <w:jc w:val="left"/>
      </w:pPr>
      <w:r w:rsidRPr="004E1498">
        <w:t xml:space="preserve">Předmětem díla je </w:t>
      </w:r>
      <w:r w:rsidR="005D497E" w:rsidRPr="001613B8">
        <w:t>zpracování „Posouzení vlivu trakce 25 kV, 50 Hz na kabelizaci sdělovacích a zabezpečovacích zařízení ve vazbě na normu ČSN 34 2040 ed. 2“ (dále také jen „posouzení“), který bude podrobněji řešit zejména požadavky na projektování a realizaci konverze napájecího trakčního systému na železniční dopravní cestě ve správě Správy železnici, a to včetně vlivu tohoto systému na kabelizaci sdělovacích a zabezpečovacích zařízení.</w:t>
      </w:r>
      <w:r w:rsidR="005D497E">
        <w:t xml:space="preserve"> </w:t>
      </w:r>
      <w:r w:rsidR="005D497E" w:rsidRPr="001613B8">
        <w:t>Součástí posouzení bude také zpracování samostatného dokumentu „Návrh na úpravu ČSN 34 2040 ed. 2“, který bude shrnovat nezbytné změny uvedené normy řešící vlivy trakce na kabelizaci sdělovacího a zabezpečovacího zařízení se snahou minimalizovat dopady jednofázové střídavé trakční napájecí soustavy na stávající kabelizace. Dále bude součástí díla dokument „Návrh úpravy DAP SŽ“ shrnující nezbytné změny předpisů Správy železnic (Správy železniční dopravní cesty) v souvislosti s projektováním konverze napájecího trakčního systému.</w:t>
      </w:r>
    </w:p>
    <w:p w14:paraId="3E663345" w14:textId="6765FBC4" w:rsidR="004E1498" w:rsidRPr="00664F50" w:rsidRDefault="004E1498" w:rsidP="007E051A">
      <w:pPr>
        <w:pStyle w:val="Nadpis2"/>
        <w:jc w:val="left"/>
      </w:pPr>
      <w:r w:rsidRPr="005D497E">
        <w:lastRenderedPageBreak/>
        <w:t xml:space="preserve">Předmět díla je blíže specifikován </w:t>
      </w:r>
      <w:r w:rsidRPr="00664F50">
        <w:t>v přílo</w:t>
      </w:r>
      <w:r w:rsidR="00CB53B1" w:rsidRPr="00664F50">
        <w:t>ze</w:t>
      </w:r>
      <w:r w:rsidRPr="00664F50">
        <w:t xml:space="preserve"> </w:t>
      </w:r>
      <w:r w:rsidR="0086114C" w:rsidRPr="00664F50">
        <w:t>č</w:t>
      </w:r>
      <w:r w:rsidR="005D497E" w:rsidRPr="00664F50">
        <w:t xml:space="preserve">. 1 </w:t>
      </w:r>
      <w:r w:rsidR="006566F7" w:rsidRPr="00664F50">
        <w:t>S</w:t>
      </w:r>
      <w:r w:rsidRPr="00664F50">
        <w:t>mlouvy.</w:t>
      </w:r>
    </w:p>
    <w:p w14:paraId="620E778C" w14:textId="1F1354BE" w:rsidR="004E1498" w:rsidRPr="00664F50" w:rsidRDefault="004E1498" w:rsidP="00275474">
      <w:pPr>
        <w:pStyle w:val="Nadpis2"/>
        <w:jc w:val="left"/>
      </w:pPr>
      <w:r w:rsidRPr="00664F50">
        <w:t>Jakost ani provedení Předmětu díla není určeno vzorkem ani předlohou.</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5740C3">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5740C3">
      <w:pPr>
        <w:pStyle w:val="Nadpis2"/>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275474" w:rsidRDefault="00810E9B" w:rsidP="005740C3">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6608574C" w:rsidR="00810E9B" w:rsidRPr="00664F50" w:rsidRDefault="00810E9B" w:rsidP="00275474">
      <w:pPr>
        <w:pStyle w:val="Nadpis2"/>
        <w:jc w:val="left"/>
      </w:pPr>
      <w:r w:rsidRPr="00664F50">
        <w:t>Zhotovitelem oceněný položkový rozp</w:t>
      </w:r>
      <w:r w:rsidR="006566F7" w:rsidRPr="00664F50">
        <w:t>očet Díla je přílohou č.</w:t>
      </w:r>
      <w:r w:rsidR="00A02EDD" w:rsidRPr="00664F50">
        <w:t xml:space="preserve"> 2 </w:t>
      </w:r>
      <w:r w:rsidRPr="00664F50">
        <w:t>Smlouvy.</w:t>
      </w:r>
    </w:p>
    <w:p w14:paraId="1F177553" w14:textId="5FF697EF" w:rsidR="00810E9B" w:rsidRPr="00664F50" w:rsidRDefault="00664F50" w:rsidP="009D015A">
      <w:pPr>
        <w:pStyle w:val="Nadpis2"/>
        <w:jc w:val="left"/>
      </w:pPr>
      <w:r>
        <w:t>Zhotovitel je oprávněn provést fakturaci, vždy po dokončení a předání konkrétní části Díla stanovené v </w:t>
      </w:r>
      <w:r w:rsidRPr="00664F50">
        <w:t>příloze č. 1 Smlouvy</w:t>
      </w:r>
      <w:r>
        <w:t>, a to na základě akceptačního protokolu podepsaného oběma smluvními stranami.</w:t>
      </w:r>
      <w:r w:rsidR="006566F7" w:rsidRPr="00664F50">
        <w:t xml:space="preserve"> </w:t>
      </w:r>
    </w:p>
    <w:p w14:paraId="1AFBED57" w14:textId="77777777" w:rsidR="004E1498" w:rsidRPr="00664F50" w:rsidRDefault="004E1498" w:rsidP="00592757">
      <w:pPr>
        <w:pStyle w:val="Nadpis1"/>
        <w:rPr>
          <w:rFonts w:eastAsia="Times New Roman"/>
          <w:lang w:eastAsia="cs-CZ"/>
        </w:rPr>
      </w:pPr>
      <w:r w:rsidRPr="00664F50">
        <w:rPr>
          <w:rFonts w:eastAsia="Times New Roman"/>
          <w:lang w:eastAsia="cs-CZ"/>
        </w:rPr>
        <w:t>Místo a doba plnění</w:t>
      </w:r>
    </w:p>
    <w:p w14:paraId="4DCCF507" w14:textId="777D7FA1" w:rsidR="004E1498" w:rsidRPr="00664F50" w:rsidRDefault="004E1498" w:rsidP="00592757">
      <w:pPr>
        <w:pStyle w:val="Nadpis2"/>
        <w:jc w:val="left"/>
      </w:pPr>
      <w:r w:rsidRPr="00664F50">
        <w:t>Místem plnění je</w:t>
      </w:r>
      <w:r w:rsidR="00A02EDD" w:rsidRPr="00664F50">
        <w:t xml:space="preserve"> Správa železnic, státní organizace, Generální ředitelství, Dlážděná 1003/7, Praha 1 – Nové Město, PSČ 110 00.</w:t>
      </w:r>
    </w:p>
    <w:p w14:paraId="773EB070" w14:textId="25834D36" w:rsidR="00CB53B1" w:rsidRPr="00664F50" w:rsidRDefault="00CB53B1" w:rsidP="00CB53B1">
      <w:pPr>
        <w:pStyle w:val="Nadpis2"/>
        <w:jc w:val="left"/>
      </w:pPr>
      <w:r w:rsidRPr="00664F50">
        <w:t xml:space="preserve">Smlouva se uzavírá na dobu určitou do </w:t>
      </w:r>
      <w:r w:rsidR="00A02EDD" w:rsidRPr="00664F50">
        <w:t>1</w:t>
      </w:r>
      <w:r w:rsidR="00664F50" w:rsidRPr="00664F50">
        <w:t>3</w:t>
      </w:r>
      <w:r w:rsidR="00A02EDD" w:rsidRPr="00664F50">
        <w:t xml:space="preserve"> měsíců od účinnosti této Smlouvy.</w:t>
      </w:r>
    </w:p>
    <w:p w14:paraId="2FF9F935" w14:textId="61F0503C" w:rsidR="00435F04" w:rsidRPr="00664F50" w:rsidRDefault="004E1498" w:rsidP="00506303">
      <w:pPr>
        <w:pStyle w:val="Nadpis2"/>
        <w:jc w:val="left"/>
      </w:pPr>
      <w:r w:rsidRPr="00664F50">
        <w:t>Z</w:t>
      </w:r>
      <w:r w:rsidR="005740C3" w:rsidRPr="00664F50">
        <w:t xml:space="preserve">hotovitel je povinen provést a předat </w:t>
      </w:r>
      <w:r w:rsidR="00A02EDD" w:rsidRPr="00664F50">
        <w:t xml:space="preserve">Dílo nejpozději do </w:t>
      </w:r>
      <w:r w:rsidR="00664F50" w:rsidRPr="00664F50">
        <w:t>12</w:t>
      </w:r>
      <w:r w:rsidR="00A02EDD" w:rsidRPr="00664F50">
        <w:t xml:space="preserve"> měsíců od účinnosti této Smlouvy.</w:t>
      </w:r>
      <w:r w:rsidRPr="00664F50">
        <w:t xml:space="preserve"> </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799028D2" w:rsidR="004E1498" w:rsidRPr="006C7697" w:rsidRDefault="004E1498" w:rsidP="006C7697">
      <w:pPr>
        <w:pStyle w:val="Nadpis2"/>
        <w:jc w:val="left"/>
      </w:pPr>
      <w:r w:rsidRPr="004E1498">
        <w:t xml:space="preserve">Záruční doba činí </w:t>
      </w:r>
      <w:r w:rsidRPr="004E1498">
        <w:rPr>
          <w:highlight w:val="yellow"/>
        </w:rPr>
        <w:t>………</w:t>
      </w:r>
      <w:r w:rsidR="00816B59">
        <w:rPr>
          <w:highlight w:val="yellow"/>
        </w:rPr>
        <w:t xml:space="preserve"> </w:t>
      </w:r>
      <w:r w:rsidR="00816B59" w:rsidRPr="00816B59">
        <w:t>(minimálně 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41F7C206" w:rsidR="004E1498" w:rsidRPr="004E1498" w:rsidRDefault="004E1498" w:rsidP="00592757">
      <w:pPr>
        <w:pStyle w:val="Nadpis2"/>
        <w:jc w:val="left"/>
      </w:pPr>
      <w:r w:rsidRPr="004E1498">
        <w:t>Na pro</w:t>
      </w:r>
      <w:r w:rsidR="000D278B">
        <w:t>vedení Díla se budou podílet pod</w:t>
      </w:r>
      <w:r w:rsidRPr="004E1498">
        <w:t>dodavatelé uvedení v </w:t>
      </w:r>
      <w:r w:rsidRPr="00664F50">
        <w:t>příloze č</w:t>
      </w:r>
      <w:r w:rsidR="00FD350E" w:rsidRPr="00664F50">
        <w:t>. 3</w:t>
      </w:r>
      <w:r w:rsidR="006566F7" w:rsidRPr="00664F50">
        <w:t xml:space="preserve"> této</w:t>
      </w:r>
      <w:r w:rsidR="006566F7">
        <w:t xml:space="preserve"> S</w:t>
      </w:r>
      <w:r w:rsidRPr="004E1498">
        <w:t xml:space="preserve">mlouvy. </w:t>
      </w:r>
    </w:p>
    <w:p w14:paraId="11AD6701" w14:textId="64EB1764" w:rsidR="00FD17C6" w:rsidRPr="004E1498" w:rsidRDefault="00A02EE7" w:rsidP="00FD350E">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r w:rsidR="00FD17C6" w:rsidRPr="00275474">
        <w:rPr>
          <w:highlight w:val="yellow"/>
        </w:rPr>
        <w:t xml:space="preserve"> </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4E1498" w:rsidRDefault="004E1498" w:rsidP="00592757">
      <w:pPr>
        <w:pStyle w:val="Nadpis2"/>
        <w:jc w:val="left"/>
        <w:rPr>
          <w:highlight w:val="yellow"/>
        </w:rPr>
      </w:pPr>
      <w:r w:rsidRPr="004E1498">
        <w:rPr>
          <w:highlight w:val="yellow"/>
        </w:rPr>
        <w:t>Kontaktními osobami smluvních stran jsou</w:t>
      </w:r>
    </w:p>
    <w:p w14:paraId="4E7FEA6D" w14:textId="776D44A0" w:rsidR="004E1498" w:rsidRPr="00FD350E" w:rsidRDefault="004E1498" w:rsidP="00592757">
      <w:pPr>
        <w:pStyle w:val="Nadpis3"/>
        <w:jc w:val="left"/>
        <w:rPr>
          <w:highlight w:val="lightGray"/>
        </w:rPr>
      </w:pPr>
      <w:r w:rsidRPr="00FD350E">
        <w:rPr>
          <w:highlight w:val="lightGray"/>
        </w:rPr>
        <w:t>za Objednatele p. ………………</w:t>
      </w:r>
      <w:r w:rsidR="0086114C" w:rsidRPr="00FD350E">
        <w:rPr>
          <w:highlight w:val="lightGray"/>
        </w:rPr>
        <w:t>……,</w:t>
      </w:r>
      <w:r w:rsidRPr="00FD350E">
        <w:rPr>
          <w:highlight w:val="lightGray"/>
        </w:rPr>
        <w:t xml:space="preserve"> tel. ……………</w:t>
      </w:r>
      <w:r w:rsidR="0086114C" w:rsidRPr="00FD350E">
        <w:rPr>
          <w:highlight w:val="lightGray"/>
        </w:rPr>
        <w:t>……,</w:t>
      </w:r>
      <w:r w:rsidRPr="00FD350E">
        <w:rPr>
          <w:highlight w:val="lightGray"/>
        </w:rPr>
        <w:t xml:space="preserve"> email ………………</w:t>
      </w:r>
      <w:r w:rsidR="0086114C" w:rsidRPr="00FD350E">
        <w:rPr>
          <w:highlight w:val="lightGray"/>
        </w:rPr>
        <w:t>……,</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25063FE2" w14:textId="57C24ABA" w:rsidR="004E1498" w:rsidRPr="00664F50" w:rsidRDefault="004E1498" w:rsidP="00BD76C7">
      <w:pPr>
        <w:pStyle w:val="Nadpis2"/>
        <w:ind w:left="567" w:hanging="567"/>
        <w:jc w:val="left"/>
      </w:pPr>
      <w:r w:rsidRPr="00664F50">
        <w:rPr>
          <w:rFonts w:eastAsia="Calibri"/>
        </w:rPr>
        <w:t xml:space="preserve">Tato </w:t>
      </w:r>
      <w:r w:rsidR="00D9782E" w:rsidRPr="00664F50">
        <w:rPr>
          <w:rFonts w:eastAsia="Calibri"/>
        </w:rPr>
        <w:t>Sml</w:t>
      </w:r>
      <w:r w:rsidRPr="00664F50">
        <w:rPr>
          <w:rFonts w:eastAsia="Calibri"/>
        </w:rPr>
        <w:t xml:space="preserve">ouva nabývá platnosti okamžikem podpisu poslední ze </w:t>
      </w:r>
      <w:r w:rsidR="00D9782E" w:rsidRPr="00664F50">
        <w:rPr>
          <w:rFonts w:eastAsia="Calibri"/>
        </w:rPr>
        <w:t>Sml</w:t>
      </w:r>
      <w:r w:rsidRPr="00664F50">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B116ABE" w14:textId="77777777" w:rsidR="00664F50" w:rsidRDefault="00664F50" w:rsidP="007C01CD">
      <w:pPr>
        <w:overflowPunct w:val="0"/>
        <w:autoSpaceDE w:val="0"/>
        <w:autoSpaceDN w:val="0"/>
        <w:adjustRightInd w:val="0"/>
        <w:spacing w:before="320" w:after="120" w:line="240" w:lineRule="auto"/>
        <w:textAlignment w:val="baseline"/>
        <w:rPr>
          <w:rFonts w:eastAsia="Times New Roman" w:cs="Times New Roman"/>
          <w:b/>
          <w:lang w:eastAsia="cs-CZ"/>
        </w:rPr>
      </w:pPr>
    </w:p>
    <w:p w14:paraId="7744DED6" w14:textId="77777777" w:rsidR="00664F50" w:rsidRDefault="00664F50" w:rsidP="007C01CD">
      <w:pPr>
        <w:overflowPunct w:val="0"/>
        <w:autoSpaceDE w:val="0"/>
        <w:autoSpaceDN w:val="0"/>
        <w:adjustRightInd w:val="0"/>
        <w:spacing w:before="320" w:after="120" w:line="240" w:lineRule="auto"/>
        <w:textAlignment w:val="baseline"/>
        <w:rPr>
          <w:rFonts w:eastAsia="Times New Roman" w:cs="Times New Roman"/>
          <w:b/>
          <w:lang w:eastAsia="cs-CZ"/>
        </w:rPr>
      </w:pPr>
    </w:p>
    <w:p w14:paraId="6090BEC3" w14:textId="77777777" w:rsidR="00664F50" w:rsidRDefault="00664F50" w:rsidP="007C01CD">
      <w:pPr>
        <w:overflowPunct w:val="0"/>
        <w:autoSpaceDE w:val="0"/>
        <w:autoSpaceDN w:val="0"/>
        <w:adjustRightInd w:val="0"/>
        <w:spacing w:before="320" w:after="120" w:line="240" w:lineRule="auto"/>
        <w:textAlignment w:val="baseline"/>
        <w:rPr>
          <w:rFonts w:eastAsia="Times New Roman" w:cs="Times New Roman"/>
          <w:b/>
          <w:lang w:eastAsia="cs-CZ"/>
        </w:rPr>
      </w:pPr>
    </w:p>
    <w:p w14:paraId="19A12285" w14:textId="0D14586B"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32EAB42" w14:textId="082656A0" w:rsidR="006E6E61" w:rsidRPr="00664F50"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64F50">
        <w:rPr>
          <w:rFonts w:eastAsia="Times New Roman" w:cs="Times New Roman"/>
          <w:lang w:eastAsia="cs-CZ"/>
        </w:rPr>
        <w:t>Bližší specifikace</w:t>
      </w:r>
      <w:r w:rsidR="005D497E" w:rsidRPr="00664F50">
        <w:rPr>
          <w:rFonts w:eastAsia="Times New Roman" w:cs="Times New Roman"/>
          <w:lang w:eastAsia="cs-CZ"/>
        </w:rPr>
        <w:t xml:space="preserve"> předmětu díla</w:t>
      </w:r>
    </w:p>
    <w:p w14:paraId="006CBB1A" w14:textId="18C3946E" w:rsidR="006E6E61" w:rsidRPr="00664F50" w:rsidRDefault="00783633"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64F50">
        <w:t>Oceněný položkový rozpočet Díla</w:t>
      </w:r>
    </w:p>
    <w:p w14:paraId="077D172E" w14:textId="3B94A5E1"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 doplní Zhotovitel</w:t>
      </w:r>
    </w:p>
    <w:p w14:paraId="64EEE3E6" w14:textId="05C07376" w:rsidR="006E6E61" w:rsidRPr="009B4030"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24D0A3D8" w:rsidR="00613238" w:rsidRDefault="00613238"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613238">
      <w:pPr>
        <w:spacing w:after="0" w:line="276" w:lineRule="auto"/>
        <w:rPr>
          <w:rFonts w:asciiTheme="majorHAnsi" w:hAnsiTheme="majorHAnsi"/>
        </w:rPr>
      </w:pPr>
    </w:p>
    <w:p w14:paraId="75D2B619" w14:textId="77777777" w:rsidR="00613238" w:rsidRDefault="00613238" w:rsidP="00613238">
      <w:pPr>
        <w:spacing w:after="0" w:line="276" w:lineRule="auto"/>
        <w:rPr>
          <w:rFonts w:asciiTheme="majorHAnsi" w:hAnsiTheme="majorHAnsi"/>
        </w:rPr>
      </w:pP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28BD2ED0" w:rsidR="00613238" w:rsidRDefault="00664F50" w:rsidP="00613238">
      <w:pPr>
        <w:spacing w:after="0" w:line="276" w:lineRule="auto"/>
        <w:rPr>
          <w:rFonts w:asciiTheme="majorHAnsi" w:hAnsiTheme="majorHAnsi"/>
        </w:rPr>
      </w:pPr>
      <w:r w:rsidRPr="008672C8">
        <w:rPr>
          <w:b/>
        </w:rPr>
        <w:t>Ing. Mojmír Nejezchleb</w:t>
      </w:r>
      <w:r w:rsidR="00613238" w:rsidRPr="009B4030">
        <w:rPr>
          <w:rFonts w:asciiTheme="majorHAnsi" w:hAnsiTheme="majorHAnsi"/>
        </w:rPr>
        <w:t xml:space="preserve"> </w:t>
      </w:r>
      <w:r>
        <w:rPr>
          <w:rFonts w:asciiTheme="majorHAnsi" w:hAnsiTheme="majorHAnsi"/>
        </w:rPr>
        <w:t xml:space="preserve">       </w:t>
      </w:r>
      <w:r w:rsidR="00613238" w:rsidRPr="009B4030">
        <w:rPr>
          <w:rFonts w:asciiTheme="majorHAnsi" w:hAnsiTheme="majorHAnsi"/>
        </w:rPr>
        <w:t xml:space="preserve"> </w:t>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5149DCAC" w:rsidR="00D9782E" w:rsidRDefault="00664F50" w:rsidP="006C7697">
      <w:pPr>
        <w:overflowPunct w:val="0"/>
        <w:autoSpaceDE w:val="0"/>
        <w:autoSpaceDN w:val="0"/>
        <w:adjustRightInd w:val="0"/>
        <w:spacing w:after="0" w:line="240" w:lineRule="auto"/>
        <w:textAlignment w:val="baseline"/>
        <w:rPr>
          <w:rFonts w:eastAsia="Calibri" w:cs="Times New Roman"/>
        </w:rPr>
      </w:pPr>
      <w:r w:rsidRPr="008672C8">
        <w:t>náměst</w:t>
      </w:r>
      <w:r>
        <w:t>ek</w:t>
      </w:r>
      <w:r w:rsidRPr="008672C8">
        <w:t xml:space="preserve"> GŘ pro modernizaci</w:t>
      </w:r>
      <w:r>
        <w:t xml:space="preserve"> dráhy</w:t>
      </w:r>
    </w:p>
    <w:sectPr w:rsidR="00D9782E" w:rsidSect="000645D6">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E11B6" w14:textId="77777777" w:rsidR="00216193" w:rsidRDefault="00216193" w:rsidP="00962258">
      <w:pPr>
        <w:spacing w:after="0" w:line="240" w:lineRule="auto"/>
      </w:pPr>
      <w:r>
        <w:separator/>
      </w:r>
    </w:p>
  </w:endnote>
  <w:endnote w:type="continuationSeparator" w:id="0">
    <w:p w14:paraId="51AD142E" w14:textId="77777777" w:rsidR="00216193" w:rsidRDefault="002161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D6930" w14:textId="77777777" w:rsidR="00AD7371" w:rsidRDefault="00AD73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1BC55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D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30DB">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31138D"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0E4BA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E9207F2"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D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30DB">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5F0B73"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68AD06"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AA59C" w14:textId="77777777" w:rsidR="00216193" w:rsidRDefault="00216193" w:rsidP="00962258">
      <w:pPr>
        <w:spacing w:after="0" w:line="240" w:lineRule="auto"/>
      </w:pPr>
      <w:r>
        <w:separator/>
      </w:r>
    </w:p>
  </w:footnote>
  <w:footnote w:type="continuationSeparator" w:id="0">
    <w:p w14:paraId="76A80E10" w14:textId="77777777" w:rsidR="00216193" w:rsidRDefault="002161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E50C1" w14:textId="77777777" w:rsidR="00AD7371" w:rsidRDefault="00AD73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5"/>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16"/>
  </w:num>
  <w:num w:numId="23">
    <w:abstractNumId w:val="7"/>
  </w:num>
  <w:num w:numId="24">
    <w:abstractNumId w:val="7"/>
  </w:num>
  <w:num w:numId="25">
    <w:abstractNumId w:val="7"/>
  </w:num>
  <w:num w:numId="2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45D6"/>
    <w:rsid w:val="00072C1E"/>
    <w:rsid w:val="00073A69"/>
    <w:rsid w:val="000814B9"/>
    <w:rsid w:val="000853E9"/>
    <w:rsid w:val="0009459A"/>
    <w:rsid w:val="000A13BC"/>
    <w:rsid w:val="000A3F85"/>
    <w:rsid w:val="000B324A"/>
    <w:rsid w:val="000D278B"/>
    <w:rsid w:val="000E23A7"/>
    <w:rsid w:val="00105CB1"/>
    <w:rsid w:val="0010693F"/>
    <w:rsid w:val="00107E5E"/>
    <w:rsid w:val="00114472"/>
    <w:rsid w:val="0013379C"/>
    <w:rsid w:val="001550BC"/>
    <w:rsid w:val="001605B9"/>
    <w:rsid w:val="00170EC5"/>
    <w:rsid w:val="001747C1"/>
    <w:rsid w:val="00184743"/>
    <w:rsid w:val="00193A76"/>
    <w:rsid w:val="001A6752"/>
    <w:rsid w:val="001C0FC2"/>
    <w:rsid w:val="001C298C"/>
    <w:rsid w:val="001D3AFC"/>
    <w:rsid w:val="001D68A6"/>
    <w:rsid w:val="00207DF5"/>
    <w:rsid w:val="00216193"/>
    <w:rsid w:val="002313EA"/>
    <w:rsid w:val="0025341D"/>
    <w:rsid w:val="00275474"/>
    <w:rsid w:val="00280E07"/>
    <w:rsid w:val="0029605F"/>
    <w:rsid w:val="002C31BF"/>
    <w:rsid w:val="002D08B1"/>
    <w:rsid w:val="002D6523"/>
    <w:rsid w:val="002E0CD7"/>
    <w:rsid w:val="003013FA"/>
    <w:rsid w:val="003071BD"/>
    <w:rsid w:val="00341DCF"/>
    <w:rsid w:val="00357BC6"/>
    <w:rsid w:val="0038088E"/>
    <w:rsid w:val="003956C6"/>
    <w:rsid w:val="003A0DCF"/>
    <w:rsid w:val="003A4D59"/>
    <w:rsid w:val="003B39EC"/>
    <w:rsid w:val="003B5DD6"/>
    <w:rsid w:val="003B5FC3"/>
    <w:rsid w:val="003D1F1E"/>
    <w:rsid w:val="003D703A"/>
    <w:rsid w:val="003F20D8"/>
    <w:rsid w:val="00401303"/>
    <w:rsid w:val="0042314E"/>
    <w:rsid w:val="00431925"/>
    <w:rsid w:val="00435F04"/>
    <w:rsid w:val="00441430"/>
    <w:rsid w:val="004429CF"/>
    <w:rsid w:val="00450F07"/>
    <w:rsid w:val="00453CD3"/>
    <w:rsid w:val="00460660"/>
    <w:rsid w:val="00461D32"/>
    <w:rsid w:val="0047161E"/>
    <w:rsid w:val="0047677B"/>
    <w:rsid w:val="00486107"/>
    <w:rsid w:val="00491827"/>
    <w:rsid w:val="00493B1B"/>
    <w:rsid w:val="004A1DA5"/>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3375"/>
    <w:rsid w:val="005736B7"/>
    <w:rsid w:val="005740C3"/>
    <w:rsid w:val="00575E5A"/>
    <w:rsid w:val="00592757"/>
    <w:rsid w:val="00597E84"/>
    <w:rsid w:val="005B76DD"/>
    <w:rsid w:val="005D497E"/>
    <w:rsid w:val="005D5624"/>
    <w:rsid w:val="005F1404"/>
    <w:rsid w:val="0060520C"/>
    <w:rsid w:val="0061068E"/>
    <w:rsid w:val="00613238"/>
    <w:rsid w:val="006566F7"/>
    <w:rsid w:val="00660AD3"/>
    <w:rsid w:val="00664F50"/>
    <w:rsid w:val="00677B7F"/>
    <w:rsid w:val="00682F7A"/>
    <w:rsid w:val="006A5570"/>
    <w:rsid w:val="006A689C"/>
    <w:rsid w:val="006B3D79"/>
    <w:rsid w:val="006C7697"/>
    <w:rsid w:val="006D7AFE"/>
    <w:rsid w:val="006E0578"/>
    <w:rsid w:val="006E314D"/>
    <w:rsid w:val="006E6E61"/>
    <w:rsid w:val="007061F8"/>
    <w:rsid w:val="00710723"/>
    <w:rsid w:val="00723ED1"/>
    <w:rsid w:val="007330DB"/>
    <w:rsid w:val="00743525"/>
    <w:rsid w:val="007510DD"/>
    <w:rsid w:val="00753EBA"/>
    <w:rsid w:val="00756BBA"/>
    <w:rsid w:val="0076286B"/>
    <w:rsid w:val="00766846"/>
    <w:rsid w:val="0077673A"/>
    <w:rsid w:val="00783633"/>
    <w:rsid w:val="007846E1"/>
    <w:rsid w:val="007A0C04"/>
    <w:rsid w:val="007B570C"/>
    <w:rsid w:val="007C01CD"/>
    <w:rsid w:val="007C589B"/>
    <w:rsid w:val="007E4A6E"/>
    <w:rsid w:val="007F56A7"/>
    <w:rsid w:val="00807DD0"/>
    <w:rsid w:val="00810E9B"/>
    <w:rsid w:val="00816B59"/>
    <w:rsid w:val="00845DC2"/>
    <w:rsid w:val="0084768D"/>
    <w:rsid w:val="0086114C"/>
    <w:rsid w:val="008659F3"/>
    <w:rsid w:val="008672C8"/>
    <w:rsid w:val="00886D4B"/>
    <w:rsid w:val="00895406"/>
    <w:rsid w:val="008A3568"/>
    <w:rsid w:val="008B6021"/>
    <w:rsid w:val="008D03B9"/>
    <w:rsid w:val="008E1E86"/>
    <w:rsid w:val="008F18D6"/>
    <w:rsid w:val="008F7DFE"/>
    <w:rsid w:val="00904780"/>
    <w:rsid w:val="00922385"/>
    <w:rsid w:val="009223DF"/>
    <w:rsid w:val="00936091"/>
    <w:rsid w:val="00940D8A"/>
    <w:rsid w:val="00950C1F"/>
    <w:rsid w:val="00962258"/>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DD"/>
    <w:rsid w:val="00A02EE7"/>
    <w:rsid w:val="00A157FE"/>
    <w:rsid w:val="00A605AE"/>
    <w:rsid w:val="00A6177B"/>
    <w:rsid w:val="00A66136"/>
    <w:rsid w:val="00A76699"/>
    <w:rsid w:val="00AA4CBB"/>
    <w:rsid w:val="00AA65FA"/>
    <w:rsid w:val="00AA7351"/>
    <w:rsid w:val="00AB6759"/>
    <w:rsid w:val="00AD056F"/>
    <w:rsid w:val="00AD6731"/>
    <w:rsid w:val="00AD7371"/>
    <w:rsid w:val="00AF11FA"/>
    <w:rsid w:val="00B15D0D"/>
    <w:rsid w:val="00B17679"/>
    <w:rsid w:val="00B27209"/>
    <w:rsid w:val="00B3452A"/>
    <w:rsid w:val="00B365D2"/>
    <w:rsid w:val="00B545C1"/>
    <w:rsid w:val="00B748DD"/>
    <w:rsid w:val="00B75EE1"/>
    <w:rsid w:val="00B77481"/>
    <w:rsid w:val="00B8518B"/>
    <w:rsid w:val="00BB184D"/>
    <w:rsid w:val="00BC4DC9"/>
    <w:rsid w:val="00BD7E91"/>
    <w:rsid w:val="00C02D0A"/>
    <w:rsid w:val="00C03A6E"/>
    <w:rsid w:val="00C22949"/>
    <w:rsid w:val="00C35AE5"/>
    <w:rsid w:val="00C42A1F"/>
    <w:rsid w:val="00C44F6A"/>
    <w:rsid w:val="00C47AE3"/>
    <w:rsid w:val="00C70EC1"/>
    <w:rsid w:val="00CB53B1"/>
    <w:rsid w:val="00CC6991"/>
    <w:rsid w:val="00CD1FC4"/>
    <w:rsid w:val="00D21061"/>
    <w:rsid w:val="00D4108E"/>
    <w:rsid w:val="00D6163D"/>
    <w:rsid w:val="00D657AD"/>
    <w:rsid w:val="00D76037"/>
    <w:rsid w:val="00D831A3"/>
    <w:rsid w:val="00D85C5B"/>
    <w:rsid w:val="00D9782E"/>
    <w:rsid w:val="00DB210B"/>
    <w:rsid w:val="00DC60C3"/>
    <w:rsid w:val="00DC75F3"/>
    <w:rsid w:val="00DD46F3"/>
    <w:rsid w:val="00DE56F2"/>
    <w:rsid w:val="00DF116D"/>
    <w:rsid w:val="00E017C5"/>
    <w:rsid w:val="00E55F3F"/>
    <w:rsid w:val="00EB104F"/>
    <w:rsid w:val="00ED14BD"/>
    <w:rsid w:val="00EF1804"/>
    <w:rsid w:val="00F0533E"/>
    <w:rsid w:val="00F1048D"/>
    <w:rsid w:val="00F12C80"/>
    <w:rsid w:val="00F12DEC"/>
    <w:rsid w:val="00F1715C"/>
    <w:rsid w:val="00F310F8"/>
    <w:rsid w:val="00F35939"/>
    <w:rsid w:val="00F45607"/>
    <w:rsid w:val="00F60F94"/>
    <w:rsid w:val="00F659EB"/>
    <w:rsid w:val="00F867BB"/>
    <w:rsid w:val="00F86BA6"/>
    <w:rsid w:val="00F969C4"/>
    <w:rsid w:val="00FA32F8"/>
    <w:rsid w:val="00FC6389"/>
    <w:rsid w:val="00FD17C6"/>
    <w:rsid w:val="00FD35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262007FD-B390-4F30-823B-33CBDD0F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7DA5CC65-752E-4ACA-A704-AAA591C82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1396</Words>
  <Characters>8239</Characters>
  <Application>Microsoft Office Word</Application>
  <DocSecurity>0</DocSecurity>
  <Lines>68</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Škába Ladislav, Bc., DiS.</cp:lastModifiedBy>
  <cp:revision>18</cp:revision>
  <cp:lastPrinted>2017-11-28T17:18:00Z</cp:lastPrinted>
  <dcterms:created xsi:type="dcterms:W3CDTF">2020-01-20T10:39:00Z</dcterms:created>
  <dcterms:modified xsi:type="dcterms:W3CDTF">2020-10-05T12:08:00Z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