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D5A71" w:rsidRPr="008D5A71">
        <w:rPr>
          <w:rFonts w:ascii="Verdana" w:hAnsi="Verdana"/>
          <w:sz w:val="18"/>
          <w:szCs w:val="18"/>
        </w:rPr>
        <w:t>Revize železničních kolejových vozů typu Rmms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D5A7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5A71" w:rsidRPr="008D5A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5A71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CFC6A2"/>
  <w15:docId w15:val="{CA8B26B8-C3B1-4D4D-B12A-7D5D3C9E5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21B35-4A53-4086-A8E2-72A84ED88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2016-08-01T07:54:00Z</cp:lastPrinted>
  <dcterms:created xsi:type="dcterms:W3CDTF">2018-11-26T13:17:00Z</dcterms:created>
  <dcterms:modified xsi:type="dcterms:W3CDTF">2020-09-14T10:00:00Z</dcterms:modified>
</cp:coreProperties>
</file>