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447" w:rsidRPr="00C071DA" w:rsidRDefault="00D01447" w:rsidP="00D01447">
      <w:pPr>
        <w:pStyle w:val="Nadpis5"/>
        <w:keepNext w:val="0"/>
        <w:tabs>
          <w:tab w:val="clear" w:pos="709"/>
        </w:tabs>
        <w:spacing w:before="120" w:after="400"/>
        <w:jc w:val="center"/>
        <w:rPr>
          <w:rFonts w:asciiTheme="minorHAnsi" w:hAnsiTheme="minorHAnsi" w:cs="Arial"/>
          <w:b w:val="0"/>
          <w:bCs/>
          <w:iCs/>
          <w:sz w:val="28"/>
          <w:szCs w:val="26"/>
        </w:rPr>
      </w:pPr>
      <w:r w:rsidRPr="00C071DA">
        <w:rPr>
          <w:rFonts w:asciiTheme="minorHAnsi" w:hAnsiTheme="minorHAnsi" w:cs="Arial"/>
          <w:b w:val="0"/>
          <w:bCs/>
          <w:iCs/>
          <w:sz w:val="28"/>
          <w:szCs w:val="26"/>
        </w:rPr>
        <w:t>TECHNICKÁ ZPRÁVA</w:t>
      </w:r>
    </w:p>
    <w:p w:rsidR="000B3377" w:rsidRPr="00C071DA" w:rsidRDefault="000B3377" w:rsidP="000B3377">
      <w:pPr>
        <w:tabs>
          <w:tab w:val="clear" w:pos="709"/>
        </w:tabs>
        <w:spacing w:before="60" w:after="440"/>
        <w:jc w:val="center"/>
        <w:rPr>
          <w:rFonts w:asciiTheme="minorHAnsi" w:hAnsiTheme="minorHAnsi" w:cs="Arial"/>
          <w:b/>
          <w:bCs/>
          <w:spacing w:val="0"/>
          <w:position w:val="0"/>
          <w:szCs w:val="28"/>
        </w:rPr>
      </w:pPr>
      <w:r w:rsidRPr="00C071DA">
        <w:rPr>
          <w:rFonts w:asciiTheme="minorHAnsi" w:hAnsiTheme="minorHAnsi" w:cs="Arial"/>
          <w:b/>
          <w:bCs/>
          <w:spacing w:val="0"/>
          <w:position w:val="0"/>
          <w:szCs w:val="28"/>
        </w:rPr>
        <w:t>Oprav</w:t>
      </w:r>
      <w:r w:rsidR="00B35A47">
        <w:rPr>
          <w:rFonts w:asciiTheme="minorHAnsi" w:hAnsiTheme="minorHAnsi" w:cs="Arial"/>
          <w:b/>
          <w:bCs/>
          <w:spacing w:val="0"/>
          <w:position w:val="0"/>
          <w:szCs w:val="28"/>
        </w:rPr>
        <w:t xml:space="preserve">a </w:t>
      </w:r>
      <w:r w:rsidR="00B41E66">
        <w:rPr>
          <w:rFonts w:asciiTheme="minorHAnsi" w:hAnsiTheme="minorHAnsi" w:cs="Arial"/>
          <w:b/>
          <w:bCs/>
          <w:spacing w:val="0"/>
          <w:position w:val="0"/>
          <w:szCs w:val="28"/>
        </w:rPr>
        <w:t xml:space="preserve">PZS na trati Staré Město u </w:t>
      </w:r>
      <w:proofErr w:type="gramStart"/>
      <w:r w:rsidR="00B41E66">
        <w:rPr>
          <w:rFonts w:asciiTheme="minorHAnsi" w:hAnsiTheme="minorHAnsi" w:cs="Arial"/>
          <w:b/>
          <w:bCs/>
          <w:spacing w:val="0"/>
          <w:position w:val="0"/>
          <w:szCs w:val="28"/>
        </w:rPr>
        <w:t>UH</w:t>
      </w:r>
      <w:proofErr w:type="gramEnd"/>
      <w:r w:rsidR="00B41E66">
        <w:rPr>
          <w:rFonts w:asciiTheme="minorHAnsi" w:hAnsiTheme="minorHAnsi" w:cs="Arial"/>
          <w:b/>
          <w:bCs/>
          <w:spacing w:val="0"/>
          <w:position w:val="0"/>
          <w:szCs w:val="28"/>
        </w:rPr>
        <w:t xml:space="preserve"> – Vlárský průsmyk a Kojetín – Valašské Meziříčí</w:t>
      </w:r>
      <w:r w:rsidR="00B35A47">
        <w:rPr>
          <w:rFonts w:asciiTheme="minorHAnsi" w:hAnsiTheme="minorHAnsi" w:cs="Arial"/>
          <w:b/>
          <w:bCs/>
          <w:spacing w:val="0"/>
          <w:position w:val="0"/>
          <w:szCs w:val="28"/>
        </w:rPr>
        <w:t xml:space="preserve"> </w:t>
      </w:r>
    </w:p>
    <w:p w:rsidR="00B35A47" w:rsidRPr="00B35A47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="Verdana" w:hAnsi="Verdana" w:cs="Arial"/>
          <w:bCs/>
          <w:color w:val="auto"/>
          <w:sz w:val="20"/>
        </w:rPr>
      </w:pPr>
      <w:r w:rsidRPr="00B35A47">
        <w:rPr>
          <w:rFonts w:ascii="Verdana" w:hAnsi="Verdana" w:cs="Arial"/>
          <w:bCs/>
          <w:color w:val="auto"/>
          <w:sz w:val="20"/>
        </w:rPr>
        <w:t>Specifikace předmětu díla</w:t>
      </w:r>
    </w:p>
    <w:p w:rsidR="002C4D6F" w:rsidRPr="00E2430C" w:rsidRDefault="00281121" w:rsidP="00B35A47">
      <w:pPr>
        <w:pStyle w:val="Zkladntext"/>
        <w:tabs>
          <w:tab w:val="clear" w:pos="709"/>
          <w:tab w:val="left" w:pos="0"/>
        </w:tabs>
        <w:spacing w:before="80"/>
        <w:rPr>
          <w:rFonts w:asciiTheme="minorHAnsi" w:hAnsiTheme="minorHAnsi" w:cs="Arial"/>
          <w:spacing w:val="0"/>
          <w:position w:val="0"/>
          <w:sz w:val="20"/>
        </w:rPr>
      </w:pPr>
      <w:r>
        <w:rPr>
          <w:rFonts w:asciiTheme="minorHAnsi" w:hAnsiTheme="minorHAnsi" w:cs="Arial"/>
          <w:spacing w:val="0"/>
          <w:position w:val="0"/>
          <w:sz w:val="20"/>
        </w:rPr>
        <w:t xml:space="preserve">Provedení opravy </w:t>
      </w:r>
      <w:r w:rsidR="00B41E66">
        <w:rPr>
          <w:rFonts w:asciiTheme="minorHAnsi" w:hAnsiTheme="minorHAnsi" w:cs="Arial"/>
          <w:spacing w:val="0"/>
          <w:position w:val="0"/>
          <w:sz w:val="20"/>
        </w:rPr>
        <w:t xml:space="preserve">technologických objektů a vnitřní technologie PZS. </w:t>
      </w:r>
    </w:p>
    <w:p w:rsidR="00B35A47" w:rsidRPr="00E2430C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  <w:r w:rsidRPr="00E2430C">
        <w:rPr>
          <w:rFonts w:asciiTheme="minorHAnsi" w:hAnsiTheme="minorHAnsi" w:cs="Arial"/>
          <w:bCs/>
          <w:color w:val="auto"/>
          <w:sz w:val="20"/>
        </w:rPr>
        <w:t>Hlavní cíl stavby</w:t>
      </w:r>
    </w:p>
    <w:p w:rsidR="00B35A47" w:rsidRPr="00B35A47" w:rsidRDefault="00B35A47" w:rsidP="00B35A47">
      <w:pPr>
        <w:widowControl w:val="0"/>
        <w:suppressAutoHyphens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Oprava stávajících prostředků pro z</w:t>
      </w:r>
      <w:r>
        <w:rPr>
          <w:rFonts w:ascii="Verdana" w:hAnsi="Verdana" w:cs="Arial"/>
          <w:spacing w:val="0"/>
          <w:position w:val="0"/>
          <w:sz w:val="20"/>
        </w:rPr>
        <w:t>ajištění bezpečného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</w:t>
      </w:r>
      <w:r>
        <w:rPr>
          <w:rFonts w:ascii="Verdana" w:hAnsi="Verdana" w:cs="Arial"/>
          <w:spacing w:val="0"/>
          <w:position w:val="0"/>
          <w:sz w:val="20"/>
        </w:rPr>
        <w:t xml:space="preserve">provozování dráhy. </w:t>
      </w:r>
    </w:p>
    <w:p w:rsidR="00B35A47" w:rsidRPr="00E2430C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  <w:r w:rsidRPr="00E2430C">
        <w:rPr>
          <w:rFonts w:asciiTheme="minorHAnsi" w:hAnsiTheme="minorHAnsi" w:cs="Arial"/>
          <w:bCs/>
          <w:color w:val="auto"/>
          <w:sz w:val="20"/>
        </w:rPr>
        <w:t>Místo stavby</w:t>
      </w:r>
    </w:p>
    <w:p w:rsidR="00B35A47" w:rsidRDefault="00B41E66" w:rsidP="00B35A47">
      <w:pPr>
        <w:widowControl w:val="0"/>
        <w:suppressAutoHyphens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>Přejezd</w:t>
      </w:r>
      <w:r w:rsidR="00786918">
        <w:rPr>
          <w:rFonts w:ascii="Verdana" w:hAnsi="Verdana" w:cs="Arial"/>
          <w:spacing w:val="0"/>
          <w:position w:val="0"/>
          <w:sz w:val="20"/>
        </w:rPr>
        <w:t>y</w:t>
      </w:r>
      <w:r>
        <w:rPr>
          <w:rFonts w:ascii="Verdana" w:hAnsi="Verdana" w:cs="Arial"/>
          <w:spacing w:val="0"/>
          <w:position w:val="0"/>
          <w:sz w:val="20"/>
        </w:rPr>
        <w:t xml:space="preserve"> P7963, P7991 a P7992 na trati Staré Město u </w:t>
      </w:r>
      <w:proofErr w:type="gramStart"/>
      <w:r>
        <w:rPr>
          <w:rFonts w:ascii="Verdana" w:hAnsi="Verdana" w:cs="Arial"/>
          <w:spacing w:val="0"/>
          <w:position w:val="0"/>
          <w:sz w:val="20"/>
        </w:rPr>
        <w:t>UH</w:t>
      </w:r>
      <w:proofErr w:type="gramEnd"/>
      <w:r>
        <w:rPr>
          <w:rFonts w:ascii="Verdana" w:hAnsi="Verdana" w:cs="Arial"/>
          <w:spacing w:val="0"/>
          <w:position w:val="0"/>
          <w:sz w:val="20"/>
        </w:rPr>
        <w:t xml:space="preserve"> – Vlárský průsmyk</w:t>
      </w:r>
      <w:r w:rsidR="00786918">
        <w:rPr>
          <w:rFonts w:ascii="Verdana" w:hAnsi="Verdana" w:cs="Arial"/>
          <w:spacing w:val="0"/>
          <w:position w:val="0"/>
          <w:sz w:val="20"/>
        </w:rPr>
        <w:t>;</w:t>
      </w:r>
      <w:r>
        <w:rPr>
          <w:rFonts w:ascii="Verdana" w:hAnsi="Verdana" w:cs="Arial"/>
          <w:spacing w:val="0"/>
          <w:position w:val="0"/>
          <w:sz w:val="20"/>
        </w:rPr>
        <w:t xml:space="preserve"> </w:t>
      </w:r>
    </w:p>
    <w:p w:rsidR="00B41E66" w:rsidRPr="00B35A47" w:rsidRDefault="00B41E66" w:rsidP="00B35A47">
      <w:pPr>
        <w:widowControl w:val="0"/>
        <w:suppressAutoHyphens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>přejezd</w:t>
      </w:r>
      <w:r w:rsidR="00786918">
        <w:rPr>
          <w:rFonts w:ascii="Verdana" w:hAnsi="Verdana" w:cs="Arial"/>
          <w:spacing w:val="0"/>
          <w:position w:val="0"/>
          <w:sz w:val="20"/>
        </w:rPr>
        <w:t>y</w:t>
      </w:r>
      <w:r>
        <w:rPr>
          <w:rFonts w:ascii="Verdana" w:hAnsi="Verdana" w:cs="Arial"/>
          <w:spacing w:val="0"/>
          <w:position w:val="0"/>
          <w:sz w:val="20"/>
        </w:rPr>
        <w:t xml:space="preserve"> P7240 a P7250 na trati Kojetín – Valašské Meziříčí</w:t>
      </w:r>
    </w:p>
    <w:p w:rsidR="00B35A47" w:rsidRPr="00E2430C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  <w:r w:rsidRPr="00E2430C">
        <w:rPr>
          <w:rFonts w:asciiTheme="minorHAnsi" w:hAnsiTheme="minorHAnsi" w:cs="Arial"/>
          <w:bCs/>
          <w:color w:val="auto"/>
          <w:sz w:val="20"/>
        </w:rPr>
        <w:t>Základní charakteristika trati</w:t>
      </w:r>
    </w:p>
    <w:p w:rsidR="00C80A56" w:rsidRPr="00DB193F" w:rsidRDefault="00B35A47" w:rsidP="00C80A56">
      <w:pPr>
        <w:pStyle w:val="Zkladntext"/>
        <w:spacing w:before="120" w:after="0"/>
        <w:rPr>
          <w:rFonts w:ascii="Verdana" w:hAnsi="Verdana" w:cs="Arial"/>
          <w:i/>
          <w:spacing w:val="0"/>
          <w:position w:val="0"/>
          <w:sz w:val="20"/>
          <w:u w:val="single"/>
        </w:rPr>
      </w:pPr>
      <w:r w:rsidRPr="00DB193F">
        <w:rPr>
          <w:rFonts w:ascii="Verdana" w:hAnsi="Verdana" w:cs="Arial"/>
          <w:i/>
          <w:spacing w:val="0"/>
          <w:position w:val="0"/>
          <w:sz w:val="20"/>
          <w:u w:val="single"/>
        </w:rPr>
        <w:t>Trať: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="00E2430C">
        <w:rPr>
          <w:rFonts w:ascii="Verdana" w:hAnsi="Verdana" w:cs="Arial"/>
          <w:spacing w:val="0"/>
          <w:position w:val="0"/>
          <w:sz w:val="20"/>
        </w:rPr>
        <w:tab/>
      </w:r>
      <w:r w:rsidRPr="00DB193F">
        <w:rPr>
          <w:rFonts w:ascii="Verdana" w:hAnsi="Verdana" w:cs="Arial"/>
          <w:i/>
          <w:spacing w:val="0"/>
          <w:position w:val="0"/>
          <w:sz w:val="20"/>
          <w:u w:val="single"/>
        </w:rPr>
        <w:t>3</w:t>
      </w:r>
      <w:r w:rsidR="00C80A56" w:rsidRPr="00DB193F">
        <w:rPr>
          <w:rFonts w:ascii="Verdana" w:hAnsi="Verdana" w:cs="Arial"/>
          <w:i/>
          <w:spacing w:val="0"/>
          <w:position w:val="0"/>
          <w:sz w:val="20"/>
          <w:u w:val="single"/>
        </w:rPr>
        <w:t>17A</w:t>
      </w:r>
      <w:r w:rsidRPr="00DB193F">
        <w:rPr>
          <w:rFonts w:ascii="Verdana" w:hAnsi="Verdana" w:cs="Arial"/>
          <w:i/>
          <w:spacing w:val="0"/>
          <w:position w:val="0"/>
          <w:sz w:val="20"/>
          <w:u w:val="single"/>
        </w:rPr>
        <w:t xml:space="preserve">: </w:t>
      </w:r>
      <w:r w:rsidR="00C80A56" w:rsidRPr="00DB193F">
        <w:rPr>
          <w:rFonts w:ascii="Verdana" w:hAnsi="Verdana" w:cs="Arial"/>
          <w:i/>
          <w:spacing w:val="0"/>
          <w:position w:val="0"/>
          <w:sz w:val="20"/>
          <w:u w:val="single"/>
        </w:rPr>
        <w:t xml:space="preserve">Vlárský průsmyk st. hr. – Staré Město u Uherského </w:t>
      </w:r>
    </w:p>
    <w:p w:rsidR="00B35A47" w:rsidRPr="00DB193F" w:rsidRDefault="00C80A56" w:rsidP="00C80A56">
      <w:pPr>
        <w:pStyle w:val="Zkladntext"/>
        <w:rPr>
          <w:rFonts w:ascii="Verdana" w:hAnsi="Verdana" w:cs="Arial"/>
          <w:i/>
          <w:spacing w:val="0"/>
          <w:position w:val="0"/>
          <w:sz w:val="20"/>
          <w:u w:val="single"/>
        </w:rPr>
      </w:pPr>
      <w:r w:rsidRPr="00DB193F">
        <w:rPr>
          <w:rFonts w:ascii="Verdana" w:hAnsi="Verdana" w:cs="Arial"/>
          <w:i/>
          <w:spacing w:val="0"/>
          <w:position w:val="0"/>
          <w:sz w:val="20"/>
          <w:u w:val="single"/>
        </w:rPr>
        <w:tab/>
      </w:r>
      <w:r w:rsidRPr="00DB193F">
        <w:rPr>
          <w:rFonts w:ascii="Verdana" w:hAnsi="Verdana" w:cs="Arial"/>
          <w:i/>
          <w:spacing w:val="0"/>
          <w:position w:val="0"/>
          <w:sz w:val="20"/>
          <w:u w:val="single"/>
        </w:rPr>
        <w:tab/>
      </w:r>
      <w:r w:rsidRPr="00DB193F">
        <w:rPr>
          <w:rFonts w:ascii="Verdana" w:hAnsi="Verdana" w:cs="Arial"/>
          <w:i/>
          <w:spacing w:val="0"/>
          <w:position w:val="0"/>
          <w:sz w:val="20"/>
          <w:u w:val="single"/>
        </w:rPr>
        <w:tab/>
      </w:r>
      <w:r w:rsidRPr="00DB193F">
        <w:rPr>
          <w:rFonts w:ascii="Verdana" w:hAnsi="Verdana" w:cs="Arial"/>
          <w:i/>
          <w:spacing w:val="0"/>
          <w:position w:val="0"/>
          <w:sz w:val="20"/>
          <w:u w:val="single"/>
        </w:rPr>
        <w:tab/>
        <w:t>Hradiště</w:t>
      </w:r>
    </w:p>
    <w:p w:rsidR="00B35A47" w:rsidRPr="00B35A47" w:rsidRDefault="00B35A47" w:rsidP="00B35A47">
      <w:pPr>
        <w:pStyle w:val="Zkladntext"/>
        <w:ind w:left="2835" w:hanging="2835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Traťový úsek: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proofErr w:type="spellStart"/>
      <w:r w:rsidR="00C80A56">
        <w:rPr>
          <w:rFonts w:ascii="Verdana" w:hAnsi="Verdana" w:cs="Arial"/>
          <w:spacing w:val="0"/>
          <w:position w:val="0"/>
          <w:sz w:val="20"/>
        </w:rPr>
        <w:t>žst</w:t>
      </w:r>
      <w:proofErr w:type="spellEnd"/>
      <w:r w:rsidR="00C80A56">
        <w:rPr>
          <w:rFonts w:ascii="Verdana" w:hAnsi="Verdana" w:cs="Arial"/>
          <w:spacing w:val="0"/>
          <w:position w:val="0"/>
          <w:sz w:val="20"/>
        </w:rPr>
        <w:t xml:space="preserve">. Kunovice, </w:t>
      </w:r>
      <w:r w:rsidR="00D53C43">
        <w:rPr>
          <w:rFonts w:ascii="Verdana" w:hAnsi="Verdana" w:cs="Arial"/>
          <w:spacing w:val="0"/>
          <w:position w:val="0"/>
          <w:sz w:val="20"/>
        </w:rPr>
        <w:t>Slavičín - Bojkovice</w:t>
      </w:r>
      <w:r w:rsidR="00C0609B">
        <w:rPr>
          <w:rFonts w:ascii="Verdana" w:hAnsi="Verdana" w:cs="Arial"/>
          <w:spacing w:val="0"/>
          <w:position w:val="0"/>
          <w:sz w:val="20"/>
        </w:rPr>
        <w:t xml:space="preserve"> </w:t>
      </w:r>
      <w:r w:rsidR="00C0609B" w:rsidRPr="00B35A47">
        <w:rPr>
          <w:rFonts w:ascii="Verdana" w:hAnsi="Verdana" w:cs="Arial"/>
          <w:spacing w:val="0"/>
          <w:position w:val="0"/>
          <w:sz w:val="20"/>
        </w:rPr>
        <w:t xml:space="preserve"> </w:t>
      </w:r>
    </w:p>
    <w:p w:rsidR="00B35A47" w:rsidRPr="00B35A47" w:rsidRDefault="00B35A47" w:rsidP="00B35A47">
      <w:pPr>
        <w:pStyle w:val="Zkladntext"/>
        <w:ind w:left="2835" w:hanging="2835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Nejvyšší traťová rychlost: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="00C0609B">
        <w:rPr>
          <w:rFonts w:ascii="Verdana" w:hAnsi="Verdana" w:cs="Arial"/>
          <w:spacing w:val="0"/>
          <w:position w:val="0"/>
          <w:sz w:val="20"/>
        </w:rPr>
        <w:t>8</w:t>
      </w:r>
      <w:r w:rsidRPr="00B35A47">
        <w:rPr>
          <w:rFonts w:ascii="Verdana" w:hAnsi="Verdana" w:cs="Arial"/>
          <w:spacing w:val="0"/>
          <w:position w:val="0"/>
          <w:sz w:val="20"/>
        </w:rPr>
        <w:t>0 kmh</w:t>
      </w:r>
      <w:r w:rsidRPr="00B35A47">
        <w:rPr>
          <w:rFonts w:ascii="Verdana" w:hAnsi="Verdana" w:cs="Arial"/>
          <w:spacing w:val="0"/>
          <w:position w:val="0"/>
          <w:sz w:val="20"/>
          <w:vertAlign w:val="superscript"/>
        </w:rPr>
        <w:t>-1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</w:t>
      </w:r>
    </w:p>
    <w:p w:rsidR="00B35A47" w:rsidRPr="00B35A47" w:rsidRDefault="00B35A47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Zábrzdná vzdálenost: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="00C0609B">
        <w:rPr>
          <w:rFonts w:ascii="Verdana" w:hAnsi="Verdana" w:cs="Arial"/>
          <w:spacing w:val="0"/>
          <w:position w:val="0"/>
          <w:sz w:val="20"/>
        </w:rPr>
        <w:t>7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00 m </w:t>
      </w:r>
    </w:p>
    <w:p w:rsidR="00B35A47" w:rsidRPr="00B35A47" w:rsidRDefault="00B35A47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Trakce: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="00D53C43">
        <w:rPr>
          <w:rFonts w:ascii="Verdana" w:hAnsi="Verdana" w:cs="Arial"/>
          <w:spacing w:val="0"/>
          <w:position w:val="0"/>
          <w:sz w:val="20"/>
        </w:rPr>
        <w:t>nezávislá</w:t>
      </w:r>
    </w:p>
    <w:p w:rsidR="00B35A47" w:rsidRPr="00B35A47" w:rsidRDefault="00B35A47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Provoz: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="00021C32">
        <w:rPr>
          <w:rFonts w:ascii="Verdana" w:hAnsi="Verdana" w:cs="Arial"/>
          <w:spacing w:val="0"/>
          <w:position w:val="0"/>
          <w:sz w:val="20"/>
        </w:rPr>
        <w:t>obousměrný</w:t>
      </w:r>
    </w:p>
    <w:p w:rsidR="00B35A47" w:rsidRPr="00B35A47" w:rsidRDefault="00B35A47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Rozchod: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  <w:t>1435 mm</w:t>
      </w:r>
    </w:p>
    <w:p w:rsidR="00B35A47" w:rsidRPr="00B35A47" w:rsidRDefault="00B35A47" w:rsidP="009E7A7F">
      <w:pPr>
        <w:pStyle w:val="Zkladntext"/>
        <w:spacing w:after="0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TRS: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  <w:t>základní rádiové spojení</w:t>
      </w:r>
      <w:r w:rsidRPr="00B35A47">
        <w:rPr>
          <w:rFonts w:ascii="Verdana" w:hAnsi="Verdana" w:cs="Arial"/>
          <w:spacing w:val="0"/>
          <w:position w:val="0"/>
          <w:sz w:val="20"/>
        </w:rPr>
        <w:tab/>
        <w:t xml:space="preserve"> - </w:t>
      </w:r>
      <w:r w:rsidR="00494115">
        <w:rPr>
          <w:rFonts w:ascii="Verdana" w:hAnsi="Verdana" w:cs="Arial"/>
          <w:spacing w:val="0"/>
          <w:position w:val="0"/>
          <w:sz w:val="20"/>
        </w:rPr>
        <w:t>SR</w:t>
      </w:r>
      <w:r w:rsidR="00C0609B">
        <w:rPr>
          <w:rFonts w:ascii="Verdana" w:hAnsi="Verdana" w:cs="Arial"/>
          <w:spacing w:val="0"/>
          <w:position w:val="0"/>
          <w:sz w:val="20"/>
        </w:rPr>
        <w:t>D (TRS)</w:t>
      </w:r>
    </w:p>
    <w:p w:rsidR="00B35A47" w:rsidRPr="00B35A47" w:rsidRDefault="00B35A47" w:rsidP="009E7A7F">
      <w:pPr>
        <w:pStyle w:val="Zkladntext"/>
        <w:spacing w:after="0"/>
        <w:ind w:left="2127" w:firstLine="709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náhradní rádiové spojení</w:t>
      </w:r>
      <w:r w:rsidRPr="00B35A47">
        <w:rPr>
          <w:rFonts w:ascii="Verdana" w:hAnsi="Verdana" w:cs="Arial"/>
          <w:spacing w:val="0"/>
          <w:position w:val="0"/>
          <w:sz w:val="20"/>
        </w:rPr>
        <w:tab/>
        <w:t xml:space="preserve">- </w:t>
      </w:r>
      <w:r w:rsidR="00494115">
        <w:rPr>
          <w:rFonts w:ascii="Verdana" w:hAnsi="Verdana" w:cs="Arial"/>
          <w:spacing w:val="0"/>
          <w:position w:val="0"/>
          <w:sz w:val="20"/>
        </w:rPr>
        <w:t>není</w:t>
      </w:r>
    </w:p>
    <w:p w:rsidR="00B35A47" w:rsidRPr="00B35A47" w:rsidRDefault="00B35A47" w:rsidP="009E7A7F">
      <w:pPr>
        <w:pStyle w:val="Zkladntext"/>
        <w:spacing w:after="0"/>
        <w:ind w:left="2127" w:firstLine="709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nouzové rádiové spojení</w:t>
      </w:r>
      <w:r w:rsidRPr="00B35A47">
        <w:rPr>
          <w:rFonts w:ascii="Verdana" w:hAnsi="Verdana" w:cs="Arial"/>
          <w:spacing w:val="0"/>
          <w:position w:val="0"/>
          <w:sz w:val="20"/>
        </w:rPr>
        <w:tab/>
        <w:t xml:space="preserve"> - VOS–kanál S12, mobilní </w:t>
      </w:r>
    </w:p>
    <w:p w:rsidR="00B35A47" w:rsidRPr="00B35A47" w:rsidRDefault="00B35A47" w:rsidP="00B35A47">
      <w:pPr>
        <w:pStyle w:val="Zkladntext"/>
        <w:ind w:left="2127" w:firstLine="709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telefon přidělený hnacímu vozidlu</w:t>
      </w:r>
    </w:p>
    <w:p w:rsidR="00B35A47" w:rsidRPr="00B35A47" w:rsidRDefault="00B35A47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 xml:space="preserve">Největší povolená délka vlaku:  </w:t>
      </w:r>
      <w:r w:rsidR="00D53C43">
        <w:rPr>
          <w:rFonts w:ascii="Verdana" w:hAnsi="Verdana" w:cs="Arial"/>
          <w:spacing w:val="0"/>
          <w:position w:val="0"/>
          <w:sz w:val="20"/>
        </w:rPr>
        <w:t>540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m</w:t>
      </w:r>
    </w:p>
    <w:p w:rsidR="00B35A47" w:rsidRPr="00B35A47" w:rsidRDefault="00B35A47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 xml:space="preserve">Organizování a provozování drážní dopravy podle SŽDC D1 </w:t>
      </w:r>
    </w:p>
    <w:p w:rsidR="00021C32" w:rsidRDefault="00B35A47" w:rsidP="00DB193F">
      <w:pPr>
        <w:pStyle w:val="Zkladntext"/>
        <w:spacing w:after="0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Správce zařízení: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  <w:t>S</w:t>
      </w:r>
      <w:r w:rsidR="00021C32">
        <w:rPr>
          <w:rFonts w:ascii="Verdana" w:hAnsi="Verdana" w:cs="Arial"/>
          <w:spacing w:val="0"/>
          <w:position w:val="0"/>
          <w:sz w:val="20"/>
        </w:rPr>
        <w:t>práva železnic</w:t>
      </w:r>
      <w:r w:rsidRPr="00B35A47">
        <w:rPr>
          <w:rFonts w:ascii="Verdana" w:hAnsi="Verdana" w:cs="Arial"/>
          <w:spacing w:val="0"/>
          <w:position w:val="0"/>
          <w:sz w:val="20"/>
        </w:rPr>
        <w:t>, s</w:t>
      </w:r>
      <w:r w:rsidR="00021C32">
        <w:rPr>
          <w:rFonts w:ascii="Verdana" w:hAnsi="Verdana" w:cs="Arial"/>
          <w:spacing w:val="0"/>
          <w:position w:val="0"/>
          <w:sz w:val="20"/>
        </w:rPr>
        <w:t>tátní organizace</w:t>
      </w:r>
    </w:p>
    <w:p w:rsidR="00B35A47" w:rsidRPr="00B35A47" w:rsidRDefault="00021C32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 w:rsidR="00B35A47" w:rsidRPr="00B35A47">
        <w:rPr>
          <w:rFonts w:ascii="Verdana" w:hAnsi="Verdana" w:cs="Arial"/>
          <w:spacing w:val="0"/>
          <w:position w:val="0"/>
          <w:sz w:val="20"/>
        </w:rPr>
        <w:t>OŘ Olomouc, Nerudova 1, 779 00 Olomouc</w:t>
      </w:r>
    </w:p>
    <w:p w:rsidR="00B35A47" w:rsidRDefault="00B35A47" w:rsidP="00B35A47">
      <w:pPr>
        <w:pStyle w:val="Zkladntext"/>
        <w:rPr>
          <w:sz w:val="20"/>
        </w:rPr>
      </w:pPr>
    </w:p>
    <w:p w:rsidR="00C64D2C" w:rsidRDefault="00C64D2C" w:rsidP="00B35A47">
      <w:pPr>
        <w:pStyle w:val="Zkladntext"/>
        <w:rPr>
          <w:sz w:val="20"/>
        </w:rPr>
      </w:pPr>
    </w:p>
    <w:p w:rsidR="00C64D2C" w:rsidRPr="00DB193F" w:rsidRDefault="00C64D2C" w:rsidP="00C64D2C">
      <w:pPr>
        <w:pStyle w:val="Zkladntext"/>
        <w:spacing w:before="120"/>
        <w:rPr>
          <w:rFonts w:ascii="Verdana" w:hAnsi="Verdana" w:cs="Arial"/>
          <w:i/>
          <w:spacing w:val="0"/>
          <w:position w:val="0"/>
          <w:sz w:val="20"/>
          <w:u w:val="single"/>
        </w:rPr>
      </w:pPr>
      <w:r w:rsidRPr="00DB193F">
        <w:rPr>
          <w:rFonts w:ascii="Verdana" w:hAnsi="Verdana" w:cs="Arial"/>
          <w:i/>
          <w:spacing w:val="0"/>
          <w:position w:val="0"/>
          <w:sz w:val="20"/>
          <w:u w:val="single"/>
        </w:rPr>
        <w:t>Trať: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 w:rsidRPr="00DB193F">
        <w:rPr>
          <w:rFonts w:ascii="Verdana" w:hAnsi="Verdana" w:cs="Arial"/>
          <w:i/>
          <w:spacing w:val="0"/>
          <w:position w:val="0"/>
          <w:sz w:val="20"/>
          <w:u w:val="single"/>
        </w:rPr>
        <w:t>304A: Valašské Meziříčí - Kojetín</w:t>
      </w:r>
    </w:p>
    <w:p w:rsidR="00C64D2C" w:rsidRPr="00B35A47" w:rsidRDefault="00C64D2C" w:rsidP="00C64D2C">
      <w:pPr>
        <w:pStyle w:val="Zkladntext"/>
        <w:ind w:left="2835" w:hanging="2835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Traťový úsek: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 xml:space="preserve">Hulín - Kojetín 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</w:t>
      </w:r>
    </w:p>
    <w:p w:rsidR="00C64D2C" w:rsidRPr="00B35A47" w:rsidRDefault="00C64D2C" w:rsidP="00C64D2C">
      <w:pPr>
        <w:pStyle w:val="Zkladntext"/>
        <w:ind w:left="2835" w:hanging="2835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Nejvyšší traťová rychlost: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="00DB193F">
        <w:rPr>
          <w:rFonts w:ascii="Verdana" w:hAnsi="Verdana" w:cs="Arial"/>
          <w:spacing w:val="0"/>
          <w:position w:val="0"/>
          <w:sz w:val="20"/>
        </w:rPr>
        <w:t>7</w:t>
      </w:r>
      <w:r w:rsidRPr="00B35A47">
        <w:rPr>
          <w:rFonts w:ascii="Verdana" w:hAnsi="Verdana" w:cs="Arial"/>
          <w:spacing w:val="0"/>
          <w:position w:val="0"/>
          <w:sz w:val="20"/>
        </w:rPr>
        <w:t>0 kmh</w:t>
      </w:r>
      <w:r w:rsidRPr="00B35A47">
        <w:rPr>
          <w:rFonts w:ascii="Verdana" w:hAnsi="Verdana" w:cs="Arial"/>
          <w:spacing w:val="0"/>
          <w:position w:val="0"/>
          <w:sz w:val="20"/>
          <w:vertAlign w:val="superscript"/>
        </w:rPr>
        <w:t>-1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</w:t>
      </w:r>
    </w:p>
    <w:p w:rsidR="00C64D2C" w:rsidRPr="00B35A47" w:rsidRDefault="00C64D2C" w:rsidP="00C64D2C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Zábrzdná vzdálenost: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>7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00 m </w:t>
      </w:r>
    </w:p>
    <w:p w:rsidR="00C64D2C" w:rsidRPr="00B35A47" w:rsidRDefault="00C64D2C" w:rsidP="00C64D2C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Trakce: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>nezávislá</w:t>
      </w:r>
    </w:p>
    <w:p w:rsidR="00C64D2C" w:rsidRPr="00B35A47" w:rsidRDefault="00C64D2C" w:rsidP="00C64D2C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lastRenderedPageBreak/>
        <w:t>Provoz: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>obousměrný</w:t>
      </w:r>
    </w:p>
    <w:p w:rsidR="00C64D2C" w:rsidRPr="00B35A47" w:rsidRDefault="00C64D2C" w:rsidP="00C64D2C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Rozchod: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  <w:t>1435 mm</w:t>
      </w:r>
    </w:p>
    <w:p w:rsidR="00C64D2C" w:rsidRPr="00B35A47" w:rsidRDefault="00C64D2C" w:rsidP="00C64D2C">
      <w:pPr>
        <w:pStyle w:val="Zkladntext"/>
        <w:spacing w:after="0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TRS: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  <w:t>základní rádiové spojení</w:t>
      </w:r>
      <w:r w:rsidRPr="00B35A47">
        <w:rPr>
          <w:rFonts w:ascii="Verdana" w:hAnsi="Verdana" w:cs="Arial"/>
          <w:spacing w:val="0"/>
          <w:position w:val="0"/>
          <w:sz w:val="20"/>
        </w:rPr>
        <w:tab/>
        <w:t xml:space="preserve"> - </w:t>
      </w:r>
      <w:r>
        <w:rPr>
          <w:rFonts w:ascii="Verdana" w:hAnsi="Verdana" w:cs="Arial"/>
          <w:spacing w:val="0"/>
          <w:position w:val="0"/>
          <w:sz w:val="20"/>
        </w:rPr>
        <w:t>SRD (TRS)</w:t>
      </w:r>
    </w:p>
    <w:p w:rsidR="00DB193F" w:rsidRPr="00B35A47" w:rsidRDefault="00DB193F" w:rsidP="00DB193F">
      <w:pPr>
        <w:pStyle w:val="Zkladntext"/>
        <w:spacing w:after="0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 w:rsidR="00C64D2C" w:rsidRPr="00B35A47">
        <w:rPr>
          <w:rFonts w:ascii="Verdana" w:hAnsi="Verdana" w:cs="Arial"/>
          <w:spacing w:val="0"/>
          <w:position w:val="0"/>
          <w:sz w:val="20"/>
        </w:rPr>
        <w:t>náhradní rádiové spojení</w:t>
      </w:r>
      <w:r w:rsidR="00C64D2C" w:rsidRPr="00B35A47"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 xml:space="preserve"> </w:t>
      </w:r>
      <w:r w:rsidR="00C64D2C" w:rsidRPr="00B35A47">
        <w:rPr>
          <w:rFonts w:ascii="Verdana" w:hAnsi="Verdana" w:cs="Arial"/>
          <w:spacing w:val="0"/>
          <w:position w:val="0"/>
          <w:sz w:val="20"/>
        </w:rPr>
        <w:t xml:space="preserve">- </w:t>
      </w:r>
      <w:r>
        <w:rPr>
          <w:rFonts w:ascii="Verdana" w:hAnsi="Verdana" w:cs="Arial"/>
          <w:spacing w:val="0"/>
          <w:position w:val="0"/>
          <w:sz w:val="20"/>
        </w:rPr>
        <w:t>SRD (TRS)</w:t>
      </w:r>
    </w:p>
    <w:p w:rsidR="00C64D2C" w:rsidRPr="00B35A47" w:rsidRDefault="00C64D2C" w:rsidP="00C64D2C">
      <w:pPr>
        <w:pStyle w:val="Zkladntext"/>
        <w:spacing w:after="0"/>
        <w:ind w:left="2127" w:firstLine="709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nouzové rádiové spojení</w:t>
      </w:r>
      <w:r w:rsidRPr="00B35A47">
        <w:rPr>
          <w:rFonts w:ascii="Verdana" w:hAnsi="Verdana" w:cs="Arial"/>
          <w:spacing w:val="0"/>
          <w:position w:val="0"/>
          <w:sz w:val="20"/>
        </w:rPr>
        <w:tab/>
        <w:t xml:space="preserve"> - VOS–kanál S12, mobilní </w:t>
      </w:r>
    </w:p>
    <w:p w:rsidR="00C64D2C" w:rsidRPr="00B35A47" w:rsidRDefault="00C64D2C" w:rsidP="00C64D2C">
      <w:pPr>
        <w:pStyle w:val="Zkladntext"/>
        <w:ind w:left="2127" w:firstLine="709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telefon přidělený hnacímu vozidlu</w:t>
      </w:r>
    </w:p>
    <w:p w:rsidR="00C64D2C" w:rsidRPr="00B35A47" w:rsidRDefault="00C64D2C" w:rsidP="00C64D2C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 xml:space="preserve">Největší povolená délka vlaku:  </w:t>
      </w:r>
      <w:r>
        <w:rPr>
          <w:rFonts w:ascii="Verdana" w:hAnsi="Verdana" w:cs="Arial"/>
          <w:spacing w:val="0"/>
          <w:position w:val="0"/>
          <w:sz w:val="20"/>
        </w:rPr>
        <w:t>5</w:t>
      </w:r>
      <w:r w:rsidR="00DB193F">
        <w:rPr>
          <w:rFonts w:ascii="Verdana" w:hAnsi="Verdana" w:cs="Arial"/>
          <w:spacing w:val="0"/>
          <w:position w:val="0"/>
          <w:sz w:val="20"/>
        </w:rPr>
        <w:t>07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m</w:t>
      </w:r>
    </w:p>
    <w:p w:rsidR="00C64D2C" w:rsidRPr="00B35A47" w:rsidRDefault="00C64D2C" w:rsidP="00C64D2C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 xml:space="preserve">Organizování a provozování drážní dopravy podle SŽDC D1 </w:t>
      </w:r>
    </w:p>
    <w:p w:rsidR="00C64D2C" w:rsidRDefault="00C64D2C" w:rsidP="00DB193F">
      <w:pPr>
        <w:pStyle w:val="Zkladntext"/>
        <w:spacing w:after="0"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Správce zařízení:</w:t>
      </w:r>
      <w:r w:rsidRPr="00B35A47"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ab/>
        <w:t>S</w:t>
      </w:r>
      <w:r>
        <w:rPr>
          <w:rFonts w:ascii="Verdana" w:hAnsi="Verdana" w:cs="Arial"/>
          <w:spacing w:val="0"/>
          <w:position w:val="0"/>
          <w:sz w:val="20"/>
        </w:rPr>
        <w:t>práva železnic</w:t>
      </w:r>
      <w:r w:rsidRPr="00B35A47">
        <w:rPr>
          <w:rFonts w:ascii="Verdana" w:hAnsi="Verdana" w:cs="Arial"/>
          <w:spacing w:val="0"/>
          <w:position w:val="0"/>
          <w:sz w:val="20"/>
        </w:rPr>
        <w:t>, s</w:t>
      </w:r>
      <w:r>
        <w:rPr>
          <w:rFonts w:ascii="Verdana" w:hAnsi="Verdana" w:cs="Arial"/>
          <w:spacing w:val="0"/>
          <w:position w:val="0"/>
          <w:sz w:val="20"/>
        </w:rPr>
        <w:t>tátní organizace</w:t>
      </w:r>
    </w:p>
    <w:p w:rsidR="00C64D2C" w:rsidRPr="00B35A47" w:rsidRDefault="00C64D2C" w:rsidP="00C64D2C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>
        <w:rPr>
          <w:rFonts w:ascii="Verdana" w:hAnsi="Verdana" w:cs="Arial"/>
          <w:spacing w:val="0"/>
          <w:position w:val="0"/>
          <w:sz w:val="20"/>
        </w:rPr>
        <w:tab/>
      </w:r>
      <w:r w:rsidRPr="00B35A47">
        <w:rPr>
          <w:rFonts w:ascii="Verdana" w:hAnsi="Verdana" w:cs="Arial"/>
          <w:spacing w:val="0"/>
          <w:position w:val="0"/>
          <w:sz w:val="20"/>
        </w:rPr>
        <w:t>OŘ Olomouc, Nerudova 1, 779 00 Olomouc</w:t>
      </w:r>
    </w:p>
    <w:p w:rsidR="00C64D2C" w:rsidRPr="00B35A47" w:rsidRDefault="00C64D2C" w:rsidP="00B35A47">
      <w:pPr>
        <w:pStyle w:val="Zkladntext"/>
        <w:rPr>
          <w:sz w:val="20"/>
        </w:rPr>
      </w:pPr>
    </w:p>
    <w:p w:rsidR="00B35A47" w:rsidRPr="00021C32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  <w:r w:rsidRPr="00021C32">
        <w:rPr>
          <w:rFonts w:asciiTheme="minorHAnsi" w:hAnsiTheme="minorHAnsi" w:cs="Arial"/>
          <w:bCs/>
          <w:color w:val="auto"/>
          <w:sz w:val="20"/>
        </w:rPr>
        <w:t>Podklady pro zpracování</w:t>
      </w:r>
    </w:p>
    <w:p w:rsidR="00B35A47" w:rsidRPr="00B35A47" w:rsidRDefault="00B35A47" w:rsidP="00B35A47">
      <w:pPr>
        <w:widowControl w:val="0"/>
        <w:suppressAutoHyphens/>
        <w:rPr>
          <w:rFonts w:ascii="Verdana" w:hAnsi="Verdana" w:cs="Arial"/>
          <w:spacing w:val="0"/>
          <w:position w:val="0"/>
          <w:sz w:val="20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Pr</w:t>
      </w:r>
      <w:r w:rsidR="00C0609B">
        <w:rPr>
          <w:rFonts w:ascii="Verdana" w:hAnsi="Verdana" w:cs="Arial"/>
          <w:spacing w:val="0"/>
          <w:position w:val="0"/>
          <w:sz w:val="20"/>
        </w:rPr>
        <w:t xml:space="preserve">ovozní dokumentace </w:t>
      </w:r>
      <w:r w:rsidRPr="00B35A47">
        <w:rPr>
          <w:rFonts w:ascii="Verdana" w:hAnsi="Verdana" w:cs="Arial"/>
          <w:spacing w:val="0"/>
          <w:position w:val="0"/>
          <w:sz w:val="20"/>
        </w:rPr>
        <w:t>zabezpečovacíh</w:t>
      </w:r>
      <w:r w:rsidR="00C0609B">
        <w:rPr>
          <w:rFonts w:ascii="Verdana" w:hAnsi="Verdana" w:cs="Arial"/>
          <w:spacing w:val="0"/>
          <w:position w:val="0"/>
          <w:sz w:val="20"/>
        </w:rPr>
        <w:t>o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zařízení. </w:t>
      </w:r>
    </w:p>
    <w:p w:rsidR="00A769D4" w:rsidRDefault="00A769D4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</w:p>
    <w:p w:rsidR="00B35A47" w:rsidRPr="00021C32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  <w:r w:rsidRPr="00021C32">
        <w:rPr>
          <w:rFonts w:asciiTheme="minorHAnsi" w:hAnsiTheme="minorHAnsi" w:cs="Arial"/>
          <w:bCs/>
          <w:color w:val="auto"/>
          <w:sz w:val="20"/>
        </w:rPr>
        <w:t>Koordinace s jinými stavbami</w:t>
      </w:r>
    </w:p>
    <w:p w:rsidR="00795EDE" w:rsidRDefault="00C0609B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>--</w:t>
      </w:r>
    </w:p>
    <w:p w:rsidR="00B35A47" w:rsidRDefault="00B35A47" w:rsidP="00795EDE">
      <w:pPr>
        <w:pStyle w:val="Zkladntext"/>
        <w:rPr>
          <w:rFonts w:ascii="Arial" w:hAnsi="Arial" w:cs="Arial"/>
          <w:sz w:val="20"/>
        </w:rPr>
      </w:pPr>
    </w:p>
    <w:p w:rsidR="00A769D4" w:rsidRPr="00B35A47" w:rsidRDefault="00A769D4" w:rsidP="00795EDE">
      <w:pPr>
        <w:pStyle w:val="Zkladntext"/>
        <w:rPr>
          <w:rFonts w:ascii="Arial" w:hAnsi="Arial" w:cs="Arial"/>
          <w:sz w:val="20"/>
        </w:rPr>
      </w:pPr>
    </w:p>
    <w:p w:rsidR="00B35A47" w:rsidRPr="00021C32" w:rsidRDefault="00B35A47" w:rsidP="00B35A47">
      <w:pPr>
        <w:pStyle w:val="nadpis30"/>
        <w:tabs>
          <w:tab w:val="left" w:pos="709"/>
        </w:tabs>
        <w:spacing w:before="160" w:after="80"/>
        <w:ind w:left="0" w:right="0"/>
        <w:rPr>
          <w:rFonts w:asciiTheme="minorHAnsi" w:hAnsiTheme="minorHAnsi" w:cs="Arial"/>
          <w:bCs/>
          <w:color w:val="auto"/>
          <w:sz w:val="20"/>
        </w:rPr>
      </w:pPr>
      <w:r w:rsidRPr="00021C32">
        <w:rPr>
          <w:rFonts w:asciiTheme="minorHAnsi" w:hAnsiTheme="minorHAnsi" w:cs="Arial"/>
          <w:bCs/>
          <w:color w:val="auto"/>
          <w:sz w:val="20"/>
        </w:rPr>
        <w:t>Požadavky na technické řešení</w:t>
      </w:r>
    </w:p>
    <w:p w:rsidR="002E4C88" w:rsidRDefault="002E4C88" w:rsidP="00B35A47">
      <w:pPr>
        <w:pStyle w:val="Zkladntext"/>
        <w:rPr>
          <w:rFonts w:ascii="Verdana" w:hAnsi="Verdana" w:cs="Arial"/>
          <w:b/>
          <w:spacing w:val="0"/>
          <w:position w:val="0"/>
          <w:sz w:val="20"/>
          <w:u w:val="single"/>
        </w:rPr>
      </w:pPr>
    </w:p>
    <w:p w:rsidR="002E4C88" w:rsidRPr="00BA4047" w:rsidRDefault="002E4C88" w:rsidP="00B35A47">
      <w:pPr>
        <w:pStyle w:val="Zkladntext"/>
        <w:rPr>
          <w:rFonts w:ascii="Verdana" w:hAnsi="Verdana" w:cs="Arial"/>
          <w:i/>
          <w:spacing w:val="0"/>
          <w:position w:val="0"/>
          <w:sz w:val="20"/>
        </w:rPr>
      </w:pPr>
      <w:r w:rsidRPr="00BA4047">
        <w:rPr>
          <w:rFonts w:ascii="Verdana" w:hAnsi="Verdana" w:cs="Arial"/>
          <w:i/>
          <w:spacing w:val="0"/>
          <w:position w:val="0"/>
          <w:sz w:val="20"/>
        </w:rPr>
        <w:t>Stávající stav:</w:t>
      </w:r>
    </w:p>
    <w:p w:rsidR="00F12892" w:rsidRDefault="00D53C43" w:rsidP="00AC6470">
      <w:pPr>
        <w:pStyle w:val="Zkladntext"/>
        <w:spacing w:before="120"/>
        <w:rPr>
          <w:rFonts w:ascii="Verdana" w:hAnsi="Verdana" w:cs="Arial"/>
          <w:spacing w:val="0"/>
          <w:position w:val="0"/>
          <w:sz w:val="20"/>
        </w:rPr>
      </w:pPr>
      <w:r w:rsidRPr="00D53C43">
        <w:rPr>
          <w:rFonts w:ascii="Verdana" w:hAnsi="Verdana" w:cs="Arial"/>
          <w:b/>
          <w:i/>
          <w:spacing w:val="0"/>
          <w:position w:val="0"/>
          <w:sz w:val="20"/>
        </w:rPr>
        <w:t>P7963</w:t>
      </w:r>
      <w:r>
        <w:rPr>
          <w:rFonts w:ascii="Verdana" w:hAnsi="Verdana" w:cs="Arial"/>
          <w:spacing w:val="0"/>
          <w:position w:val="0"/>
          <w:sz w:val="20"/>
        </w:rPr>
        <w:t>: Železniční přejezd se nachází v </w:t>
      </w:r>
      <w:proofErr w:type="spellStart"/>
      <w:r>
        <w:rPr>
          <w:rFonts w:ascii="Verdana" w:hAnsi="Verdana" w:cs="Arial"/>
          <w:spacing w:val="0"/>
          <w:position w:val="0"/>
          <w:sz w:val="20"/>
        </w:rPr>
        <w:t>žst</w:t>
      </w:r>
      <w:proofErr w:type="spellEnd"/>
      <w:r>
        <w:rPr>
          <w:rFonts w:ascii="Verdana" w:hAnsi="Verdana" w:cs="Arial"/>
          <w:spacing w:val="0"/>
          <w:position w:val="0"/>
          <w:sz w:val="20"/>
        </w:rPr>
        <w:t xml:space="preserve">. Kunovice, km 102,154. Je zabezpečen PZS 3SNI dle ČSN 34 2650, typ AŽD 71. </w:t>
      </w:r>
      <w:r w:rsidR="00B35A47" w:rsidRPr="00B35A47">
        <w:rPr>
          <w:rFonts w:ascii="Verdana" w:hAnsi="Verdana" w:cs="Arial"/>
          <w:spacing w:val="0"/>
          <w:position w:val="0"/>
          <w:sz w:val="20"/>
        </w:rPr>
        <w:t xml:space="preserve">Železniční stanice </w:t>
      </w:r>
      <w:r>
        <w:rPr>
          <w:rFonts w:ascii="Verdana" w:hAnsi="Verdana" w:cs="Arial"/>
          <w:spacing w:val="0"/>
          <w:position w:val="0"/>
          <w:sz w:val="20"/>
        </w:rPr>
        <w:t>Kunovice</w:t>
      </w:r>
      <w:r w:rsidR="001A4FB1">
        <w:rPr>
          <w:rFonts w:ascii="Verdana" w:hAnsi="Verdana" w:cs="Arial"/>
          <w:spacing w:val="0"/>
          <w:position w:val="0"/>
          <w:sz w:val="20"/>
        </w:rPr>
        <w:t xml:space="preserve"> </w:t>
      </w:r>
      <w:r w:rsidR="00B35A47" w:rsidRPr="00B35A47">
        <w:rPr>
          <w:rFonts w:ascii="Verdana" w:hAnsi="Verdana" w:cs="Arial"/>
          <w:spacing w:val="0"/>
          <w:position w:val="0"/>
          <w:sz w:val="20"/>
        </w:rPr>
        <w:t xml:space="preserve">je </w:t>
      </w:r>
      <w:r w:rsidR="00786918">
        <w:rPr>
          <w:rFonts w:ascii="Verdana" w:hAnsi="Verdana" w:cs="Arial"/>
          <w:spacing w:val="0"/>
          <w:position w:val="0"/>
          <w:sz w:val="20"/>
        </w:rPr>
        <w:t>vybavena</w:t>
      </w:r>
      <w:r w:rsidR="00B35A47" w:rsidRPr="00B35A47">
        <w:rPr>
          <w:rFonts w:ascii="Verdana" w:hAnsi="Verdana" w:cs="Arial"/>
          <w:spacing w:val="0"/>
          <w:position w:val="0"/>
          <w:sz w:val="20"/>
        </w:rPr>
        <w:t xml:space="preserve"> SZZ </w:t>
      </w:r>
      <w:r w:rsidR="001A4FB1">
        <w:rPr>
          <w:rFonts w:ascii="Verdana" w:hAnsi="Verdana" w:cs="Arial"/>
          <w:spacing w:val="0"/>
          <w:position w:val="0"/>
          <w:sz w:val="20"/>
        </w:rPr>
        <w:t>3</w:t>
      </w:r>
      <w:r w:rsidR="00B35A47" w:rsidRPr="00B35A47">
        <w:rPr>
          <w:rFonts w:ascii="Verdana" w:hAnsi="Verdana" w:cs="Arial"/>
          <w:spacing w:val="0"/>
          <w:position w:val="0"/>
          <w:sz w:val="20"/>
        </w:rPr>
        <w:t xml:space="preserve">. kategorie dle </w:t>
      </w:r>
      <w:r w:rsidR="001A4FB1">
        <w:rPr>
          <w:rFonts w:ascii="Verdana" w:hAnsi="Verdana" w:cs="Arial"/>
          <w:spacing w:val="0"/>
          <w:position w:val="0"/>
          <w:sz w:val="20"/>
        </w:rPr>
        <w:t>TNŽ</w:t>
      </w:r>
      <w:r w:rsidR="00B35A47" w:rsidRPr="00B35A47">
        <w:rPr>
          <w:rFonts w:ascii="Verdana" w:hAnsi="Verdana" w:cs="Arial"/>
          <w:spacing w:val="0"/>
          <w:position w:val="0"/>
          <w:sz w:val="20"/>
        </w:rPr>
        <w:t xml:space="preserve"> 34 2620</w:t>
      </w:r>
      <w:r w:rsidR="00267380">
        <w:rPr>
          <w:rFonts w:ascii="Verdana" w:hAnsi="Verdana" w:cs="Arial"/>
          <w:spacing w:val="0"/>
          <w:position w:val="0"/>
          <w:sz w:val="20"/>
        </w:rPr>
        <w:t xml:space="preserve"> </w:t>
      </w:r>
      <w:r w:rsidR="001A4FB1">
        <w:rPr>
          <w:rFonts w:ascii="Verdana" w:hAnsi="Verdana" w:cs="Arial"/>
          <w:spacing w:val="0"/>
          <w:position w:val="0"/>
          <w:sz w:val="20"/>
        </w:rPr>
        <w:t xml:space="preserve">elektronickým stavědlem ESA 11 </w:t>
      </w:r>
      <w:r>
        <w:rPr>
          <w:rFonts w:ascii="Verdana" w:hAnsi="Verdana" w:cs="Arial"/>
          <w:spacing w:val="0"/>
          <w:position w:val="0"/>
          <w:sz w:val="20"/>
        </w:rPr>
        <w:t xml:space="preserve">s dálkovým ovládáním z CDP Přerov. </w:t>
      </w:r>
      <w:r w:rsidR="001A4FB1">
        <w:rPr>
          <w:rFonts w:ascii="Verdana" w:hAnsi="Verdana" w:cs="Arial"/>
          <w:spacing w:val="0"/>
          <w:position w:val="0"/>
          <w:sz w:val="20"/>
        </w:rPr>
        <w:t xml:space="preserve">Pro zjišťování volnosti kolejových úseků jsou využívány </w:t>
      </w:r>
      <w:r>
        <w:rPr>
          <w:rFonts w:ascii="Verdana" w:hAnsi="Verdana" w:cs="Arial"/>
          <w:spacing w:val="0"/>
          <w:position w:val="0"/>
          <w:sz w:val="20"/>
        </w:rPr>
        <w:t xml:space="preserve">počítače náprav </w:t>
      </w:r>
      <w:proofErr w:type="spellStart"/>
      <w:r>
        <w:rPr>
          <w:rFonts w:ascii="Verdana" w:hAnsi="Verdana" w:cs="Arial"/>
          <w:spacing w:val="0"/>
          <w:position w:val="0"/>
          <w:sz w:val="20"/>
        </w:rPr>
        <w:t>AzF</w:t>
      </w:r>
      <w:proofErr w:type="spellEnd"/>
      <w:r>
        <w:rPr>
          <w:rFonts w:ascii="Verdana" w:hAnsi="Verdana" w:cs="Arial"/>
          <w:spacing w:val="0"/>
          <w:position w:val="0"/>
          <w:sz w:val="20"/>
        </w:rPr>
        <w:t xml:space="preserve"> </w:t>
      </w:r>
      <w:proofErr w:type="spellStart"/>
      <w:r>
        <w:rPr>
          <w:rFonts w:ascii="Verdana" w:hAnsi="Verdana" w:cs="Arial"/>
          <w:spacing w:val="0"/>
          <w:position w:val="0"/>
          <w:sz w:val="20"/>
        </w:rPr>
        <w:t>Frauscher</w:t>
      </w:r>
      <w:proofErr w:type="spellEnd"/>
      <w:r w:rsidR="00786918">
        <w:rPr>
          <w:rFonts w:ascii="Verdana" w:hAnsi="Verdana" w:cs="Arial"/>
          <w:spacing w:val="0"/>
          <w:position w:val="0"/>
          <w:sz w:val="20"/>
        </w:rPr>
        <w:t xml:space="preserve"> s vnitřní výstrojí v SÚ Kunovice. </w:t>
      </w:r>
      <w:r>
        <w:rPr>
          <w:rFonts w:ascii="Verdana" w:hAnsi="Verdana" w:cs="Arial"/>
          <w:spacing w:val="0"/>
          <w:position w:val="0"/>
          <w:sz w:val="20"/>
        </w:rPr>
        <w:t xml:space="preserve">Kontrolní a ovládací prvky jsou umístěny na JOP Kunovice a JOP CDP Přerov. </w:t>
      </w:r>
      <w:r w:rsidR="00B93AEA">
        <w:rPr>
          <w:rFonts w:ascii="Verdana" w:hAnsi="Verdana" w:cs="Arial"/>
          <w:spacing w:val="0"/>
          <w:position w:val="0"/>
          <w:sz w:val="20"/>
        </w:rPr>
        <w:t>Vnitřní technologie je umístěna v</w:t>
      </w:r>
      <w:r>
        <w:rPr>
          <w:rFonts w:ascii="Verdana" w:hAnsi="Verdana" w:cs="Arial"/>
          <w:spacing w:val="0"/>
          <w:position w:val="0"/>
          <w:sz w:val="20"/>
        </w:rPr>
        <w:t> reléovém domku v blízkosti přejezdu</w:t>
      </w:r>
      <w:r w:rsidR="004911EF">
        <w:rPr>
          <w:rFonts w:ascii="Verdana" w:hAnsi="Verdana" w:cs="Arial"/>
          <w:spacing w:val="0"/>
          <w:position w:val="0"/>
          <w:sz w:val="20"/>
        </w:rPr>
        <w:t xml:space="preserve">. </w:t>
      </w:r>
    </w:p>
    <w:p w:rsidR="004911EF" w:rsidRDefault="004911EF" w:rsidP="004911EF">
      <w:pPr>
        <w:pStyle w:val="Zkladntext"/>
        <w:spacing w:before="120"/>
        <w:rPr>
          <w:rFonts w:ascii="Verdana" w:hAnsi="Verdana" w:cs="Arial"/>
          <w:spacing w:val="0"/>
          <w:position w:val="0"/>
          <w:sz w:val="20"/>
        </w:rPr>
      </w:pPr>
      <w:r w:rsidRPr="00D53C43">
        <w:rPr>
          <w:rFonts w:ascii="Verdana" w:hAnsi="Verdana" w:cs="Arial"/>
          <w:b/>
          <w:i/>
          <w:spacing w:val="0"/>
          <w:position w:val="0"/>
          <w:sz w:val="20"/>
        </w:rPr>
        <w:t>P79</w:t>
      </w:r>
      <w:r>
        <w:rPr>
          <w:rFonts w:ascii="Verdana" w:hAnsi="Verdana" w:cs="Arial"/>
          <w:b/>
          <w:i/>
          <w:spacing w:val="0"/>
          <w:position w:val="0"/>
          <w:sz w:val="20"/>
        </w:rPr>
        <w:t>91</w:t>
      </w:r>
      <w:r>
        <w:rPr>
          <w:rFonts w:ascii="Verdana" w:hAnsi="Verdana" w:cs="Arial"/>
          <w:spacing w:val="0"/>
          <w:position w:val="0"/>
          <w:sz w:val="20"/>
        </w:rPr>
        <w:t xml:space="preserve">: Železniční přejezd se nachází na záhlaví </w:t>
      </w:r>
      <w:proofErr w:type="spellStart"/>
      <w:r>
        <w:rPr>
          <w:rFonts w:ascii="Verdana" w:hAnsi="Verdana" w:cs="Arial"/>
          <w:spacing w:val="0"/>
          <w:position w:val="0"/>
          <w:sz w:val="20"/>
        </w:rPr>
        <w:t>žst</w:t>
      </w:r>
      <w:proofErr w:type="spellEnd"/>
      <w:r>
        <w:rPr>
          <w:rFonts w:ascii="Verdana" w:hAnsi="Verdana" w:cs="Arial"/>
          <w:spacing w:val="0"/>
          <w:position w:val="0"/>
          <w:sz w:val="20"/>
        </w:rPr>
        <w:t xml:space="preserve">. Bojkovice, km 130,741 (železniční zastávka Bojkovice město). Je zabezpečen PZS 3ZBI dle ČSN 34 2650, typ AŽD 71 s polovičními závorami. 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Železniční stanice </w:t>
      </w:r>
      <w:r>
        <w:rPr>
          <w:rFonts w:ascii="Verdana" w:hAnsi="Verdana" w:cs="Arial"/>
          <w:spacing w:val="0"/>
          <w:position w:val="0"/>
          <w:sz w:val="20"/>
        </w:rPr>
        <w:t xml:space="preserve">Bojkovice 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je zabezpečena SZZ </w:t>
      </w:r>
      <w:r>
        <w:rPr>
          <w:rFonts w:ascii="Verdana" w:hAnsi="Verdana" w:cs="Arial"/>
          <w:spacing w:val="0"/>
          <w:position w:val="0"/>
          <w:sz w:val="20"/>
        </w:rPr>
        <w:t>3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. kategorie dle </w:t>
      </w:r>
      <w:r>
        <w:rPr>
          <w:rFonts w:ascii="Verdana" w:hAnsi="Verdana" w:cs="Arial"/>
          <w:spacing w:val="0"/>
          <w:position w:val="0"/>
          <w:sz w:val="20"/>
        </w:rPr>
        <w:t>TNŽ</w:t>
      </w:r>
      <w:r w:rsidRPr="00B35A47">
        <w:rPr>
          <w:rFonts w:ascii="Verdana" w:hAnsi="Verdana" w:cs="Arial"/>
          <w:spacing w:val="0"/>
          <w:position w:val="0"/>
          <w:sz w:val="20"/>
        </w:rPr>
        <w:t xml:space="preserve"> 34 2620</w:t>
      </w:r>
      <w:r>
        <w:rPr>
          <w:rFonts w:ascii="Verdana" w:hAnsi="Verdana" w:cs="Arial"/>
          <w:spacing w:val="0"/>
          <w:position w:val="0"/>
          <w:sz w:val="20"/>
        </w:rPr>
        <w:t xml:space="preserve"> elektronickým stavědlem ESA 11 s dálkovým ovládáním z CDP Přerov. Pro zjišťování volnosti kolejových úseků jsou využívány počítače náprav </w:t>
      </w:r>
      <w:proofErr w:type="spellStart"/>
      <w:r>
        <w:rPr>
          <w:rFonts w:ascii="Verdana" w:hAnsi="Verdana" w:cs="Arial"/>
          <w:spacing w:val="0"/>
          <w:position w:val="0"/>
          <w:sz w:val="20"/>
        </w:rPr>
        <w:t>AzF</w:t>
      </w:r>
      <w:proofErr w:type="spellEnd"/>
      <w:r>
        <w:rPr>
          <w:rFonts w:ascii="Verdana" w:hAnsi="Verdana" w:cs="Arial"/>
          <w:spacing w:val="0"/>
          <w:position w:val="0"/>
          <w:sz w:val="20"/>
        </w:rPr>
        <w:t xml:space="preserve"> </w:t>
      </w:r>
      <w:proofErr w:type="spellStart"/>
      <w:r>
        <w:rPr>
          <w:rFonts w:ascii="Verdana" w:hAnsi="Verdana" w:cs="Arial"/>
          <w:spacing w:val="0"/>
          <w:position w:val="0"/>
          <w:sz w:val="20"/>
        </w:rPr>
        <w:t>Frauscher</w:t>
      </w:r>
      <w:proofErr w:type="spellEnd"/>
      <w:r w:rsidR="00786918">
        <w:rPr>
          <w:rFonts w:ascii="Verdana" w:hAnsi="Verdana" w:cs="Arial"/>
          <w:spacing w:val="0"/>
          <w:position w:val="0"/>
          <w:sz w:val="20"/>
        </w:rPr>
        <w:t xml:space="preserve"> s vnitřní výstrojí v SÚ Bojkovice</w:t>
      </w:r>
      <w:r>
        <w:rPr>
          <w:rFonts w:ascii="Verdana" w:hAnsi="Verdana" w:cs="Arial"/>
          <w:spacing w:val="0"/>
          <w:position w:val="0"/>
          <w:sz w:val="20"/>
        </w:rPr>
        <w:t xml:space="preserve">. Kontrolní a ovládací prvky jsou umístěny na JOP Bojkovice a JOP CDP Přerov. Vnitřní technologie je umístěna v reléovém domku v blízkosti přejezdu. </w:t>
      </w:r>
    </w:p>
    <w:p w:rsidR="004911EF" w:rsidRDefault="004911EF" w:rsidP="004911EF">
      <w:pPr>
        <w:pStyle w:val="Zkladntext"/>
        <w:spacing w:before="120"/>
        <w:rPr>
          <w:rFonts w:ascii="Verdana" w:hAnsi="Verdana" w:cs="Arial"/>
          <w:spacing w:val="0"/>
          <w:position w:val="0"/>
          <w:sz w:val="20"/>
        </w:rPr>
      </w:pPr>
      <w:r w:rsidRPr="00D53C43">
        <w:rPr>
          <w:rFonts w:ascii="Verdana" w:hAnsi="Verdana" w:cs="Arial"/>
          <w:b/>
          <w:i/>
          <w:spacing w:val="0"/>
          <w:position w:val="0"/>
          <w:sz w:val="20"/>
        </w:rPr>
        <w:t>P79</w:t>
      </w:r>
      <w:r>
        <w:rPr>
          <w:rFonts w:ascii="Verdana" w:hAnsi="Verdana" w:cs="Arial"/>
          <w:b/>
          <w:i/>
          <w:spacing w:val="0"/>
          <w:position w:val="0"/>
          <w:sz w:val="20"/>
        </w:rPr>
        <w:t>92</w:t>
      </w:r>
      <w:r>
        <w:rPr>
          <w:rFonts w:ascii="Verdana" w:hAnsi="Verdana" w:cs="Arial"/>
          <w:spacing w:val="0"/>
          <w:position w:val="0"/>
          <w:sz w:val="20"/>
        </w:rPr>
        <w:t xml:space="preserve">: Železniční přejezd se nachází v traťovém úseku Slavičín - Bojkovice, km 131,389. Je zabezpečen PZS 3ZBLI dle ČSN 34 2650, typ AŽD 71 s polovičními závorami. Pro zjišťování volnosti kolejových úseků jsou využívány počítače náprav </w:t>
      </w:r>
      <w:proofErr w:type="spellStart"/>
      <w:r>
        <w:rPr>
          <w:rFonts w:ascii="Verdana" w:hAnsi="Verdana" w:cs="Arial"/>
          <w:spacing w:val="0"/>
          <w:position w:val="0"/>
          <w:sz w:val="20"/>
        </w:rPr>
        <w:t>AzF</w:t>
      </w:r>
      <w:proofErr w:type="spellEnd"/>
      <w:r>
        <w:rPr>
          <w:rFonts w:ascii="Verdana" w:hAnsi="Verdana" w:cs="Arial"/>
          <w:spacing w:val="0"/>
          <w:position w:val="0"/>
          <w:sz w:val="20"/>
        </w:rPr>
        <w:t xml:space="preserve"> </w:t>
      </w:r>
      <w:proofErr w:type="spellStart"/>
      <w:r>
        <w:rPr>
          <w:rFonts w:ascii="Verdana" w:hAnsi="Verdana" w:cs="Arial"/>
          <w:spacing w:val="0"/>
          <w:position w:val="0"/>
          <w:sz w:val="20"/>
        </w:rPr>
        <w:t>Frauscher</w:t>
      </w:r>
      <w:proofErr w:type="spellEnd"/>
      <w:r w:rsidR="00786918">
        <w:rPr>
          <w:rFonts w:ascii="Verdana" w:hAnsi="Verdana" w:cs="Arial"/>
          <w:spacing w:val="0"/>
          <w:position w:val="0"/>
          <w:sz w:val="20"/>
        </w:rPr>
        <w:t xml:space="preserve"> s vnitřní výstrojí v SÚ Bojkovice</w:t>
      </w:r>
      <w:r>
        <w:rPr>
          <w:rFonts w:ascii="Verdana" w:hAnsi="Verdana" w:cs="Arial"/>
          <w:spacing w:val="0"/>
          <w:position w:val="0"/>
          <w:sz w:val="20"/>
        </w:rPr>
        <w:t xml:space="preserve">. Kontrolní a ovládací prvky jsou umístěny na JOP Bojkovice a JOP CDP Přerov. Vnitřní technologie je umístěna v reléovém domku v blízkosti přejezdu. </w:t>
      </w:r>
    </w:p>
    <w:p w:rsidR="00F721F8" w:rsidRDefault="00F721F8" w:rsidP="00F721F8">
      <w:pPr>
        <w:pStyle w:val="Zkladntext"/>
        <w:spacing w:before="120"/>
        <w:rPr>
          <w:rFonts w:ascii="Verdana" w:hAnsi="Verdana" w:cs="Arial"/>
          <w:spacing w:val="0"/>
          <w:position w:val="0"/>
          <w:sz w:val="20"/>
        </w:rPr>
      </w:pPr>
      <w:r w:rsidRPr="00D53C43">
        <w:rPr>
          <w:rFonts w:ascii="Verdana" w:hAnsi="Verdana" w:cs="Arial"/>
          <w:b/>
          <w:i/>
          <w:spacing w:val="0"/>
          <w:position w:val="0"/>
          <w:sz w:val="20"/>
        </w:rPr>
        <w:t>P7</w:t>
      </w:r>
      <w:r w:rsidR="00237E65">
        <w:rPr>
          <w:rFonts w:ascii="Verdana" w:hAnsi="Verdana" w:cs="Arial"/>
          <w:b/>
          <w:i/>
          <w:spacing w:val="0"/>
          <w:position w:val="0"/>
          <w:sz w:val="20"/>
        </w:rPr>
        <w:t>240</w:t>
      </w:r>
      <w:r>
        <w:rPr>
          <w:rFonts w:ascii="Verdana" w:hAnsi="Verdana" w:cs="Arial"/>
          <w:spacing w:val="0"/>
          <w:position w:val="0"/>
          <w:sz w:val="20"/>
        </w:rPr>
        <w:t>: Železniční přejezd se nachází v</w:t>
      </w:r>
      <w:r w:rsidR="00237E65">
        <w:rPr>
          <w:rFonts w:ascii="Verdana" w:hAnsi="Verdana" w:cs="Arial"/>
          <w:spacing w:val="0"/>
          <w:position w:val="0"/>
          <w:sz w:val="20"/>
        </w:rPr>
        <w:t xml:space="preserve"> traťovém úseku </w:t>
      </w:r>
      <w:r w:rsidR="00DB193F">
        <w:rPr>
          <w:rFonts w:ascii="Verdana" w:hAnsi="Verdana" w:cs="Arial"/>
          <w:spacing w:val="0"/>
          <w:position w:val="0"/>
          <w:sz w:val="20"/>
        </w:rPr>
        <w:t xml:space="preserve">Kroměříž - </w:t>
      </w:r>
      <w:r w:rsidR="00237E65">
        <w:rPr>
          <w:rFonts w:ascii="Verdana" w:hAnsi="Verdana" w:cs="Arial"/>
          <w:spacing w:val="0"/>
          <w:position w:val="0"/>
          <w:sz w:val="20"/>
        </w:rPr>
        <w:t>Kojetín</w:t>
      </w:r>
      <w:r>
        <w:rPr>
          <w:rFonts w:ascii="Verdana" w:hAnsi="Verdana" w:cs="Arial"/>
          <w:spacing w:val="0"/>
          <w:position w:val="0"/>
          <w:sz w:val="20"/>
        </w:rPr>
        <w:t xml:space="preserve">, km </w:t>
      </w:r>
      <w:r w:rsidR="00237E65">
        <w:rPr>
          <w:rFonts w:ascii="Verdana" w:hAnsi="Verdana" w:cs="Arial"/>
          <w:spacing w:val="0"/>
          <w:position w:val="0"/>
          <w:sz w:val="20"/>
        </w:rPr>
        <w:t>7,130</w:t>
      </w:r>
      <w:r>
        <w:rPr>
          <w:rFonts w:ascii="Verdana" w:hAnsi="Verdana" w:cs="Arial"/>
          <w:spacing w:val="0"/>
          <w:position w:val="0"/>
          <w:sz w:val="20"/>
        </w:rPr>
        <w:t xml:space="preserve">. Je zabezpečen PZS 3SNI dle ČSN 34 2650, typ AŽD 71. Pro zjišťování volnosti kolejových úseků jsou využívány </w:t>
      </w:r>
      <w:r w:rsidR="00237E65">
        <w:rPr>
          <w:rFonts w:ascii="Verdana" w:hAnsi="Verdana" w:cs="Arial"/>
          <w:spacing w:val="0"/>
          <w:position w:val="0"/>
          <w:sz w:val="20"/>
        </w:rPr>
        <w:t xml:space="preserve">kolejové obvody 75Hz s relé DSŠ 12P. </w:t>
      </w:r>
      <w:r>
        <w:rPr>
          <w:rFonts w:ascii="Verdana" w:hAnsi="Verdana" w:cs="Arial"/>
          <w:spacing w:val="0"/>
          <w:position w:val="0"/>
          <w:sz w:val="20"/>
        </w:rPr>
        <w:t>Kontrolní a ovládací prvky jsou umístěny na JOP K</w:t>
      </w:r>
      <w:r w:rsidR="00237E65">
        <w:rPr>
          <w:rFonts w:ascii="Verdana" w:hAnsi="Verdana" w:cs="Arial"/>
          <w:spacing w:val="0"/>
          <w:position w:val="0"/>
          <w:sz w:val="20"/>
        </w:rPr>
        <w:t>roměříž</w:t>
      </w:r>
      <w:r>
        <w:rPr>
          <w:rFonts w:ascii="Verdana" w:hAnsi="Verdana" w:cs="Arial"/>
          <w:spacing w:val="0"/>
          <w:position w:val="0"/>
          <w:sz w:val="20"/>
        </w:rPr>
        <w:t xml:space="preserve">. Vnitřní technologie je umístěna v reléovém domku v blízkosti přejezdu. </w:t>
      </w:r>
    </w:p>
    <w:p w:rsidR="00237E65" w:rsidRDefault="00237E65" w:rsidP="00237E65">
      <w:pPr>
        <w:pStyle w:val="Zkladntext"/>
        <w:spacing w:before="120"/>
        <w:rPr>
          <w:rFonts w:ascii="Verdana" w:hAnsi="Verdana" w:cs="Arial"/>
          <w:spacing w:val="0"/>
          <w:position w:val="0"/>
          <w:sz w:val="20"/>
        </w:rPr>
      </w:pPr>
      <w:r w:rsidRPr="00D53C43">
        <w:rPr>
          <w:rFonts w:ascii="Verdana" w:hAnsi="Verdana" w:cs="Arial"/>
          <w:b/>
          <w:i/>
          <w:spacing w:val="0"/>
          <w:position w:val="0"/>
          <w:sz w:val="20"/>
        </w:rPr>
        <w:lastRenderedPageBreak/>
        <w:t>P7</w:t>
      </w:r>
      <w:r>
        <w:rPr>
          <w:rFonts w:ascii="Verdana" w:hAnsi="Verdana" w:cs="Arial"/>
          <w:b/>
          <w:i/>
          <w:spacing w:val="0"/>
          <w:position w:val="0"/>
          <w:sz w:val="20"/>
        </w:rPr>
        <w:t>250</w:t>
      </w:r>
      <w:r>
        <w:rPr>
          <w:rFonts w:ascii="Verdana" w:hAnsi="Verdana" w:cs="Arial"/>
          <w:spacing w:val="0"/>
          <w:position w:val="0"/>
          <w:sz w:val="20"/>
        </w:rPr>
        <w:t xml:space="preserve">: Železniční přejezd se nachází v traťovém úseku Hulín - Kroměříž, km 14,775. Je zabezpečen PZS 3ZBI dle ČSN 34 2650, typ AŽD 71 s polovičními závorami. Pro zjišťování volnosti kolejových úseků jsou využívány kolejové obvody KO3102 - 75Hz s relé DSŠ 12P. Kontrolní a ovládací prvky jsou umístěny na JOP Kroměříž. Vnitřní technologie je umístěna v reléovém domku v blízkosti přejezdu. </w:t>
      </w:r>
    </w:p>
    <w:p w:rsidR="00585A56" w:rsidRDefault="00585A56" w:rsidP="002E4C88">
      <w:pPr>
        <w:pStyle w:val="Zkladntext"/>
        <w:spacing w:before="120"/>
        <w:rPr>
          <w:rFonts w:ascii="Verdana" w:hAnsi="Verdana" w:cs="Arial"/>
          <w:spacing w:val="0"/>
          <w:position w:val="0"/>
          <w:sz w:val="20"/>
        </w:rPr>
      </w:pPr>
    </w:p>
    <w:p w:rsidR="00B35A47" w:rsidRPr="00BA4047" w:rsidRDefault="00B35A47" w:rsidP="00B35A47">
      <w:pPr>
        <w:pStyle w:val="Zkladntext"/>
        <w:rPr>
          <w:rFonts w:ascii="Verdana" w:hAnsi="Verdana" w:cs="Arial"/>
          <w:i/>
          <w:spacing w:val="0"/>
          <w:position w:val="0"/>
          <w:sz w:val="20"/>
        </w:rPr>
      </w:pPr>
      <w:r w:rsidRPr="00BA4047">
        <w:rPr>
          <w:rFonts w:ascii="Verdana" w:hAnsi="Verdana" w:cs="Arial"/>
          <w:i/>
          <w:spacing w:val="0"/>
          <w:position w:val="0"/>
          <w:sz w:val="20"/>
        </w:rPr>
        <w:t>Navržené řešení:</w:t>
      </w:r>
    </w:p>
    <w:p w:rsidR="00B60B2C" w:rsidRDefault="001105C4" w:rsidP="00DB6A4A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>Technický stav všech reléových domků výše uvedených PZS je velmi špatný, mají propadlé podlahy a střechami zatéká. V rámci této opravné a údržbové práce bude provedena jejich oprava výměnou za nové. Současně bude proveden</w:t>
      </w:r>
      <w:r w:rsidR="00B60B2C">
        <w:rPr>
          <w:rFonts w:ascii="Verdana" w:hAnsi="Verdana" w:cs="Arial"/>
          <w:spacing w:val="0"/>
          <w:position w:val="0"/>
          <w:sz w:val="20"/>
        </w:rPr>
        <w:t xml:space="preserve">o doplnění vnitřní technologie elektronickými prvky tak, aby byla PZS v souladu s platnou normou ČSN 34 2650. Na PZS </w:t>
      </w:r>
      <w:bookmarkStart w:id="0" w:name="_GoBack"/>
      <w:bookmarkEnd w:id="0"/>
      <w:r w:rsidR="00B60B2C">
        <w:rPr>
          <w:rFonts w:ascii="Verdana" w:hAnsi="Verdana" w:cs="Arial"/>
          <w:spacing w:val="0"/>
          <w:position w:val="0"/>
          <w:sz w:val="20"/>
        </w:rPr>
        <w:t xml:space="preserve">P7240 bude současně provedena výměna výstražníků. Způsob zabezpečení zůstane zachován. </w:t>
      </w:r>
    </w:p>
    <w:p w:rsidR="00B60B2C" w:rsidRDefault="00B60B2C" w:rsidP="00DB6A4A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 xml:space="preserve">V úseku Kroměříž – Kojetín na PZS P7240 bude provedena náhrada kolejových obvodů počítači náprav. </w:t>
      </w:r>
    </w:p>
    <w:p w:rsidR="007A65BB" w:rsidRDefault="007A65BB" w:rsidP="00DB6A4A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>S ohledem na technický stav vnitřní technologie PZS P7963 a P7240 a rozsah zásahu při nasazování elektronických doplňků lze v těchto případech v souladu s vyhláškou č.230/2012 Sb. pro plnění této zakázky použít i jiných, kvalitativně a technicky obdobných řešení.</w:t>
      </w:r>
    </w:p>
    <w:p w:rsidR="00884650" w:rsidRDefault="007A65BB" w:rsidP="00DB6A4A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>Součástí akce je vypracování DSP a to včetně dokladů stanovených směrnicemi Evropského parlamentu, projednání s Drážním úřadem, vypracování realizační dokumentace, vypracování a zajištění schválení dotčených tabulek přejezdů</w:t>
      </w:r>
      <w:r w:rsidR="00D462B5">
        <w:rPr>
          <w:rFonts w:ascii="Verdana" w:hAnsi="Verdana" w:cs="Arial"/>
          <w:spacing w:val="0"/>
          <w:position w:val="0"/>
          <w:sz w:val="20"/>
        </w:rPr>
        <w:t>, realizace</w:t>
      </w:r>
      <w:r>
        <w:rPr>
          <w:rFonts w:ascii="Verdana" w:hAnsi="Verdana" w:cs="Arial"/>
          <w:spacing w:val="0"/>
          <w:position w:val="0"/>
          <w:sz w:val="20"/>
        </w:rPr>
        <w:t>. V r</w:t>
      </w:r>
      <w:r w:rsidR="00244A52">
        <w:rPr>
          <w:rFonts w:ascii="Verdana" w:hAnsi="Verdana" w:cs="Arial"/>
          <w:spacing w:val="0"/>
          <w:position w:val="0"/>
          <w:sz w:val="20"/>
        </w:rPr>
        <w:t>ámci opravy bude vyhotovena dokumentace skutečného provedení, Tato bude dodána ve 4 listinných vyhotoveních a v digitální podobě na CD nebo DVD 1x v otevřené a 1x v uzavřené podobě ve formátu „</w:t>
      </w:r>
      <w:proofErr w:type="spellStart"/>
      <w:r w:rsidR="00244A52">
        <w:rPr>
          <w:rFonts w:ascii="Verdana" w:hAnsi="Verdana" w:cs="Arial"/>
          <w:spacing w:val="0"/>
          <w:position w:val="0"/>
          <w:sz w:val="20"/>
        </w:rPr>
        <w:t>dwg</w:t>
      </w:r>
      <w:proofErr w:type="spellEnd"/>
      <w:r w:rsidR="00244A52">
        <w:rPr>
          <w:rFonts w:ascii="Verdana" w:hAnsi="Verdana" w:cs="Arial"/>
          <w:spacing w:val="0"/>
          <w:position w:val="0"/>
          <w:sz w:val="20"/>
        </w:rPr>
        <w:t>“.</w:t>
      </w:r>
    </w:p>
    <w:p w:rsidR="00637A04" w:rsidRDefault="00463C2C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  <w:r>
        <w:rPr>
          <w:rFonts w:ascii="Verdana" w:hAnsi="Verdana" w:cs="Arial"/>
          <w:spacing w:val="0"/>
          <w:position w:val="0"/>
          <w:sz w:val="20"/>
        </w:rPr>
        <w:t>Uchazečům bude na vyžádání předložena dostupná dokumentace.</w:t>
      </w:r>
    </w:p>
    <w:p w:rsidR="00463C2C" w:rsidRDefault="00463C2C" w:rsidP="00B35A47">
      <w:pPr>
        <w:pStyle w:val="Zkladntext"/>
        <w:rPr>
          <w:rFonts w:ascii="Verdana" w:hAnsi="Verdana" w:cs="Arial"/>
          <w:spacing w:val="0"/>
          <w:position w:val="0"/>
          <w:sz w:val="20"/>
        </w:rPr>
      </w:pPr>
    </w:p>
    <w:p w:rsidR="00D01447" w:rsidRPr="009E7A7F" w:rsidRDefault="00B35A47" w:rsidP="009E7A7F">
      <w:pPr>
        <w:pStyle w:val="Zkladntext"/>
        <w:rPr>
          <w:rFonts w:ascii="Verdana" w:hAnsi="Verdana" w:cs="Arial"/>
          <w:spacing w:val="0"/>
          <w:position w:val="0"/>
          <w:sz w:val="22"/>
          <w:szCs w:val="22"/>
        </w:rPr>
      </w:pPr>
      <w:r w:rsidRPr="00B35A47">
        <w:rPr>
          <w:rFonts w:ascii="Verdana" w:hAnsi="Verdana" w:cs="Arial"/>
          <w:spacing w:val="0"/>
          <w:position w:val="0"/>
          <w:sz w:val="20"/>
        </w:rPr>
        <w:t>Vypracoval: Ing. Jachan František, OŘ Olomouc, 0</w:t>
      </w:r>
      <w:r w:rsidR="002C4D6F">
        <w:rPr>
          <w:rFonts w:ascii="Verdana" w:hAnsi="Verdana" w:cs="Arial"/>
          <w:spacing w:val="0"/>
          <w:position w:val="0"/>
          <w:sz w:val="20"/>
        </w:rPr>
        <w:t>7</w:t>
      </w:r>
      <w:r w:rsidRPr="00B35A47">
        <w:rPr>
          <w:rFonts w:ascii="Verdana" w:hAnsi="Verdana" w:cs="Arial"/>
          <w:spacing w:val="0"/>
          <w:position w:val="0"/>
          <w:sz w:val="20"/>
        </w:rPr>
        <w:t>/20</w:t>
      </w:r>
      <w:r w:rsidR="00206EBF">
        <w:rPr>
          <w:rFonts w:ascii="Verdana" w:hAnsi="Verdana" w:cs="Arial"/>
          <w:spacing w:val="0"/>
          <w:position w:val="0"/>
          <w:sz w:val="20"/>
        </w:rPr>
        <w:t>20</w:t>
      </w:r>
    </w:p>
    <w:sectPr w:rsidR="00D01447" w:rsidRPr="009E7A7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696" w:rsidRDefault="009A2696" w:rsidP="00962258">
      <w:r>
        <w:separator/>
      </w:r>
    </w:p>
  </w:endnote>
  <w:endnote w:type="continuationSeparator" w:id="0">
    <w:p w:rsidR="009A2696" w:rsidRDefault="009A2696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3D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3D5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4FF4630" wp14:editId="103472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1D95FA" wp14:editId="550F60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3D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3D5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8D2AA60" wp14:editId="54DF03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AA1FB5D" wp14:editId="0334C62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696" w:rsidRDefault="009A2696" w:rsidP="00962258">
      <w:r>
        <w:separator/>
      </w:r>
    </w:p>
  </w:footnote>
  <w:footnote w:type="continuationSeparator" w:id="0">
    <w:p w:rsidR="009A2696" w:rsidRDefault="009A2696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2BE438E"/>
    <w:multiLevelType w:val="hybridMultilevel"/>
    <w:tmpl w:val="D99CB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1F014A"/>
    <w:multiLevelType w:val="hybridMultilevel"/>
    <w:tmpl w:val="603672B0"/>
    <w:lvl w:ilvl="0" w:tplc="8B060E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9E65E37"/>
    <w:multiLevelType w:val="hybridMultilevel"/>
    <w:tmpl w:val="99E2FD20"/>
    <w:lvl w:ilvl="0" w:tplc="D5E2D9F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4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4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3"/>
  </w:num>
  <w:num w:numId="35">
    <w:abstractNumId w:val="2"/>
  </w:num>
  <w:num w:numId="3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447"/>
    <w:rsid w:val="00001C5E"/>
    <w:rsid w:val="00021C32"/>
    <w:rsid w:val="00072C1E"/>
    <w:rsid w:val="000B3377"/>
    <w:rsid w:val="000E23A7"/>
    <w:rsid w:val="0010693F"/>
    <w:rsid w:val="001105C4"/>
    <w:rsid w:val="00114472"/>
    <w:rsid w:val="001550BC"/>
    <w:rsid w:val="001605B9"/>
    <w:rsid w:val="00170EC5"/>
    <w:rsid w:val="001747C1"/>
    <w:rsid w:val="00184743"/>
    <w:rsid w:val="001A4FB1"/>
    <w:rsid w:val="001D448B"/>
    <w:rsid w:val="001E4914"/>
    <w:rsid w:val="001F04BE"/>
    <w:rsid w:val="00206EBF"/>
    <w:rsid w:val="00207DF5"/>
    <w:rsid w:val="00237E65"/>
    <w:rsid w:val="00244A52"/>
    <w:rsid w:val="00251A47"/>
    <w:rsid w:val="00267380"/>
    <w:rsid w:val="00280E07"/>
    <w:rsid w:val="00281121"/>
    <w:rsid w:val="002C31BF"/>
    <w:rsid w:val="002C4D6F"/>
    <w:rsid w:val="002D08B1"/>
    <w:rsid w:val="002E0CD7"/>
    <w:rsid w:val="002E4C88"/>
    <w:rsid w:val="002E56A7"/>
    <w:rsid w:val="00313CAA"/>
    <w:rsid w:val="00320757"/>
    <w:rsid w:val="00341DCF"/>
    <w:rsid w:val="00357BC6"/>
    <w:rsid w:val="00366649"/>
    <w:rsid w:val="003956C6"/>
    <w:rsid w:val="003B3D74"/>
    <w:rsid w:val="003F100C"/>
    <w:rsid w:val="0041676F"/>
    <w:rsid w:val="00441430"/>
    <w:rsid w:val="00450730"/>
    <w:rsid w:val="00450F07"/>
    <w:rsid w:val="00453CD3"/>
    <w:rsid w:val="00460660"/>
    <w:rsid w:val="004630B6"/>
    <w:rsid w:val="00463C2C"/>
    <w:rsid w:val="00486107"/>
    <w:rsid w:val="004911EF"/>
    <w:rsid w:val="00491827"/>
    <w:rsid w:val="0049411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5A56"/>
    <w:rsid w:val="005F1404"/>
    <w:rsid w:val="00603EB9"/>
    <w:rsid w:val="0061068E"/>
    <w:rsid w:val="006144E7"/>
    <w:rsid w:val="00637A04"/>
    <w:rsid w:val="006547D8"/>
    <w:rsid w:val="00654D3D"/>
    <w:rsid w:val="00660AD3"/>
    <w:rsid w:val="0066768E"/>
    <w:rsid w:val="00677B7F"/>
    <w:rsid w:val="00697F0D"/>
    <w:rsid w:val="006A46E4"/>
    <w:rsid w:val="006A5570"/>
    <w:rsid w:val="006A689C"/>
    <w:rsid w:val="006B3D79"/>
    <w:rsid w:val="006D7AFE"/>
    <w:rsid w:val="006E0578"/>
    <w:rsid w:val="006E314D"/>
    <w:rsid w:val="00705C96"/>
    <w:rsid w:val="00710723"/>
    <w:rsid w:val="00713F80"/>
    <w:rsid w:val="00723ED1"/>
    <w:rsid w:val="00743525"/>
    <w:rsid w:val="00756780"/>
    <w:rsid w:val="007570D1"/>
    <w:rsid w:val="0076250D"/>
    <w:rsid w:val="0076286B"/>
    <w:rsid w:val="00766846"/>
    <w:rsid w:val="0077673A"/>
    <w:rsid w:val="00777FB3"/>
    <w:rsid w:val="007846E1"/>
    <w:rsid w:val="00786918"/>
    <w:rsid w:val="00795EDE"/>
    <w:rsid w:val="007A1EB8"/>
    <w:rsid w:val="007A65BB"/>
    <w:rsid w:val="007B570C"/>
    <w:rsid w:val="007C589B"/>
    <w:rsid w:val="007E4A6E"/>
    <w:rsid w:val="007F56A7"/>
    <w:rsid w:val="00807DD0"/>
    <w:rsid w:val="00855863"/>
    <w:rsid w:val="008659F3"/>
    <w:rsid w:val="00884650"/>
    <w:rsid w:val="00886D4B"/>
    <w:rsid w:val="00895406"/>
    <w:rsid w:val="008A2326"/>
    <w:rsid w:val="008A3568"/>
    <w:rsid w:val="008D03B9"/>
    <w:rsid w:val="008F18D6"/>
    <w:rsid w:val="00904780"/>
    <w:rsid w:val="00922385"/>
    <w:rsid w:val="009223DF"/>
    <w:rsid w:val="00923DE9"/>
    <w:rsid w:val="00930EAB"/>
    <w:rsid w:val="00936091"/>
    <w:rsid w:val="00940D8A"/>
    <w:rsid w:val="00962258"/>
    <w:rsid w:val="009678B7"/>
    <w:rsid w:val="009833E1"/>
    <w:rsid w:val="00992D9C"/>
    <w:rsid w:val="00996CB8"/>
    <w:rsid w:val="009A2696"/>
    <w:rsid w:val="009B14A9"/>
    <w:rsid w:val="009B2E97"/>
    <w:rsid w:val="009E07F4"/>
    <w:rsid w:val="009E7A7F"/>
    <w:rsid w:val="009F392E"/>
    <w:rsid w:val="00A13FF6"/>
    <w:rsid w:val="00A6177B"/>
    <w:rsid w:val="00A66136"/>
    <w:rsid w:val="00A769D4"/>
    <w:rsid w:val="00A81DD5"/>
    <w:rsid w:val="00A83D50"/>
    <w:rsid w:val="00AA4CBB"/>
    <w:rsid w:val="00AA65FA"/>
    <w:rsid w:val="00AA7351"/>
    <w:rsid w:val="00AB79A2"/>
    <w:rsid w:val="00AC6470"/>
    <w:rsid w:val="00AD056F"/>
    <w:rsid w:val="00AD6731"/>
    <w:rsid w:val="00B15D0D"/>
    <w:rsid w:val="00B35A47"/>
    <w:rsid w:val="00B41E66"/>
    <w:rsid w:val="00B60B2C"/>
    <w:rsid w:val="00B75EE1"/>
    <w:rsid w:val="00B77481"/>
    <w:rsid w:val="00B8518B"/>
    <w:rsid w:val="00B93AEA"/>
    <w:rsid w:val="00BA4047"/>
    <w:rsid w:val="00BD19D5"/>
    <w:rsid w:val="00BD7E91"/>
    <w:rsid w:val="00BE73E0"/>
    <w:rsid w:val="00BF2EA1"/>
    <w:rsid w:val="00BF79DB"/>
    <w:rsid w:val="00C02D0A"/>
    <w:rsid w:val="00C03A6E"/>
    <w:rsid w:val="00C05FDF"/>
    <w:rsid w:val="00C0609B"/>
    <w:rsid w:val="00C071DA"/>
    <w:rsid w:val="00C13A3A"/>
    <w:rsid w:val="00C14847"/>
    <w:rsid w:val="00C44F6A"/>
    <w:rsid w:val="00C47AE3"/>
    <w:rsid w:val="00C64D2C"/>
    <w:rsid w:val="00C80A56"/>
    <w:rsid w:val="00C92459"/>
    <w:rsid w:val="00C962BF"/>
    <w:rsid w:val="00CD1FC4"/>
    <w:rsid w:val="00CF3C6A"/>
    <w:rsid w:val="00D01447"/>
    <w:rsid w:val="00D21061"/>
    <w:rsid w:val="00D4108E"/>
    <w:rsid w:val="00D462B5"/>
    <w:rsid w:val="00D53C43"/>
    <w:rsid w:val="00D6163D"/>
    <w:rsid w:val="00D73D46"/>
    <w:rsid w:val="00D831A3"/>
    <w:rsid w:val="00DB193F"/>
    <w:rsid w:val="00DB6A4A"/>
    <w:rsid w:val="00DC75F3"/>
    <w:rsid w:val="00DD46F3"/>
    <w:rsid w:val="00DD56B6"/>
    <w:rsid w:val="00DE4BA6"/>
    <w:rsid w:val="00DE56F2"/>
    <w:rsid w:val="00DF116D"/>
    <w:rsid w:val="00DF2F0D"/>
    <w:rsid w:val="00E0359E"/>
    <w:rsid w:val="00E2430C"/>
    <w:rsid w:val="00EB104F"/>
    <w:rsid w:val="00ED14BD"/>
    <w:rsid w:val="00EF326A"/>
    <w:rsid w:val="00F021C9"/>
    <w:rsid w:val="00F0533E"/>
    <w:rsid w:val="00F1048D"/>
    <w:rsid w:val="00F12892"/>
    <w:rsid w:val="00F12DEC"/>
    <w:rsid w:val="00F1715C"/>
    <w:rsid w:val="00F310F8"/>
    <w:rsid w:val="00F35939"/>
    <w:rsid w:val="00F37312"/>
    <w:rsid w:val="00F45607"/>
    <w:rsid w:val="00F5558F"/>
    <w:rsid w:val="00F659EB"/>
    <w:rsid w:val="00F721F8"/>
    <w:rsid w:val="00F756EB"/>
    <w:rsid w:val="00F86BA6"/>
    <w:rsid w:val="00F93828"/>
    <w:rsid w:val="00FA6D9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1447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pacing w:val="20"/>
      <w:position w:val="6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30">
    <w:name w:val="nadpis3"/>
    <w:next w:val="Zkladntext"/>
    <w:rsid w:val="00D01447"/>
    <w:pPr>
      <w:overflowPunct w:val="0"/>
      <w:autoSpaceDE w:val="0"/>
      <w:autoSpaceDN w:val="0"/>
      <w:adjustRightInd w:val="0"/>
      <w:spacing w:after="0" w:line="240" w:lineRule="auto"/>
      <w:ind w:left="1984" w:right="283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1447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pacing w:val="20"/>
      <w:position w:val="6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30">
    <w:name w:val="nadpis3"/>
    <w:next w:val="Zkladntext"/>
    <w:rsid w:val="00D01447"/>
    <w:pPr>
      <w:overflowPunct w:val="0"/>
      <w:autoSpaceDE w:val="0"/>
      <w:autoSpaceDN w:val="0"/>
      <w:adjustRightInd w:val="0"/>
      <w:spacing w:after="0" w:line="240" w:lineRule="auto"/>
      <w:ind w:left="1984" w:right="283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han\Documents\2020\&#352;ablony%202020%20Spr&#225;va%20&#382;eleznic\sprava-zeleznic_hlavickovy-papir_v8_BEZ%20ZAPATI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A2F02-CA43-45FE-820C-199CF18EC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DFA60-EE1E-4F20-9981-5485AB44F049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6726C1A-37FF-4852-AFCD-AC4E0C26A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sprava-zeleznic_hlavickovy-papir_v8_BEZ ZAPATI</Template>
  <TotalTime>84</TotalTime>
  <Pages>3</Pages>
  <Words>793</Words>
  <Characters>4680</Characters>
  <Application>Microsoft Office Word</Application>
  <DocSecurity>0</DocSecurity>
  <Lines>39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oprava kabelů</vt:lpstr>
      <vt:lpstr/>
    </vt:vector>
  </TitlesOfParts>
  <Company>Správa železnic</Company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oprava kabelů</dc:title>
  <dc:creator>Jachan František, Ing.</dc:creator>
  <cp:lastModifiedBy>Jachan František, Ing.</cp:lastModifiedBy>
  <cp:revision>13</cp:revision>
  <cp:lastPrinted>2020-07-20T11:22:00Z</cp:lastPrinted>
  <dcterms:created xsi:type="dcterms:W3CDTF">2020-07-20T10:13:00Z</dcterms:created>
  <dcterms:modified xsi:type="dcterms:W3CDTF">2020-07-21T05:49:00Z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