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E2AEB" w:rsidRPr="006E2AEB">
        <w:rPr>
          <w:rFonts w:ascii="Verdana" w:hAnsi="Verdana"/>
          <w:sz w:val="18"/>
          <w:szCs w:val="18"/>
        </w:rPr>
        <w:t>Výměna pražců a kolejnic v úseku Bělá - Bor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2AE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2AEB" w:rsidRPr="006E2A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2AEB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6EC6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FF8EDB-3B90-4682-95A3-1B2A7C76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2020-01-31T12:38:00Z</dcterms:created>
  <dcterms:modified xsi:type="dcterms:W3CDTF">2020-08-05T11:44:00Z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