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832E5D3" wp14:editId="53A7BF4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92166E" w:rsidP="0037111D">
            <w:r>
              <w:rPr>
                <w:rFonts w:ascii="Helvetica" w:hAnsi="Helvetica"/>
              </w:rPr>
              <w:t>6955/2020-SŽ-SSV-Ú3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8D7F36" w:rsidRDefault="00F862D6" w:rsidP="0077673A">
            <w:r w:rsidRPr="008D7F36">
              <w:t>Listů/příloh</w:t>
            </w:r>
          </w:p>
        </w:tc>
        <w:tc>
          <w:tcPr>
            <w:tcW w:w="2552" w:type="dxa"/>
          </w:tcPr>
          <w:p w:rsidR="00F862D6" w:rsidRPr="008D7F36" w:rsidRDefault="008D7F36" w:rsidP="00CC1E2B">
            <w:r w:rsidRPr="008D7F36">
              <w:t>2</w:t>
            </w:r>
            <w:r w:rsidR="003E6B9A" w:rsidRPr="008D7F36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92166E" w:rsidP="00EC3C53">
            <w:bookmarkStart w:id="0" w:name="Datum"/>
            <w:r>
              <w:t>5</w:t>
            </w:r>
            <w:r w:rsidR="00871912">
              <w:t xml:space="preserve">. </w:t>
            </w:r>
            <w:r w:rsidR="00EC3C53">
              <w:t>srpna</w:t>
            </w:r>
            <w:r w:rsidR="00871912">
              <w:t xml:space="preserve"> 2020</w:t>
            </w:r>
            <w:r w:rsidR="00871912" w:rsidRPr="003E6B9A">
              <w:t xml:space="preserve"> 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36EA8" w:rsidRPr="00D36EA8">
        <w:rPr>
          <w:rFonts w:eastAsia="Calibri" w:cs="Times New Roman"/>
          <w:b/>
          <w:lang w:eastAsia="cs-CZ"/>
        </w:rPr>
        <w:t>Ústí n. O. - Brandýs n. O. - původní stopa,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dokumentace č</w:t>
      </w:r>
      <w:r w:rsidR="0092166E">
        <w:rPr>
          <w:rFonts w:eastAsia="Calibri" w:cs="Times New Roman"/>
          <w:lang w:eastAsia="cs-CZ"/>
        </w:rPr>
        <w:t>. 9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893D7C" w:rsidRPr="00BD5319" w:rsidRDefault="00893D7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85:</w:t>
      </w:r>
    </w:p>
    <w:p w:rsidR="00F1422A" w:rsidRDefault="00F1422A" w:rsidP="00F1422A">
      <w:pPr>
        <w:spacing w:after="0" w:line="240" w:lineRule="auto"/>
      </w:pPr>
      <w:r>
        <w:t xml:space="preserve">PS 05-01-11, ŽST Brandýs nad Orlicí </w:t>
      </w:r>
      <w:proofErr w:type="spellStart"/>
      <w:r>
        <w:t>předjízdné</w:t>
      </w:r>
      <w:proofErr w:type="spellEnd"/>
      <w:r>
        <w:t xml:space="preserve"> koleje, SZZ. Přestože je v situačním schématu poměrně velké množství počítačů náprav, které se nachází i u hlavních návěstidel, není navržena funkce VNPN. VNPN není investorem požadováno? Zřejmě, v souladu s TS 2/2014-Z, odpovídá konfigurace stanice, u níž není VNPN povinné, ale může být zřízeno na základě požadavku investora.</w:t>
      </w:r>
    </w:p>
    <w:p w:rsidR="00F1422A" w:rsidRDefault="00F1422A" w:rsidP="00F1422A">
      <w:pPr>
        <w:spacing w:after="0" w:line="240" w:lineRule="auto"/>
        <w:rPr>
          <w:rFonts w:cs="Arial"/>
        </w:rPr>
      </w:pP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217883" w:rsidRPr="00217883" w:rsidRDefault="00217883" w:rsidP="00217883">
      <w:pPr>
        <w:spacing w:after="0" w:line="240" w:lineRule="auto"/>
        <w:rPr>
          <w:rFonts w:eastAsia="Calibri" w:cs="Times New Roman"/>
          <w:i/>
          <w:lang w:eastAsia="cs-CZ"/>
        </w:rPr>
      </w:pPr>
      <w:r w:rsidRPr="00217883">
        <w:rPr>
          <w:rFonts w:eastAsia="Calibri" w:cs="Times New Roman"/>
          <w:i/>
          <w:iCs/>
          <w:lang w:eastAsia="cs-CZ"/>
        </w:rPr>
        <w:t xml:space="preserve">VNPN nebylo při zpracování projektové dokumentace ze strany Zadavatele požadováno. Zhotovitel ocení </w:t>
      </w:r>
      <w:r>
        <w:rPr>
          <w:rFonts w:eastAsia="Calibri" w:cs="Times New Roman"/>
          <w:i/>
          <w:iCs/>
          <w:lang w:eastAsia="cs-CZ"/>
        </w:rPr>
        <w:t>soupisy prací dle zveřejněné dokumentace. Současně Zadavatel prověřuje</w:t>
      </w:r>
      <w:r w:rsidRPr="00217883">
        <w:rPr>
          <w:rFonts w:eastAsia="Calibri" w:cs="Times New Roman"/>
          <w:i/>
          <w:iCs/>
          <w:lang w:eastAsia="cs-CZ"/>
        </w:rPr>
        <w:t xml:space="preserve"> možnost nasazení systému VNPN na těch kolejích, kde v souladu s technickou dokumentací budou zřízeny počítače náprav. V</w:t>
      </w:r>
      <w:r>
        <w:rPr>
          <w:rFonts w:eastAsia="Calibri" w:cs="Times New Roman"/>
          <w:i/>
          <w:iCs/>
          <w:lang w:eastAsia="cs-CZ"/>
        </w:rPr>
        <w:t> </w:t>
      </w:r>
      <w:r w:rsidRPr="00217883">
        <w:rPr>
          <w:rFonts w:eastAsia="Calibri" w:cs="Times New Roman"/>
          <w:i/>
          <w:iCs/>
          <w:lang w:eastAsia="cs-CZ"/>
        </w:rPr>
        <w:t>případě</w:t>
      </w:r>
      <w:r>
        <w:rPr>
          <w:rFonts w:eastAsia="Calibri" w:cs="Times New Roman"/>
          <w:i/>
          <w:iCs/>
          <w:lang w:eastAsia="cs-CZ"/>
        </w:rPr>
        <w:t xml:space="preserve"> dodatečného</w:t>
      </w:r>
      <w:r w:rsidRPr="00217883">
        <w:rPr>
          <w:rFonts w:eastAsia="Calibri" w:cs="Times New Roman"/>
          <w:i/>
          <w:iCs/>
          <w:lang w:eastAsia="cs-CZ"/>
        </w:rPr>
        <w:t xml:space="preserve"> požadavku</w:t>
      </w:r>
      <w:r>
        <w:rPr>
          <w:rFonts w:eastAsia="Calibri" w:cs="Times New Roman"/>
          <w:i/>
          <w:iCs/>
          <w:lang w:eastAsia="cs-CZ"/>
        </w:rPr>
        <w:t xml:space="preserve"> na</w:t>
      </w:r>
      <w:r w:rsidRPr="00217883">
        <w:rPr>
          <w:rFonts w:eastAsia="Calibri" w:cs="Times New Roman"/>
          <w:i/>
          <w:iCs/>
          <w:lang w:eastAsia="cs-CZ"/>
        </w:rPr>
        <w:t xml:space="preserve"> zřízení</w:t>
      </w:r>
      <w:r>
        <w:rPr>
          <w:rFonts w:eastAsia="Calibri" w:cs="Times New Roman"/>
          <w:i/>
          <w:iCs/>
          <w:lang w:eastAsia="cs-CZ"/>
        </w:rPr>
        <w:t xml:space="preserve"> VNPN</w:t>
      </w:r>
      <w:r w:rsidRPr="00217883">
        <w:rPr>
          <w:rFonts w:eastAsia="Calibri" w:cs="Times New Roman"/>
          <w:i/>
          <w:iCs/>
          <w:lang w:eastAsia="cs-CZ"/>
        </w:rPr>
        <w:t xml:space="preserve"> bude vydána doplňující informace</w:t>
      </w:r>
      <w:r>
        <w:rPr>
          <w:rFonts w:eastAsia="Calibri" w:cs="Times New Roman"/>
          <w:i/>
          <w:iCs/>
          <w:lang w:eastAsia="cs-CZ"/>
        </w:rPr>
        <w:t xml:space="preserve"> ze strany Zadavatele</w:t>
      </w:r>
      <w:r w:rsidRPr="00217883">
        <w:rPr>
          <w:rFonts w:eastAsia="Calibri" w:cs="Times New Roman"/>
          <w:i/>
          <w:iCs/>
          <w:lang w:eastAsia="cs-CZ"/>
        </w:rPr>
        <w:t>.</w:t>
      </w: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86:</w:t>
      </w:r>
    </w:p>
    <w:p w:rsidR="00F1422A" w:rsidRDefault="00F1422A" w:rsidP="00F1422A">
      <w:pPr>
        <w:spacing w:after="0" w:line="240" w:lineRule="auto"/>
      </w:pPr>
      <w:r>
        <w:t xml:space="preserve">PS 05-01-11, ŽST Brandýs nad Orlicí </w:t>
      </w:r>
      <w:proofErr w:type="spellStart"/>
      <w:r>
        <w:t>předjízdné</w:t>
      </w:r>
      <w:proofErr w:type="spellEnd"/>
      <w:r>
        <w:t xml:space="preserve"> koleje, SZZ. Výhybkové kolejové úseky V4, V5, V7, V8 a V10 mají navrženy kolejové obvody od hrotu do plusové větve s tím, že směrem k minusové větvi je ukončen na prvním montážním místě za srdcovkou. Minus větev výhybky je pak osazena krátkým úsekem počítače náprav. Tento krátký úsek nedisponuje samostatným označením. Jaká je představa o zapracování tohoto krátkého úseku s počítači náprav do SZZ? Má být informace o jeho volnosti nějak sloučena s informací o volnosti kolejového obvodu přilehlé výhybky? Nebylo by lepší použít na těchto úsecích kompletní kombinaci KO + PN, tedy jeden počítací bod hrot výhybky, druhý plus, a třetí minus větev? Navíc u výhybkového úseku V7 se to přímo nabízí, navíc řešením by se ušetřilo čidlo SB10, které považujeme za nadbytečné. </w:t>
      </w: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F1422A" w:rsidRDefault="00F1422A" w:rsidP="00F1422A">
      <w:pPr>
        <w:spacing w:after="0" w:line="240" w:lineRule="auto"/>
        <w:rPr>
          <w:rFonts w:eastAsia="Calibri" w:cs="Times New Roman"/>
          <w:i/>
          <w:lang w:eastAsia="cs-CZ"/>
        </w:rPr>
      </w:pPr>
      <w:r>
        <w:rPr>
          <w:rFonts w:eastAsia="Calibri" w:cs="Times New Roman"/>
          <w:i/>
          <w:lang w:eastAsia="cs-CZ"/>
        </w:rPr>
        <w:t>Kolejové obvody byly Zadavatelem požadovány výhradně v místech přenosu kódu NVZ, v ostatních místech PN. Navržené řešení bylo odsouhlaseno na jednáních se zástupci investora a odborných složek SŽ (SŽDC).</w:t>
      </w:r>
    </w:p>
    <w:p w:rsidR="00F1422A" w:rsidRDefault="00F1422A" w:rsidP="00F1422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1422A" w:rsidRDefault="00F1422A" w:rsidP="00F1422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87:</w:t>
      </w:r>
    </w:p>
    <w:p w:rsidR="00F1422A" w:rsidRDefault="00F1422A" w:rsidP="00F1422A">
      <w:pPr>
        <w:spacing w:after="0" w:line="240" w:lineRule="auto"/>
        <w:contextualSpacing/>
      </w:pPr>
      <w:r>
        <w:t xml:space="preserve">PS 05-01-11, ŽST Brandýs nad Orlicí </w:t>
      </w:r>
      <w:proofErr w:type="spellStart"/>
      <w:r>
        <w:t>předjízdné</w:t>
      </w:r>
      <w:proofErr w:type="spellEnd"/>
      <w:r>
        <w:t xml:space="preserve"> koleje, SZZ. Na kolejích 3 a 4 jsou navrženy kombinace </w:t>
      </w:r>
      <w:proofErr w:type="spellStart"/>
      <w:r>
        <w:t>KO+PočN</w:t>
      </w:r>
      <w:proofErr w:type="spellEnd"/>
      <w:r>
        <w:t>, na kolejích 1 a 2 nikoliv. To znamená, že na kolejích 1 a 2 bude nutno použít funkcionalitu EZŠ, ale na kolejích 3 a 4 nikoliv. Je toto skutečně záměrem?</w:t>
      </w:r>
    </w:p>
    <w:p w:rsidR="00217883" w:rsidRDefault="00217883" w:rsidP="00F1422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217883" w:rsidRPr="008A6E6A" w:rsidRDefault="00F1422A" w:rsidP="00F1422A">
      <w:pPr>
        <w:spacing w:after="0" w:line="240" w:lineRule="auto"/>
        <w:rPr>
          <w:rFonts w:eastAsia="Calibri" w:cs="Times New Roman"/>
          <w:i/>
          <w:lang w:eastAsia="cs-CZ"/>
        </w:rPr>
      </w:pPr>
      <w:r>
        <w:rPr>
          <w:rFonts w:eastAsia="Calibri" w:cs="Times New Roman"/>
          <w:i/>
          <w:lang w:eastAsia="cs-CZ"/>
        </w:rPr>
        <w:t>Ano, viz také předchozí dotaz.</w:t>
      </w:r>
      <w:bookmarkStart w:id="1" w:name="_GoBack"/>
      <w:bookmarkEnd w:id="1"/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88:</w:t>
      </w:r>
    </w:p>
    <w:p w:rsidR="00F1422A" w:rsidRDefault="00F1422A" w:rsidP="00F1422A">
      <w:pPr>
        <w:spacing w:after="0" w:line="240" w:lineRule="auto"/>
        <w:contextualSpacing/>
      </w:pPr>
      <w:r>
        <w:t xml:space="preserve">Žádáme o prověření záchytného systému u objektu SO 03-61-01 a SO 05-61-01. Střechy nemají </w:t>
      </w:r>
      <w:proofErr w:type="spellStart"/>
      <w:r>
        <w:t>pochozí</w:t>
      </w:r>
      <w:proofErr w:type="spellEnd"/>
      <w:r>
        <w:t xml:space="preserve"> charakter a ani na nich není instalována technologie vyžadující pravidelnou údržbu, proto nám není patrný účel záchytného systému.</w:t>
      </w:r>
      <w:r w:rsidR="002D713F">
        <w:t xml:space="preserve"> </w:t>
      </w:r>
    </w:p>
    <w:p w:rsidR="00F1422A" w:rsidRDefault="00F1422A" w:rsidP="00F1422A">
      <w:pPr>
        <w:spacing w:after="0" w:line="240" w:lineRule="auto"/>
        <w:contextualSpacing/>
      </w:pP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F1422A" w:rsidRDefault="00F1422A" w:rsidP="00F1422A">
      <w:pPr>
        <w:spacing w:after="0" w:line="240" w:lineRule="auto"/>
        <w:rPr>
          <w:rFonts w:eastAsia="Calibri" w:cs="Times New Roman"/>
          <w:i/>
          <w:lang w:eastAsia="cs-CZ"/>
        </w:rPr>
      </w:pPr>
      <w:r>
        <w:rPr>
          <w:rFonts w:eastAsia="Calibri" w:cs="Times New Roman"/>
          <w:i/>
          <w:lang w:eastAsia="cs-CZ"/>
        </w:rPr>
        <w:t>Se záchytným systémem je uvažováno z důvodu zajištění bezpečnosti při pohybu na plochách s rizikem pádu při provádění nezbytných udržovacích prací veškerých částí, které se nacházejí v úrovni střešní konstrukce (při provádění kontroly, udržovacích prací střechy/okapů/fasády/odvětrání, odstraňování sněhu/ledu a nečistot, provádění revizí bleskosvodu, atp.).</w:t>
      </w:r>
      <w:r w:rsidR="002D713F">
        <w:rPr>
          <w:rFonts w:eastAsia="Calibri" w:cs="Times New Roman"/>
          <w:i/>
          <w:lang w:eastAsia="cs-CZ"/>
        </w:rPr>
        <w:t xml:space="preserve"> V případě budoucích oprav budou ze strany vlastníka zajištěna opatření pro minimalizaci poškození střech.</w:t>
      </w:r>
    </w:p>
    <w:p w:rsidR="00F1422A" w:rsidRDefault="00F1422A" w:rsidP="00F1422A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F1422A" w:rsidRDefault="00F1422A" w:rsidP="00F1422A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89:</w:t>
      </w:r>
    </w:p>
    <w:p w:rsidR="00F1422A" w:rsidRPr="00F1422A" w:rsidRDefault="00F1422A" w:rsidP="00F1422A">
      <w:pPr>
        <w:spacing w:after="160" w:line="259" w:lineRule="auto"/>
      </w:pPr>
      <w:r w:rsidRPr="00F1422A">
        <w:t>V SO přejezdů je v následujících dvojicích položek uvedena duplicitní doprava v názvech položek:</w:t>
      </w:r>
    </w:p>
    <w:p w:rsidR="00F1422A" w:rsidRPr="00F1422A" w:rsidRDefault="00F1422A" w:rsidP="00F1422A">
      <w:pPr>
        <w:pStyle w:val="Odstavecseseznamem"/>
        <w:numPr>
          <w:ilvl w:val="0"/>
          <w:numId w:val="15"/>
        </w:numPr>
        <w:tabs>
          <w:tab w:val="left" w:pos="567"/>
        </w:tabs>
        <w:spacing w:after="160" w:line="259" w:lineRule="auto"/>
        <w:ind w:left="567" w:hanging="567"/>
      </w:pPr>
      <w:r w:rsidRPr="00F1422A">
        <w:t>SO 05-13-11 – pol. č. 3 – 113138 - ODSTRANĚNÍ KRYTU ZPEVNĚNÝCH PLOCH S ASFALT POJIVEM, ODVOZ DO 20KM a pol. č. 4 – 11313B - ODSTRANĚNÍ KRYTU ZPEVNĚNÝCH PLOCH S ASFALTOVÝM POJIVEM – DOPRAVA</w:t>
      </w:r>
    </w:p>
    <w:p w:rsidR="00F1422A" w:rsidRPr="00F1422A" w:rsidRDefault="00F1422A" w:rsidP="00F1422A">
      <w:pPr>
        <w:pStyle w:val="Odstavecseseznamem"/>
        <w:numPr>
          <w:ilvl w:val="0"/>
          <w:numId w:val="15"/>
        </w:numPr>
        <w:tabs>
          <w:tab w:val="left" w:pos="567"/>
        </w:tabs>
        <w:spacing w:after="160" w:line="259" w:lineRule="auto"/>
        <w:ind w:left="567" w:hanging="567"/>
      </w:pPr>
      <w:r w:rsidRPr="00F1422A">
        <w:t>SO 05-13-03 – pol. č. 2 – 113138 - ODSTRANĚNÍ KRYTU ZPEVNĚNÝCH PLOCH S ASFALT POJIVEM, ODVOZ DO 20KM a pol. č. 3 – 11313B - ODSTRANĚNÍ KRYTU ZPEVNĚNÝCH PLOCH S ASFALTOVÝM POJIVEM – DOPRAVA</w:t>
      </w:r>
    </w:p>
    <w:p w:rsidR="00F1422A" w:rsidRPr="00F1422A" w:rsidRDefault="00F1422A" w:rsidP="00F1422A">
      <w:pPr>
        <w:pStyle w:val="Odstavecseseznamem"/>
        <w:numPr>
          <w:ilvl w:val="0"/>
          <w:numId w:val="15"/>
        </w:numPr>
        <w:tabs>
          <w:tab w:val="left" w:pos="567"/>
        </w:tabs>
        <w:spacing w:after="160" w:line="259" w:lineRule="auto"/>
        <w:ind w:left="567" w:hanging="567"/>
      </w:pPr>
      <w:r w:rsidRPr="00F1422A">
        <w:t>SO 05-13-12 – pol. č. 3 – 113138 - ODSTRANĚNÍ KRYTU ZPEVNĚNÝCH PLOCH S ASFALT POJIVEM, ODVOZ DO 20KM a pol. č. 4 – 11313B - ODSTRANĚNÍ KRYTU ZPEVNĚNÝCH PLOCH S ASFALTOVÝM POJIVEM – DOPRAVA</w:t>
      </w:r>
    </w:p>
    <w:p w:rsidR="00F1422A" w:rsidRPr="00F1422A" w:rsidRDefault="00F1422A" w:rsidP="00F1422A">
      <w:pPr>
        <w:pStyle w:val="Odstavecseseznamem"/>
        <w:tabs>
          <w:tab w:val="left" w:pos="567"/>
        </w:tabs>
        <w:ind w:left="567" w:hanging="567"/>
      </w:pPr>
      <w:r w:rsidRPr="00F1422A">
        <w:t>Žádáme o opravu názvů příslušných položek.</w:t>
      </w:r>
    </w:p>
    <w:p w:rsidR="00F1422A" w:rsidRDefault="00F1422A" w:rsidP="00F142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F1422A" w:rsidRPr="00893D7C" w:rsidRDefault="00893D7C" w:rsidP="00BD5319">
      <w:pPr>
        <w:spacing w:after="0" w:line="240" w:lineRule="auto"/>
        <w:rPr>
          <w:rFonts w:eastAsia="Times New Roman" w:cs="Times New Roman"/>
          <w:b/>
          <w:i/>
          <w:lang w:eastAsia="cs-CZ"/>
        </w:rPr>
      </w:pPr>
      <w:r w:rsidRPr="00217883">
        <w:rPr>
          <w:rFonts w:eastAsia="Times New Roman" w:cs="Times New Roman"/>
          <w:i/>
          <w:lang w:eastAsia="cs-CZ"/>
        </w:rPr>
        <w:t>Nejedná se o duplicitní dopravu. Odvozová vzdálenost je pro tyto stavební objekty 21 km. První položka (113138) zahrnuje jak provedení samotné realizace, tak i odvoz 20 km. Druhá položka (11313B) zahrnuje už jen samotné přemístění na zbývající vzdálenost 1 km.</w:t>
      </w:r>
    </w:p>
    <w:p w:rsidR="00F1422A" w:rsidRDefault="00F1422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1422A" w:rsidRPr="00BD5319" w:rsidRDefault="00F1422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bylo provedeno pouze </w:t>
      </w:r>
      <w:r w:rsidRPr="00BD5319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BD5319">
        <w:rPr>
          <w:rFonts w:eastAsia="Times New Roman" w:cs="Times New Roman"/>
          <w:lang w:eastAsia="cs-CZ"/>
        </w:rPr>
        <w:t>dle § 98 ZZVZ, neprodlužuje zadavatel lhůtu pro podání nabídek.</w:t>
      </w:r>
    </w:p>
    <w:p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396E8C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D7F36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8D7F36">
        <w:rPr>
          <w:rFonts w:eastAsia="Calibri" w:cs="Times New Roman"/>
          <w:lang w:eastAsia="cs-CZ"/>
        </w:rPr>
        <w:t>5. 8. 2020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8D7F36" w:rsidRDefault="008D7F36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8D7F36" w:rsidRDefault="008D7F36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8D7F36" w:rsidRDefault="008D7F36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8D7F36" w:rsidRPr="00BD5319" w:rsidRDefault="008D7F36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593C9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653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653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2DDF827" wp14:editId="1885A2E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C703E8" wp14:editId="42EDCE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653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653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9B85E42" wp14:editId="4104E26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36DFD0D" wp14:editId="5D91DD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004FC37" wp14:editId="1A4C96D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7443757" wp14:editId="5F0BA7A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D2C4B9F" wp14:editId="075E005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9C1098"/>
    <w:multiLevelType w:val="hybridMultilevel"/>
    <w:tmpl w:val="BB541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46ADC"/>
    <w:multiLevelType w:val="hybridMultilevel"/>
    <w:tmpl w:val="FE34D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D4103"/>
    <w:multiLevelType w:val="hybridMultilevel"/>
    <w:tmpl w:val="2BD25CC4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2D554369"/>
    <w:multiLevelType w:val="hybridMultilevel"/>
    <w:tmpl w:val="7F461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340402"/>
    <w:multiLevelType w:val="hybridMultilevel"/>
    <w:tmpl w:val="C1E0625C"/>
    <w:lvl w:ilvl="0" w:tplc="172A05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B08549A"/>
    <w:multiLevelType w:val="hybridMultilevel"/>
    <w:tmpl w:val="A8D6B87A"/>
    <w:lvl w:ilvl="0" w:tplc="1E26E3D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B3722"/>
    <w:multiLevelType w:val="hybridMultilevel"/>
    <w:tmpl w:val="AD5AE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4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1"/>
  </w:num>
  <w:num w:numId="3">
    <w:abstractNumId w:val="7"/>
  </w:num>
  <w:num w:numId="4">
    <w:abstractNumId w:val="14"/>
  </w:num>
  <w:num w:numId="5">
    <w:abstractNumId w:val="0"/>
  </w:num>
  <w:num w:numId="6">
    <w:abstractNumId w:val="13"/>
  </w:num>
  <w:num w:numId="7">
    <w:abstractNumId w:val="3"/>
  </w:num>
  <w:num w:numId="8">
    <w:abstractNumId w:val="12"/>
  </w:num>
  <w:num w:numId="9">
    <w:abstractNumId w:val="11"/>
  </w:num>
  <w:num w:numId="10">
    <w:abstractNumId w:val="10"/>
  </w:num>
  <w:num w:numId="11">
    <w:abstractNumId w:val="6"/>
  </w:num>
  <w:num w:numId="12">
    <w:abstractNumId w:val="2"/>
  </w:num>
  <w:num w:numId="13">
    <w:abstractNumId w:val="8"/>
  </w:num>
  <w:num w:numId="14">
    <w:abstractNumId w:val="4"/>
  </w:num>
  <w:num w:numId="1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23D4"/>
    <w:rsid w:val="00033432"/>
    <w:rsid w:val="000335CC"/>
    <w:rsid w:val="00072C1E"/>
    <w:rsid w:val="000B2F30"/>
    <w:rsid w:val="000B3A82"/>
    <w:rsid w:val="000B6C7E"/>
    <w:rsid w:val="000B7907"/>
    <w:rsid w:val="000C0429"/>
    <w:rsid w:val="000C45E8"/>
    <w:rsid w:val="00111D76"/>
    <w:rsid w:val="00114472"/>
    <w:rsid w:val="00170EC5"/>
    <w:rsid w:val="001747C1"/>
    <w:rsid w:val="0018596A"/>
    <w:rsid w:val="001B69C2"/>
    <w:rsid w:val="001C4DA0"/>
    <w:rsid w:val="00207DF5"/>
    <w:rsid w:val="00217883"/>
    <w:rsid w:val="00240083"/>
    <w:rsid w:val="00267369"/>
    <w:rsid w:val="0026785D"/>
    <w:rsid w:val="002B2F0A"/>
    <w:rsid w:val="002C31BF"/>
    <w:rsid w:val="002D713F"/>
    <w:rsid w:val="002E0CD7"/>
    <w:rsid w:val="002F026B"/>
    <w:rsid w:val="00331F41"/>
    <w:rsid w:val="00357BC6"/>
    <w:rsid w:val="0037111D"/>
    <w:rsid w:val="003756B9"/>
    <w:rsid w:val="0038055F"/>
    <w:rsid w:val="003956C6"/>
    <w:rsid w:val="003E6B9A"/>
    <w:rsid w:val="003E75CE"/>
    <w:rsid w:val="003E7BF6"/>
    <w:rsid w:val="00400F99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0591"/>
    <w:rsid w:val="005720E7"/>
    <w:rsid w:val="005722BB"/>
    <w:rsid w:val="005736B7"/>
    <w:rsid w:val="00575E5A"/>
    <w:rsid w:val="00584E2A"/>
    <w:rsid w:val="00593C9B"/>
    <w:rsid w:val="00596C7E"/>
    <w:rsid w:val="005A3176"/>
    <w:rsid w:val="005A64E9"/>
    <w:rsid w:val="005B5EE9"/>
    <w:rsid w:val="006104F6"/>
    <w:rsid w:val="0061068E"/>
    <w:rsid w:val="00660AD3"/>
    <w:rsid w:val="006A5570"/>
    <w:rsid w:val="006A653D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7C4A"/>
    <w:rsid w:val="007E4A6E"/>
    <w:rsid w:val="007F56A7"/>
    <w:rsid w:val="00807DD0"/>
    <w:rsid w:val="00813F11"/>
    <w:rsid w:val="00825B0C"/>
    <w:rsid w:val="00871912"/>
    <w:rsid w:val="00891334"/>
    <w:rsid w:val="00893D7C"/>
    <w:rsid w:val="008A3568"/>
    <w:rsid w:val="008A6E6A"/>
    <w:rsid w:val="008D03B9"/>
    <w:rsid w:val="008D7F36"/>
    <w:rsid w:val="008F145C"/>
    <w:rsid w:val="008F18D6"/>
    <w:rsid w:val="008F5346"/>
    <w:rsid w:val="00904780"/>
    <w:rsid w:val="009113A8"/>
    <w:rsid w:val="0092166E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E48F0"/>
    <w:rsid w:val="009F392E"/>
    <w:rsid w:val="00A44328"/>
    <w:rsid w:val="00A6177B"/>
    <w:rsid w:val="00A66136"/>
    <w:rsid w:val="00AA4CBB"/>
    <w:rsid w:val="00AA65FA"/>
    <w:rsid w:val="00AA7351"/>
    <w:rsid w:val="00AA7F86"/>
    <w:rsid w:val="00AD056F"/>
    <w:rsid w:val="00AD1F27"/>
    <w:rsid w:val="00AD2773"/>
    <w:rsid w:val="00AD6731"/>
    <w:rsid w:val="00AE1DDE"/>
    <w:rsid w:val="00AF7957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55D1"/>
    <w:rsid w:val="00BD7E91"/>
    <w:rsid w:val="00BF374D"/>
    <w:rsid w:val="00BF6D48"/>
    <w:rsid w:val="00C02D0A"/>
    <w:rsid w:val="00C03A6E"/>
    <w:rsid w:val="00C27CAB"/>
    <w:rsid w:val="00C30759"/>
    <w:rsid w:val="00C44F6A"/>
    <w:rsid w:val="00C56EF4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36EA8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C3C53"/>
    <w:rsid w:val="00ED14BD"/>
    <w:rsid w:val="00F01440"/>
    <w:rsid w:val="00F12DEC"/>
    <w:rsid w:val="00F1422A"/>
    <w:rsid w:val="00F1715C"/>
    <w:rsid w:val="00F310F8"/>
    <w:rsid w:val="00F35939"/>
    <w:rsid w:val="00F41D5F"/>
    <w:rsid w:val="00F45607"/>
    <w:rsid w:val="00F64786"/>
    <w:rsid w:val="00F659EB"/>
    <w:rsid w:val="00F804A7"/>
    <w:rsid w:val="00F862D6"/>
    <w:rsid w:val="00F86BA6"/>
    <w:rsid w:val="00FA4057"/>
    <w:rsid w:val="00FC26F4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/field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4CA018-7165-419B-9F60-6088445E0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143</TotalTime>
  <Pages>2</Pages>
  <Words>687</Words>
  <Characters>4060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36</cp:revision>
  <cp:lastPrinted>2020-08-05T12:21:00Z</cp:lastPrinted>
  <dcterms:created xsi:type="dcterms:W3CDTF">2020-01-24T13:38:00Z</dcterms:created>
  <dcterms:modified xsi:type="dcterms:W3CDTF">2020-08-05T12:27:00Z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