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8D301E">
        <w:rPr>
          <w:rFonts w:ascii="Verdana" w:hAnsi="Verdana"/>
          <w:sz w:val="18"/>
          <w:szCs w:val="18"/>
          <w:lang w:val="en-US"/>
        </w:rPr>
        <w:t xml:space="preserve"> tra</w:t>
      </w:r>
      <w:r w:rsidR="00EF6478">
        <w:rPr>
          <w:rFonts w:ascii="Verdana" w:hAnsi="Verdana"/>
          <w:sz w:val="18"/>
          <w:szCs w:val="18"/>
          <w:lang w:val="en-US"/>
        </w:rPr>
        <w:t>ti v úseku Beroun - Kařízek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4E" w:rsidRDefault="00C2394E">
      <w:r>
        <w:separator/>
      </w:r>
    </w:p>
  </w:endnote>
  <w:endnote w:type="continuationSeparator" w:id="0">
    <w:p w:rsidR="00C2394E" w:rsidRDefault="00C2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F64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6478" w:rsidRPr="00EF64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4E" w:rsidRDefault="00C2394E">
      <w:r>
        <w:separator/>
      </w:r>
    </w:p>
  </w:footnote>
  <w:footnote w:type="continuationSeparator" w:id="0">
    <w:p w:rsidR="00C2394E" w:rsidRDefault="00C23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94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4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79FBEE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D4013"/>
    <w:rsid w:val="0078408B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11DEC7-DB2C-41B0-A45B-85A127555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2020-07-14T08:45:00Z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