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BE73C1" w:rsidRPr="00BE73C1">
        <w:rPr>
          <w:rFonts w:ascii="Verdana" w:hAnsi="Verdana"/>
          <w:b/>
          <w:sz w:val="18"/>
          <w:szCs w:val="18"/>
        </w:rPr>
        <w:t>Oprava nákladiště v dopravně D3 Zdounky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E73C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E73C1" w:rsidRPr="00BE73C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829D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3F4F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73C1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5B34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9E02BB7-C6F5-4CCC-B795-D6081B6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B50DCE-01E2-4E67-9D11-5AFC8C819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2020-07-14T12:18:00Z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