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A1" w:rsidRDefault="00DB59A1">
      <w:pPr>
        <w:rPr>
          <w:b/>
          <w:sz w:val="32"/>
          <w:szCs w:val="32"/>
        </w:rPr>
      </w:pPr>
      <w:r>
        <w:rPr>
          <w:b/>
          <w:sz w:val="32"/>
          <w:szCs w:val="32"/>
        </w:rPr>
        <w:t>Pracovní kloubová autoplošina s celkovou hmotností 6000 kg</w:t>
      </w:r>
    </w:p>
    <w:p w:rsidR="005C228A" w:rsidRPr="00DB59A1" w:rsidRDefault="0092202A">
      <w:pPr>
        <w:rPr>
          <w:b/>
          <w:sz w:val="28"/>
          <w:szCs w:val="32"/>
        </w:rPr>
      </w:pPr>
      <w:r w:rsidRPr="00DB59A1">
        <w:rPr>
          <w:b/>
          <w:sz w:val="28"/>
          <w:szCs w:val="32"/>
        </w:rPr>
        <w:t xml:space="preserve">Technické </w:t>
      </w:r>
      <w:r w:rsidR="00BD6D01">
        <w:rPr>
          <w:b/>
          <w:sz w:val="28"/>
          <w:szCs w:val="32"/>
        </w:rPr>
        <w:t>specifikace dodávky</w:t>
      </w:r>
      <w:bookmarkStart w:id="0" w:name="_GoBack"/>
      <w:bookmarkEnd w:id="0"/>
      <w:r w:rsidRPr="00DB59A1">
        <w:rPr>
          <w:b/>
          <w:sz w:val="28"/>
          <w:szCs w:val="32"/>
        </w:rPr>
        <w:t>:</w:t>
      </w:r>
    </w:p>
    <w:p w:rsidR="00E81212" w:rsidRDefault="00750591" w:rsidP="001061FE">
      <w:r>
        <w:t>Předmětem zakázky je dodat</w:t>
      </w:r>
      <w:r w:rsidR="007006F0">
        <w:t xml:space="preserve"> kompletní vozidlo včetně nástavby montážní plošiny, s povinnou a doplňkovou výbavou, vyřízení technických prohlídek pro přihlášení vozidla do provozu, </w:t>
      </w:r>
      <w:r w:rsidR="0025462F">
        <w:t xml:space="preserve">prohlášení o shodě, </w:t>
      </w:r>
      <w:r w:rsidR="007006F0">
        <w:t>zaškolení obsluhy</w:t>
      </w:r>
      <w:r w:rsidR="0025462F">
        <w:t xml:space="preserve"> na obsluhu, návody v českém jazyce a </w:t>
      </w:r>
      <w:r w:rsidR="00E81212">
        <w:t xml:space="preserve">revize elektroinstalace </w:t>
      </w:r>
      <w:r w:rsidR="0025462F">
        <w:t>včetně revize zdvíhacího zařízení</w:t>
      </w:r>
      <w:r w:rsidR="007006F0">
        <w:t xml:space="preserve">. </w:t>
      </w:r>
      <w:r w:rsidR="00DF3F1B">
        <w:t>Záruční a pozáruční servis po celou životnost zařízení plošiny.</w:t>
      </w:r>
      <w:r w:rsidR="00CA5B59">
        <w:t xml:space="preserve"> Servisní středisko nebo </w:t>
      </w:r>
      <w:r w:rsidR="001061FE">
        <w:t xml:space="preserve">autorizovaný </w:t>
      </w:r>
      <w:r w:rsidR="00CA5B59">
        <w:t xml:space="preserve">partner </w:t>
      </w:r>
      <w:r w:rsidR="001061FE">
        <w:t xml:space="preserve">pro vozidlo i nástavbu </w:t>
      </w:r>
      <w:r w:rsidR="00E81212">
        <w:t xml:space="preserve">v ČR, </w:t>
      </w:r>
      <w:r w:rsidR="00540CB0">
        <w:t>včetně mobilního servisu v místě práce plošiny</w:t>
      </w:r>
      <w:r w:rsidR="00E21F99">
        <w:t xml:space="preserve"> </w:t>
      </w:r>
      <w:r w:rsidR="00E81212">
        <w:t>– oblast OŘ Hradec Králové</w:t>
      </w:r>
      <w:r w:rsidR="00990416">
        <w:t>. V průběhu montáže budou svolány minimálně 2 kontrolní dny.</w:t>
      </w:r>
    </w:p>
    <w:p w:rsidR="00CA5B59" w:rsidRPr="001061FE" w:rsidRDefault="001061FE" w:rsidP="001061FE">
      <w:pPr>
        <w:rPr>
          <w:rFonts w:cs="Arial"/>
        </w:rPr>
      </w:pPr>
      <w:r>
        <w:t>Z</w:t>
      </w:r>
      <w:r w:rsidRPr="001061FE">
        <w:rPr>
          <w:rFonts w:cs="Arial"/>
        </w:rPr>
        <w:t xml:space="preserve">áruka min 24 měsíců na plošinu, záruka na vozidlo a motor dle výrobce podvozku.  </w:t>
      </w:r>
    </w:p>
    <w:p w:rsidR="005A5532" w:rsidRDefault="005A5532" w:rsidP="00AC46DB">
      <w:pPr>
        <w:jc w:val="both"/>
      </w:pPr>
      <w:r>
        <w:t>Podvozek automobilu</w:t>
      </w:r>
      <w:r w:rsidR="00AC46DB">
        <w:t xml:space="preserve"> bude</w:t>
      </w:r>
      <w:r>
        <w:t xml:space="preserve"> vybaven ocelovým rámem se čtyřmi hydraulickými opěrami. </w:t>
      </w:r>
      <w:r w:rsidR="00990416">
        <w:t>Kolmé o</w:t>
      </w:r>
      <w:r>
        <w:t xml:space="preserve">pěry nepřesáhnou při ustavení obrys vozidla. Otočný sloup ponese ocelový výložník. Povrch ložné plochy vozidla bude potažen hliníkovým protiskluzovým </w:t>
      </w:r>
      <w:r w:rsidR="00750591">
        <w:t>(</w:t>
      </w:r>
      <w:r>
        <w:t>slzičkovým</w:t>
      </w:r>
      <w:r w:rsidR="00750591">
        <w:t>)</w:t>
      </w:r>
      <w:r>
        <w:t xml:space="preserve"> plechem, který bude pochozí.  Pohon plošiny bude z</w:t>
      </w:r>
      <w:r w:rsidR="00750591">
        <w:t>ajištěn pohonem motoru podvozku, nebo pomocí elektropohonu zdvíhacího zařízení z externí přípojky nn.</w:t>
      </w:r>
      <w:r>
        <w:t xml:space="preserve"> Motor podvozku </w:t>
      </w:r>
      <w:r w:rsidR="00990416">
        <w:t>nebo elektropohon, bude</w:t>
      </w:r>
      <w:r>
        <w:t xml:space="preserve"> možné kdykoli nastartovat a vypnout z pracovního koše.</w:t>
      </w:r>
      <w:r w:rsidR="00DF3F1B">
        <w:t xml:space="preserve"> Zároveň bude podvozek vozidla připraven na hmotnost </w:t>
      </w:r>
      <w:r w:rsidR="00750591">
        <w:t xml:space="preserve">a umístění </w:t>
      </w:r>
      <w:r w:rsidR="00DF3F1B">
        <w:t>vybavení celého vozidla včetně příslušenství.</w:t>
      </w:r>
    </w:p>
    <w:p w:rsidR="005A5532" w:rsidRDefault="005A5532" w:rsidP="00AC46DB">
      <w:pPr>
        <w:jc w:val="both"/>
      </w:pPr>
      <w:r>
        <w:t>Výložník bude sestaven ze dvou kloubových ramen a teleskopického ramene</w:t>
      </w:r>
      <w:r w:rsidR="00AC46DB">
        <w:t xml:space="preserve"> </w:t>
      </w:r>
      <w:r w:rsidR="003D7159">
        <w:t>s</w:t>
      </w:r>
      <w:r w:rsidR="00AC46DB">
        <w:t> vnitřním vedením hadic a kabelů</w:t>
      </w:r>
      <w:r>
        <w:t xml:space="preserve">. </w:t>
      </w:r>
      <w:r w:rsidR="00A2660F">
        <w:t>R</w:t>
      </w:r>
      <w:r>
        <w:t>amen</w:t>
      </w:r>
      <w:r w:rsidR="00A2660F">
        <w:t xml:space="preserve">o </w:t>
      </w:r>
      <w:r>
        <w:t xml:space="preserve">pro zvýšení tuhosti celého výložníku </w:t>
      </w:r>
      <w:r w:rsidR="00A2660F">
        <w:t>bude vyztuženo pro dosažení</w:t>
      </w:r>
      <w:r>
        <w:t xml:space="preserve"> komfortu při pohyb</w:t>
      </w:r>
      <w:r w:rsidR="0025462F">
        <w:t>u</w:t>
      </w:r>
      <w:r>
        <w:t xml:space="preserve"> plošiny. Plošina </w:t>
      </w:r>
      <w:r w:rsidR="00A2660F">
        <w:t xml:space="preserve">bude ovládaná jak z koše, tak i ze spodního ovladače </w:t>
      </w:r>
      <w:r>
        <w:t>elektrohydraulický</w:t>
      </w:r>
      <w:r w:rsidR="00A2660F">
        <w:t>m</w:t>
      </w:r>
      <w:r>
        <w:t xml:space="preserve"> systém</w:t>
      </w:r>
      <w:r w:rsidR="00A2660F">
        <w:t>em. Plošina bude mít zvýšenou nosnost</w:t>
      </w:r>
      <w:r w:rsidR="00990416">
        <w:t xml:space="preserve"> minimálně 300 kg.</w:t>
      </w:r>
    </w:p>
    <w:p w:rsidR="0092202A" w:rsidRDefault="0092202A" w:rsidP="00AC46DB">
      <w:pPr>
        <w:spacing w:after="0"/>
        <w:rPr>
          <w:b/>
        </w:rPr>
      </w:pPr>
      <w:r w:rsidRPr="0092202A">
        <w:rPr>
          <w:b/>
        </w:rPr>
        <w:t>Technické údaje vozidla:</w:t>
      </w:r>
    </w:p>
    <w:p w:rsidR="00DF3F1B" w:rsidRDefault="00071CB0" w:rsidP="00AC46DB">
      <w:pPr>
        <w:spacing w:after="0"/>
        <w:rPr>
          <w:b/>
        </w:rPr>
      </w:pPr>
      <w:r>
        <w:rPr>
          <w:b/>
        </w:rPr>
        <w:t>Karoserie:</w:t>
      </w:r>
    </w:p>
    <w:p w:rsidR="00B873A9" w:rsidRPr="000E589C" w:rsidRDefault="00F17AE4" w:rsidP="000E589C">
      <w:pPr>
        <w:pStyle w:val="Odstavecseseznamem"/>
        <w:numPr>
          <w:ilvl w:val="0"/>
          <w:numId w:val="6"/>
        </w:numPr>
        <w:spacing w:after="0"/>
        <w:rPr>
          <w:color w:val="auto"/>
        </w:rPr>
      </w:pPr>
      <w:r w:rsidRPr="000E589C">
        <w:rPr>
          <w:color w:val="auto"/>
        </w:rPr>
        <w:t>Volant vlevo</w:t>
      </w:r>
    </w:p>
    <w:p w:rsidR="00D44533" w:rsidRPr="000E589C" w:rsidRDefault="00B873A9" w:rsidP="000E589C">
      <w:pPr>
        <w:pStyle w:val="Odstavecseseznamem"/>
        <w:numPr>
          <w:ilvl w:val="0"/>
          <w:numId w:val="6"/>
        </w:numPr>
        <w:spacing w:after="0"/>
        <w:rPr>
          <w:color w:val="auto"/>
        </w:rPr>
      </w:pPr>
      <w:r w:rsidRPr="000E589C">
        <w:rPr>
          <w:color w:val="auto"/>
        </w:rPr>
        <w:t>K</w:t>
      </w:r>
      <w:r w:rsidR="00D44533" w:rsidRPr="000E589C">
        <w:rPr>
          <w:color w:val="auto"/>
        </w:rPr>
        <w:t>aroserie zesílený podvozek s denní kabinou pro 3 pasažéry v první řadě včetně řidiče</w:t>
      </w:r>
      <w:r w:rsidR="001F53E4">
        <w:rPr>
          <w:color w:val="auto"/>
        </w:rPr>
        <w:t>.</w:t>
      </w:r>
    </w:p>
    <w:p w:rsidR="00AC46DB" w:rsidRPr="000E589C" w:rsidRDefault="00AC46DB" w:rsidP="000E589C">
      <w:pPr>
        <w:pStyle w:val="Odstavecseseznamem"/>
        <w:numPr>
          <w:ilvl w:val="0"/>
          <w:numId w:val="6"/>
        </w:numPr>
        <w:spacing w:after="0"/>
        <w:rPr>
          <w:color w:val="auto"/>
        </w:rPr>
      </w:pPr>
      <w:r w:rsidRPr="000E589C">
        <w:rPr>
          <w:color w:val="auto"/>
        </w:rPr>
        <w:t xml:space="preserve">Průjezdná šířka </w:t>
      </w:r>
      <w:r w:rsidR="00F17AE4" w:rsidRPr="000E589C">
        <w:rPr>
          <w:color w:val="auto"/>
        </w:rPr>
        <w:t>max</w:t>
      </w:r>
      <w:r w:rsidR="001F53E4">
        <w:rPr>
          <w:color w:val="auto"/>
        </w:rPr>
        <w:t>imálně</w:t>
      </w:r>
      <w:r w:rsidR="00F17AE4" w:rsidRPr="000E589C">
        <w:rPr>
          <w:color w:val="auto"/>
        </w:rPr>
        <w:t xml:space="preserve"> </w:t>
      </w:r>
      <w:r w:rsidRPr="000E589C">
        <w:rPr>
          <w:color w:val="auto"/>
        </w:rPr>
        <w:t>2,3 m, průjezdná výška</w:t>
      </w:r>
      <w:r w:rsidR="00661BCA" w:rsidRPr="000E589C">
        <w:rPr>
          <w:color w:val="auto"/>
        </w:rPr>
        <w:t xml:space="preserve"> max</w:t>
      </w:r>
      <w:r w:rsidR="00A14433">
        <w:rPr>
          <w:color w:val="auto"/>
        </w:rPr>
        <w:t>i</w:t>
      </w:r>
      <w:r w:rsidR="001F53E4">
        <w:rPr>
          <w:color w:val="auto"/>
        </w:rPr>
        <w:t>málně</w:t>
      </w:r>
      <w:r w:rsidRPr="000E589C">
        <w:rPr>
          <w:color w:val="auto"/>
        </w:rPr>
        <w:t xml:space="preserve"> 3 m</w:t>
      </w:r>
    </w:p>
    <w:p w:rsidR="00AC46DB" w:rsidRPr="000E589C" w:rsidRDefault="00AC46DB" w:rsidP="000E589C">
      <w:pPr>
        <w:pStyle w:val="Odstavecseseznamem"/>
        <w:numPr>
          <w:ilvl w:val="0"/>
          <w:numId w:val="6"/>
        </w:numPr>
        <w:spacing w:after="0"/>
        <w:rPr>
          <w:color w:val="auto"/>
        </w:rPr>
      </w:pPr>
      <w:r w:rsidRPr="000E589C">
        <w:rPr>
          <w:color w:val="auto"/>
        </w:rPr>
        <w:t xml:space="preserve">Celková délka </w:t>
      </w:r>
      <w:r w:rsidR="00661BCA" w:rsidRPr="000E589C">
        <w:rPr>
          <w:color w:val="auto"/>
        </w:rPr>
        <w:t>max</w:t>
      </w:r>
      <w:r w:rsidR="001F53E4">
        <w:rPr>
          <w:color w:val="auto"/>
        </w:rPr>
        <w:t>imálně</w:t>
      </w:r>
      <w:r w:rsidR="00661BCA" w:rsidRPr="000E589C">
        <w:rPr>
          <w:color w:val="auto"/>
        </w:rPr>
        <w:t xml:space="preserve"> </w:t>
      </w:r>
      <w:r w:rsidRPr="000E589C">
        <w:rPr>
          <w:color w:val="auto"/>
        </w:rPr>
        <w:t>7,</w:t>
      </w:r>
      <w:r w:rsidR="001F53E4">
        <w:rPr>
          <w:color w:val="auto"/>
        </w:rPr>
        <w:t>2</w:t>
      </w:r>
      <w:r w:rsidRPr="000E589C">
        <w:rPr>
          <w:color w:val="auto"/>
        </w:rPr>
        <w:t xml:space="preserve"> m</w:t>
      </w:r>
    </w:p>
    <w:p w:rsidR="00AC46DB" w:rsidRPr="000E589C" w:rsidRDefault="00AC46DB" w:rsidP="000E589C">
      <w:pPr>
        <w:pStyle w:val="Odstavecseseznamem"/>
        <w:numPr>
          <w:ilvl w:val="0"/>
          <w:numId w:val="6"/>
        </w:numPr>
        <w:spacing w:after="0"/>
        <w:rPr>
          <w:color w:val="auto"/>
        </w:rPr>
      </w:pPr>
      <w:r w:rsidRPr="000E589C">
        <w:rPr>
          <w:color w:val="auto"/>
        </w:rPr>
        <w:t>Celková hmotnost vozidla</w:t>
      </w:r>
      <w:r w:rsidR="00D44533" w:rsidRPr="000E589C">
        <w:rPr>
          <w:color w:val="auto"/>
        </w:rPr>
        <w:t xml:space="preserve"> </w:t>
      </w:r>
      <w:r w:rsidR="00C60734" w:rsidRPr="000E589C">
        <w:rPr>
          <w:color w:val="auto"/>
        </w:rPr>
        <w:t>max</w:t>
      </w:r>
      <w:r w:rsidR="00750591" w:rsidRPr="000E589C">
        <w:rPr>
          <w:color w:val="auto"/>
        </w:rPr>
        <w:t>imálně</w:t>
      </w:r>
      <w:r w:rsidR="00C60734" w:rsidRPr="000E589C">
        <w:rPr>
          <w:color w:val="auto"/>
        </w:rPr>
        <w:t xml:space="preserve"> </w:t>
      </w:r>
      <w:r w:rsidR="00750591" w:rsidRPr="000E589C">
        <w:rPr>
          <w:color w:val="auto"/>
        </w:rPr>
        <w:t xml:space="preserve">6000 </w:t>
      </w:r>
      <w:r w:rsidR="00C60734" w:rsidRPr="000E589C">
        <w:rPr>
          <w:color w:val="auto"/>
        </w:rPr>
        <w:t>kg</w:t>
      </w:r>
    </w:p>
    <w:p w:rsidR="00D44533" w:rsidRPr="00990416" w:rsidRDefault="00B873A9" w:rsidP="000E589C">
      <w:pPr>
        <w:pStyle w:val="Odstavecseseznamem"/>
        <w:numPr>
          <w:ilvl w:val="0"/>
          <w:numId w:val="6"/>
        </w:numPr>
        <w:spacing w:after="0"/>
        <w:rPr>
          <w:color w:val="auto"/>
        </w:rPr>
      </w:pPr>
      <w:r w:rsidRPr="00990416">
        <w:rPr>
          <w:color w:val="auto"/>
        </w:rPr>
        <w:t>Kovová o</w:t>
      </w:r>
      <w:r w:rsidR="00D44533" w:rsidRPr="00990416">
        <w:rPr>
          <w:color w:val="auto"/>
        </w:rPr>
        <w:t>chrana olejové vany</w:t>
      </w:r>
    </w:p>
    <w:p w:rsidR="00C60734" w:rsidRPr="000E589C" w:rsidRDefault="00C60734" w:rsidP="000E589C">
      <w:pPr>
        <w:pStyle w:val="Odstavecseseznamem"/>
        <w:numPr>
          <w:ilvl w:val="0"/>
          <w:numId w:val="6"/>
        </w:numPr>
        <w:spacing w:after="0"/>
        <w:rPr>
          <w:color w:val="auto"/>
        </w:rPr>
      </w:pPr>
      <w:r w:rsidRPr="000E589C">
        <w:rPr>
          <w:color w:val="auto"/>
        </w:rPr>
        <w:t>Tažné zařízení</w:t>
      </w:r>
      <w:r w:rsidR="00380B09" w:rsidRPr="000E589C">
        <w:rPr>
          <w:color w:val="auto"/>
        </w:rPr>
        <w:t xml:space="preserve"> ISO 50</w:t>
      </w:r>
    </w:p>
    <w:p w:rsidR="00D44533" w:rsidRPr="001F53E4" w:rsidRDefault="00D44533" w:rsidP="000E589C">
      <w:pPr>
        <w:pStyle w:val="Odstavecseseznamem"/>
        <w:numPr>
          <w:ilvl w:val="0"/>
          <w:numId w:val="6"/>
        </w:numPr>
        <w:spacing w:after="0"/>
        <w:rPr>
          <w:color w:val="auto"/>
        </w:rPr>
      </w:pPr>
      <w:r w:rsidRPr="001F53E4">
        <w:rPr>
          <w:color w:val="auto"/>
        </w:rPr>
        <w:t>Uzávěrka diferenciálu na uspořádání podvozku 4x2</w:t>
      </w:r>
      <w:r w:rsidR="00990416" w:rsidRPr="001F53E4">
        <w:rPr>
          <w:color w:val="auto"/>
        </w:rPr>
        <w:t xml:space="preserve"> – mechanická </w:t>
      </w:r>
      <w:r w:rsidR="00946E5E" w:rsidRPr="001F53E4">
        <w:rPr>
          <w:color w:val="auto"/>
        </w:rPr>
        <w:t>nebo</w:t>
      </w:r>
      <w:r w:rsidR="00990416" w:rsidRPr="001F53E4">
        <w:rPr>
          <w:color w:val="auto"/>
        </w:rPr>
        <w:t xml:space="preserve"> elektronická</w:t>
      </w:r>
    </w:p>
    <w:p w:rsidR="006378AF" w:rsidRPr="000E589C" w:rsidRDefault="006378AF" w:rsidP="000E589C">
      <w:pPr>
        <w:pStyle w:val="Odstavecseseznamem"/>
        <w:numPr>
          <w:ilvl w:val="0"/>
          <w:numId w:val="6"/>
        </w:numPr>
        <w:spacing w:after="0"/>
        <w:rPr>
          <w:color w:val="auto"/>
        </w:rPr>
      </w:pPr>
      <w:r w:rsidRPr="000E589C">
        <w:rPr>
          <w:color w:val="auto"/>
        </w:rPr>
        <w:t>Držák náhradního kola pod rámem vzadu</w:t>
      </w:r>
      <w:r w:rsidR="00FA20BB" w:rsidRPr="000E589C">
        <w:rPr>
          <w:color w:val="auto"/>
        </w:rPr>
        <w:t xml:space="preserve"> nebo za kabinou</w:t>
      </w:r>
    </w:p>
    <w:p w:rsidR="00C00AA3" w:rsidRPr="000E589C" w:rsidRDefault="00C00AA3" w:rsidP="000E589C">
      <w:pPr>
        <w:pStyle w:val="Odstavecseseznamem"/>
        <w:numPr>
          <w:ilvl w:val="0"/>
          <w:numId w:val="6"/>
        </w:numPr>
        <w:spacing w:after="0"/>
        <w:rPr>
          <w:color w:val="auto"/>
        </w:rPr>
      </w:pPr>
      <w:r w:rsidRPr="000E589C">
        <w:rPr>
          <w:color w:val="auto"/>
        </w:rPr>
        <w:t>Mlhovky, náhradní kolo, zadní akustický signál pro zpáteční chod</w:t>
      </w:r>
    </w:p>
    <w:p w:rsidR="00C00AA3" w:rsidRPr="000E589C" w:rsidRDefault="00C00AA3" w:rsidP="000E589C">
      <w:pPr>
        <w:pStyle w:val="Odstavecseseznamem"/>
        <w:numPr>
          <w:ilvl w:val="0"/>
          <w:numId w:val="6"/>
        </w:numPr>
        <w:spacing w:after="0"/>
        <w:rPr>
          <w:color w:val="auto"/>
        </w:rPr>
      </w:pPr>
      <w:r w:rsidRPr="000E589C">
        <w:rPr>
          <w:color w:val="auto"/>
        </w:rPr>
        <w:t>Bez ostřikovačů světel</w:t>
      </w:r>
      <w:r w:rsidR="00B873A9" w:rsidRPr="000E589C">
        <w:rPr>
          <w:color w:val="auto"/>
        </w:rPr>
        <w:t xml:space="preserve"> a střešního okna a funkce start stop</w:t>
      </w:r>
      <w:r w:rsidRPr="000E589C">
        <w:rPr>
          <w:color w:val="auto"/>
        </w:rPr>
        <w:t xml:space="preserve"> </w:t>
      </w:r>
    </w:p>
    <w:p w:rsidR="00D44533" w:rsidRDefault="00D44533" w:rsidP="00AC46DB">
      <w:pPr>
        <w:spacing w:after="0"/>
      </w:pPr>
      <w:r w:rsidRPr="00D44533">
        <w:rPr>
          <w:b/>
        </w:rPr>
        <w:t>Vybavení kabiny:</w:t>
      </w:r>
      <w:r>
        <w:t xml:space="preserve"> </w:t>
      </w:r>
    </w:p>
    <w:p w:rsidR="00B239FA" w:rsidRPr="000E589C" w:rsidRDefault="00D44533" w:rsidP="000E589C">
      <w:pPr>
        <w:pStyle w:val="Odstavecseseznamem"/>
        <w:numPr>
          <w:ilvl w:val="0"/>
          <w:numId w:val="7"/>
        </w:numPr>
        <w:spacing w:after="0"/>
        <w:rPr>
          <w:color w:val="auto"/>
        </w:rPr>
      </w:pPr>
      <w:r w:rsidRPr="000E589C">
        <w:rPr>
          <w:color w:val="auto"/>
        </w:rPr>
        <w:t>Přední airbagy, rádio</w:t>
      </w:r>
      <w:r w:rsidR="00750591" w:rsidRPr="000E589C">
        <w:rPr>
          <w:color w:val="auto"/>
        </w:rPr>
        <w:t xml:space="preserve"> s BT,</w:t>
      </w:r>
      <w:r w:rsidRPr="000E589C">
        <w:rPr>
          <w:color w:val="auto"/>
        </w:rPr>
        <w:t xml:space="preserve"> centrální zamykaní, denní svícení, </w:t>
      </w:r>
    </w:p>
    <w:p w:rsidR="00B239FA" w:rsidRPr="000E589C" w:rsidRDefault="001F53E4" w:rsidP="000E589C">
      <w:pPr>
        <w:pStyle w:val="Odstavecseseznamem"/>
        <w:numPr>
          <w:ilvl w:val="0"/>
          <w:numId w:val="7"/>
        </w:numPr>
        <w:spacing w:after="0"/>
        <w:rPr>
          <w:color w:val="auto"/>
        </w:rPr>
      </w:pPr>
      <w:r>
        <w:rPr>
          <w:color w:val="auto"/>
        </w:rPr>
        <w:t>K</w:t>
      </w:r>
      <w:r w:rsidR="006378AF" w:rsidRPr="000E589C">
        <w:rPr>
          <w:color w:val="auto"/>
        </w:rPr>
        <w:t>limatizace</w:t>
      </w:r>
    </w:p>
    <w:p w:rsidR="00D44533" w:rsidRPr="000E589C" w:rsidRDefault="00C00AA3" w:rsidP="000E589C">
      <w:pPr>
        <w:pStyle w:val="Odstavecseseznamem"/>
        <w:numPr>
          <w:ilvl w:val="0"/>
          <w:numId w:val="7"/>
        </w:numPr>
        <w:spacing w:after="0"/>
        <w:rPr>
          <w:color w:val="auto"/>
        </w:rPr>
      </w:pPr>
      <w:r w:rsidRPr="000E589C">
        <w:rPr>
          <w:color w:val="auto"/>
        </w:rPr>
        <w:t>lékárnička, potahy na sedadla</w:t>
      </w:r>
    </w:p>
    <w:p w:rsidR="00D44533" w:rsidRDefault="00D44533" w:rsidP="00AC46DB">
      <w:pPr>
        <w:spacing w:after="0"/>
      </w:pPr>
    </w:p>
    <w:p w:rsidR="0092202A" w:rsidRDefault="00071CB0" w:rsidP="00D44533">
      <w:pPr>
        <w:spacing w:after="0"/>
        <w:rPr>
          <w:b/>
        </w:rPr>
      </w:pPr>
      <w:r w:rsidRPr="00071CB0">
        <w:rPr>
          <w:b/>
        </w:rPr>
        <w:t>Motor:</w:t>
      </w:r>
    </w:p>
    <w:p w:rsidR="00D44533" w:rsidRPr="000E589C" w:rsidRDefault="00C00AA3" w:rsidP="000E589C">
      <w:pPr>
        <w:pStyle w:val="Odstavecseseznamem"/>
        <w:numPr>
          <w:ilvl w:val="0"/>
          <w:numId w:val="8"/>
        </w:numPr>
        <w:spacing w:after="0"/>
        <w:rPr>
          <w:color w:val="auto"/>
        </w:rPr>
      </w:pPr>
      <w:r w:rsidRPr="000E589C">
        <w:rPr>
          <w:color w:val="auto"/>
        </w:rPr>
        <w:t xml:space="preserve">Dieselový motor </w:t>
      </w:r>
    </w:p>
    <w:p w:rsidR="00D44533" w:rsidRPr="000E589C" w:rsidRDefault="00D44533" w:rsidP="000E589C">
      <w:pPr>
        <w:pStyle w:val="Odstavecseseznamem"/>
        <w:numPr>
          <w:ilvl w:val="0"/>
          <w:numId w:val="8"/>
        </w:numPr>
        <w:spacing w:after="0"/>
        <w:rPr>
          <w:color w:val="auto"/>
        </w:rPr>
      </w:pPr>
      <w:r w:rsidRPr="000E589C">
        <w:rPr>
          <w:color w:val="auto"/>
        </w:rPr>
        <w:t>Výkon motoru min</w:t>
      </w:r>
      <w:r w:rsidR="00C00AA3" w:rsidRPr="000E589C">
        <w:rPr>
          <w:color w:val="auto"/>
        </w:rPr>
        <w:t xml:space="preserve"> </w:t>
      </w:r>
      <w:r w:rsidR="00C60734" w:rsidRPr="000E589C">
        <w:rPr>
          <w:color w:val="auto"/>
        </w:rPr>
        <w:t>1</w:t>
      </w:r>
      <w:r w:rsidR="00990416">
        <w:rPr>
          <w:color w:val="auto"/>
        </w:rPr>
        <w:t>3</w:t>
      </w:r>
      <w:r w:rsidR="00C60734" w:rsidRPr="000E589C">
        <w:rPr>
          <w:color w:val="auto"/>
        </w:rPr>
        <w:t>0 kW</w:t>
      </w:r>
    </w:p>
    <w:p w:rsidR="00D44533" w:rsidRPr="000E589C" w:rsidRDefault="00D44533" w:rsidP="000E589C">
      <w:pPr>
        <w:pStyle w:val="Odstavecseseznamem"/>
        <w:numPr>
          <w:ilvl w:val="0"/>
          <w:numId w:val="8"/>
        </w:numPr>
        <w:spacing w:after="0"/>
        <w:rPr>
          <w:color w:val="auto"/>
        </w:rPr>
      </w:pPr>
      <w:r w:rsidRPr="000E589C">
        <w:rPr>
          <w:color w:val="auto"/>
        </w:rPr>
        <w:t>Emisní norma EURO 6</w:t>
      </w:r>
    </w:p>
    <w:p w:rsidR="00D44533" w:rsidRDefault="00D44533" w:rsidP="00D44533">
      <w:pPr>
        <w:spacing w:after="0"/>
      </w:pPr>
    </w:p>
    <w:p w:rsidR="001F53E4" w:rsidRPr="00D44533" w:rsidRDefault="001F53E4" w:rsidP="00D44533">
      <w:pPr>
        <w:spacing w:after="0"/>
      </w:pPr>
    </w:p>
    <w:p w:rsidR="0092202A" w:rsidRPr="00865E00" w:rsidRDefault="0092202A" w:rsidP="007006F0">
      <w:pPr>
        <w:spacing w:after="0"/>
        <w:rPr>
          <w:b/>
        </w:rPr>
      </w:pPr>
      <w:r w:rsidRPr="00865E00">
        <w:rPr>
          <w:b/>
        </w:rPr>
        <w:lastRenderedPageBreak/>
        <w:t>Technické údaje montážní plošiny:</w:t>
      </w:r>
    </w:p>
    <w:p w:rsidR="007006F0" w:rsidRPr="00865E00" w:rsidRDefault="007006F0" w:rsidP="007006F0">
      <w:pPr>
        <w:spacing w:after="0"/>
      </w:pPr>
      <w:r w:rsidRPr="00865E00">
        <w:t>Kloubovo-teleskopická plošina</w:t>
      </w:r>
      <w:r w:rsidR="00AC46DB" w:rsidRPr="00865E00">
        <w:t xml:space="preserve"> s elektrohydraulickým pohonem</w:t>
      </w:r>
      <w:r w:rsidR="00BF3B14" w:rsidRPr="00865E00">
        <w:t xml:space="preserve"> a natáčecím košem</w:t>
      </w:r>
      <w:r w:rsidR="00EB5285" w:rsidRPr="00865E00">
        <w:t xml:space="preserve"> a těmito parametry</w:t>
      </w:r>
      <w:r w:rsidR="00865E00" w:rsidRPr="00865E00">
        <w:t>:</w:t>
      </w:r>
    </w:p>
    <w:p w:rsidR="00186FC0" w:rsidRDefault="007006F0" w:rsidP="00865E00">
      <w:pPr>
        <w:pStyle w:val="Odstavecseseznamem"/>
        <w:numPr>
          <w:ilvl w:val="0"/>
          <w:numId w:val="4"/>
        </w:numPr>
        <w:spacing w:after="0"/>
        <w:rPr>
          <w:color w:val="auto"/>
        </w:rPr>
      </w:pPr>
      <w:r w:rsidRPr="00865E00">
        <w:rPr>
          <w:color w:val="auto"/>
        </w:rPr>
        <w:t xml:space="preserve">pracovní výška </w:t>
      </w:r>
      <w:r w:rsidR="0087418A" w:rsidRPr="001F53E4">
        <w:rPr>
          <w:color w:val="auto"/>
        </w:rPr>
        <w:t>minimálně</w:t>
      </w:r>
      <w:r w:rsidR="0087418A">
        <w:rPr>
          <w:color w:val="auto"/>
        </w:rPr>
        <w:t xml:space="preserve"> </w:t>
      </w:r>
      <w:r w:rsidRPr="00865E00">
        <w:rPr>
          <w:color w:val="auto"/>
        </w:rPr>
        <w:t>20 m</w:t>
      </w:r>
    </w:p>
    <w:p w:rsidR="007006F0" w:rsidRPr="00865E00" w:rsidRDefault="00AC46DB" w:rsidP="00865E00">
      <w:pPr>
        <w:pStyle w:val="Odstavecseseznamem"/>
        <w:numPr>
          <w:ilvl w:val="0"/>
          <w:numId w:val="4"/>
        </w:numPr>
        <w:spacing w:after="0"/>
        <w:rPr>
          <w:color w:val="auto"/>
        </w:rPr>
      </w:pPr>
      <w:r w:rsidRPr="00865E00">
        <w:rPr>
          <w:color w:val="auto"/>
        </w:rPr>
        <w:t>stranový dosah min</w:t>
      </w:r>
      <w:r w:rsidR="001F53E4">
        <w:rPr>
          <w:color w:val="auto"/>
        </w:rPr>
        <w:t>imálně</w:t>
      </w:r>
      <w:r w:rsidRPr="00865E00">
        <w:rPr>
          <w:color w:val="auto"/>
        </w:rPr>
        <w:t xml:space="preserve"> </w:t>
      </w:r>
      <w:r w:rsidR="00CC6EE0" w:rsidRPr="00865E00">
        <w:rPr>
          <w:color w:val="auto"/>
        </w:rPr>
        <w:t xml:space="preserve">8,5 </w:t>
      </w:r>
      <w:r w:rsidRPr="00865E00">
        <w:rPr>
          <w:color w:val="auto"/>
        </w:rPr>
        <w:t>m</w:t>
      </w:r>
    </w:p>
    <w:p w:rsidR="007006F0" w:rsidRPr="00865E00" w:rsidRDefault="007006F0" w:rsidP="00865E00">
      <w:pPr>
        <w:pStyle w:val="Odstavecseseznamem"/>
        <w:numPr>
          <w:ilvl w:val="0"/>
          <w:numId w:val="4"/>
        </w:numPr>
        <w:spacing w:after="0"/>
        <w:rPr>
          <w:color w:val="auto"/>
        </w:rPr>
      </w:pPr>
      <w:r w:rsidRPr="00865E00">
        <w:rPr>
          <w:color w:val="auto"/>
        </w:rPr>
        <w:t>nosnost</w:t>
      </w:r>
      <w:r w:rsidR="00AC46DB" w:rsidRPr="00865E00">
        <w:rPr>
          <w:color w:val="auto"/>
        </w:rPr>
        <w:t xml:space="preserve"> koše</w:t>
      </w:r>
      <w:r w:rsidRPr="00865E00">
        <w:rPr>
          <w:color w:val="auto"/>
        </w:rPr>
        <w:t xml:space="preserve"> </w:t>
      </w:r>
      <w:r w:rsidR="001F53E4">
        <w:rPr>
          <w:color w:val="auto"/>
        </w:rPr>
        <w:t xml:space="preserve">minimálně </w:t>
      </w:r>
      <w:r w:rsidRPr="00865E00">
        <w:rPr>
          <w:color w:val="auto"/>
        </w:rPr>
        <w:t>300 kg</w:t>
      </w:r>
      <w:r w:rsidR="00CC6EE0" w:rsidRPr="00865E00">
        <w:rPr>
          <w:color w:val="auto"/>
        </w:rPr>
        <w:t xml:space="preserve"> </w:t>
      </w:r>
      <w:r w:rsidR="00CA5B59" w:rsidRPr="00865E00">
        <w:rPr>
          <w:color w:val="auto"/>
        </w:rPr>
        <w:t>(</w:t>
      </w:r>
      <w:r w:rsidR="00CC6EE0" w:rsidRPr="00865E00">
        <w:rPr>
          <w:color w:val="auto"/>
        </w:rPr>
        <w:t xml:space="preserve">při stranovém dosahu 8,5 </w:t>
      </w:r>
      <w:r w:rsidR="00CA5B59" w:rsidRPr="00865E00">
        <w:rPr>
          <w:color w:val="auto"/>
        </w:rPr>
        <w:t>m)</w:t>
      </w:r>
      <w:r w:rsidR="0087418A">
        <w:rPr>
          <w:color w:val="auto"/>
        </w:rPr>
        <w:t xml:space="preserve"> </w:t>
      </w:r>
      <w:r w:rsidR="0087418A" w:rsidRPr="001F53E4">
        <w:rPr>
          <w:color w:val="auto"/>
        </w:rPr>
        <w:t>a</w:t>
      </w:r>
      <w:r w:rsidR="0087418A">
        <w:rPr>
          <w:color w:val="auto"/>
        </w:rPr>
        <w:t xml:space="preserve"> </w:t>
      </w:r>
      <w:r w:rsidR="00CC6EE0" w:rsidRPr="00865E00">
        <w:rPr>
          <w:color w:val="auto"/>
        </w:rPr>
        <w:t>podmínce opěr v obryse vozidla</w:t>
      </w:r>
    </w:p>
    <w:p w:rsidR="00EB5285" w:rsidRPr="00865E00" w:rsidRDefault="00EB5285" w:rsidP="00865E00">
      <w:pPr>
        <w:pStyle w:val="Odstavecseseznamem"/>
        <w:numPr>
          <w:ilvl w:val="0"/>
          <w:numId w:val="4"/>
        </w:numPr>
        <w:spacing w:after="0"/>
        <w:rPr>
          <w:color w:val="auto"/>
        </w:rPr>
      </w:pPr>
      <w:r w:rsidRPr="00865E00">
        <w:rPr>
          <w:color w:val="auto"/>
        </w:rPr>
        <w:t>přemostění</w:t>
      </w:r>
      <w:r w:rsidR="0087418A">
        <w:rPr>
          <w:color w:val="auto"/>
        </w:rPr>
        <w:t xml:space="preserve"> </w:t>
      </w:r>
      <w:r w:rsidR="001F53E4">
        <w:rPr>
          <w:color w:val="auto"/>
        </w:rPr>
        <w:t xml:space="preserve">minimálně </w:t>
      </w:r>
      <w:r w:rsidRPr="00865E00">
        <w:rPr>
          <w:color w:val="auto"/>
        </w:rPr>
        <w:t xml:space="preserve">8,50 </w:t>
      </w:r>
      <w:r w:rsidRPr="001F53E4">
        <w:rPr>
          <w:color w:val="auto"/>
        </w:rPr>
        <w:t>m</w:t>
      </w:r>
      <w:r w:rsidR="0087418A" w:rsidRPr="001F53E4">
        <w:rPr>
          <w:color w:val="auto"/>
        </w:rPr>
        <w:t xml:space="preserve"> (překonání překážky)</w:t>
      </w:r>
    </w:p>
    <w:p w:rsidR="00EB5285" w:rsidRPr="00865E00" w:rsidRDefault="00EB5285" w:rsidP="00865E00">
      <w:pPr>
        <w:pStyle w:val="Odstavecseseznamem"/>
        <w:numPr>
          <w:ilvl w:val="0"/>
          <w:numId w:val="4"/>
        </w:numPr>
        <w:spacing w:after="0"/>
        <w:rPr>
          <w:color w:val="auto"/>
        </w:rPr>
      </w:pPr>
      <w:r w:rsidRPr="00865E00">
        <w:rPr>
          <w:color w:val="auto"/>
        </w:rPr>
        <w:t>natáčení koše</w:t>
      </w:r>
      <w:r w:rsidRPr="00865E00">
        <w:rPr>
          <w:color w:val="auto"/>
        </w:rPr>
        <w:tab/>
      </w:r>
      <w:r w:rsidR="001F53E4">
        <w:rPr>
          <w:color w:val="auto"/>
        </w:rPr>
        <w:t xml:space="preserve">minimálně </w:t>
      </w:r>
      <w:r w:rsidRPr="00865E00">
        <w:rPr>
          <w:color w:val="auto"/>
        </w:rPr>
        <w:t>2 x 70°</w:t>
      </w:r>
    </w:p>
    <w:p w:rsidR="00BF3B14" w:rsidRPr="00865E00" w:rsidRDefault="00BF3B14" w:rsidP="00865E00">
      <w:pPr>
        <w:pStyle w:val="Odstavecseseznamem"/>
        <w:numPr>
          <w:ilvl w:val="0"/>
          <w:numId w:val="4"/>
        </w:numPr>
        <w:spacing w:after="0"/>
        <w:rPr>
          <w:color w:val="auto"/>
        </w:rPr>
      </w:pPr>
      <w:r w:rsidRPr="00865E00">
        <w:rPr>
          <w:color w:val="auto"/>
        </w:rPr>
        <w:t>pohon plošiny z motoru podvozku</w:t>
      </w:r>
    </w:p>
    <w:p w:rsidR="00BF3B14" w:rsidRPr="00865E00" w:rsidRDefault="00BF3B14" w:rsidP="00865E00">
      <w:pPr>
        <w:pStyle w:val="Odstavecseseznamem"/>
        <w:numPr>
          <w:ilvl w:val="0"/>
          <w:numId w:val="4"/>
        </w:numPr>
        <w:spacing w:after="0"/>
        <w:rPr>
          <w:color w:val="auto"/>
        </w:rPr>
      </w:pPr>
      <w:r w:rsidRPr="00865E00">
        <w:rPr>
          <w:color w:val="auto"/>
        </w:rPr>
        <w:t>start/stop pro ovládání motoru podvozku a elektromotoru z</w:t>
      </w:r>
      <w:r w:rsidR="00380B09" w:rsidRPr="00865E00">
        <w:rPr>
          <w:color w:val="auto"/>
        </w:rPr>
        <w:t> </w:t>
      </w:r>
      <w:r w:rsidRPr="00865E00">
        <w:rPr>
          <w:color w:val="auto"/>
        </w:rPr>
        <w:t>koše</w:t>
      </w:r>
    </w:p>
    <w:p w:rsidR="00380B09" w:rsidRPr="00865E00" w:rsidRDefault="00380B09" w:rsidP="00865E00">
      <w:pPr>
        <w:pStyle w:val="Odstavecseseznamem"/>
        <w:numPr>
          <w:ilvl w:val="0"/>
          <w:numId w:val="4"/>
        </w:numPr>
        <w:spacing w:after="0"/>
        <w:rPr>
          <w:color w:val="auto"/>
        </w:rPr>
      </w:pPr>
      <w:r w:rsidRPr="00865E00">
        <w:rPr>
          <w:color w:val="auto"/>
        </w:rPr>
        <w:t xml:space="preserve">elektropohon </w:t>
      </w:r>
      <w:r w:rsidR="00186FC0">
        <w:rPr>
          <w:color w:val="auto"/>
        </w:rPr>
        <w:t xml:space="preserve">plošiny </w:t>
      </w:r>
      <w:r w:rsidRPr="00865E00">
        <w:rPr>
          <w:color w:val="auto"/>
        </w:rPr>
        <w:t>z externí přípojky nn</w:t>
      </w:r>
    </w:p>
    <w:p w:rsidR="00BF3B14" w:rsidRPr="00865E00" w:rsidRDefault="00BF3B14" w:rsidP="00865E00">
      <w:pPr>
        <w:pStyle w:val="Odstavecseseznamem"/>
        <w:numPr>
          <w:ilvl w:val="0"/>
          <w:numId w:val="4"/>
        </w:numPr>
        <w:spacing w:after="0"/>
        <w:rPr>
          <w:color w:val="auto"/>
        </w:rPr>
      </w:pPr>
      <w:r w:rsidRPr="00865E00">
        <w:rPr>
          <w:color w:val="auto"/>
        </w:rPr>
        <w:t>kontrola zasunutí opěr při jízdě signalizovaná v kabině</w:t>
      </w:r>
    </w:p>
    <w:p w:rsidR="00BF3B14" w:rsidRPr="00990416" w:rsidRDefault="00BF3B14" w:rsidP="00865E00">
      <w:pPr>
        <w:pStyle w:val="Odstavecseseznamem"/>
        <w:numPr>
          <w:ilvl w:val="0"/>
          <w:numId w:val="4"/>
        </w:numPr>
        <w:spacing w:after="0"/>
        <w:rPr>
          <w:color w:val="auto"/>
        </w:rPr>
      </w:pPr>
      <w:r w:rsidRPr="00990416">
        <w:rPr>
          <w:color w:val="auto"/>
        </w:rPr>
        <w:t>kontrola protitlaku opěr při ustavení</w:t>
      </w:r>
    </w:p>
    <w:p w:rsidR="00BF3B14" w:rsidRPr="00865E00" w:rsidRDefault="00BF3B14" w:rsidP="00865E00">
      <w:pPr>
        <w:pStyle w:val="Odstavecseseznamem"/>
        <w:numPr>
          <w:ilvl w:val="0"/>
          <w:numId w:val="4"/>
        </w:numPr>
        <w:spacing w:after="0"/>
        <w:rPr>
          <w:color w:val="auto"/>
        </w:rPr>
      </w:pPr>
      <w:r w:rsidRPr="00865E00">
        <w:rPr>
          <w:color w:val="auto"/>
        </w:rPr>
        <w:t>kontrola vysunutí opěr při činnosti</w:t>
      </w:r>
    </w:p>
    <w:p w:rsidR="00BF3B14" w:rsidRPr="00865E00" w:rsidRDefault="00BF3B14" w:rsidP="00865E00">
      <w:pPr>
        <w:pStyle w:val="Odstavecseseznamem"/>
        <w:numPr>
          <w:ilvl w:val="0"/>
          <w:numId w:val="4"/>
        </w:numPr>
        <w:spacing w:after="0"/>
        <w:rPr>
          <w:color w:val="auto"/>
        </w:rPr>
      </w:pPr>
      <w:r w:rsidRPr="00865E00">
        <w:rPr>
          <w:color w:val="auto"/>
        </w:rPr>
        <w:t>ochrana proti kolizi výložníku s kabinou (možnost vypnutí z koše)</w:t>
      </w:r>
    </w:p>
    <w:p w:rsidR="00BF3B14" w:rsidRPr="00865E00" w:rsidRDefault="00BF3B14" w:rsidP="00865E00">
      <w:pPr>
        <w:pStyle w:val="Odstavecseseznamem"/>
        <w:numPr>
          <w:ilvl w:val="0"/>
          <w:numId w:val="4"/>
        </w:numPr>
        <w:spacing w:after="0"/>
        <w:rPr>
          <w:color w:val="auto"/>
        </w:rPr>
      </w:pPr>
      <w:r w:rsidRPr="00865E00">
        <w:rPr>
          <w:color w:val="auto"/>
        </w:rPr>
        <w:t>jednoduché, ručně ovládané nouzové spouštění</w:t>
      </w:r>
    </w:p>
    <w:p w:rsidR="00BF3B14" w:rsidRPr="00865E00" w:rsidRDefault="00BF3B14" w:rsidP="00865E00">
      <w:pPr>
        <w:pStyle w:val="Odstavecseseznamem"/>
        <w:numPr>
          <w:ilvl w:val="0"/>
          <w:numId w:val="4"/>
        </w:numPr>
        <w:spacing w:after="0"/>
        <w:rPr>
          <w:color w:val="auto"/>
        </w:rPr>
      </w:pPr>
      <w:r w:rsidRPr="00865E00">
        <w:rPr>
          <w:color w:val="auto"/>
        </w:rPr>
        <w:t>všechny hydraulické válce chráněné zpětnými ventily</w:t>
      </w:r>
    </w:p>
    <w:p w:rsidR="00BF3B14" w:rsidRPr="00865E00" w:rsidRDefault="00BF3B14" w:rsidP="00865E00">
      <w:pPr>
        <w:pStyle w:val="Odstavecseseznamem"/>
        <w:numPr>
          <w:ilvl w:val="0"/>
          <w:numId w:val="4"/>
        </w:numPr>
        <w:spacing w:after="0"/>
        <w:rPr>
          <w:color w:val="auto"/>
        </w:rPr>
      </w:pPr>
      <w:r w:rsidRPr="00865E00">
        <w:rPr>
          <w:color w:val="auto"/>
        </w:rPr>
        <w:t>nouzové spouštění ve skříni ovládání opěr</w:t>
      </w:r>
    </w:p>
    <w:p w:rsidR="00BF3B14" w:rsidRPr="00865E00" w:rsidRDefault="00BF3B14" w:rsidP="00865E00">
      <w:pPr>
        <w:pStyle w:val="Odstavecseseznamem"/>
        <w:numPr>
          <w:ilvl w:val="0"/>
          <w:numId w:val="4"/>
        </w:numPr>
        <w:spacing w:after="0"/>
        <w:rPr>
          <w:color w:val="auto"/>
        </w:rPr>
      </w:pPr>
      <w:r w:rsidRPr="00865E00">
        <w:rPr>
          <w:color w:val="auto"/>
        </w:rPr>
        <w:t>proudový chránič</w:t>
      </w:r>
    </w:p>
    <w:p w:rsidR="00865E00" w:rsidRPr="00865E00" w:rsidRDefault="00865E00">
      <w:pPr>
        <w:rPr>
          <w:b/>
        </w:rPr>
      </w:pPr>
    </w:p>
    <w:p w:rsidR="00960EA4" w:rsidRPr="00865E00" w:rsidRDefault="0092202A">
      <w:pPr>
        <w:rPr>
          <w:b/>
        </w:rPr>
      </w:pPr>
      <w:r w:rsidRPr="00865E00">
        <w:rPr>
          <w:b/>
        </w:rPr>
        <w:t>Technické údaje pro montáž a doplňky:</w:t>
      </w:r>
    </w:p>
    <w:p w:rsidR="00BF3B14" w:rsidRPr="000E589C" w:rsidRDefault="00BF3B14" w:rsidP="00865E00">
      <w:pPr>
        <w:pStyle w:val="Odstavecseseznamem"/>
        <w:numPr>
          <w:ilvl w:val="0"/>
          <w:numId w:val="5"/>
        </w:numPr>
        <w:spacing w:after="0"/>
        <w:rPr>
          <w:color w:val="auto"/>
        </w:rPr>
      </w:pPr>
      <w:r w:rsidRPr="000E589C">
        <w:rPr>
          <w:color w:val="auto"/>
        </w:rPr>
        <w:t>pomocný rám ze silných profilů dimenzovaný na zátěž</w:t>
      </w:r>
    </w:p>
    <w:p w:rsidR="00BF3B14" w:rsidRPr="000E589C" w:rsidRDefault="00BF3B14" w:rsidP="00865E00">
      <w:pPr>
        <w:pStyle w:val="Odstavecseseznamem"/>
        <w:numPr>
          <w:ilvl w:val="0"/>
          <w:numId w:val="5"/>
        </w:numPr>
        <w:spacing w:after="0"/>
        <w:rPr>
          <w:color w:val="auto"/>
        </w:rPr>
      </w:pPr>
      <w:r w:rsidRPr="000E589C">
        <w:rPr>
          <w:color w:val="auto"/>
        </w:rPr>
        <w:t>zinkování a nástřik pomocného rámu</w:t>
      </w:r>
    </w:p>
    <w:p w:rsidR="00BF3B14" w:rsidRPr="000E589C" w:rsidRDefault="00BF3B14" w:rsidP="00865E00">
      <w:pPr>
        <w:pStyle w:val="Odstavecseseznamem"/>
        <w:numPr>
          <w:ilvl w:val="0"/>
          <w:numId w:val="5"/>
        </w:numPr>
        <w:spacing w:after="0"/>
        <w:rPr>
          <w:color w:val="auto"/>
        </w:rPr>
      </w:pPr>
      <w:r w:rsidRPr="000E589C">
        <w:rPr>
          <w:color w:val="auto"/>
        </w:rPr>
        <w:t xml:space="preserve">silné </w:t>
      </w:r>
      <w:proofErr w:type="spellStart"/>
      <w:r w:rsidRPr="000E589C">
        <w:rPr>
          <w:color w:val="auto"/>
        </w:rPr>
        <w:t>pochozí</w:t>
      </w:r>
      <w:proofErr w:type="spellEnd"/>
      <w:r w:rsidRPr="000E589C">
        <w:rPr>
          <w:color w:val="auto"/>
        </w:rPr>
        <w:t xml:space="preserve"> plechy lepené po obvodu k pomocnému rámu </w:t>
      </w:r>
    </w:p>
    <w:p w:rsidR="00BF3B14" w:rsidRPr="000E589C" w:rsidRDefault="00BF3B14" w:rsidP="00865E00">
      <w:pPr>
        <w:pStyle w:val="Odstavecseseznamem"/>
        <w:numPr>
          <w:ilvl w:val="0"/>
          <w:numId w:val="5"/>
        </w:numPr>
        <w:spacing w:after="0"/>
        <w:rPr>
          <w:color w:val="auto"/>
        </w:rPr>
      </w:pPr>
      <w:r w:rsidRPr="000E589C">
        <w:rPr>
          <w:color w:val="auto"/>
        </w:rPr>
        <w:t>bezpečné provedení a kvalitní ukončení hran ložné plochy</w:t>
      </w:r>
    </w:p>
    <w:p w:rsidR="00BF3B14" w:rsidRPr="000E589C" w:rsidRDefault="00BF3B14" w:rsidP="00865E00">
      <w:pPr>
        <w:pStyle w:val="Odstavecseseznamem"/>
        <w:numPr>
          <w:ilvl w:val="0"/>
          <w:numId w:val="5"/>
        </w:numPr>
        <w:spacing w:after="0"/>
        <w:rPr>
          <w:color w:val="auto"/>
        </w:rPr>
      </w:pPr>
      <w:r w:rsidRPr="000E589C">
        <w:rPr>
          <w:color w:val="auto"/>
        </w:rPr>
        <w:t>výstražné osvětlení na kabině podvozku</w:t>
      </w:r>
    </w:p>
    <w:p w:rsidR="00BF3B14" w:rsidRPr="000E589C" w:rsidRDefault="00BF3B14" w:rsidP="00865E00">
      <w:pPr>
        <w:pStyle w:val="Odstavecseseznamem"/>
        <w:numPr>
          <w:ilvl w:val="0"/>
          <w:numId w:val="5"/>
        </w:numPr>
        <w:spacing w:after="0"/>
        <w:rPr>
          <w:color w:val="auto"/>
        </w:rPr>
      </w:pPr>
      <w:r w:rsidRPr="000E589C">
        <w:rPr>
          <w:color w:val="auto"/>
        </w:rPr>
        <w:t>elektrická instalace - boční a zadní poziční světla dle českých předpisů pro provoz na komunikacích</w:t>
      </w:r>
    </w:p>
    <w:p w:rsidR="00BF3B14" w:rsidRPr="000E589C" w:rsidRDefault="00BF3B14" w:rsidP="00865E00">
      <w:pPr>
        <w:pStyle w:val="Odstavecseseznamem"/>
        <w:numPr>
          <w:ilvl w:val="0"/>
          <w:numId w:val="5"/>
        </w:numPr>
        <w:spacing w:after="0"/>
        <w:rPr>
          <w:color w:val="auto"/>
        </w:rPr>
      </w:pPr>
      <w:r w:rsidRPr="000E589C">
        <w:rPr>
          <w:color w:val="auto"/>
        </w:rPr>
        <w:t>masivní ocelové a zinkované schůdky pro bezpečný výstup na plošinu</w:t>
      </w:r>
    </w:p>
    <w:p w:rsidR="00BF3B14" w:rsidRPr="000E589C" w:rsidRDefault="00BF3B14" w:rsidP="00865E00">
      <w:pPr>
        <w:pStyle w:val="Odstavecseseznamem"/>
        <w:numPr>
          <w:ilvl w:val="0"/>
          <w:numId w:val="5"/>
        </w:numPr>
        <w:spacing w:after="0"/>
        <w:rPr>
          <w:color w:val="auto"/>
        </w:rPr>
      </w:pPr>
      <w:r w:rsidRPr="000E589C">
        <w:rPr>
          <w:color w:val="auto"/>
        </w:rPr>
        <w:t>masivní překližkové podkladní podložky pod opěry s</w:t>
      </w:r>
      <w:r w:rsidR="00DB59A1">
        <w:rPr>
          <w:color w:val="auto"/>
        </w:rPr>
        <w:t> </w:t>
      </w:r>
      <w:r w:rsidRPr="000E589C">
        <w:rPr>
          <w:color w:val="auto"/>
        </w:rPr>
        <w:t>držadly</w:t>
      </w:r>
      <w:r w:rsidR="00DB59A1">
        <w:rPr>
          <w:color w:val="auto"/>
        </w:rPr>
        <w:tab/>
      </w:r>
      <w:r w:rsidR="00DB59A1">
        <w:rPr>
          <w:color w:val="auto"/>
        </w:rPr>
        <w:tab/>
      </w:r>
      <w:r w:rsidR="00DB59A1">
        <w:rPr>
          <w:color w:val="auto"/>
        </w:rPr>
        <w:tab/>
      </w:r>
      <w:r w:rsidR="00DB59A1">
        <w:rPr>
          <w:color w:val="auto"/>
        </w:rPr>
        <w:tab/>
        <w:t>4 ks</w:t>
      </w:r>
    </w:p>
    <w:p w:rsidR="00BF3B14" w:rsidRPr="000E589C" w:rsidRDefault="00BF3B14" w:rsidP="00865E00">
      <w:pPr>
        <w:pStyle w:val="Odstavecseseznamem"/>
        <w:numPr>
          <w:ilvl w:val="0"/>
          <w:numId w:val="5"/>
        </w:numPr>
        <w:spacing w:after="0"/>
        <w:rPr>
          <w:color w:val="auto"/>
        </w:rPr>
      </w:pPr>
      <w:r w:rsidRPr="000E589C">
        <w:rPr>
          <w:color w:val="auto"/>
        </w:rPr>
        <w:t>uzamykatelné kapsy na podkladní podložky pod ložnou plochou nebo uzamykatelné trny na ložné ploše</w:t>
      </w:r>
    </w:p>
    <w:p w:rsidR="00BF3B14" w:rsidRPr="000E589C" w:rsidRDefault="00BF3B14" w:rsidP="00865E00">
      <w:pPr>
        <w:pStyle w:val="Odstavecseseznamem"/>
        <w:numPr>
          <w:ilvl w:val="0"/>
          <w:numId w:val="5"/>
        </w:numPr>
        <w:spacing w:after="0"/>
        <w:rPr>
          <w:color w:val="auto"/>
        </w:rPr>
      </w:pPr>
      <w:r w:rsidRPr="000E589C">
        <w:rPr>
          <w:color w:val="auto"/>
        </w:rPr>
        <w:t>bezpečnostní samolepky a výstražné nápisy v českém jazyce dle EN280</w:t>
      </w:r>
    </w:p>
    <w:p w:rsidR="00BF3B14" w:rsidRPr="001F53E4" w:rsidRDefault="0029618B" w:rsidP="00865E00">
      <w:pPr>
        <w:pStyle w:val="Odstavecseseznamem"/>
        <w:numPr>
          <w:ilvl w:val="0"/>
          <w:numId w:val="5"/>
        </w:numPr>
        <w:spacing w:after="0"/>
        <w:rPr>
          <w:color w:val="000000" w:themeColor="text1"/>
        </w:rPr>
      </w:pPr>
      <w:r w:rsidRPr="001F53E4">
        <w:rPr>
          <w:color w:val="000000" w:themeColor="text1"/>
        </w:rPr>
        <w:t xml:space="preserve">Oranžový maják na kabině (nebo na rameni nástavby), </w:t>
      </w:r>
      <w:r w:rsidR="00CA5B59" w:rsidRPr="001F53E4">
        <w:rPr>
          <w:color w:val="000000" w:themeColor="text1"/>
        </w:rPr>
        <w:t>neotočný L</w:t>
      </w:r>
      <w:r w:rsidRPr="001F53E4">
        <w:rPr>
          <w:color w:val="000000" w:themeColor="text1"/>
        </w:rPr>
        <w:t>ED</w:t>
      </w:r>
      <w:r w:rsidR="00865E00" w:rsidRPr="001F53E4">
        <w:rPr>
          <w:color w:val="000000" w:themeColor="text1"/>
        </w:rPr>
        <w:tab/>
      </w:r>
      <w:r w:rsidR="00CA5B59" w:rsidRPr="001F53E4">
        <w:rPr>
          <w:color w:val="000000" w:themeColor="text1"/>
        </w:rPr>
        <w:tab/>
      </w:r>
      <w:r w:rsidR="00CA5B59" w:rsidRPr="001F53E4">
        <w:rPr>
          <w:color w:val="000000" w:themeColor="text1"/>
        </w:rPr>
        <w:tab/>
      </w:r>
      <w:r w:rsidRPr="001F53E4">
        <w:rPr>
          <w:color w:val="000000" w:themeColor="text1"/>
        </w:rPr>
        <w:t>2 ks</w:t>
      </w:r>
    </w:p>
    <w:p w:rsidR="0029618B" w:rsidRPr="001F53E4" w:rsidRDefault="0029618B" w:rsidP="00865E00">
      <w:pPr>
        <w:pStyle w:val="Odstavecseseznamem"/>
        <w:numPr>
          <w:ilvl w:val="0"/>
          <w:numId w:val="5"/>
        </w:numPr>
        <w:spacing w:after="0"/>
        <w:rPr>
          <w:color w:val="000000" w:themeColor="text1"/>
        </w:rPr>
      </w:pPr>
      <w:r w:rsidRPr="001F53E4">
        <w:rPr>
          <w:color w:val="000000" w:themeColor="text1"/>
        </w:rPr>
        <w:t xml:space="preserve">Hliníková </w:t>
      </w:r>
      <w:r w:rsidR="00DF3F1B" w:rsidRPr="001F53E4">
        <w:rPr>
          <w:color w:val="000000" w:themeColor="text1"/>
        </w:rPr>
        <w:t xml:space="preserve">uzamykatelná </w:t>
      </w:r>
      <w:r w:rsidRPr="001F53E4">
        <w:rPr>
          <w:color w:val="000000" w:themeColor="text1"/>
        </w:rPr>
        <w:t xml:space="preserve">bedna </w:t>
      </w:r>
      <w:r w:rsidR="001F53E4" w:rsidRPr="001F53E4">
        <w:rPr>
          <w:color w:val="000000" w:themeColor="text1"/>
        </w:rPr>
        <w:t xml:space="preserve">o rozměrech </w:t>
      </w:r>
      <w:r w:rsidRPr="001F53E4">
        <w:rPr>
          <w:color w:val="000000" w:themeColor="text1"/>
        </w:rPr>
        <w:t>min</w:t>
      </w:r>
      <w:r w:rsidR="001F53E4" w:rsidRPr="001F53E4">
        <w:rPr>
          <w:color w:val="000000" w:themeColor="text1"/>
        </w:rPr>
        <w:t>imálně</w:t>
      </w:r>
      <w:r w:rsidRPr="001F53E4">
        <w:rPr>
          <w:color w:val="000000" w:themeColor="text1"/>
        </w:rPr>
        <w:t xml:space="preserve"> </w:t>
      </w:r>
      <w:r w:rsidR="000E589C" w:rsidRPr="001F53E4">
        <w:rPr>
          <w:color w:val="000000" w:themeColor="text1"/>
        </w:rPr>
        <w:t>1,2 x 0.6 x 0.5 (m)</w:t>
      </w:r>
      <w:r w:rsidR="00FF4856" w:rsidRPr="001F53E4">
        <w:rPr>
          <w:color w:val="000000" w:themeColor="text1"/>
        </w:rPr>
        <w:tab/>
      </w:r>
      <w:r w:rsidR="00FF4856" w:rsidRPr="001F53E4">
        <w:rPr>
          <w:color w:val="000000" w:themeColor="text1"/>
        </w:rPr>
        <w:tab/>
      </w:r>
      <w:r w:rsidR="00DB59A1" w:rsidRPr="001F53E4">
        <w:rPr>
          <w:color w:val="000000" w:themeColor="text1"/>
        </w:rPr>
        <w:t xml:space="preserve">2 </w:t>
      </w:r>
      <w:r w:rsidR="00FF4856" w:rsidRPr="001F53E4">
        <w:rPr>
          <w:color w:val="000000" w:themeColor="text1"/>
        </w:rPr>
        <w:t>ks</w:t>
      </w:r>
    </w:p>
    <w:p w:rsidR="0029618B" w:rsidRPr="000E589C" w:rsidRDefault="0029618B" w:rsidP="00865E00">
      <w:pPr>
        <w:pStyle w:val="Odstavecseseznamem"/>
        <w:numPr>
          <w:ilvl w:val="0"/>
          <w:numId w:val="5"/>
        </w:numPr>
        <w:spacing w:after="0"/>
        <w:rPr>
          <w:color w:val="auto"/>
        </w:rPr>
      </w:pPr>
      <w:r w:rsidRPr="000E589C">
        <w:rPr>
          <w:color w:val="auto"/>
        </w:rPr>
        <w:t xml:space="preserve">Upevňovací oko na ložné ploše </w:t>
      </w:r>
      <w:r w:rsidR="00865E00" w:rsidRPr="000E589C">
        <w:rPr>
          <w:color w:val="auto"/>
        </w:rPr>
        <w:tab/>
      </w:r>
      <w:r w:rsidR="00865E00" w:rsidRPr="000E589C">
        <w:rPr>
          <w:color w:val="auto"/>
        </w:rPr>
        <w:tab/>
      </w:r>
      <w:r w:rsidR="00FF4856" w:rsidRPr="000E589C">
        <w:rPr>
          <w:color w:val="auto"/>
        </w:rPr>
        <w:tab/>
      </w:r>
      <w:r w:rsidR="00FF4856" w:rsidRPr="000E589C">
        <w:rPr>
          <w:color w:val="auto"/>
        </w:rPr>
        <w:tab/>
      </w:r>
      <w:r w:rsidR="00FF4856" w:rsidRPr="000E589C">
        <w:rPr>
          <w:color w:val="auto"/>
        </w:rPr>
        <w:tab/>
      </w:r>
      <w:r w:rsidR="00FF4856" w:rsidRPr="000E589C">
        <w:rPr>
          <w:color w:val="auto"/>
        </w:rPr>
        <w:tab/>
      </w:r>
      <w:r w:rsidR="00FF4856" w:rsidRPr="000E589C">
        <w:rPr>
          <w:color w:val="auto"/>
        </w:rPr>
        <w:tab/>
      </w:r>
      <w:r w:rsidRPr="000E589C">
        <w:rPr>
          <w:color w:val="auto"/>
        </w:rPr>
        <w:t>6</w:t>
      </w:r>
      <w:r w:rsidR="00FF4856" w:rsidRPr="000E589C">
        <w:rPr>
          <w:color w:val="auto"/>
        </w:rPr>
        <w:t xml:space="preserve"> k</w:t>
      </w:r>
      <w:r w:rsidRPr="000E589C">
        <w:rPr>
          <w:color w:val="auto"/>
        </w:rPr>
        <w:t>s</w:t>
      </w:r>
    </w:p>
    <w:p w:rsidR="00FF4856" w:rsidRPr="000E589C" w:rsidRDefault="00FF4856" w:rsidP="00865E00">
      <w:pPr>
        <w:pStyle w:val="Odstavecseseznamem"/>
        <w:numPr>
          <w:ilvl w:val="0"/>
          <w:numId w:val="5"/>
        </w:numPr>
        <w:spacing w:after="0"/>
        <w:rPr>
          <w:color w:val="auto"/>
        </w:rPr>
      </w:pPr>
      <w:r w:rsidRPr="000E589C">
        <w:rPr>
          <w:color w:val="auto"/>
        </w:rPr>
        <w:t xml:space="preserve">Počítadlo provozních hodin </w:t>
      </w:r>
    </w:p>
    <w:p w:rsidR="00FF4856" w:rsidRPr="000E589C" w:rsidRDefault="00FF4856" w:rsidP="00865E00">
      <w:pPr>
        <w:pStyle w:val="Odstavecseseznamem"/>
        <w:numPr>
          <w:ilvl w:val="0"/>
          <w:numId w:val="5"/>
        </w:numPr>
        <w:spacing w:after="0"/>
        <w:rPr>
          <w:color w:val="auto"/>
        </w:rPr>
      </w:pPr>
      <w:r w:rsidRPr="000E589C">
        <w:rPr>
          <w:color w:val="auto"/>
        </w:rPr>
        <w:t>Uzamy</w:t>
      </w:r>
      <w:r w:rsidR="00865E00" w:rsidRPr="000E589C">
        <w:rPr>
          <w:color w:val="auto"/>
        </w:rPr>
        <w:t>katelný trn na uložení kuželů</w:t>
      </w:r>
      <w:r w:rsidR="00865E00" w:rsidRPr="000E589C">
        <w:rPr>
          <w:color w:val="auto"/>
        </w:rPr>
        <w:tab/>
      </w:r>
      <w:r w:rsidR="00865E00" w:rsidRPr="000E589C">
        <w:rPr>
          <w:color w:val="auto"/>
        </w:rPr>
        <w:tab/>
      </w:r>
      <w:r w:rsidRPr="000E589C">
        <w:rPr>
          <w:color w:val="auto"/>
        </w:rPr>
        <w:tab/>
      </w:r>
      <w:r w:rsidRPr="000E589C">
        <w:rPr>
          <w:color w:val="auto"/>
        </w:rPr>
        <w:tab/>
      </w:r>
      <w:r w:rsidRPr="000E589C">
        <w:rPr>
          <w:color w:val="auto"/>
        </w:rPr>
        <w:tab/>
      </w:r>
      <w:r w:rsidRPr="000E589C">
        <w:rPr>
          <w:color w:val="auto"/>
        </w:rPr>
        <w:tab/>
      </w:r>
      <w:r w:rsidRPr="000E589C">
        <w:rPr>
          <w:color w:val="auto"/>
        </w:rPr>
        <w:tab/>
        <w:t>1 ks</w:t>
      </w:r>
    </w:p>
    <w:p w:rsidR="00FF4856" w:rsidRPr="000E589C" w:rsidRDefault="00865E00" w:rsidP="00865E00">
      <w:pPr>
        <w:pStyle w:val="Odstavecseseznamem"/>
        <w:numPr>
          <w:ilvl w:val="0"/>
          <w:numId w:val="5"/>
        </w:numPr>
        <w:spacing w:after="0"/>
        <w:rPr>
          <w:color w:val="auto"/>
        </w:rPr>
      </w:pPr>
      <w:r w:rsidRPr="000E589C">
        <w:rPr>
          <w:color w:val="auto"/>
        </w:rPr>
        <w:t>Červenobílý kužel</w:t>
      </w:r>
      <w:r w:rsidRPr="000E589C">
        <w:rPr>
          <w:color w:val="auto"/>
        </w:rPr>
        <w:tab/>
      </w:r>
      <w:r w:rsidRPr="000E589C">
        <w:rPr>
          <w:color w:val="auto"/>
        </w:rPr>
        <w:tab/>
      </w:r>
      <w:r w:rsidRPr="000E589C">
        <w:rPr>
          <w:color w:val="auto"/>
        </w:rPr>
        <w:tab/>
      </w:r>
      <w:r w:rsidR="00FF4856" w:rsidRPr="000E589C">
        <w:rPr>
          <w:color w:val="auto"/>
        </w:rPr>
        <w:tab/>
      </w:r>
      <w:r w:rsidR="00FF4856" w:rsidRPr="000E589C">
        <w:rPr>
          <w:color w:val="auto"/>
        </w:rPr>
        <w:tab/>
      </w:r>
      <w:r w:rsidR="00FF4856" w:rsidRPr="000E589C">
        <w:rPr>
          <w:color w:val="auto"/>
        </w:rPr>
        <w:tab/>
      </w:r>
      <w:r w:rsidR="00FF4856" w:rsidRPr="000E589C">
        <w:rPr>
          <w:color w:val="auto"/>
        </w:rPr>
        <w:tab/>
      </w:r>
      <w:r w:rsidR="00FF4856" w:rsidRPr="000E589C">
        <w:rPr>
          <w:color w:val="auto"/>
        </w:rPr>
        <w:tab/>
      </w:r>
      <w:r w:rsidR="00FF4856" w:rsidRPr="000E589C">
        <w:rPr>
          <w:color w:val="auto"/>
        </w:rPr>
        <w:tab/>
        <w:t>4 ks</w:t>
      </w:r>
    </w:p>
    <w:p w:rsidR="00FF4856" w:rsidRDefault="00FF4856" w:rsidP="00FF4856">
      <w:pPr>
        <w:spacing w:after="0"/>
      </w:pPr>
    </w:p>
    <w:p w:rsidR="00FF4856" w:rsidRPr="00FF4856" w:rsidRDefault="00FF4856" w:rsidP="00FF4856">
      <w:pPr>
        <w:spacing w:after="0"/>
        <w:rPr>
          <w:b/>
        </w:rPr>
      </w:pPr>
      <w:r w:rsidRPr="00FF4856">
        <w:rPr>
          <w:b/>
        </w:rPr>
        <w:t>Dokumentace pro předání vozidla</w:t>
      </w:r>
      <w:r>
        <w:rPr>
          <w:b/>
        </w:rPr>
        <w:t xml:space="preserve"> s plošinou</w:t>
      </w:r>
      <w:r w:rsidRPr="00FF4856">
        <w:rPr>
          <w:b/>
        </w:rPr>
        <w:t>:</w:t>
      </w:r>
    </w:p>
    <w:p w:rsidR="00FF4856" w:rsidRPr="00FF4856" w:rsidRDefault="00FF4856" w:rsidP="00FF4856">
      <w:pPr>
        <w:pStyle w:val="Odstavecseseznamem"/>
        <w:numPr>
          <w:ilvl w:val="0"/>
          <w:numId w:val="3"/>
        </w:numPr>
        <w:rPr>
          <w:rFonts w:cs="Arial"/>
          <w:color w:val="auto"/>
        </w:rPr>
      </w:pPr>
      <w:r w:rsidRPr="00FF4856">
        <w:rPr>
          <w:rFonts w:cs="Arial"/>
          <w:color w:val="auto"/>
        </w:rPr>
        <w:t xml:space="preserve">prohlášení o shodě </w:t>
      </w:r>
    </w:p>
    <w:p w:rsidR="00FF4856" w:rsidRPr="00FF4856" w:rsidRDefault="00FF4856" w:rsidP="00FF4856">
      <w:pPr>
        <w:pStyle w:val="Odstavecseseznamem"/>
        <w:numPr>
          <w:ilvl w:val="0"/>
          <w:numId w:val="3"/>
        </w:numPr>
        <w:rPr>
          <w:rFonts w:cs="Arial"/>
          <w:color w:val="auto"/>
        </w:rPr>
      </w:pPr>
      <w:r w:rsidRPr="00FF4856">
        <w:rPr>
          <w:rFonts w:cs="Arial"/>
          <w:color w:val="auto"/>
        </w:rPr>
        <w:t>revizní zpráva zdvihacího zařízení</w:t>
      </w:r>
    </w:p>
    <w:p w:rsidR="00FF4856" w:rsidRPr="00FF4856" w:rsidRDefault="00FF4856" w:rsidP="00FF4856">
      <w:pPr>
        <w:pStyle w:val="Odstavecseseznamem"/>
        <w:numPr>
          <w:ilvl w:val="0"/>
          <w:numId w:val="3"/>
        </w:numPr>
        <w:rPr>
          <w:rFonts w:cs="Arial"/>
          <w:color w:val="auto"/>
        </w:rPr>
      </w:pPr>
      <w:r w:rsidRPr="00FF4856">
        <w:rPr>
          <w:rFonts w:cs="Arial"/>
          <w:color w:val="auto"/>
        </w:rPr>
        <w:t>revizní zpráva elektro</w:t>
      </w:r>
    </w:p>
    <w:p w:rsidR="00FF4856" w:rsidRPr="00FF4856" w:rsidRDefault="00FF4856" w:rsidP="00FF4856">
      <w:pPr>
        <w:pStyle w:val="Odstavecseseznamem"/>
        <w:numPr>
          <w:ilvl w:val="0"/>
          <w:numId w:val="3"/>
        </w:numPr>
        <w:rPr>
          <w:rFonts w:cs="Arial"/>
          <w:color w:val="auto"/>
        </w:rPr>
      </w:pPr>
      <w:r w:rsidRPr="00FF4856">
        <w:rPr>
          <w:rFonts w:cs="Arial"/>
          <w:color w:val="auto"/>
        </w:rPr>
        <w:t>revizní kniha</w:t>
      </w:r>
    </w:p>
    <w:p w:rsidR="00FF4856" w:rsidRPr="00FF4856" w:rsidRDefault="00FF4856" w:rsidP="00FF4856">
      <w:pPr>
        <w:pStyle w:val="Odstavecseseznamem"/>
        <w:numPr>
          <w:ilvl w:val="0"/>
          <w:numId w:val="3"/>
        </w:numPr>
        <w:rPr>
          <w:rFonts w:cs="Arial"/>
          <w:color w:val="auto"/>
        </w:rPr>
      </w:pPr>
      <w:r w:rsidRPr="00FF4856">
        <w:rPr>
          <w:rFonts w:cs="Arial"/>
          <w:color w:val="auto"/>
        </w:rPr>
        <w:t>deník zdvihacího zařízení</w:t>
      </w:r>
    </w:p>
    <w:p w:rsidR="00FF4856" w:rsidRPr="00FF4856" w:rsidRDefault="00FF4856" w:rsidP="00FF4856">
      <w:pPr>
        <w:pStyle w:val="Odstavecseseznamem"/>
        <w:numPr>
          <w:ilvl w:val="0"/>
          <w:numId w:val="3"/>
        </w:numPr>
        <w:rPr>
          <w:rFonts w:cs="Arial"/>
          <w:color w:val="auto"/>
        </w:rPr>
      </w:pPr>
      <w:r w:rsidRPr="00FF4856">
        <w:rPr>
          <w:rFonts w:cs="Arial"/>
          <w:color w:val="auto"/>
        </w:rPr>
        <w:t xml:space="preserve">návod k obsluze </w:t>
      </w:r>
      <w:r w:rsidR="00DF3F1B">
        <w:rPr>
          <w:rFonts w:cs="Arial"/>
          <w:color w:val="auto"/>
        </w:rPr>
        <w:t xml:space="preserve">a údržbě </w:t>
      </w:r>
      <w:r w:rsidRPr="00FF4856">
        <w:rPr>
          <w:rFonts w:cs="Arial"/>
          <w:color w:val="auto"/>
        </w:rPr>
        <w:t>včetně bezpečnostních pokynů v českém jazyce</w:t>
      </w:r>
    </w:p>
    <w:p w:rsidR="00FF4856" w:rsidRPr="00FF4856" w:rsidRDefault="00FF4856" w:rsidP="00FF4856">
      <w:pPr>
        <w:pStyle w:val="Odstavecseseznamem"/>
        <w:numPr>
          <w:ilvl w:val="0"/>
          <w:numId w:val="3"/>
        </w:numPr>
        <w:rPr>
          <w:rFonts w:cs="Arial"/>
          <w:color w:val="auto"/>
        </w:rPr>
      </w:pPr>
      <w:r w:rsidRPr="00FF4856">
        <w:rPr>
          <w:rFonts w:cs="Arial"/>
          <w:color w:val="auto"/>
        </w:rPr>
        <w:t xml:space="preserve">osvědčení o registraci vozidla, část II. podvozku s plošinou </w:t>
      </w:r>
    </w:p>
    <w:p w:rsidR="00FF4856" w:rsidRPr="00FF4856" w:rsidRDefault="00FF4856" w:rsidP="00FF4856">
      <w:pPr>
        <w:pStyle w:val="Odstavecseseznamem"/>
        <w:numPr>
          <w:ilvl w:val="0"/>
          <w:numId w:val="3"/>
        </w:numPr>
        <w:rPr>
          <w:rFonts w:cs="Arial"/>
          <w:color w:val="auto"/>
        </w:rPr>
      </w:pPr>
      <w:r w:rsidRPr="00FF4856">
        <w:rPr>
          <w:rFonts w:cs="Arial"/>
          <w:color w:val="auto"/>
        </w:rPr>
        <w:t>zaškolení pracovníků obsluhy i údržby</w:t>
      </w:r>
    </w:p>
    <w:p w:rsidR="00FF4856" w:rsidRDefault="00FF4856" w:rsidP="00FF4856">
      <w:pPr>
        <w:pStyle w:val="Odstavecseseznamem"/>
        <w:numPr>
          <w:ilvl w:val="0"/>
          <w:numId w:val="3"/>
        </w:numPr>
        <w:rPr>
          <w:rFonts w:cs="Arial"/>
          <w:color w:val="auto"/>
        </w:rPr>
      </w:pPr>
      <w:r w:rsidRPr="00FF4856">
        <w:rPr>
          <w:rFonts w:cs="Arial"/>
          <w:color w:val="auto"/>
        </w:rPr>
        <w:t>roční placené prohlídky včetně revizních zkoušek</w:t>
      </w:r>
    </w:p>
    <w:p w:rsidR="0029618B" w:rsidRPr="00BF3B14" w:rsidRDefault="0029618B"/>
    <w:sectPr w:rsidR="0029618B" w:rsidRPr="00BF3B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87D73"/>
    <w:multiLevelType w:val="hybridMultilevel"/>
    <w:tmpl w:val="DC16B4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C2094"/>
    <w:multiLevelType w:val="hybridMultilevel"/>
    <w:tmpl w:val="FFB09838"/>
    <w:lvl w:ilvl="0" w:tplc="132A95BC">
      <w:start w:val="1"/>
      <w:numFmt w:val="bullet"/>
      <w:lvlText w:val="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color w:val="FF0000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66DD6"/>
    <w:multiLevelType w:val="hybridMultilevel"/>
    <w:tmpl w:val="EA3A7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E3316F"/>
    <w:multiLevelType w:val="hybridMultilevel"/>
    <w:tmpl w:val="3FF88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05622C"/>
    <w:multiLevelType w:val="hybridMultilevel"/>
    <w:tmpl w:val="DB5E3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92FD8"/>
    <w:multiLevelType w:val="hybridMultilevel"/>
    <w:tmpl w:val="69B00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F873EF"/>
    <w:multiLevelType w:val="hybridMultilevel"/>
    <w:tmpl w:val="DFF44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425EA"/>
    <w:multiLevelType w:val="multilevel"/>
    <w:tmpl w:val="87403760"/>
    <w:lvl w:ilvl="0">
      <w:start w:val="1"/>
      <w:numFmt w:val="bullet"/>
      <w:lvlText w:val="■"/>
      <w:lvlJc w:val="left"/>
      <w:pPr>
        <w:ind w:left="720" w:hanging="360"/>
      </w:pPr>
      <w:rPr>
        <w:rFonts w:ascii="Arial" w:hAnsi="Arial" w:hint="default"/>
        <w:b/>
        <w:i w:val="0"/>
        <w:color w:val="FF000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2A"/>
    <w:rsid w:val="00071CB0"/>
    <w:rsid w:val="000E589C"/>
    <w:rsid w:val="001061FE"/>
    <w:rsid w:val="001714AC"/>
    <w:rsid w:val="00186FC0"/>
    <w:rsid w:val="001D0055"/>
    <w:rsid w:val="001F53E4"/>
    <w:rsid w:val="0025462F"/>
    <w:rsid w:val="0029618B"/>
    <w:rsid w:val="00376A60"/>
    <w:rsid w:val="00380B09"/>
    <w:rsid w:val="003D7159"/>
    <w:rsid w:val="00540CB0"/>
    <w:rsid w:val="005A5532"/>
    <w:rsid w:val="005C228A"/>
    <w:rsid w:val="005D5E34"/>
    <w:rsid w:val="00626A82"/>
    <w:rsid w:val="006378AF"/>
    <w:rsid w:val="00651011"/>
    <w:rsid w:val="00661BCA"/>
    <w:rsid w:val="0066589D"/>
    <w:rsid w:val="007006F0"/>
    <w:rsid w:val="00750591"/>
    <w:rsid w:val="007A39DE"/>
    <w:rsid w:val="00842DB6"/>
    <w:rsid w:val="00865E00"/>
    <w:rsid w:val="0087418A"/>
    <w:rsid w:val="0092202A"/>
    <w:rsid w:val="00946E5E"/>
    <w:rsid w:val="00960EA4"/>
    <w:rsid w:val="00990416"/>
    <w:rsid w:val="00A14433"/>
    <w:rsid w:val="00A14D3D"/>
    <w:rsid w:val="00A17F7E"/>
    <w:rsid w:val="00A2660F"/>
    <w:rsid w:val="00AC46DB"/>
    <w:rsid w:val="00B239FA"/>
    <w:rsid w:val="00B873A9"/>
    <w:rsid w:val="00BD6D01"/>
    <w:rsid w:val="00BF3B14"/>
    <w:rsid w:val="00C00AA3"/>
    <w:rsid w:val="00C30F75"/>
    <w:rsid w:val="00C60734"/>
    <w:rsid w:val="00CA5B59"/>
    <w:rsid w:val="00CC6EE0"/>
    <w:rsid w:val="00CC75E4"/>
    <w:rsid w:val="00D44533"/>
    <w:rsid w:val="00DB59A1"/>
    <w:rsid w:val="00DC6F8D"/>
    <w:rsid w:val="00DF3F1B"/>
    <w:rsid w:val="00E21F99"/>
    <w:rsid w:val="00E81212"/>
    <w:rsid w:val="00EB5285"/>
    <w:rsid w:val="00F17AE4"/>
    <w:rsid w:val="00F62949"/>
    <w:rsid w:val="00FA20BB"/>
    <w:rsid w:val="00FF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3051B"/>
  <w15:docId w15:val="{077F1642-13EC-4DE6-B73D-BF071451F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F3B14"/>
    <w:pPr>
      <w:suppressAutoHyphens/>
      <w:spacing w:before="40" w:after="40" w:line="240" w:lineRule="auto"/>
      <w:ind w:left="720"/>
      <w:contextualSpacing/>
      <w:jc w:val="both"/>
    </w:pPr>
    <w:rPr>
      <w:rFonts w:ascii="Arial" w:eastAsia="Droid Sans Fallback" w:hAnsi="Arial" w:cs="Times New Roman"/>
      <w:color w:val="00206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5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5E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681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Procházka Martin, DiS.</cp:lastModifiedBy>
  <cp:revision>5</cp:revision>
  <dcterms:created xsi:type="dcterms:W3CDTF">2020-07-08T07:02:00Z</dcterms:created>
  <dcterms:modified xsi:type="dcterms:W3CDTF">2020-07-08T07:17:00Z</dcterms:modified>
</cp:coreProperties>
</file>