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2760C1" w:rsidP="00BF54FE">
      <w:pPr>
        <w:pStyle w:val="Titul2"/>
      </w:pPr>
      <w:r>
        <w:t xml:space="preserve">Název zakázky: </w:t>
      </w:r>
      <w:r w:rsidRPr="002760C1">
        <w:t>Ústí n. O. - Brandýs n. O. - původní stopa, BC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60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60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0C1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2E2D843-E24A-4C21-B997-EFA31B6F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5</cp:revision>
  <cp:lastPrinted>2019-03-07T14:42:00Z</cp:lastPrinted>
  <dcterms:created xsi:type="dcterms:W3CDTF">2020-02-25T07:11:00Z</dcterms:created>
  <dcterms:modified xsi:type="dcterms:W3CDTF">2020-06-26T11:03:00Z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