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8047E" w14:textId="77777777" w:rsidR="000719BB" w:rsidRDefault="000719BB" w:rsidP="006C2343">
      <w:pPr>
        <w:pStyle w:val="Titul2"/>
      </w:pPr>
      <w:bookmarkStart w:id="0" w:name="_GoBack"/>
      <w:bookmarkEnd w:id="0"/>
    </w:p>
    <w:p w14:paraId="440132C2" w14:textId="77777777" w:rsidR="00826B7B" w:rsidRDefault="00826B7B" w:rsidP="006C2343">
      <w:pPr>
        <w:pStyle w:val="Titul2"/>
      </w:pPr>
    </w:p>
    <w:p w14:paraId="7D052646" w14:textId="77777777" w:rsidR="003254A3" w:rsidRPr="000719BB" w:rsidRDefault="003254A3" w:rsidP="006C2343">
      <w:pPr>
        <w:pStyle w:val="Titul2"/>
      </w:pPr>
    </w:p>
    <w:p w14:paraId="499A378D" w14:textId="77777777" w:rsidR="00AD0C7B" w:rsidRDefault="00AD0C7B" w:rsidP="006C2343">
      <w:pPr>
        <w:pStyle w:val="Titul1"/>
      </w:pPr>
      <w:r>
        <w:t>Technická specifikace</w:t>
      </w:r>
    </w:p>
    <w:p w14:paraId="3C51FA42" w14:textId="77777777" w:rsidR="003254A3" w:rsidRDefault="003254A3" w:rsidP="00AD0C7B">
      <w:pPr>
        <w:pStyle w:val="Titul2"/>
      </w:pPr>
    </w:p>
    <w:p w14:paraId="2FFA8E3E" w14:textId="77777777" w:rsidR="00AD0C7B" w:rsidRDefault="0069470F" w:rsidP="006C2343">
      <w:pPr>
        <w:pStyle w:val="Titul1"/>
      </w:pPr>
      <w:r>
        <w:t xml:space="preserve">Zvláštní </w:t>
      </w:r>
      <w:r w:rsidR="00AD0C7B">
        <w:t>technické podmínky</w:t>
      </w:r>
    </w:p>
    <w:p w14:paraId="3A2FB950" w14:textId="77777777" w:rsidR="00AD0C7B" w:rsidRDefault="00AD0C7B" w:rsidP="00EB46E5">
      <w:pPr>
        <w:pStyle w:val="Titul2"/>
      </w:pPr>
    </w:p>
    <w:p w14:paraId="53E51544"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66DBE6D" w14:textId="77777777" w:rsidR="002007BA" w:rsidRDefault="002007BA" w:rsidP="006C2343">
      <w:pPr>
        <w:pStyle w:val="Tituldatum"/>
      </w:pPr>
    </w:p>
    <w:sdt>
      <w:sdtPr>
        <w:rPr>
          <w:rStyle w:val="Nzevakce"/>
        </w:rPr>
        <w:alias w:val="Název akce - VYplnit pole - přenese se do zápatí"/>
        <w:tag w:val="Název akce"/>
        <w:id w:val="1889687308"/>
        <w:placeholder>
          <w:docPart w:val="F2D8A7416E4B415EB6E053C11D8593D5"/>
        </w:placeholder>
        <w:text/>
      </w:sdtPr>
      <w:sdtEndPr>
        <w:rPr>
          <w:rStyle w:val="Standardnpsmoodstavce"/>
          <w:b w:val="0"/>
          <w:sz w:val="24"/>
        </w:rPr>
      </w:sdtEndPr>
      <w:sdtContent>
        <w:p w14:paraId="0B2F2495" w14:textId="77777777" w:rsidR="00BF54FE" w:rsidRDefault="007454BD" w:rsidP="006C2343">
          <w:pPr>
            <w:pStyle w:val="Tituldatum"/>
          </w:pPr>
          <w:r w:rsidRPr="00430809">
            <w:rPr>
              <w:rStyle w:val="Nzevakce"/>
            </w:rPr>
            <w:t>„Ústí n. O. - Brandýs n. O. - původní stopa, BC“</w:t>
          </w:r>
        </w:p>
      </w:sdtContent>
    </w:sdt>
    <w:p w14:paraId="2A9B1876" w14:textId="77777777" w:rsidR="00BF54FE" w:rsidRDefault="00BF54FE" w:rsidP="006C2343">
      <w:pPr>
        <w:pStyle w:val="Tituldatum"/>
      </w:pPr>
    </w:p>
    <w:p w14:paraId="1B06206A" w14:textId="77777777" w:rsidR="009226C1" w:rsidRDefault="009226C1" w:rsidP="006C2343">
      <w:pPr>
        <w:pStyle w:val="Tituldatum"/>
      </w:pPr>
    </w:p>
    <w:p w14:paraId="5516492A" w14:textId="77777777" w:rsidR="003B111D" w:rsidRDefault="003B111D" w:rsidP="006C2343">
      <w:pPr>
        <w:pStyle w:val="Tituldatum"/>
      </w:pPr>
    </w:p>
    <w:p w14:paraId="5301B51C" w14:textId="16001896" w:rsidR="00826B7B" w:rsidRPr="006C2343" w:rsidRDefault="006C2343" w:rsidP="006C2343">
      <w:pPr>
        <w:pStyle w:val="Tituldatum"/>
      </w:pPr>
      <w:r w:rsidRPr="006C2343">
        <w:t xml:space="preserve">Datum vydání: </w:t>
      </w:r>
      <w:r w:rsidRPr="00430809">
        <w:tab/>
      </w:r>
      <w:r w:rsidR="004E56BD">
        <w:t>10</w:t>
      </w:r>
      <w:r w:rsidRPr="00430809">
        <w:t xml:space="preserve">. </w:t>
      </w:r>
      <w:r w:rsidR="00430809" w:rsidRPr="00430809">
        <w:t>7</w:t>
      </w:r>
      <w:r w:rsidRPr="00430809">
        <w:t>. 20</w:t>
      </w:r>
      <w:r w:rsidR="007D3FA6" w:rsidRPr="00430809">
        <w:t>20</w:t>
      </w:r>
      <w:r w:rsidR="0076790E" w:rsidRPr="00430809">
        <w:t xml:space="preserve"> </w:t>
      </w:r>
    </w:p>
    <w:p w14:paraId="038DDFBF" w14:textId="77777777" w:rsidR="00826B7B" w:rsidRDefault="00826B7B">
      <w:r>
        <w:br w:type="page"/>
      </w:r>
    </w:p>
    <w:p w14:paraId="74CD5D6D" w14:textId="77777777" w:rsidR="00BD7E91" w:rsidRDefault="00BD7E91" w:rsidP="00B101FD">
      <w:pPr>
        <w:pStyle w:val="Nadpisbezsl1-1"/>
      </w:pPr>
      <w:r>
        <w:lastRenderedPageBreak/>
        <w:t>Obsah</w:t>
      </w:r>
      <w:r w:rsidR="00887F36">
        <w:t xml:space="preserve"> </w:t>
      </w:r>
    </w:p>
    <w:p w14:paraId="2AD01B5D" w14:textId="77777777" w:rsidR="00BA258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45263198" w:history="1">
        <w:r w:rsidR="00BA2586" w:rsidRPr="00A2107E">
          <w:rPr>
            <w:rStyle w:val="Hypertextovodkaz"/>
          </w:rPr>
          <w:t>SEZNAM ZKRATEK</w:t>
        </w:r>
        <w:r w:rsidR="00BA2586">
          <w:rPr>
            <w:noProof/>
            <w:webHidden/>
          </w:rPr>
          <w:tab/>
        </w:r>
        <w:r w:rsidR="00BA2586">
          <w:rPr>
            <w:noProof/>
            <w:webHidden/>
          </w:rPr>
          <w:fldChar w:fldCharType="begin"/>
        </w:r>
        <w:r w:rsidR="00BA2586">
          <w:rPr>
            <w:noProof/>
            <w:webHidden/>
          </w:rPr>
          <w:instrText xml:space="preserve"> PAGEREF _Toc45263198 \h </w:instrText>
        </w:r>
        <w:r w:rsidR="00BA2586">
          <w:rPr>
            <w:noProof/>
            <w:webHidden/>
          </w:rPr>
        </w:r>
        <w:r w:rsidR="00BA2586">
          <w:rPr>
            <w:noProof/>
            <w:webHidden/>
          </w:rPr>
          <w:fldChar w:fldCharType="separate"/>
        </w:r>
        <w:r w:rsidR="00BA2586">
          <w:rPr>
            <w:noProof/>
            <w:webHidden/>
          </w:rPr>
          <w:t>2</w:t>
        </w:r>
        <w:r w:rsidR="00BA2586">
          <w:rPr>
            <w:noProof/>
            <w:webHidden/>
          </w:rPr>
          <w:fldChar w:fldCharType="end"/>
        </w:r>
      </w:hyperlink>
    </w:p>
    <w:p w14:paraId="0CB68765" w14:textId="77777777" w:rsidR="00BA2586" w:rsidRDefault="006E18C0">
      <w:pPr>
        <w:pStyle w:val="Obsah1"/>
        <w:rPr>
          <w:rFonts w:asciiTheme="minorHAnsi" w:eastAsiaTheme="minorEastAsia" w:hAnsiTheme="minorHAnsi"/>
          <w:b w:val="0"/>
          <w:caps w:val="0"/>
          <w:noProof/>
          <w:spacing w:val="0"/>
          <w:sz w:val="22"/>
          <w:szCs w:val="22"/>
          <w:lang w:eastAsia="cs-CZ"/>
        </w:rPr>
      </w:pPr>
      <w:hyperlink w:anchor="_Toc45263199" w:history="1">
        <w:r w:rsidR="00BA2586" w:rsidRPr="00A2107E">
          <w:rPr>
            <w:rStyle w:val="Hypertextovodkaz"/>
          </w:rPr>
          <w:t>1.</w:t>
        </w:r>
        <w:r w:rsidR="00BA2586">
          <w:rPr>
            <w:rFonts w:asciiTheme="minorHAnsi" w:eastAsiaTheme="minorEastAsia" w:hAnsiTheme="minorHAnsi"/>
            <w:b w:val="0"/>
            <w:caps w:val="0"/>
            <w:noProof/>
            <w:spacing w:val="0"/>
            <w:sz w:val="22"/>
            <w:szCs w:val="22"/>
            <w:lang w:eastAsia="cs-CZ"/>
          </w:rPr>
          <w:tab/>
        </w:r>
        <w:r w:rsidR="00BA2586" w:rsidRPr="00A2107E">
          <w:rPr>
            <w:rStyle w:val="Hypertextovodkaz"/>
          </w:rPr>
          <w:t>SPECIFIKACE PŘEDMĚTU DÍLA</w:t>
        </w:r>
        <w:r w:rsidR="00BA2586">
          <w:rPr>
            <w:noProof/>
            <w:webHidden/>
          </w:rPr>
          <w:tab/>
        </w:r>
        <w:r w:rsidR="00BA2586">
          <w:rPr>
            <w:noProof/>
            <w:webHidden/>
          </w:rPr>
          <w:fldChar w:fldCharType="begin"/>
        </w:r>
        <w:r w:rsidR="00BA2586">
          <w:rPr>
            <w:noProof/>
            <w:webHidden/>
          </w:rPr>
          <w:instrText xml:space="preserve"> PAGEREF _Toc45263199 \h </w:instrText>
        </w:r>
        <w:r w:rsidR="00BA2586">
          <w:rPr>
            <w:noProof/>
            <w:webHidden/>
          </w:rPr>
        </w:r>
        <w:r w:rsidR="00BA2586">
          <w:rPr>
            <w:noProof/>
            <w:webHidden/>
          </w:rPr>
          <w:fldChar w:fldCharType="separate"/>
        </w:r>
        <w:r w:rsidR="00BA2586">
          <w:rPr>
            <w:noProof/>
            <w:webHidden/>
          </w:rPr>
          <w:t>3</w:t>
        </w:r>
        <w:r w:rsidR="00BA2586">
          <w:rPr>
            <w:noProof/>
            <w:webHidden/>
          </w:rPr>
          <w:fldChar w:fldCharType="end"/>
        </w:r>
      </w:hyperlink>
    </w:p>
    <w:p w14:paraId="5174E18B" w14:textId="77777777" w:rsidR="00BA2586" w:rsidRDefault="006E18C0">
      <w:pPr>
        <w:pStyle w:val="Obsah2"/>
        <w:rPr>
          <w:rFonts w:asciiTheme="minorHAnsi" w:eastAsiaTheme="minorEastAsia" w:hAnsiTheme="minorHAnsi"/>
          <w:noProof/>
          <w:spacing w:val="0"/>
          <w:sz w:val="22"/>
          <w:szCs w:val="22"/>
          <w:lang w:eastAsia="cs-CZ"/>
        </w:rPr>
      </w:pPr>
      <w:hyperlink w:anchor="_Toc45263200" w:history="1">
        <w:r w:rsidR="00BA2586" w:rsidRPr="00A2107E">
          <w:rPr>
            <w:rStyle w:val="Hypertextovodkaz"/>
            <w:rFonts w:asciiTheme="majorHAnsi" w:hAnsiTheme="majorHAnsi"/>
          </w:rPr>
          <w:t>1.1</w:t>
        </w:r>
        <w:r w:rsidR="00BA2586">
          <w:rPr>
            <w:rFonts w:asciiTheme="minorHAnsi" w:eastAsiaTheme="minorEastAsia" w:hAnsiTheme="minorHAnsi"/>
            <w:noProof/>
            <w:spacing w:val="0"/>
            <w:sz w:val="22"/>
            <w:szCs w:val="22"/>
            <w:lang w:eastAsia="cs-CZ"/>
          </w:rPr>
          <w:tab/>
        </w:r>
        <w:r w:rsidR="00BA2586" w:rsidRPr="00A2107E">
          <w:rPr>
            <w:rStyle w:val="Hypertextovodkaz"/>
          </w:rPr>
          <w:t>Účel a rozsah předmětu Díla</w:t>
        </w:r>
        <w:r w:rsidR="00BA2586">
          <w:rPr>
            <w:noProof/>
            <w:webHidden/>
          </w:rPr>
          <w:tab/>
        </w:r>
        <w:r w:rsidR="00BA2586">
          <w:rPr>
            <w:noProof/>
            <w:webHidden/>
          </w:rPr>
          <w:fldChar w:fldCharType="begin"/>
        </w:r>
        <w:r w:rsidR="00BA2586">
          <w:rPr>
            <w:noProof/>
            <w:webHidden/>
          </w:rPr>
          <w:instrText xml:space="preserve"> PAGEREF _Toc45263200 \h </w:instrText>
        </w:r>
        <w:r w:rsidR="00BA2586">
          <w:rPr>
            <w:noProof/>
            <w:webHidden/>
          </w:rPr>
        </w:r>
        <w:r w:rsidR="00BA2586">
          <w:rPr>
            <w:noProof/>
            <w:webHidden/>
          </w:rPr>
          <w:fldChar w:fldCharType="separate"/>
        </w:r>
        <w:r w:rsidR="00BA2586">
          <w:rPr>
            <w:noProof/>
            <w:webHidden/>
          </w:rPr>
          <w:t>3</w:t>
        </w:r>
        <w:r w:rsidR="00BA2586">
          <w:rPr>
            <w:noProof/>
            <w:webHidden/>
          </w:rPr>
          <w:fldChar w:fldCharType="end"/>
        </w:r>
      </w:hyperlink>
    </w:p>
    <w:p w14:paraId="0BFD5FA6" w14:textId="77777777" w:rsidR="00BA2586" w:rsidRDefault="006E18C0">
      <w:pPr>
        <w:pStyle w:val="Obsah2"/>
        <w:rPr>
          <w:rFonts w:asciiTheme="minorHAnsi" w:eastAsiaTheme="minorEastAsia" w:hAnsiTheme="minorHAnsi"/>
          <w:noProof/>
          <w:spacing w:val="0"/>
          <w:sz w:val="22"/>
          <w:szCs w:val="22"/>
          <w:lang w:eastAsia="cs-CZ"/>
        </w:rPr>
      </w:pPr>
      <w:hyperlink w:anchor="_Toc45263201" w:history="1">
        <w:r w:rsidR="00BA2586" w:rsidRPr="00A2107E">
          <w:rPr>
            <w:rStyle w:val="Hypertextovodkaz"/>
            <w:rFonts w:asciiTheme="majorHAnsi" w:hAnsiTheme="majorHAnsi"/>
          </w:rPr>
          <w:t>1.2</w:t>
        </w:r>
        <w:r w:rsidR="00BA2586">
          <w:rPr>
            <w:rFonts w:asciiTheme="minorHAnsi" w:eastAsiaTheme="minorEastAsia" w:hAnsiTheme="minorHAnsi"/>
            <w:noProof/>
            <w:spacing w:val="0"/>
            <w:sz w:val="22"/>
            <w:szCs w:val="22"/>
            <w:lang w:eastAsia="cs-CZ"/>
          </w:rPr>
          <w:tab/>
        </w:r>
        <w:r w:rsidR="00BA2586" w:rsidRPr="00A2107E">
          <w:rPr>
            <w:rStyle w:val="Hypertextovodkaz"/>
          </w:rPr>
          <w:t>Umístění stavby</w:t>
        </w:r>
        <w:r w:rsidR="00BA2586">
          <w:rPr>
            <w:noProof/>
            <w:webHidden/>
          </w:rPr>
          <w:tab/>
        </w:r>
        <w:r w:rsidR="00BA2586">
          <w:rPr>
            <w:noProof/>
            <w:webHidden/>
          </w:rPr>
          <w:fldChar w:fldCharType="begin"/>
        </w:r>
        <w:r w:rsidR="00BA2586">
          <w:rPr>
            <w:noProof/>
            <w:webHidden/>
          </w:rPr>
          <w:instrText xml:space="preserve"> PAGEREF _Toc45263201 \h </w:instrText>
        </w:r>
        <w:r w:rsidR="00BA2586">
          <w:rPr>
            <w:noProof/>
            <w:webHidden/>
          </w:rPr>
        </w:r>
        <w:r w:rsidR="00BA2586">
          <w:rPr>
            <w:noProof/>
            <w:webHidden/>
          </w:rPr>
          <w:fldChar w:fldCharType="separate"/>
        </w:r>
        <w:r w:rsidR="00BA2586">
          <w:rPr>
            <w:noProof/>
            <w:webHidden/>
          </w:rPr>
          <w:t>3</w:t>
        </w:r>
        <w:r w:rsidR="00BA2586">
          <w:rPr>
            <w:noProof/>
            <w:webHidden/>
          </w:rPr>
          <w:fldChar w:fldCharType="end"/>
        </w:r>
      </w:hyperlink>
    </w:p>
    <w:p w14:paraId="124B2818" w14:textId="77777777" w:rsidR="00BA2586" w:rsidRDefault="006E18C0">
      <w:pPr>
        <w:pStyle w:val="Obsah1"/>
        <w:rPr>
          <w:rFonts w:asciiTheme="minorHAnsi" w:eastAsiaTheme="minorEastAsia" w:hAnsiTheme="minorHAnsi"/>
          <w:b w:val="0"/>
          <w:caps w:val="0"/>
          <w:noProof/>
          <w:spacing w:val="0"/>
          <w:sz w:val="22"/>
          <w:szCs w:val="22"/>
          <w:lang w:eastAsia="cs-CZ"/>
        </w:rPr>
      </w:pPr>
      <w:hyperlink w:anchor="_Toc45263202" w:history="1">
        <w:r w:rsidR="00BA2586" w:rsidRPr="00A2107E">
          <w:rPr>
            <w:rStyle w:val="Hypertextovodkaz"/>
          </w:rPr>
          <w:t>2.</w:t>
        </w:r>
        <w:r w:rsidR="00BA2586">
          <w:rPr>
            <w:rFonts w:asciiTheme="minorHAnsi" w:eastAsiaTheme="minorEastAsia" w:hAnsiTheme="minorHAnsi"/>
            <w:b w:val="0"/>
            <w:caps w:val="0"/>
            <w:noProof/>
            <w:spacing w:val="0"/>
            <w:sz w:val="22"/>
            <w:szCs w:val="22"/>
            <w:lang w:eastAsia="cs-CZ"/>
          </w:rPr>
          <w:tab/>
        </w:r>
        <w:r w:rsidR="00BA2586" w:rsidRPr="00A2107E">
          <w:rPr>
            <w:rStyle w:val="Hypertextovodkaz"/>
          </w:rPr>
          <w:t>PŘEHLED VÝCHOZÍCH PODKLADŮ</w:t>
        </w:r>
        <w:r w:rsidR="00BA2586">
          <w:rPr>
            <w:noProof/>
            <w:webHidden/>
          </w:rPr>
          <w:tab/>
        </w:r>
        <w:r w:rsidR="00BA2586">
          <w:rPr>
            <w:noProof/>
            <w:webHidden/>
          </w:rPr>
          <w:fldChar w:fldCharType="begin"/>
        </w:r>
        <w:r w:rsidR="00BA2586">
          <w:rPr>
            <w:noProof/>
            <w:webHidden/>
          </w:rPr>
          <w:instrText xml:space="preserve"> PAGEREF _Toc45263202 \h </w:instrText>
        </w:r>
        <w:r w:rsidR="00BA2586">
          <w:rPr>
            <w:noProof/>
            <w:webHidden/>
          </w:rPr>
        </w:r>
        <w:r w:rsidR="00BA2586">
          <w:rPr>
            <w:noProof/>
            <w:webHidden/>
          </w:rPr>
          <w:fldChar w:fldCharType="separate"/>
        </w:r>
        <w:r w:rsidR="00BA2586">
          <w:rPr>
            <w:noProof/>
            <w:webHidden/>
          </w:rPr>
          <w:t>4</w:t>
        </w:r>
        <w:r w:rsidR="00BA2586">
          <w:rPr>
            <w:noProof/>
            <w:webHidden/>
          </w:rPr>
          <w:fldChar w:fldCharType="end"/>
        </w:r>
      </w:hyperlink>
    </w:p>
    <w:p w14:paraId="684DCA74" w14:textId="77777777" w:rsidR="00BA2586" w:rsidRDefault="006E18C0">
      <w:pPr>
        <w:pStyle w:val="Obsah2"/>
        <w:rPr>
          <w:rFonts w:asciiTheme="minorHAnsi" w:eastAsiaTheme="minorEastAsia" w:hAnsiTheme="minorHAnsi"/>
          <w:noProof/>
          <w:spacing w:val="0"/>
          <w:sz w:val="22"/>
          <w:szCs w:val="22"/>
          <w:lang w:eastAsia="cs-CZ"/>
        </w:rPr>
      </w:pPr>
      <w:hyperlink w:anchor="_Toc45263203" w:history="1">
        <w:r w:rsidR="00BA2586" w:rsidRPr="00A2107E">
          <w:rPr>
            <w:rStyle w:val="Hypertextovodkaz"/>
            <w:rFonts w:asciiTheme="majorHAnsi" w:hAnsiTheme="majorHAnsi"/>
          </w:rPr>
          <w:t>2.1</w:t>
        </w:r>
        <w:r w:rsidR="00BA2586">
          <w:rPr>
            <w:rFonts w:asciiTheme="minorHAnsi" w:eastAsiaTheme="minorEastAsia" w:hAnsiTheme="minorHAnsi"/>
            <w:noProof/>
            <w:spacing w:val="0"/>
            <w:sz w:val="22"/>
            <w:szCs w:val="22"/>
            <w:lang w:eastAsia="cs-CZ"/>
          </w:rPr>
          <w:tab/>
        </w:r>
        <w:r w:rsidR="00BA2586" w:rsidRPr="00A2107E">
          <w:rPr>
            <w:rStyle w:val="Hypertextovodkaz"/>
          </w:rPr>
          <w:t>Projektová dokumentace</w:t>
        </w:r>
        <w:r w:rsidR="00BA2586">
          <w:rPr>
            <w:noProof/>
            <w:webHidden/>
          </w:rPr>
          <w:tab/>
        </w:r>
        <w:r w:rsidR="00BA2586">
          <w:rPr>
            <w:noProof/>
            <w:webHidden/>
          </w:rPr>
          <w:fldChar w:fldCharType="begin"/>
        </w:r>
        <w:r w:rsidR="00BA2586">
          <w:rPr>
            <w:noProof/>
            <w:webHidden/>
          </w:rPr>
          <w:instrText xml:space="preserve"> PAGEREF _Toc45263203 \h </w:instrText>
        </w:r>
        <w:r w:rsidR="00BA2586">
          <w:rPr>
            <w:noProof/>
            <w:webHidden/>
          </w:rPr>
        </w:r>
        <w:r w:rsidR="00BA2586">
          <w:rPr>
            <w:noProof/>
            <w:webHidden/>
          </w:rPr>
          <w:fldChar w:fldCharType="separate"/>
        </w:r>
        <w:r w:rsidR="00BA2586">
          <w:rPr>
            <w:noProof/>
            <w:webHidden/>
          </w:rPr>
          <w:t>4</w:t>
        </w:r>
        <w:r w:rsidR="00BA2586">
          <w:rPr>
            <w:noProof/>
            <w:webHidden/>
          </w:rPr>
          <w:fldChar w:fldCharType="end"/>
        </w:r>
      </w:hyperlink>
    </w:p>
    <w:p w14:paraId="0B5CA4A7" w14:textId="77777777" w:rsidR="00BA2586" w:rsidRDefault="006E18C0">
      <w:pPr>
        <w:pStyle w:val="Obsah2"/>
        <w:rPr>
          <w:rFonts w:asciiTheme="minorHAnsi" w:eastAsiaTheme="minorEastAsia" w:hAnsiTheme="minorHAnsi"/>
          <w:noProof/>
          <w:spacing w:val="0"/>
          <w:sz w:val="22"/>
          <w:szCs w:val="22"/>
          <w:lang w:eastAsia="cs-CZ"/>
        </w:rPr>
      </w:pPr>
      <w:hyperlink w:anchor="_Toc45263204" w:history="1">
        <w:r w:rsidR="00BA2586" w:rsidRPr="00A2107E">
          <w:rPr>
            <w:rStyle w:val="Hypertextovodkaz"/>
            <w:rFonts w:asciiTheme="majorHAnsi" w:hAnsiTheme="majorHAnsi"/>
          </w:rPr>
          <w:t>2.2</w:t>
        </w:r>
        <w:r w:rsidR="00BA2586">
          <w:rPr>
            <w:rFonts w:asciiTheme="minorHAnsi" w:eastAsiaTheme="minorEastAsia" w:hAnsiTheme="minorHAnsi"/>
            <w:noProof/>
            <w:spacing w:val="0"/>
            <w:sz w:val="22"/>
            <w:szCs w:val="22"/>
            <w:lang w:eastAsia="cs-CZ"/>
          </w:rPr>
          <w:tab/>
        </w:r>
        <w:r w:rsidR="00BA2586" w:rsidRPr="00A2107E">
          <w:rPr>
            <w:rStyle w:val="Hypertextovodkaz"/>
          </w:rPr>
          <w:t>Související dokumentace</w:t>
        </w:r>
        <w:r w:rsidR="00BA2586">
          <w:rPr>
            <w:noProof/>
            <w:webHidden/>
          </w:rPr>
          <w:tab/>
        </w:r>
        <w:r w:rsidR="00BA2586">
          <w:rPr>
            <w:noProof/>
            <w:webHidden/>
          </w:rPr>
          <w:fldChar w:fldCharType="begin"/>
        </w:r>
        <w:r w:rsidR="00BA2586">
          <w:rPr>
            <w:noProof/>
            <w:webHidden/>
          </w:rPr>
          <w:instrText xml:space="preserve"> PAGEREF _Toc45263204 \h </w:instrText>
        </w:r>
        <w:r w:rsidR="00BA2586">
          <w:rPr>
            <w:noProof/>
            <w:webHidden/>
          </w:rPr>
        </w:r>
        <w:r w:rsidR="00BA2586">
          <w:rPr>
            <w:noProof/>
            <w:webHidden/>
          </w:rPr>
          <w:fldChar w:fldCharType="separate"/>
        </w:r>
        <w:r w:rsidR="00BA2586">
          <w:rPr>
            <w:noProof/>
            <w:webHidden/>
          </w:rPr>
          <w:t>4</w:t>
        </w:r>
        <w:r w:rsidR="00BA2586">
          <w:rPr>
            <w:noProof/>
            <w:webHidden/>
          </w:rPr>
          <w:fldChar w:fldCharType="end"/>
        </w:r>
      </w:hyperlink>
    </w:p>
    <w:p w14:paraId="7C254C58" w14:textId="77777777" w:rsidR="00BA2586" w:rsidRDefault="006E18C0">
      <w:pPr>
        <w:pStyle w:val="Obsah1"/>
        <w:rPr>
          <w:rFonts w:asciiTheme="minorHAnsi" w:eastAsiaTheme="minorEastAsia" w:hAnsiTheme="minorHAnsi"/>
          <w:b w:val="0"/>
          <w:caps w:val="0"/>
          <w:noProof/>
          <w:spacing w:val="0"/>
          <w:sz w:val="22"/>
          <w:szCs w:val="22"/>
          <w:lang w:eastAsia="cs-CZ"/>
        </w:rPr>
      </w:pPr>
      <w:hyperlink w:anchor="_Toc45263205" w:history="1">
        <w:r w:rsidR="00BA2586" w:rsidRPr="00A2107E">
          <w:rPr>
            <w:rStyle w:val="Hypertextovodkaz"/>
          </w:rPr>
          <w:t>3.</w:t>
        </w:r>
        <w:r w:rsidR="00BA2586">
          <w:rPr>
            <w:rFonts w:asciiTheme="minorHAnsi" w:eastAsiaTheme="minorEastAsia" w:hAnsiTheme="minorHAnsi"/>
            <w:b w:val="0"/>
            <w:caps w:val="0"/>
            <w:noProof/>
            <w:spacing w:val="0"/>
            <w:sz w:val="22"/>
            <w:szCs w:val="22"/>
            <w:lang w:eastAsia="cs-CZ"/>
          </w:rPr>
          <w:tab/>
        </w:r>
        <w:r w:rsidR="00BA2586" w:rsidRPr="00A2107E">
          <w:rPr>
            <w:rStyle w:val="Hypertextovodkaz"/>
          </w:rPr>
          <w:t>KOORDINACE S JINÝMI STAVBAMI</w:t>
        </w:r>
        <w:r w:rsidR="00BA2586">
          <w:rPr>
            <w:noProof/>
            <w:webHidden/>
          </w:rPr>
          <w:tab/>
        </w:r>
        <w:r w:rsidR="00BA2586">
          <w:rPr>
            <w:noProof/>
            <w:webHidden/>
          </w:rPr>
          <w:fldChar w:fldCharType="begin"/>
        </w:r>
        <w:r w:rsidR="00BA2586">
          <w:rPr>
            <w:noProof/>
            <w:webHidden/>
          </w:rPr>
          <w:instrText xml:space="preserve"> PAGEREF _Toc45263205 \h </w:instrText>
        </w:r>
        <w:r w:rsidR="00BA2586">
          <w:rPr>
            <w:noProof/>
            <w:webHidden/>
          </w:rPr>
        </w:r>
        <w:r w:rsidR="00BA2586">
          <w:rPr>
            <w:noProof/>
            <w:webHidden/>
          </w:rPr>
          <w:fldChar w:fldCharType="separate"/>
        </w:r>
        <w:r w:rsidR="00BA2586">
          <w:rPr>
            <w:noProof/>
            <w:webHidden/>
          </w:rPr>
          <w:t>4</w:t>
        </w:r>
        <w:r w:rsidR="00BA2586">
          <w:rPr>
            <w:noProof/>
            <w:webHidden/>
          </w:rPr>
          <w:fldChar w:fldCharType="end"/>
        </w:r>
      </w:hyperlink>
    </w:p>
    <w:p w14:paraId="3DEEB638" w14:textId="77777777" w:rsidR="00BA2586" w:rsidRDefault="006E18C0">
      <w:pPr>
        <w:pStyle w:val="Obsah1"/>
        <w:rPr>
          <w:rFonts w:asciiTheme="minorHAnsi" w:eastAsiaTheme="minorEastAsia" w:hAnsiTheme="minorHAnsi"/>
          <w:b w:val="0"/>
          <w:caps w:val="0"/>
          <w:noProof/>
          <w:spacing w:val="0"/>
          <w:sz w:val="22"/>
          <w:szCs w:val="22"/>
          <w:lang w:eastAsia="cs-CZ"/>
        </w:rPr>
      </w:pPr>
      <w:hyperlink w:anchor="_Toc45263206" w:history="1">
        <w:r w:rsidR="00BA2586" w:rsidRPr="00A2107E">
          <w:rPr>
            <w:rStyle w:val="Hypertextovodkaz"/>
          </w:rPr>
          <w:t>4.</w:t>
        </w:r>
        <w:r w:rsidR="00BA2586">
          <w:rPr>
            <w:rFonts w:asciiTheme="minorHAnsi" w:eastAsiaTheme="minorEastAsia" w:hAnsiTheme="minorHAnsi"/>
            <w:b w:val="0"/>
            <w:caps w:val="0"/>
            <w:noProof/>
            <w:spacing w:val="0"/>
            <w:sz w:val="22"/>
            <w:szCs w:val="22"/>
            <w:lang w:eastAsia="cs-CZ"/>
          </w:rPr>
          <w:tab/>
        </w:r>
        <w:r w:rsidR="00BA2586" w:rsidRPr="00A2107E">
          <w:rPr>
            <w:rStyle w:val="Hypertextovodkaz"/>
          </w:rPr>
          <w:t>ZVLÁŠTNÍ TECHNICKÉ PODMÍNKY A POŽADAVKY NA PROVEDENÍ DÍLA</w:t>
        </w:r>
        <w:r w:rsidR="00BA2586">
          <w:rPr>
            <w:noProof/>
            <w:webHidden/>
          </w:rPr>
          <w:tab/>
        </w:r>
        <w:r w:rsidR="00BA2586">
          <w:rPr>
            <w:noProof/>
            <w:webHidden/>
          </w:rPr>
          <w:fldChar w:fldCharType="begin"/>
        </w:r>
        <w:r w:rsidR="00BA2586">
          <w:rPr>
            <w:noProof/>
            <w:webHidden/>
          </w:rPr>
          <w:instrText xml:space="preserve"> PAGEREF _Toc45263206 \h </w:instrText>
        </w:r>
        <w:r w:rsidR="00BA2586">
          <w:rPr>
            <w:noProof/>
            <w:webHidden/>
          </w:rPr>
        </w:r>
        <w:r w:rsidR="00BA2586">
          <w:rPr>
            <w:noProof/>
            <w:webHidden/>
          </w:rPr>
          <w:fldChar w:fldCharType="separate"/>
        </w:r>
        <w:r w:rsidR="00BA2586">
          <w:rPr>
            <w:noProof/>
            <w:webHidden/>
          </w:rPr>
          <w:t>5</w:t>
        </w:r>
        <w:r w:rsidR="00BA2586">
          <w:rPr>
            <w:noProof/>
            <w:webHidden/>
          </w:rPr>
          <w:fldChar w:fldCharType="end"/>
        </w:r>
      </w:hyperlink>
    </w:p>
    <w:p w14:paraId="09D14BB4" w14:textId="77777777" w:rsidR="00BA2586" w:rsidRDefault="006E18C0">
      <w:pPr>
        <w:pStyle w:val="Obsah2"/>
        <w:rPr>
          <w:rFonts w:asciiTheme="minorHAnsi" w:eastAsiaTheme="minorEastAsia" w:hAnsiTheme="minorHAnsi"/>
          <w:noProof/>
          <w:spacing w:val="0"/>
          <w:sz w:val="22"/>
          <w:szCs w:val="22"/>
          <w:lang w:eastAsia="cs-CZ"/>
        </w:rPr>
      </w:pPr>
      <w:hyperlink w:anchor="_Toc45263207" w:history="1">
        <w:r w:rsidR="00BA2586" w:rsidRPr="00A2107E">
          <w:rPr>
            <w:rStyle w:val="Hypertextovodkaz"/>
            <w:rFonts w:asciiTheme="majorHAnsi" w:hAnsiTheme="majorHAnsi"/>
          </w:rPr>
          <w:t>4.1</w:t>
        </w:r>
        <w:r w:rsidR="00BA2586">
          <w:rPr>
            <w:rFonts w:asciiTheme="minorHAnsi" w:eastAsiaTheme="minorEastAsia" w:hAnsiTheme="minorHAnsi"/>
            <w:noProof/>
            <w:spacing w:val="0"/>
            <w:sz w:val="22"/>
            <w:szCs w:val="22"/>
            <w:lang w:eastAsia="cs-CZ"/>
          </w:rPr>
          <w:tab/>
        </w:r>
        <w:r w:rsidR="00BA2586" w:rsidRPr="00A2107E">
          <w:rPr>
            <w:rStyle w:val="Hypertextovodkaz"/>
          </w:rPr>
          <w:t>Všeobecně</w:t>
        </w:r>
        <w:r w:rsidR="00BA2586">
          <w:rPr>
            <w:noProof/>
            <w:webHidden/>
          </w:rPr>
          <w:tab/>
        </w:r>
        <w:r w:rsidR="00BA2586">
          <w:rPr>
            <w:noProof/>
            <w:webHidden/>
          </w:rPr>
          <w:fldChar w:fldCharType="begin"/>
        </w:r>
        <w:r w:rsidR="00BA2586">
          <w:rPr>
            <w:noProof/>
            <w:webHidden/>
          </w:rPr>
          <w:instrText xml:space="preserve"> PAGEREF _Toc45263207 \h </w:instrText>
        </w:r>
        <w:r w:rsidR="00BA2586">
          <w:rPr>
            <w:noProof/>
            <w:webHidden/>
          </w:rPr>
        </w:r>
        <w:r w:rsidR="00BA2586">
          <w:rPr>
            <w:noProof/>
            <w:webHidden/>
          </w:rPr>
          <w:fldChar w:fldCharType="separate"/>
        </w:r>
        <w:r w:rsidR="00BA2586">
          <w:rPr>
            <w:noProof/>
            <w:webHidden/>
          </w:rPr>
          <w:t>5</w:t>
        </w:r>
        <w:r w:rsidR="00BA2586">
          <w:rPr>
            <w:noProof/>
            <w:webHidden/>
          </w:rPr>
          <w:fldChar w:fldCharType="end"/>
        </w:r>
      </w:hyperlink>
    </w:p>
    <w:p w14:paraId="3D51E533" w14:textId="77777777" w:rsidR="00BA2586" w:rsidRDefault="006E18C0">
      <w:pPr>
        <w:pStyle w:val="Obsah2"/>
        <w:rPr>
          <w:rFonts w:asciiTheme="minorHAnsi" w:eastAsiaTheme="minorEastAsia" w:hAnsiTheme="minorHAnsi"/>
          <w:noProof/>
          <w:spacing w:val="0"/>
          <w:sz w:val="22"/>
          <w:szCs w:val="22"/>
          <w:lang w:eastAsia="cs-CZ"/>
        </w:rPr>
      </w:pPr>
      <w:hyperlink w:anchor="_Toc45263208" w:history="1">
        <w:r w:rsidR="00BA2586" w:rsidRPr="00A2107E">
          <w:rPr>
            <w:rStyle w:val="Hypertextovodkaz"/>
            <w:rFonts w:asciiTheme="majorHAnsi" w:hAnsiTheme="majorHAnsi"/>
          </w:rPr>
          <w:t>4.2</w:t>
        </w:r>
        <w:r w:rsidR="00BA2586">
          <w:rPr>
            <w:rFonts w:asciiTheme="minorHAnsi" w:eastAsiaTheme="minorEastAsia" w:hAnsiTheme="minorHAnsi"/>
            <w:noProof/>
            <w:spacing w:val="0"/>
            <w:sz w:val="22"/>
            <w:szCs w:val="22"/>
            <w:lang w:eastAsia="cs-CZ"/>
          </w:rPr>
          <w:tab/>
        </w:r>
        <w:r w:rsidR="00BA2586" w:rsidRPr="00A2107E">
          <w:rPr>
            <w:rStyle w:val="Hypertextovodkaz"/>
          </w:rPr>
          <w:t>Zeměměřická činnost zhotovitele</w:t>
        </w:r>
        <w:r w:rsidR="00BA2586">
          <w:rPr>
            <w:noProof/>
            <w:webHidden/>
          </w:rPr>
          <w:tab/>
        </w:r>
        <w:r w:rsidR="00BA2586">
          <w:rPr>
            <w:noProof/>
            <w:webHidden/>
          </w:rPr>
          <w:fldChar w:fldCharType="begin"/>
        </w:r>
        <w:r w:rsidR="00BA2586">
          <w:rPr>
            <w:noProof/>
            <w:webHidden/>
          </w:rPr>
          <w:instrText xml:space="preserve"> PAGEREF _Toc45263208 \h </w:instrText>
        </w:r>
        <w:r w:rsidR="00BA2586">
          <w:rPr>
            <w:noProof/>
            <w:webHidden/>
          </w:rPr>
        </w:r>
        <w:r w:rsidR="00BA2586">
          <w:rPr>
            <w:noProof/>
            <w:webHidden/>
          </w:rPr>
          <w:fldChar w:fldCharType="separate"/>
        </w:r>
        <w:r w:rsidR="00BA2586">
          <w:rPr>
            <w:noProof/>
            <w:webHidden/>
          </w:rPr>
          <w:t>9</w:t>
        </w:r>
        <w:r w:rsidR="00BA2586">
          <w:rPr>
            <w:noProof/>
            <w:webHidden/>
          </w:rPr>
          <w:fldChar w:fldCharType="end"/>
        </w:r>
      </w:hyperlink>
    </w:p>
    <w:p w14:paraId="09D2A0D5" w14:textId="77777777" w:rsidR="00BA2586" w:rsidRDefault="006E18C0">
      <w:pPr>
        <w:pStyle w:val="Obsah2"/>
        <w:rPr>
          <w:rFonts w:asciiTheme="minorHAnsi" w:eastAsiaTheme="minorEastAsia" w:hAnsiTheme="minorHAnsi"/>
          <w:noProof/>
          <w:spacing w:val="0"/>
          <w:sz w:val="22"/>
          <w:szCs w:val="22"/>
          <w:lang w:eastAsia="cs-CZ"/>
        </w:rPr>
      </w:pPr>
      <w:hyperlink w:anchor="_Toc45263209" w:history="1">
        <w:r w:rsidR="00BA2586" w:rsidRPr="00A2107E">
          <w:rPr>
            <w:rStyle w:val="Hypertextovodkaz"/>
            <w:rFonts w:asciiTheme="majorHAnsi" w:hAnsiTheme="majorHAnsi"/>
          </w:rPr>
          <w:t>4.3</w:t>
        </w:r>
        <w:r w:rsidR="00BA2586">
          <w:rPr>
            <w:rFonts w:asciiTheme="minorHAnsi" w:eastAsiaTheme="minorEastAsia" w:hAnsiTheme="minorHAnsi"/>
            <w:noProof/>
            <w:spacing w:val="0"/>
            <w:sz w:val="22"/>
            <w:szCs w:val="22"/>
            <w:lang w:eastAsia="cs-CZ"/>
          </w:rPr>
          <w:tab/>
        </w:r>
        <w:r w:rsidR="00BA2586" w:rsidRPr="00A2107E">
          <w:rPr>
            <w:rStyle w:val="Hypertextovodkaz"/>
          </w:rPr>
          <w:t>Doklady překládané zhotovitelem</w:t>
        </w:r>
        <w:r w:rsidR="00BA2586">
          <w:rPr>
            <w:noProof/>
            <w:webHidden/>
          </w:rPr>
          <w:tab/>
        </w:r>
        <w:r w:rsidR="00BA2586">
          <w:rPr>
            <w:noProof/>
            <w:webHidden/>
          </w:rPr>
          <w:fldChar w:fldCharType="begin"/>
        </w:r>
        <w:r w:rsidR="00BA2586">
          <w:rPr>
            <w:noProof/>
            <w:webHidden/>
          </w:rPr>
          <w:instrText xml:space="preserve"> PAGEREF _Toc45263209 \h </w:instrText>
        </w:r>
        <w:r w:rsidR="00BA2586">
          <w:rPr>
            <w:noProof/>
            <w:webHidden/>
          </w:rPr>
        </w:r>
        <w:r w:rsidR="00BA2586">
          <w:rPr>
            <w:noProof/>
            <w:webHidden/>
          </w:rPr>
          <w:fldChar w:fldCharType="separate"/>
        </w:r>
        <w:r w:rsidR="00BA2586">
          <w:rPr>
            <w:noProof/>
            <w:webHidden/>
          </w:rPr>
          <w:t>9</w:t>
        </w:r>
        <w:r w:rsidR="00BA2586">
          <w:rPr>
            <w:noProof/>
            <w:webHidden/>
          </w:rPr>
          <w:fldChar w:fldCharType="end"/>
        </w:r>
      </w:hyperlink>
    </w:p>
    <w:p w14:paraId="7070D3E8" w14:textId="77777777" w:rsidR="00BA2586" w:rsidRDefault="006E18C0">
      <w:pPr>
        <w:pStyle w:val="Obsah2"/>
        <w:rPr>
          <w:rFonts w:asciiTheme="minorHAnsi" w:eastAsiaTheme="minorEastAsia" w:hAnsiTheme="minorHAnsi"/>
          <w:noProof/>
          <w:spacing w:val="0"/>
          <w:sz w:val="22"/>
          <w:szCs w:val="22"/>
          <w:lang w:eastAsia="cs-CZ"/>
        </w:rPr>
      </w:pPr>
      <w:hyperlink w:anchor="_Toc45263210" w:history="1">
        <w:r w:rsidR="00BA2586" w:rsidRPr="00A2107E">
          <w:rPr>
            <w:rStyle w:val="Hypertextovodkaz"/>
            <w:rFonts w:asciiTheme="majorHAnsi" w:hAnsiTheme="majorHAnsi"/>
          </w:rPr>
          <w:t>4.4</w:t>
        </w:r>
        <w:r w:rsidR="00BA2586">
          <w:rPr>
            <w:rFonts w:asciiTheme="minorHAnsi" w:eastAsiaTheme="minorEastAsia" w:hAnsiTheme="minorHAnsi"/>
            <w:noProof/>
            <w:spacing w:val="0"/>
            <w:sz w:val="22"/>
            <w:szCs w:val="22"/>
            <w:lang w:eastAsia="cs-CZ"/>
          </w:rPr>
          <w:tab/>
        </w:r>
        <w:r w:rsidR="00BA2586" w:rsidRPr="00A2107E">
          <w:rPr>
            <w:rStyle w:val="Hypertextovodkaz"/>
          </w:rPr>
          <w:t>Dokumentace zhotovitele pro stavbu</w:t>
        </w:r>
        <w:r w:rsidR="00BA2586">
          <w:rPr>
            <w:noProof/>
            <w:webHidden/>
          </w:rPr>
          <w:tab/>
        </w:r>
        <w:r w:rsidR="00BA2586">
          <w:rPr>
            <w:noProof/>
            <w:webHidden/>
          </w:rPr>
          <w:fldChar w:fldCharType="begin"/>
        </w:r>
        <w:r w:rsidR="00BA2586">
          <w:rPr>
            <w:noProof/>
            <w:webHidden/>
          </w:rPr>
          <w:instrText xml:space="preserve"> PAGEREF _Toc45263210 \h </w:instrText>
        </w:r>
        <w:r w:rsidR="00BA2586">
          <w:rPr>
            <w:noProof/>
            <w:webHidden/>
          </w:rPr>
        </w:r>
        <w:r w:rsidR="00BA2586">
          <w:rPr>
            <w:noProof/>
            <w:webHidden/>
          </w:rPr>
          <w:fldChar w:fldCharType="separate"/>
        </w:r>
        <w:r w:rsidR="00BA2586">
          <w:rPr>
            <w:noProof/>
            <w:webHidden/>
          </w:rPr>
          <w:t>9</w:t>
        </w:r>
        <w:r w:rsidR="00BA2586">
          <w:rPr>
            <w:noProof/>
            <w:webHidden/>
          </w:rPr>
          <w:fldChar w:fldCharType="end"/>
        </w:r>
      </w:hyperlink>
    </w:p>
    <w:p w14:paraId="337E64E4" w14:textId="77777777" w:rsidR="00BA2586" w:rsidRDefault="006E18C0">
      <w:pPr>
        <w:pStyle w:val="Obsah2"/>
        <w:rPr>
          <w:rFonts w:asciiTheme="minorHAnsi" w:eastAsiaTheme="minorEastAsia" w:hAnsiTheme="minorHAnsi"/>
          <w:noProof/>
          <w:spacing w:val="0"/>
          <w:sz w:val="22"/>
          <w:szCs w:val="22"/>
          <w:lang w:eastAsia="cs-CZ"/>
        </w:rPr>
      </w:pPr>
      <w:hyperlink w:anchor="_Toc45263211" w:history="1">
        <w:r w:rsidR="00BA2586" w:rsidRPr="00A2107E">
          <w:rPr>
            <w:rStyle w:val="Hypertextovodkaz"/>
            <w:rFonts w:asciiTheme="majorHAnsi" w:hAnsiTheme="majorHAnsi"/>
          </w:rPr>
          <w:t>4.5</w:t>
        </w:r>
        <w:r w:rsidR="00BA2586">
          <w:rPr>
            <w:rFonts w:asciiTheme="minorHAnsi" w:eastAsiaTheme="minorEastAsia" w:hAnsiTheme="minorHAnsi"/>
            <w:noProof/>
            <w:spacing w:val="0"/>
            <w:sz w:val="22"/>
            <w:szCs w:val="22"/>
            <w:lang w:eastAsia="cs-CZ"/>
          </w:rPr>
          <w:tab/>
        </w:r>
        <w:r w:rsidR="00BA2586" w:rsidRPr="00A2107E">
          <w:rPr>
            <w:rStyle w:val="Hypertextovodkaz"/>
          </w:rPr>
          <w:t>Dokumentace skutečného provedení stavby</w:t>
        </w:r>
        <w:r w:rsidR="00BA2586">
          <w:rPr>
            <w:noProof/>
            <w:webHidden/>
          </w:rPr>
          <w:tab/>
        </w:r>
        <w:r w:rsidR="00BA2586">
          <w:rPr>
            <w:noProof/>
            <w:webHidden/>
          </w:rPr>
          <w:fldChar w:fldCharType="begin"/>
        </w:r>
        <w:r w:rsidR="00BA2586">
          <w:rPr>
            <w:noProof/>
            <w:webHidden/>
          </w:rPr>
          <w:instrText xml:space="preserve"> PAGEREF _Toc45263211 \h </w:instrText>
        </w:r>
        <w:r w:rsidR="00BA2586">
          <w:rPr>
            <w:noProof/>
            <w:webHidden/>
          </w:rPr>
        </w:r>
        <w:r w:rsidR="00BA2586">
          <w:rPr>
            <w:noProof/>
            <w:webHidden/>
          </w:rPr>
          <w:fldChar w:fldCharType="separate"/>
        </w:r>
        <w:r w:rsidR="00BA2586">
          <w:rPr>
            <w:noProof/>
            <w:webHidden/>
          </w:rPr>
          <w:t>10</w:t>
        </w:r>
        <w:r w:rsidR="00BA2586">
          <w:rPr>
            <w:noProof/>
            <w:webHidden/>
          </w:rPr>
          <w:fldChar w:fldCharType="end"/>
        </w:r>
      </w:hyperlink>
    </w:p>
    <w:p w14:paraId="12F1512D" w14:textId="77777777" w:rsidR="00BA2586" w:rsidRDefault="006E18C0">
      <w:pPr>
        <w:pStyle w:val="Obsah2"/>
        <w:rPr>
          <w:rFonts w:asciiTheme="minorHAnsi" w:eastAsiaTheme="minorEastAsia" w:hAnsiTheme="minorHAnsi"/>
          <w:noProof/>
          <w:spacing w:val="0"/>
          <w:sz w:val="22"/>
          <w:szCs w:val="22"/>
          <w:lang w:eastAsia="cs-CZ"/>
        </w:rPr>
      </w:pPr>
      <w:hyperlink w:anchor="_Toc45263212" w:history="1">
        <w:r w:rsidR="00BA2586" w:rsidRPr="00A2107E">
          <w:rPr>
            <w:rStyle w:val="Hypertextovodkaz"/>
            <w:rFonts w:asciiTheme="majorHAnsi" w:hAnsiTheme="majorHAnsi"/>
          </w:rPr>
          <w:t>4.6</w:t>
        </w:r>
        <w:r w:rsidR="00BA2586">
          <w:rPr>
            <w:rFonts w:asciiTheme="minorHAnsi" w:eastAsiaTheme="minorEastAsia" w:hAnsiTheme="minorHAnsi"/>
            <w:noProof/>
            <w:spacing w:val="0"/>
            <w:sz w:val="22"/>
            <w:szCs w:val="22"/>
            <w:lang w:eastAsia="cs-CZ"/>
          </w:rPr>
          <w:tab/>
        </w:r>
        <w:r w:rsidR="00BA2586" w:rsidRPr="00A2107E">
          <w:rPr>
            <w:rStyle w:val="Hypertextovodkaz"/>
          </w:rPr>
          <w:t>Zabezpečovací zařízení</w:t>
        </w:r>
        <w:r w:rsidR="00BA2586">
          <w:rPr>
            <w:noProof/>
            <w:webHidden/>
          </w:rPr>
          <w:tab/>
        </w:r>
        <w:r w:rsidR="00BA2586">
          <w:rPr>
            <w:noProof/>
            <w:webHidden/>
          </w:rPr>
          <w:fldChar w:fldCharType="begin"/>
        </w:r>
        <w:r w:rsidR="00BA2586">
          <w:rPr>
            <w:noProof/>
            <w:webHidden/>
          </w:rPr>
          <w:instrText xml:space="preserve"> PAGEREF _Toc45263212 \h </w:instrText>
        </w:r>
        <w:r w:rsidR="00BA2586">
          <w:rPr>
            <w:noProof/>
            <w:webHidden/>
          </w:rPr>
        </w:r>
        <w:r w:rsidR="00BA2586">
          <w:rPr>
            <w:noProof/>
            <w:webHidden/>
          </w:rPr>
          <w:fldChar w:fldCharType="separate"/>
        </w:r>
        <w:r w:rsidR="00BA2586">
          <w:rPr>
            <w:noProof/>
            <w:webHidden/>
          </w:rPr>
          <w:t>10</w:t>
        </w:r>
        <w:r w:rsidR="00BA2586">
          <w:rPr>
            <w:noProof/>
            <w:webHidden/>
          </w:rPr>
          <w:fldChar w:fldCharType="end"/>
        </w:r>
      </w:hyperlink>
    </w:p>
    <w:p w14:paraId="4EC3F6BA" w14:textId="77777777" w:rsidR="00BA2586" w:rsidRDefault="006E18C0">
      <w:pPr>
        <w:pStyle w:val="Obsah2"/>
        <w:rPr>
          <w:rFonts w:asciiTheme="minorHAnsi" w:eastAsiaTheme="minorEastAsia" w:hAnsiTheme="minorHAnsi"/>
          <w:noProof/>
          <w:spacing w:val="0"/>
          <w:sz w:val="22"/>
          <w:szCs w:val="22"/>
          <w:lang w:eastAsia="cs-CZ"/>
        </w:rPr>
      </w:pPr>
      <w:hyperlink w:anchor="_Toc45263213" w:history="1">
        <w:r w:rsidR="00BA2586" w:rsidRPr="00A2107E">
          <w:rPr>
            <w:rStyle w:val="Hypertextovodkaz"/>
            <w:rFonts w:asciiTheme="majorHAnsi" w:hAnsiTheme="majorHAnsi"/>
          </w:rPr>
          <w:t>4.7</w:t>
        </w:r>
        <w:r w:rsidR="00BA2586">
          <w:rPr>
            <w:rFonts w:asciiTheme="minorHAnsi" w:eastAsiaTheme="minorEastAsia" w:hAnsiTheme="minorHAnsi"/>
            <w:noProof/>
            <w:spacing w:val="0"/>
            <w:sz w:val="22"/>
            <w:szCs w:val="22"/>
            <w:lang w:eastAsia="cs-CZ"/>
          </w:rPr>
          <w:tab/>
        </w:r>
        <w:r w:rsidR="00BA2586" w:rsidRPr="00A2107E">
          <w:rPr>
            <w:rStyle w:val="Hypertextovodkaz"/>
          </w:rPr>
          <w:t>Sdělovací zařízení</w:t>
        </w:r>
        <w:r w:rsidR="00BA2586">
          <w:rPr>
            <w:noProof/>
            <w:webHidden/>
          </w:rPr>
          <w:tab/>
        </w:r>
        <w:r w:rsidR="00BA2586">
          <w:rPr>
            <w:noProof/>
            <w:webHidden/>
          </w:rPr>
          <w:fldChar w:fldCharType="begin"/>
        </w:r>
        <w:r w:rsidR="00BA2586">
          <w:rPr>
            <w:noProof/>
            <w:webHidden/>
          </w:rPr>
          <w:instrText xml:space="preserve"> PAGEREF _Toc45263213 \h </w:instrText>
        </w:r>
        <w:r w:rsidR="00BA2586">
          <w:rPr>
            <w:noProof/>
            <w:webHidden/>
          </w:rPr>
        </w:r>
        <w:r w:rsidR="00BA2586">
          <w:rPr>
            <w:noProof/>
            <w:webHidden/>
          </w:rPr>
          <w:fldChar w:fldCharType="separate"/>
        </w:r>
        <w:r w:rsidR="00BA2586">
          <w:rPr>
            <w:noProof/>
            <w:webHidden/>
          </w:rPr>
          <w:t>10</w:t>
        </w:r>
        <w:r w:rsidR="00BA2586">
          <w:rPr>
            <w:noProof/>
            <w:webHidden/>
          </w:rPr>
          <w:fldChar w:fldCharType="end"/>
        </w:r>
      </w:hyperlink>
    </w:p>
    <w:p w14:paraId="4EDD0D12" w14:textId="77777777" w:rsidR="00BA2586" w:rsidRDefault="006E18C0">
      <w:pPr>
        <w:pStyle w:val="Obsah2"/>
        <w:rPr>
          <w:rFonts w:asciiTheme="minorHAnsi" w:eastAsiaTheme="minorEastAsia" w:hAnsiTheme="minorHAnsi"/>
          <w:noProof/>
          <w:spacing w:val="0"/>
          <w:sz w:val="22"/>
          <w:szCs w:val="22"/>
          <w:lang w:eastAsia="cs-CZ"/>
        </w:rPr>
      </w:pPr>
      <w:hyperlink w:anchor="_Toc45263214" w:history="1">
        <w:r w:rsidR="00BA2586" w:rsidRPr="00A2107E">
          <w:rPr>
            <w:rStyle w:val="Hypertextovodkaz"/>
            <w:rFonts w:asciiTheme="majorHAnsi" w:hAnsiTheme="majorHAnsi"/>
          </w:rPr>
          <w:t>4.8</w:t>
        </w:r>
        <w:r w:rsidR="00BA2586">
          <w:rPr>
            <w:rFonts w:asciiTheme="minorHAnsi" w:eastAsiaTheme="minorEastAsia" w:hAnsiTheme="minorHAnsi"/>
            <w:noProof/>
            <w:spacing w:val="0"/>
            <w:sz w:val="22"/>
            <w:szCs w:val="22"/>
            <w:lang w:eastAsia="cs-CZ"/>
          </w:rPr>
          <w:tab/>
        </w:r>
        <w:r w:rsidR="00BA2586" w:rsidRPr="00A2107E">
          <w:rPr>
            <w:rStyle w:val="Hypertextovodkaz"/>
          </w:rPr>
          <w:t>Železniční svršek</w:t>
        </w:r>
        <w:r w:rsidR="00BA2586">
          <w:rPr>
            <w:noProof/>
            <w:webHidden/>
          </w:rPr>
          <w:tab/>
        </w:r>
        <w:r w:rsidR="00BA2586">
          <w:rPr>
            <w:noProof/>
            <w:webHidden/>
          </w:rPr>
          <w:fldChar w:fldCharType="begin"/>
        </w:r>
        <w:r w:rsidR="00BA2586">
          <w:rPr>
            <w:noProof/>
            <w:webHidden/>
          </w:rPr>
          <w:instrText xml:space="preserve"> PAGEREF _Toc45263214 \h </w:instrText>
        </w:r>
        <w:r w:rsidR="00BA2586">
          <w:rPr>
            <w:noProof/>
            <w:webHidden/>
          </w:rPr>
        </w:r>
        <w:r w:rsidR="00BA2586">
          <w:rPr>
            <w:noProof/>
            <w:webHidden/>
          </w:rPr>
          <w:fldChar w:fldCharType="separate"/>
        </w:r>
        <w:r w:rsidR="00BA2586">
          <w:rPr>
            <w:noProof/>
            <w:webHidden/>
          </w:rPr>
          <w:t>11</w:t>
        </w:r>
        <w:r w:rsidR="00BA2586">
          <w:rPr>
            <w:noProof/>
            <w:webHidden/>
          </w:rPr>
          <w:fldChar w:fldCharType="end"/>
        </w:r>
      </w:hyperlink>
    </w:p>
    <w:p w14:paraId="114B3AAB" w14:textId="77777777" w:rsidR="00BA2586" w:rsidRDefault="006E18C0">
      <w:pPr>
        <w:pStyle w:val="Obsah2"/>
        <w:rPr>
          <w:rFonts w:asciiTheme="minorHAnsi" w:eastAsiaTheme="minorEastAsia" w:hAnsiTheme="minorHAnsi"/>
          <w:noProof/>
          <w:spacing w:val="0"/>
          <w:sz w:val="22"/>
          <w:szCs w:val="22"/>
          <w:lang w:eastAsia="cs-CZ"/>
        </w:rPr>
      </w:pPr>
      <w:hyperlink w:anchor="_Toc45263215" w:history="1">
        <w:r w:rsidR="00BA2586" w:rsidRPr="00A2107E">
          <w:rPr>
            <w:rStyle w:val="Hypertextovodkaz"/>
            <w:rFonts w:asciiTheme="majorHAnsi" w:hAnsiTheme="majorHAnsi"/>
          </w:rPr>
          <w:t>4.9</w:t>
        </w:r>
        <w:r w:rsidR="00BA2586">
          <w:rPr>
            <w:rFonts w:asciiTheme="minorHAnsi" w:eastAsiaTheme="minorEastAsia" w:hAnsiTheme="minorHAnsi"/>
            <w:noProof/>
            <w:spacing w:val="0"/>
            <w:sz w:val="22"/>
            <w:szCs w:val="22"/>
            <w:lang w:eastAsia="cs-CZ"/>
          </w:rPr>
          <w:tab/>
        </w:r>
        <w:r w:rsidR="00BA2586" w:rsidRPr="00A2107E">
          <w:rPr>
            <w:rStyle w:val="Hypertextovodkaz"/>
          </w:rPr>
          <w:t>Železniční spodek</w:t>
        </w:r>
        <w:r w:rsidR="00BA2586">
          <w:rPr>
            <w:noProof/>
            <w:webHidden/>
          </w:rPr>
          <w:tab/>
        </w:r>
        <w:r w:rsidR="00BA2586">
          <w:rPr>
            <w:noProof/>
            <w:webHidden/>
          </w:rPr>
          <w:fldChar w:fldCharType="begin"/>
        </w:r>
        <w:r w:rsidR="00BA2586">
          <w:rPr>
            <w:noProof/>
            <w:webHidden/>
          </w:rPr>
          <w:instrText xml:space="preserve"> PAGEREF _Toc45263215 \h </w:instrText>
        </w:r>
        <w:r w:rsidR="00BA2586">
          <w:rPr>
            <w:noProof/>
            <w:webHidden/>
          </w:rPr>
        </w:r>
        <w:r w:rsidR="00BA2586">
          <w:rPr>
            <w:noProof/>
            <w:webHidden/>
          </w:rPr>
          <w:fldChar w:fldCharType="separate"/>
        </w:r>
        <w:r w:rsidR="00BA2586">
          <w:rPr>
            <w:noProof/>
            <w:webHidden/>
          </w:rPr>
          <w:t>11</w:t>
        </w:r>
        <w:r w:rsidR="00BA2586">
          <w:rPr>
            <w:noProof/>
            <w:webHidden/>
          </w:rPr>
          <w:fldChar w:fldCharType="end"/>
        </w:r>
      </w:hyperlink>
    </w:p>
    <w:p w14:paraId="0E165E68" w14:textId="77777777" w:rsidR="00BA2586" w:rsidRDefault="006E18C0">
      <w:pPr>
        <w:pStyle w:val="Obsah2"/>
        <w:rPr>
          <w:rFonts w:asciiTheme="minorHAnsi" w:eastAsiaTheme="minorEastAsia" w:hAnsiTheme="minorHAnsi"/>
          <w:noProof/>
          <w:spacing w:val="0"/>
          <w:sz w:val="22"/>
          <w:szCs w:val="22"/>
          <w:lang w:eastAsia="cs-CZ"/>
        </w:rPr>
      </w:pPr>
      <w:hyperlink w:anchor="_Toc45263216" w:history="1">
        <w:r w:rsidR="00BA2586" w:rsidRPr="00A2107E">
          <w:rPr>
            <w:rStyle w:val="Hypertextovodkaz"/>
            <w:rFonts w:asciiTheme="majorHAnsi" w:hAnsiTheme="majorHAnsi"/>
          </w:rPr>
          <w:t>4.10</w:t>
        </w:r>
        <w:r w:rsidR="00BA2586">
          <w:rPr>
            <w:rFonts w:asciiTheme="minorHAnsi" w:eastAsiaTheme="minorEastAsia" w:hAnsiTheme="minorHAnsi"/>
            <w:noProof/>
            <w:spacing w:val="0"/>
            <w:sz w:val="22"/>
            <w:szCs w:val="22"/>
            <w:lang w:eastAsia="cs-CZ"/>
          </w:rPr>
          <w:tab/>
        </w:r>
        <w:r w:rsidR="00BA2586" w:rsidRPr="00A2107E">
          <w:rPr>
            <w:rStyle w:val="Hypertextovodkaz"/>
          </w:rPr>
          <w:t>Mosty, propustky a zdi</w:t>
        </w:r>
        <w:r w:rsidR="00BA2586">
          <w:rPr>
            <w:noProof/>
            <w:webHidden/>
          </w:rPr>
          <w:tab/>
        </w:r>
        <w:r w:rsidR="00BA2586">
          <w:rPr>
            <w:noProof/>
            <w:webHidden/>
          </w:rPr>
          <w:fldChar w:fldCharType="begin"/>
        </w:r>
        <w:r w:rsidR="00BA2586">
          <w:rPr>
            <w:noProof/>
            <w:webHidden/>
          </w:rPr>
          <w:instrText xml:space="preserve"> PAGEREF _Toc45263216 \h </w:instrText>
        </w:r>
        <w:r w:rsidR="00BA2586">
          <w:rPr>
            <w:noProof/>
            <w:webHidden/>
          </w:rPr>
        </w:r>
        <w:r w:rsidR="00BA2586">
          <w:rPr>
            <w:noProof/>
            <w:webHidden/>
          </w:rPr>
          <w:fldChar w:fldCharType="separate"/>
        </w:r>
        <w:r w:rsidR="00BA2586">
          <w:rPr>
            <w:noProof/>
            <w:webHidden/>
          </w:rPr>
          <w:t>12</w:t>
        </w:r>
        <w:r w:rsidR="00BA2586">
          <w:rPr>
            <w:noProof/>
            <w:webHidden/>
          </w:rPr>
          <w:fldChar w:fldCharType="end"/>
        </w:r>
      </w:hyperlink>
    </w:p>
    <w:p w14:paraId="0B307CAC" w14:textId="77777777" w:rsidR="00BA2586" w:rsidRDefault="006E18C0">
      <w:pPr>
        <w:pStyle w:val="Obsah2"/>
        <w:rPr>
          <w:rFonts w:asciiTheme="minorHAnsi" w:eastAsiaTheme="minorEastAsia" w:hAnsiTheme="minorHAnsi"/>
          <w:noProof/>
          <w:spacing w:val="0"/>
          <w:sz w:val="22"/>
          <w:szCs w:val="22"/>
          <w:lang w:eastAsia="cs-CZ"/>
        </w:rPr>
      </w:pPr>
      <w:hyperlink w:anchor="_Toc45263217" w:history="1">
        <w:r w:rsidR="00BA2586" w:rsidRPr="00A2107E">
          <w:rPr>
            <w:rStyle w:val="Hypertextovodkaz"/>
            <w:rFonts w:asciiTheme="majorHAnsi" w:hAnsiTheme="majorHAnsi"/>
          </w:rPr>
          <w:t>4.11</w:t>
        </w:r>
        <w:r w:rsidR="00BA2586">
          <w:rPr>
            <w:rFonts w:asciiTheme="minorHAnsi" w:eastAsiaTheme="minorEastAsia" w:hAnsiTheme="minorHAnsi"/>
            <w:noProof/>
            <w:spacing w:val="0"/>
            <w:sz w:val="22"/>
            <w:szCs w:val="22"/>
            <w:lang w:eastAsia="cs-CZ"/>
          </w:rPr>
          <w:tab/>
        </w:r>
        <w:r w:rsidR="00BA2586" w:rsidRPr="00A2107E">
          <w:rPr>
            <w:rStyle w:val="Hypertextovodkaz"/>
          </w:rPr>
          <w:t>Ostatní inženýrské objekty</w:t>
        </w:r>
        <w:r w:rsidR="00BA2586">
          <w:rPr>
            <w:noProof/>
            <w:webHidden/>
          </w:rPr>
          <w:tab/>
        </w:r>
        <w:r w:rsidR="00BA2586">
          <w:rPr>
            <w:noProof/>
            <w:webHidden/>
          </w:rPr>
          <w:fldChar w:fldCharType="begin"/>
        </w:r>
        <w:r w:rsidR="00BA2586">
          <w:rPr>
            <w:noProof/>
            <w:webHidden/>
          </w:rPr>
          <w:instrText xml:space="preserve"> PAGEREF _Toc45263217 \h </w:instrText>
        </w:r>
        <w:r w:rsidR="00BA2586">
          <w:rPr>
            <w:noProof/>
            <w:webHidden/>
          </w:rPr>
        </w:r>
        <w:r w:rsidR="00BA2586">
          <w:rPr>
            <w:noProof/>
            <w:webHidden/>
          </w:rPr>
          <w:fldChar w:fldCharType="separate"/>
        </w:r>
        <w:r w:rsidR="00BA2586">
          <w:rPr>
            <w:noProof/>
            <w:webHidden/>
          </w:rPr>
          <w:t>12</w:t>
        </w:r>
        <w:r w:rsidR="00BA2586">
          <w:rPr>
            <w:noProof/>
            <w:webHidden/>
          </w:rPr>
          <w:fldChar w:fldCharType="end"/>
        </w:r>
      </w:hyperlink>
    </w:p>
    <w:p w14:paraId="5E2B917F" w14:textId="77777777" w:rsidR="00BA2586" w:rsidRDefault="006E18C0">
      <w:pPr>
        <w:pStyle w:val="Obsah2"/>
        <w:rPr>
          <w:rFonts w:asciiTheme="minorHAnsi" w:eastAsiaTheme="minorEastAsia" w:hAnsiTheme="minorHAnsi"/>
          <w:noProof/>
          <w:spacing w:val="0"/>
          <w:sz w:val="22"/>
          <w:szCs w:val="22"/>
          <w:lang w:eastAsia="cs-CZ"/>
        </w:rPr>
      </w:pPr>
      <w:hyperlink w:anchor="_Toc45263218" w:history="1">
        <w:r w:rsidR="00BA2586" w:rsidRPr="00A2107E">
          <w:rPr>
            <w:rStyle w:val="Hypertextovodkaz"/>
            <w:rFonts w:asciiTheme="majorHAnsi" w:hAnsiTheme="majorHAnsi"/>
          </w:rPr>
          <w:t>4.12</w:t>
        </w:r>
        <w:r w:rsidR="00BA2586">
          <w:rPr>
            <w:rFonts w:asciiTheme="minorHAnsi" w:eastAsiaTheme="minorEastAsia" w:hAnsiTheme="minorHAnsi"/>
            <w:noProof/>
            <w:spacing w:val="0"/>
            <w:sz w:val="22"/>
            <w:szCs w:val="22"/>
            <w:lang w:eastAsia="cs-CZ"/>
          </w:rPr>
          <w:tab/>
        </w:r>
        <w:r w:rsidR="00BA2586" w:rsidRPr="00A2107E">
          <w:rPr>
            <w:rStyle w:val="Hypertextovodkaz"/>
          </w:rPr>
          <w:t>Pozemní komunikace</w:t>
        </w:r>
        <w:r w:rsidR="00BA2586">
          <w:rPr>
            <w:noProof/>
            <w:webHidden/>
          </w:rPr>
          <w:tab/>
        </w:r>
        <w:r w:rsidR="00BA2586">
          <w:rPr>
            <w:noProof/>
            <w:webHidden/>
          </w:rPr>
          <w:fldChar w:fldCharType="begin"/>
        </w:r>
        <w:r w:rsidR="00BA2586">
          <w:rPr>
            <w:noProof/>
            <w:webHidden/>
          </w:rPr>
          <w:instrText xml:space="preserve"> PAGEREF _Toc45263218 \h </w:instrText>
        </w:r>
        <w:r w:rsidR="00BA2586">
          <w:rPr>
            <w:noProof/>
            <w:webHidden/>
          </w:rPr>
        </w:r>
        <w:r w:rsidR="00BA2586">
          <w:rPr>
            <w:noProof/>
            <w:webHidden/>
          </w:rPr>
          <w:fldChar w:fldCharType="separate"/>
        </w:r>
        <w:r w:rsidR="00BA2586">
          <w:rPr>
            <w:noProof/>
            <w:webHidden/>
          </w:rPr>
          <w:t>12</w:t>
        </w:r>
        <w:r w:rsidR="00BA2586">
          <w:rPr>
            <w:noProof/>
            <w:webHidden/>
          </w:rPr>
          <w:fldChar w:fldCharType="end"/>
        </w:r>
      </w:hyperlink>
    </w:p>
    <w:p w14:paraId="4879AC1F" w14:textId="77777777" w:rsidR="00BA2586" w:rsidRDefault="006E18C0">
      <w:pPr>
        <w:pStyle w:val="Obsah2"/>
        <w:rPr>
          <w:rFonts w:asciiTheme="minorHAnsi" w:eastAsiaTheme="minorEastAsia" w:hAnsiTheme="minorHAnsi"/>
          <w:noProof/>
          <w:spacing w:val="0"/>
          <w:sz w:val="22"/>
          <w:szCs w:val="22"/>
          <w:lang w:eastAsia="cs-CZ"/>
        </w:rPr>
      </w:pPr>
      <w:hyperlink w:anchor="_Toc45263219" w:history="1">
        <w:r w:rsidR="00BA2586" w:rsidRPr="00A2107E">
          <w:rPr>
            <w:rStyle w:val="Hypertextovodkaz"/>
            <w:rFonts w:asciiTheme="majorHAnsi" w:hAnsiTheme="majorHAnsi"/>
          </w:rPr>
          <w:t>4.13</w:t>
        </w:r>
        <w:r w:rsidR="00BA2586">
          <w:rPr>
            <w:rFonts w:asciiTheme="minorHAnsi" w:eastAsiaTheme="minorEastAsia" w:hAnsiTheme="minorHAnsi"/>
            <w:noProof/>
            <w:spacing w:val="0"/>
            <w:sz w:val="22"/>
            <w:szCs w:val="22"/>
            <w:lang w:eastAsia="cs-CZ"/>
          </w:rPr>
          <w:tab/>
        </w:r>
        <w:r w:rsidR="00BA2586" w:rsidRPr="00A2107E">
          <w:rPr>
            <w:rStyle w:val="Hypertextovodkaz"/>
          </w:rPr>
          <w:t>Trakční a energická zařízení</w:t>
        </w:r>
        <w:r w:rsidR="00BA2586">
          <w:rPr>
            <w:noProof/>
            <w:webHidden/>
          </w:rPr>
          <w:tab/>
        </w:r>
        <w:r w:rsidR="00BA2586">
          <w:rPr>
            <w:noProof/>
            <w:webHidden/>
          </w:rPr>
          <w:fldChar w:fldCharType="begin"/>
        </w:r>
        <w:r w:rsidR="00BA2586">
          <w:rPr>
            <w:noProof/>
            <w:webHidden/>
          </w:rPr>
          <w:instrText xml:space="preserve"> PAGEREF _Toc45263219 \h </w:instrText>
        </w:r>
        <w:r w:rsidR="00BA2586">
          <w:rPr>
            <w:noProof/>
            <w:webHidden/>
          </w:rPr>
        </w:r>
        <w:r w:rsidR="00BA2586">
          <w:rPr>
            <w:noProof/>
            <w:webHidden/>
          </w:rPr>
          <w:fldChar w:fldCharType="separate"/>
        </w:r>
        <w:r w:rsidR="00BA2586">
          <w:rPr>
            <w:noProof/>
            <w:webHidden/>
          </w:rPr>
          <w:t>13</w:t>
        </w:r>
        <w:r w:rsidR="00BA2586">
          <w:rPr>
            <w:noProof/>
            <w:webHidden/>
          </w:rPr>
          <w:fldChar w:fldCharType="end"/>
        </w:r>
      </w:hyperlink>
    </w:p>
    <w:p w14:paraId="7ECD0C2E" w14:textId="77777777" w:rsidR="00BA2586" w:rsidRDefault="006E18C0">
      <w:pPr>
        <w:pStyle w:val="Obsah2"/>
        <w:rPr>
          <w:rFonts w:asciiTheme="minorHAnsi" w:eastAsiaTheme="minorEastAsia" w:hAnsiTheme="minorHAnsi"/>
          <w:noProof/>
          <w:spacing w:val="0"/>
          <w:sz w:val="22"/>
          <w:szCs w:val="22"/>
          <w:lang w:eastAsia="cs-CZ"/>
        </w:rPr>
      </w:pPr>
      <w:hyperlink w:anchor="_Toc45263220" w:history="1">
        <w:r w:rsidR="00BA2586" w:rsidRPr="00A2107E">
          <w:rPr>
            <w:rStyle w:val="Hypertextovodkaz"/>
            <w:rFonts w:asciiTheme="majorHAnsi" w:hAnsiTheme="majorHAnsi"/>
          </w:rPr>
          <w:t>4.14</w:t>
        </w:r>
        <w:r w:rsidR="00BA2586">
          <w:rPr>
            <w:rFonts w:asciiTheme="minorHAnsi" w:eastAsiaTheme="minorEastAsia" w:hAnsiTheme="minorHAnsi"/>
            <w:noProof/>
            <w:spacing w:val="0"/>
            <w:sz w:val="22"/>
            <w:szCs w:val="22"/>
            <w:lang w:eastAsia="cs-CZ"/>
          </w:rPr>
          <w:tab/>
        </w:r>
        <w:r w:rsidR="00BA2586" w:rsidRPr="00A2107E">
          <w:rPr>
            <w:rStyle w:val="Hypertextovodkaz"/>
          </w:rPr>
          <w:t>Publicita</w:t>
        </w:r>
        <w:r w:rsidR="00BA2586">
          <w:rPr>
            <w:noProof/>
            <w:webHidden/>
          </w:rPr>
          <w:tab/>
        </w:r>
        <w:r w:rsidR="00BA2586">
          <w:rPr>
            <w:noProof/>
            <w:webHidden/>
          </w:rPr>
          <w:fldChar w:fldCharType="begin"/>
        </w:r>
        <w:r w:rsidR="00BA2586">
          <w:rPr>
            <w:noProof/>
            <w:webHidden/>
          </w:rPr>
          <w:instrText xml:space="preserve"> PAGEREF _Toc45263220 \h </w:instrText>
        </w:r>
        <w:r w:rsidR="00BA2586">
          <w:rPr>
            <w:noProof/>
            <w:webHidden/>
          </w:rPr>
        </w:r>
        <w:r w:rsidR="00BA2586">
          <w:rPr>
            <w:noProof/>
            <w:webHidden/>
          </w:rPr>
          <w:fldChar w:fldCharType="separate"/>
        </w:r>
        <w:r w:rsidR="00BA2586">
          <w:rPr>
            <w:noProof/>
            <w:webHidden/>
          </w:rPr>
          <w:t>13</w:t>
        </w:r>
        <w:r w:rsidR="00BA2586">
          <w:rPr>
            <w:noProof/>
            <w:webHidden/>
          </w:rPr>
          <w:fldChar w:fldCharType="end"/>
        </w:r>
      </w:hyperlink>
    </w:p>
    <w:p w14:paraId="1B5948A2" w14:textId="77777777" w:rsidR="00BA2586" w:rsidRDefault="006E18C0">
      <w:pPr>
        <w:pStyle w:val="Obsah1"/>
        <w:rPr>
          <w:rFonts w:asciiTheme="minorHAnsi" w:eastAsiaTheme="minorEastAsia" w:hAnsiTheme="minorHAnsi"/>
          <w:b w:val="0"/>
          <w:caps w:val="0"/>
          <w:noProof/>
          <w:spacing w:val="0"/>
          <w:sz w:val="22"/>
          <w:szCs w:val="22"/>
          <w:lang w:eastAsia="cs-CZ"/>
        </w:rPr>
      </w:pPr>
      <w:hyperlink w:anchor="_Toc45263221" w:history="1">
        <w:r w:rsidR="00BA2586" w:rsidRPr="00A2107E">
          <w:rPr>
            <w:rStyle w:val="Hypertextovodkaz"/>
          </w:rPr>
          <w:t>5.</w:t>
        </w:r>
        <w:r w:rsidR="00BA2586">
          <w:rPr>
            <w:rFonts w:asciiTheme="minorHAnsi" w:eastAsiaTheme="minorEastAsia" w:hAnsiTheme="minorHAnsi"/>
            <w:b w:val="0"/>
            <w:caps w:val="0"/>
            <w:noProof/>
            <w:spacing w:val="0"/>
            <w:sz w:val="22"/>
            <w:szCs w:val="22"/>
            <w:lang w:eastAsia="cs-CZ"/>
          </w:rPr>
          <w:tab/>
        </w:r>
        <w:r w:rsidR="00BA2586" w:rsidRPr="00A2107E">
          <w:rPr>
            <w:rStyle w:val="Hypertextovodkaz"/>
          </w:rPr>
          <w:t>ORGANIZACE VÝSTAVBY, VÝLUKY</w:t>
        </w:r>
        <w:r w:rsidR="00BA2586">
          <w:rPr>
            <w:noProof/>
            <w:webHidden/>
          </w:rPr>
          <w:tab/>
        </w:r>
        <w:r w:rsidR="00BA2586">
          <w:rPr>
            <w:noProof/>
            <w:webHidden/>
          </w:rPr>
          <w:fldChar w:fldCharType="begin"/>
        </w:r>
        <w:r w:rsidR="00BA2586">
          <w:rPr>
            <w:noProof/>
            <w:webHidden/>
          </w:rPr>
          <w:instrText xml:space="preserve"> PAGEREF _Toc45263221 \h </w:instrText>
        </w:r>
        <w:r w:rsidR="00BA2586">
          <w:rPr>
            <w:noProof/>
            <w:webHidden/>
          </w:rPr>
        </w:r>
        <w:r w:rsidR="00BA2586">
          <w:rPr>
            <w:noProof/>
            <w:webHidden/>
          </w:rPr>
          <w:fldChar w:fldCharType="separate"/>
        </w:r>
        <w:r w:rsidR="00BA2586">
          <w:rPr>
            <w:noProof/>
            <w:webHidden/>
          </w:rPr>
          <w:t>14</w:t>
        </w:r>
        <w:r w:rsidR="00BA2586">
          <w:rPr>
            <w:noProof/>
            <w:webHidden/>
          </w:rPr>
          <w:fldChar w:fldCharType="end"/>
        </w:r>
      </w:hyperlink>
    </w:p>
    <w:p w14:paraId="4B443582" w14:textId="77777777" w:rsidR="00BA2586" w:rsidRDefault="006E18C0">
      <w:pPr>
        <w:pStyle w:val="Obsah1"/>
        <w:rPr>
          <w:rFonts w:asciiTheme="minorHAnsi" w:eastAsiaTheme="minorEastAsia" w:hAnsiTheme="minorHAnsi"/>
          <w:b w:val="0"/>
          <w:caps w:val="0"/>
          <w:noProof/>
          <w:spacing w:val="0"/>
          <w:sz w:val="22"/>
          <w:szCs w:val="22"/>
          <w:lang w:eastAsia="cs-CZ"/>
        </w:rPr>
      </w:pPr>
      <w:hyperlink w:anchor="_Toc45263222" w:history="1">
        <w:r w:rsidR="00BA2586" w:rsidRPr="00A2107E">
          <w:rPr>
            <w:rStyle w:val="Hypertextovodkaz"/>
          </w:rPr>
          <w:t>6.</w:t>
        </w:r>
        <w:r w:rsidR="00BA2586">
          <w:rPr>
            <w:rFonts w:asciiTheme="minorHAnsi" w:eastAsiaTheme="minorEastAsia" w:hAnsiTheme="minorHAnsi"/>
            <w:b w:val="0"/>
            <w:caps w:val="0"/>
            <w:noProof/>
            <w:spacing w:val="0"/>
            <w:sz w:val="22"/>
            <w:szCs w:val="22"/>
            <w:lang w:eastAsia="cs-CZ"/>
          </w:rPr>
          <w:tab/>
        </w:r>
        <w:r w:rsidR="00BA2586" w:rsidRPr="00A2107E">
          <w:rPr>
            <w:rStyle w:val="Hypertextovodkaz"/>
          </w:rPr>
          <w:t>SOUVISEJÍCÍ DOKUMENTY A PŘEDPISY</w:t>
        </w:r>
        <w:r w:rsidR="00BA2586">
          <w:rPr>
            <w:noProof/>
            <w:webHidden/>
          </w:rPr>
          <w:tab/>
        </w:r>
        <w:r w:rsidR="00BA2586">
          <w:rPr>
            <w:noProof/>
            <w:webHidden/>
          </w:rPr>
          <w:fldChar w:fldCharType="begin"/>
        </w:r>
        <w:r w:rsidR="00BA2586">
          <w:rPr>
            <w:noProof/>
            <w:webHidden/>
          </w:rPr>
          <w:instrText xml:space="preserve"> PAGEREF _Toc45263222 \h </w:instrText>
        </w:r>
        <w:r w:rsidR="00BA2586">
          <w:rPr>
            <w:noProof/>
            <w:webHidden/>
          </w:rPr>
        </w:r>
        <w:r w:rsidR="00BA2586">
          <w:rPr>
            <w:noProof/>
            <w:webHidden/>
          </w:rPr>
          <w:fldChar w:fldCharType="separate"/>
        </w:r>
        <w:r w:rsidR="00BA2586">
          <w:rPr>
            <w:noProof/>
            <w:webHidden/>
          </w:rPr>
          <w:t>15</w:t>
        </w:r>
        <w:r w:rsidR="00BA2586">
          <w:rPr>
            <w:noProof/>
            <w:webHidden/>
          </w:rPr>
          <w:fldChar w:fldCharType="end"/>
        </w:r>
      </w:hyperlink>
    </w:p>
    <w:p w14:paraId="71F6C6E8" w14:textId="77777777" w:rsidR="0069470F" w:rsidRDefault="00BD7E91" w:rsidP="00476F2F">
      <w:pPr>
        <w:pStyle w:val="Textbezodsazen"/>
      </w:pPr>
      <w:r>
        <w:fldChar w:fldCharType="end"/>
      </w:r>
    </w:p>
    <w:p w14:paraId="23399DA8" w14:textId="77777777" w:rsidR="00476F2F" w:rsidRDefault="00476F2F" w:rsidP="00476F2F">
      <w:pPr>
        <w:pStyle w:val="Textbezodsazen"/>
      </w:pPr>
    </w:p>
    <w:p w14:paraId="7461F4BE" w14:textId="77777777" w:rsidR="0069470F" w:rsidRDefault="0069470F" w:rsidP="005D7A71">
      <w:pPr>
        <w:pStyle w:val="Nadpisbezsl1-1"/>
        <w:outlineLvl w:val="0"/>
      </w:pPr>
      <w:bookmarkStart w:id="1" w:name="_Toc45263198"/>
      <w:r>
        <w:t>SEZNAM ZKRATEK</w:t>
      </w:r>
      <w:bookmarkEnd w:id="1"/>
    </w:p>
    <w:p w14:paraId="6CF71E7F"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0CB8510E" w14:textId="77777777" w:rsidTr="00F23844">
        <w:tc>
          <w:tcPr>
            <w:tcW w:w="1250" w:type="dxa"/>
            <w:shd w:val="clear" w:color="auto" w:fill="FFFFFF" w:themeFill="background1"/>
            <w:tcMar>
              <w:top w:w="28" w:type="dxa"/>
              <w:left w:w="0" w:type="dxa"/>
              <w:bottom w:w="28" w:type="dxa"/>
              <w:right w:w="0" w:type="dxa"/>
            </w:tcMar>
          </w:tcPr>
          <w:p w14:paraId="5F59E98B" w14:textId="77777777" w:rsidR="0069470F" w:rsidRPr="00994777" w:rsidRDefault="007D3FA6" w:rsidP="007D64DE">
            <w:pPr>
              <w:pStyle w:val="Zkratky1"/>
            </w:pPr>
            <w:r>
              <w:t xml:space="preserve">SŽ </w:t>
            </w:r>
            <w:r w:rsidR="0069470F" w:rsidRPr="00994777">
              <w:tab/>
            </w:r>
          </w:p>
        </w:tc>
        <w:tc>
          <w:tcPr>
            <w:tcW w:w="7452" w:type="dxa"/>
            <w:shd w:val="clear" w:color="auto" w:fill="FFFFFF" w:themeFill="background1"/>
            <w:tcMar>
              <w:top w:w="28" w:type="dxa"/>
              <w:left w:w="0" w:type="dxa"/>
              <w:bottom w:w="28" w:type="dxa"/>
              <w:right w:w="0" w:type="dxa"/>
            </w:tcMar>
          </w:tcPr>
          <w:p w14:paraId="176159A2" w14:textId="77777777" w:rsidR="0069470F" w:rsidRPr="00994777" w:rsidRDefault="007D3FA6" w:rsidP="007D64DE">
            <w:pPr>
              <w:pStyle w:val="Zkratky2"/>
            </w:pPr>
            <w:r>
              <w:t>Správa železnic, státní organizace</w:t>
            </w:r>
          </w:p>
        </w:tc>
      </w:tr>
      <w:tr w:rsidR="0069470F" w:rsidRPr="00AD0C7B" w14:paraId="31D79CE8" w14:textId="77777777" w:rsidTr="00F23844">
        <w:tc>
          <w:tcPr>
            <w:tcW w:w="1250" w:type="dxa"/>
            <w:tcMar>
              <w:top w:w="28" w:type="dxa"/>
              <w:left w:w="0" w:type="dxa"/>
              <w:bottom w:w="28" w:type="dxa"/>
              <w:right w:w="0" w:type="dxa"/>
            </w:tcMar>
          </w:tcPr>
          <w:p w14:paraId="160A3837" w14:textId="77777777" w:rsidR="0069470F" w:rsidRPr="00AD0C7B" w:rsidRDefault="008F71EF" w:rsidP="00F23844">
            <w:pPr>
              <w:pStyle w:val="Zkratky1"/>
            </w:pPr>
            <w:r>
              <w:t xml:space="preserve">ESD </w:t>
            </w:r>
            <w:r>
              <w:tab/>
            </w:r>
          </w:p>
        </w:tc>
        <w:tc>
          <w:tcPr>
            <w:tcW w:w="7452" w:type="dxa"/>
            <w:tcMar>
              <w:top w:w="28" w:type="dxa"/>
              <w:left w:w="0" w:type="dxa"/>
              <w:bottom w:w="28" w:type="dxa"/>
              <w:right w:w="0" w:type="dxa"/>
            </w:tcMar>
          </w:tcPr>
          <w:p w14:paraId="211B5D50" w14:textId="77777777" w:rsidR="0069470F" w:rsidRPr="006115D3" w:rsidRDefault="008F71EF" w:rsidP="007D64DE">
            <w:pPr>
              <w:pStyle w:val="Zkratky2"/>
            </w:pPr>
            <w:r>
              <w:t>Elektronický stavební deník</w:t>
            </w:r>
          </w:p>
        </w:tc>
      </w:tr>
      <w:tr w:rsidR="0069470F" w:rsidRPr="00AD0C7B" w14:paraId="5FC84B00" w14:textId="77777777" w:rsidTr="00F23844">
        <w:tc>
          <w:tcPr>
            <w:tcW w:w="1250" w:type="dxa"/>
            <w:tcMar>
              <w:top w:w="28" w:type="dxa"/>
              <w:left w:w="0" w:type="dxa"/>
              <w:bottom w:w="28" w:type="dxa"/>
              <w:right w:w="0" w:type="dxa"/>
            </w:tcMar>
          </w:tcPr>
          <w:p w14:paraId="37AB37C4" w14:textId="77777777" w:rsidR="0069470F" w:rsidRPr="00AD0C7B" w:rsidRDefault="0069470F" w:rsidP="00F23844">
            <w:pPr>
              <w:pStyle w:val="Zkratky1"/>
            </w:pPr>
          </w:p>
        </w:tc>
        <w:tc>
          <w:tcPr>
            <w:tcW w:w="7452" w:type="dxa"/>
            <w:tcMar>
              <w:top w:w="28" w:type="dxa"/>
              <w:left w:w="0" w:type="dxa"/>
              <w:bottom w:w="28" w:type="dxa"/>
              <w:right w:w="0" w:type="dxa"/>
            </w:tcMar>
          </w:tcPr>
          <w:p w14:paraId="3E87189E" w14:textId="77777777" w:rsidR="0069470F" w:rsidRPr="006115D3" w:rsidRDefault="0069470F" w:rsidP="007D64DE">
            <w:pPr>
              <w:pStyle w:val="Zkratky2"/>
            </w:pPr>
          </w:p>
        </w:tc>
      </w:tr>
      <w:tr w:rsidR="0069470F" w:rsidRPr="00AD0C7B" w14:paraId="27924FA1" w14:textId="77777777" w:rsidTr="00F23844">
        <w:tc>
          <w:tcPr>
            <w:tcW w:w="1250" w:type="dxa"/>
            <w:tcMar>
              <w:top w:w="28" w:type="dxa"/>
              <w:left w:w="0" w:type="dxa"/>
              <w:bottom w:w="28" w:type="dxa"/>
              <w:right w:w="0" w:type="dxa"/>
            </w:tcMar>
          </w:tcPr>
          <w:p w14:paraId="21F22488" w14:textId="77777777" w:rsidR="0069470F" w:rsidRPr="00AD0C7B" w:rsidRDefault="0069470F" w:rsidP="00F23844">
            <w:pPr>
              <w:pStyle w:val="Zkratky1"/>
            </w:pPr>
          </w:p>
        </w:tc>
        <w:tc>
          <w:tcPr>
            <w:tcW w:w="7452" w:type="dxa"/>
            <w:tcMar>
              <w:top w:w="28" w:type="dxa"/>
              <w:left w:w="0" w:type="dxa"/>
              <w:bottom w:w="28" w:type="dxa"/>
              <w:right w:w="0" w:type="dxa"/>
            </w:tcMar>
          </w:tcPr>
          <w:p w14:paraId="61702D9A" w14:textId="77777777" w:rsidR="0069470F" w:rsidRPr="006115D3" w:rsidRDefault="0069470F" w:rsidP="007D64DE">
            <w:pPr>
              <w:pStyle w:val="Zkratky2"/>
            </w:pPr>
          </w:p>
        </w:tc>
      </w:tr>
      <w:tr w:rsidR="0069470F" w:rsidRPr="00AD0C7B" w14:paraId="2C2D9D74" w14:textId="77777777" w:rsidTr="00F23844">
        <w:tc>
          <w:tcPr>
            <w:tcW w:w="1250" w:type="dxa"/>
            <w:tcMar>
              <w:top w:w="28" w:type="dxa"/>
              <w:left w:w="0" w:type="dxa"/>
              <w:bottom w:w="28" w:type="dxa"/>
              <w:right w:w="0" w:type="dxa"/>
            </w:tcMar>
          </w:tcPr>
          <w:p w14:paraId="33058F6F" w14:textId="77777777" w:rsidR="0069470F" w:rsidRPr="00AD0C7B" w:rsidRDefault="0069470F" w:rsidP="00F23844">
            <w:pPr>
              <w:pStyle w:val="Zkratky1"/>
            </w:pPr>
          </w:p>
        </w:tc>
        <w:tc>
          <w:tcPr>
            <w:tcW w:w="7452" w:type="dxa"/>
            <w:tcMar>
              <w:top w:w="28" w:type="dxa"/>
              <w:left w:w="0" w:type="dxa"/>
              <w:bottom w:w="28" w:type="dxa"/>
              <w:right w:w="0" w:type="dxa"/>
            </w:tcMar>
          </w:tcPr>
          <w:p w14:paraId="775C54C9" w14:textId="77777777" w:rsidR="0069470F" w:rsidRPr="006115D3" w:rsidRDefault="0069470F" w:rsidP="007D64DE">
            <w:pPr>
              <w:pStyle w:val="Zkratky2"/>
            </w:pPr>
          </w:p>
        </w:tc>
      </w:tr>
      <w:tr w:rsidR="0069470F" w:rsidRPr="00AD0C7B" w14:paraId="6D29A807" w14:textId="77777777" w:rsidTr="00F23844">
        <w:tc>
          <w:tcPr>
            <w:tcW w:w="1250" w:type="dxa"/>
            <w:tcMar>
              <w:top w:w="28" w:type="dxa"/>
              <w:left w:w="0" w:type="dxa"/>
              <w:bottom w:w="28" w:type="dxa"/>
              <w:right w:w="0" w:type="dxa"/>
            </w:tcMar>
          </w:tcPr>
          <w:p w14:paraId="6CFE3D7C" w14:textId="77777777" w:rsidR="0069470F" w:rsidRPr="00AD0C7B" w:rsidRDefault="0069470F" w:rsidP="00F23844">
            <w:pPr>
              <w:pStyle w:val="Zkratky1"/>
            </w:pPr>
          </w:p>
        </w:tc>
        <w:tc>
          <w:tcPr>
            <w:tcW w:w="7452" w:type="dxa"/>
            <w:tcMar>
              <w:top w:w="28" w:type="dxa"/>
              <w:left w:w="0" w:type="dxa"/>
              <w:bottom w:w="28" w:type="dxa"/>
              <w:right w:w="0" w:type="dxa"/>
            </w:tcMar>
          </w:tcPr>
          <w:p w14:paraId="7089AFC9" w14:textId="77777777" w:rsidR="0069470F" w:rsidRPr="006115D3" w:rsidRDefault="0069470F" w:rsidP="007D64DE">
            <w:pPr>
              <w:pStyle w:val="Zkratky2"/>
            </w:pPr>
          </w:p>
        </w:tc>
      </w:tr>
    </w:tbl>
    <w:p w14:paraId="7220180A" w14:textId="77777777" w:rsidR="0069470F" w:rsidRDefault="0069470F" w:rsidP="00476F2F">
      <w:pPr>
        <w:pStyle w:val="Textbezodsazen"/>
      </w:pPr>
    </w:p>
    <w:p w14:paraId="54472F71" w14:textId="77777777" w:rsidR="00AD0C7B" w:rsidRDefault="00AD0C7B">
      <w:r>
        <w:br w:type="page"/>
      </w:r>
    </w:p>
    <w:p w14:paraId="49F3ECF9" w14:textId="77777777" w:rsidR="0069470F" w:rsidRDefault="0069470F" w:rsidP="0069470F">
      <w:pPr>
        <w:pStyle w:val="Nadpis2-1"/>
      </w:pPr>
      <w:bookmarkStart w:id="2" w:name="_Toc7077108"/>
      <w:bookmarkStart w:id="3" w:name="_Toc45263199"/>
      <w:r>
        <w:lastRenderedPageBreak/>
        <w:t xml:space="preserve">SPECIFIKACE </w:t>
      </w:r>
      <w:r w:rsidRPr="00BB2C9A">
        <w:t>PŘEDMĚTU</w:t>
      </w:r>
      <w:r>
        <w:t xml:space="preserve"> DÍLA</w:t>
      </w:r>
      <w:bookmarkEnd w:id="2"/>
      <w:bookmarkEnd w:id="3"/>
    </w:p>
    <w:p w14:paraId="2DD6EE04" w14:textId="77777777" w:rsidR="0069470F" w:rsidRDefault="0069470F" w:rsidP="00CC396D">
      <w:pPr>
        <w:pStyle w:val="Nadpis2-2"/>
      </w:pPr>
      <w:bookmarkStart w:id="4" w:name="_Toc7077109"/>
      <w:bookmarkStart w:id="5" w:name="_Toc45263200"/>
      <w:r>
        <w:t>Účel a rozsah předmětu Díla</w:t>
      </w:r>
      <w:bookmarkEnd w:id="4"/>
      <w:bookmarkEnd w:id="5"/>
    </w:p>
    <w:p w14:paraId="2975D5F6" w14:textId="77777777" w:rsidR="005E53C9" w:rsidRDefault="0069470F" w:rsidP="005E53C9">
      <w:pPr>
        <w:pStyle w:val="Text2-1"/>
      </w:pPr>
      <w:r>
        <w:t xml:space="preserve">Předmětem díla je zhotovení stavby </w:t>
      </w:r>
      <w:r w:rsidR="008823FD">
        <w:t xml:space="preserve">„Ústí n. O. - Brandýs n. O. - původní stopa, BC“, </w:t>
      </w:r>
      <w:r w:rsidR="005E53C9" w:rsidRPr="005E53C9">
        <w:t xml:space="preserve">která je jednou ze staveb programu Blending Call a řeší odstranění úzkých míst na vybraných předdefinovaných úsecích železničních Core Network koridorů v České republice. Cílem stavby je řešení dvojkolejného úseku v km </w:t>
      </w:r>
      <w:r w:rsidR="005E53C9">
        <w:t>257,828 (konec stavby „Průjezd železničním uzlem Ústí nad Orlicí“)</w:t>
      </w:r>
      <w:r w:rsidR="005E53C9" w:rsidRPr="005E53C9">
        <w:t xml:space="preserve"> – </w:t>
      </w:r>
      <w:r w:rsidR="005E53C9">
        <w:t>267,800</w:t>
      </w:r>
      <w:r w:rsidR="005E53C9" w:rsidRPr="005E53C9">
        <w:t xml:space="preserve">, což zahrnuje traťový úsek </w:t>
      </w:r>
      <w:r w:rsidR="005E53C9">
        <w:t xml:space="preserve">Ústí nad Orlicí – Brandýs nad Orlicí a ŽST Brandýs nad Orlicí, předjízdné koleje. Součástí stavby je zrušení dnešní zastávky Bezpráví a vybudování nové odbočky </w:t>
      </w:r>
      <w:r w:rsidR="00430809">
        <w:t>o</w:t>
      </w:r>
      <w:r w:rsidR="005E53C9">
        <w:t>db</w:t>
      </w:r>
      <w:r w:rsidR="00430809">
        <w:t>.</w:t>
      </w:r>
      <w:r w:rsidR="005E53C9">
        <w:t xml:space="preserve"> Bezpráví v lokalitě Luh. </w:t>
      </w:r>
      <w:r w:rsidR="005E53C9" w:rsidRPr="005E53C9">
        <w:t xml:space="preserve">Součástí stavby jsou i úpravy TZZ v úseku ŽST </w:t>
      </w:r>
      <w:r w:rsidR="005E53C9">
        <w:t>Brandýs nad Orlicí, předjízdné koleje – Choceň</w:t>
      </w:r>
      <w:r w:rsidR="00430809">
        <w:t>.</w:t>
      </w:r>
    </w:p>
    <w:p w14:paraId="289E1549" w14:textId="77777777" w:rsidR="0069470F" w:rsidRDefault="005E53C9" w:rsidP="008823FD">
      <w:pPr>
        <w:pStyle w:val="Text2-1"/>
      </w:pPr>
      <w:r>
        <w:t xml:space="preserve">Účelem stavby je </w:t>
      </w:r>
      <w:r w:rsidR="008823FD">
        <w:t>odstranění propadů traťové rychlosti, zvýšení bezpečnosti provozu, zajištění spolehlivého provozu, zajištění potřebných parametrů pro provoz nákladní dopravy, zajištění bezbariérového přístupu pro osoby s omezenou schopností pohybu a</w:t>
      </w:r>
      <w:r w:rsidR="00C834B8">
        <w:t> </w:t>
      </w:r>
      <w:r w:rsidR="008823FD">
        <w:t>orientace, zlepšení technického stavu řešené trati, zajištění parametrů interoperability a zajištění splnění požadavků platné legislativy.</w:t>
      </w:r>
    </w:p>
    <w:p w14:paraId="53A35FF8" w14:textId="0F3696D9" w:rsidR="0069470F" w:rsidRPr="00430809" w:rsidRDefault="0069470F" w:rsidP="004E56BD">
      <w:pPr>
        <w:pStyle w:val="Text2-1"/>
        <w:numPr>
          <w:ilvl w:val="0"/>
          <w:numId w:val="0"/>
        </w:numPr>
        <w:ind w:left="737"/>
      </w:pPr>
    </w:p>
    <w:p w14:paraId="3DA58DC0" w14:textId="77777777" w:rsidR="008D1870" w:rsidRDefault="008D1870" w:rsidP="008D1870">
      <w:pPr>
        <w:pStyle w:val="Text2-1"/>
        <w:numPr>
          <w:ilvl w:val="2"/>
          <w:numId w:val="10"/>
        </w:numPr>
        <w:tabs>
          <w:tab w:val="clear" w:pos="737"/>
          <w:tab w:val="num" w:pos="1447"/>
        </w:tabs>
        <w:spacing w:line="252" w:lineRule="auto"/>
      </w:pPr>
      <w:r w:rsidRPr="00DB4332">
        <w:t xml:space="preserve">Rozsah Díla </w:t>
      </w:r>
      <w:r>
        <w:t xml:space="preserve">„Ústí n. O. - Brandýs n. O. - původní stopa, BC“ </w:t>
      </w:r>
      <w:r w:rsidRPr="00DB4332">
        <w:t>je</w:t>
      </w:r>
      <w:r>
        <w:t>:</w:t>
      </w:r>
      <w:r w:rsidRPr="00DB4332">
        <w:t xml:space="preserve"> </w:t>
      </w:r>
    </w:p>
    <w:p w14:paraId="133BE4BB" w14:textId="77777777" w:rsidR="008D1870" w:rsidRDefault="008D1870" w:rsidP="008D1870">
      <w:pPr>
        <w:pStyle w:val="Odrka1-1"/>
      </w:pPr>
      <w:r w:rsidRPr="002C74C0">
        <w:t xml:space="preserve">zhotovení stavby </w:t>
      </w:r>
      <w:r>
        <w:t xml:space="preserve">„Ústí n. O. - Brandýs n. O. - původní stopa, BC“ </w:t>
      </w:r>
    </w:p>
    <w:p w14:paraId="7BC29593" w14:textId="77777777" w:rsidR="008D1870" w:rsidRPr="0065432C" w:rsidRDefault="008D1870" w:rsidP="008D1870">
      <w:pPr>
        <w:pStyle w:val="Odrka1-1"/>
      </w:pPr>
      <w:r w:rsidRPr="0065432C">
        <w:t>koordinace stavby s navazujícími a dotčenými stavbami</w:t>
      </w:r>
      <w:r>
        <w:t>,</w:t>
      </w:r>
    </w:p>
    <w:p w14:paraId="72F118B8" w14:textId="77777777" w:rsidR="008D1870" w:rsidRPr="002C74C0" w:rsidRDefault="008D1870" w:rsidP="008D1870">
      <w:pPr>
        <w:pStyle w:val="Odrka1-1"/>
      </w:pPr>
      <w:r>
        <w:t>zpracování Dokumentů zhotovitele (PDPS, dokumentace bouracích prací, realizační dokumentace atp.) pro provozní soubory a stavební objekty,</w:t>
      </w:r>
    </w:p>
    <w:p w14:paraId="264E2F79" w14:textId="77777777" w:rsidR="008D1870" w:rsidRDefault="008D1870" w:rsidP="008D1870">
      <w:pPr>
        <w:pStyle w:val="Odrka1-1"/>
      </w:pPr>
      <w:r>
        <w:t>vypracování dokumentace skutečného provedení stavby, geodetické dokumentace, včetně geometrických plánů dle příslušné smlouvy.</w:t>
      </w:r>
    </w:p>
    <w:p w14:paraId="20800CB3" w14:textId="77777777" w:rsidR="0069470F" w:rsidRDefault="0069470F" w:rsidP="0069470F">
      <w:pPr>
        <w:pStyle w:val="Nadpis2-2"/>
      </w:pPr>
      <w:bookmarkStart w:id="6" w:name="_Toc7077110"/>
      <w:bookmarkStart w:id="7" w:name="_Toc45263201"/>
      <w:r>
        <w:t>Umístění stavby</w:t>
      </w:r>
      <w:bookmarkEnd w:id="6"/>
      <w:bookmarkEnd w:id="7"/>
    </w:p>
    <w:p w14:paraId="6B73FD66" w14:textId="77777777" w:rsidR="008D1870" w:rsidRDefault="0069470F" w:rsidP="008D1870">
      <w:pPr>
        <w:pStyle w:val="Text2-1"/>
        <w:numPr>
          <w:ilvl w:val="2"/>
          <w:numId w:val="10"/>
        </w:numPr>
      </w:pPr>
      <w:r>
        <w:t xml:space="preserve">Stavba bude probíhat na </w:t>
      </w:r>
      <w:r w:rsidR="008D1870">
        <w:t xml:space="preserve">traťovém úseku Ústí nad Orlicí - Choceň, který je součástí železniční trati č. 010 Praha - Kolín - Česká Třebová. </w:t>
      </w:r>
    </w:p>
    <w:p w14:paraId="5BCD321B" w14:textId="77777777" w:rsidR="008D1870" w:rsidRPr="00BE7BB4" w:rsidRDefault="008D1870" w:rsidP="008D1870">
      <w:pPr>
        <w:pStyle w:val="Odrka1-1"/>
      </w:pPr>
      <w:r w:rsidRPr="00BE7BB4">
        <w:t>Kraj:</w:t>
      </w:r>
      <w:r w:rsidRPr="00BE7BB4">
        <w:tab/>
      </w:r>
      <w:r w:rsidRPr="00BE7BB4">
        <w:tab/>
      </w:r>
      <w:r w:rsidRPr="00BE7BB4">
        <w:tab/>
      </w:r>
      <w:r>
        <w:t>Pardubický</w:t>
      </w:r>
      <w:r w:rsidRPr="00BE7BB4">
        <w:t xml:space="preserve"> </w:t>
      </w:r>
    </w:p>
    <w:p w14:paraId="6A081FFB" w14:textId="77777777" w:rsidR="008D1870" w:rsidRPr="00BE7BB4" w:rsidRDefault="008D1870" w:rsidP="008D1870">
      <w:pPr>
        <w:pStyle w:val="Odrka1-1"/>
      </w:pPr>
      <w:r w:rsidRPr="00BE7BB4">
        <w:t xml:space="preserve">Okres: </w:t>
      </w:r>
      <w:r w:rsidRPr="00BE7BB4">
        <w:tab/>
      </w:r>
      <w:r w:rsidRPr="00BE7BB4">
        <w:tab/>
      </w:r>
      <w:r w:rsidRPr="00BE7BB4">
        <w:tab/>
      </w:r>
      <w:r>
        <w:t>Ústí nad Orlicí</w:t>
      </w:r>
    </w:p>
    <w:p w14:paraId="54BFC8C8" w14:textId="77777777" w:rsidR="008D1870" w:rsidRDefault="008D1870" w:rsidP="0031453D">
      <w:pPr>
        <w:pStyle w:val="Odrka1-1"/>
        <w:spacing w:after="0"/>
      </w:pPr>
      <w:r w:rsidRPr="00BE7BB4">
        <w:t>Katastrální území:</w:t>
      </w:r>
      <w:r w:rsidRPr="00BE7BB4">
        <w:tab/>
      </w:r>
      <w:r>
        <w:tab/>
        <w:t xml:space="preserve">Ústí nad Orlicí, Karhartice, Gerhartice, Sudislav nad </w:t>
      </w:r>
      <w:r w:rsidR="00C834B8">
        <w:tab/>
      </w:r>
      <w:r w:rsidR="00C834B8">
        <w:tab/>
      </w:r>
      <w:r w:rsidR="00C834B8">
        <w:tab/>
      </w:r>
      <w:r w:rsidR="00C834B8">
        <w:tab/>
      </w:r>
      <w:r w:rsidR="00C834B8">
        <w:tab/>
      </w:r>
      <w:r>
        <w:t>Orlicí,</w:t>
      </w:r>
    </w:p>
    <w:p w14:paraId="5C86905F" w14:textId="77777777" w:rsidR="008D1870" w:rsidRPr="00BE7BB4" w:rsidRDefault="008D1870" w:rsidP="0031453D">
      <w:pPr>
        <w:pStyle w:val="Odrka1-1"/>
        <w:numPr>
          <w:ilvl w:val="0"/>
          <w:numId w:val="0"/>
        </w:numPr>
        <w:ind w:left="3545"/>
      </w:pPr>
      <w:r>
        <w:t>Říčky u Orlického Podhůří, Dobrá voda u Orlického Podhůří, Rviště, Brandýs nad Orlicí, Zářecká Lhota</w:t>
      </w:r>
    </w:p>
    <w:p w14:paraId="315D860C" w14:textId="77777777" w:rsidR="008D1870" w:rsidRPr="00BE7BB4" w:rsidRDefault="008D1870" w:rsidP="008D1870">
      <w:pPr>
        <w:pStyle w:val="Odrka1-1"/>
      </w:pPr>
      <w:r w:rsidRPr="00BE7BB4">
        <w:t>TUDU:</w:t>
      </w:r>
      <w:r w:rsidRPr="00BE7BB4">
        <w:tab/>
      </w:r>
      <w:r w:rsidRPr="00BE7BB4">
        <w:tab/>
      </w:r>
      <w:r w:rsidRPr="00BE7BB4">
        <w:tab/>
        <w:t>1501</w:t>
      </w:r>
    </w:p>
    <w:p w14:paraId="6BEC45A9" w14:textId="77777777" w:rsidR="008D1870" w:rsidRPr="00165066" w:rsidRDefault="008D1870" w:rsidP="008D1870">
      <w:pPr>
        <w:pStyle w:val="Odrka1-1"/>
      </w:pPr>
      <w:r w:rsidRPr="00BE7BB4">
        <w:t>Staničení:</w:t>
      </w:r>
      <w:r w:rsidRPr="00BE7BB4">
        <w:tab/>
      </w:r>
      <w:r w:rsidRPr="00BE7BB4">
        <w:tab/>
      </w:r>
      <w:r w:rsidR="00372991">
        <w:tab/>
      </w:r>
      <w:r w:rsidRPr="00BE7BB4">
        <w:t xml:space="preserve">začátek km </w:t>
      </w:r>
      <w:r>
        <w:t>257,828</w:t>
      </w:r>
      <w:r>
        <w:rPr>
          <w:rStyle w:val="Znakapoznpodarou"/>
        </w:rPr>
        <w:footnoteReference w:id="1"/>
      </w:r>
    </w:p>
    <w:p w14:paraId="62395349" w14:textId="77777777" w:rsidR="008D1870" w:rsidRDefault="008D1870" w:rsidP="0031453D">
      <w:pPr>
        <w:pStyle w:val="Odrka1-1"/>
        <w:numPr>
          <w:ilvl w:val="0"/>
          <w:numId w:val="0"/>
        </w:numPr>
        <w:ind w:left="2836" w:firstLine="709"/>
      </w:pPr>
      <w:r w:rsidRPr="00BE7BB4">
        <w:t xml:space="preserve">konec km </w:t>
      </w:r>
      <w:r w:rsidR="00372991">
        <w:t>267,800</w:t>
      </w:r>
      <w:r w:rsidR="00372991">
        <w:rPr>
          <w:rStyle w:val="Znakapoznpodarou"/>
        </w:rPr>
        <w:footnoteReference w:id="2"/>
      </w:r>
    </w:p>
    <w:p w14:paraId="4C3D1121" w14:textId="77777777" w:rsidR="008D1870" w:rsidRPr="00EB635B" w:rsidRDefault="008D1870" w:rsidP="008D1870">
      <w:pPr>
        <w:pStyle w:val="Odrka1-1"/>
      </w:pPr>
      <w:r w:rsidRPr="00BE7BB4">
        <w:t xml:space="preserve">Stavební délka </w:t>
      </w:r>
      <w:r w:rsidRPr="00BE7BB4">
        <w:tab/>
      </w:r>
      <w:r w:rsidRPr="00BE7BB4">
        <w:tab/>
      </w:r>
      <w:r w:rsidR="00372991">
        <w:t>9,96</w:t>
      </w:r>
      <w:r w:rsidRPr="00EB635B">
        <w:t xml:space="preserve"> km</w:t>
      </w:r>
      <w:r w:rsidR="00372991">
        <w:rPr>
          <w:rStyle w:val="Znakapoznpodarou"/>
        </w:rPr>
        <w:footnoteReference w:id="3"/>
      </w:r>
    </w:p>
    <w:tbl>
      <w:tblPr>
        <w:tblStyle w:val="Tabulka10"/>
        <w:tblW w:w="8051" w:type="dxa"/>
        <w:tblInd w:w="737" w:type="dxa"/>
        <w:tblLook w:val="04A0" w:firstRow="1" w:lastRow="0" w:firstColumn="1" w:lastColumn="0" w:noHBand="0" w:noVBand="1"/>
      </w:tblPr>
      <w:tblGrid>
        <w:gridCol w:w="4599"/>
        <w:gridCol w:w="3452"/>
      </w:tblGrid>
      <w:tr w:rsidR="008D1870" w:rsidRPr="00B32BD6" w14:paraId="2526A85F" w14:textId="77777777" w:rsidTr="00FB52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8" w:type="dxa"/>
            <w:tcBorders>
              <w:bottom w:val="single" w:sz="2" w:space="0" w:color="auto"/>
            </w:tcBorders>
            <w:shd w:val="clear" w:color="auto" w:fill="auto"/>
          </w:tcPr>
          <w:p w14:paraId="5DC6F142" w14:textId="77777777" w:rsidR="008D1870" w:rsidRPr="00B32BD6" w:rsidRDefault="008D1870" w:rsidP="00C834B8">
            <w:pPr>
              <w:pStyle w:val="Tabulka"/>
            </w:pPr>
            <w:r w:rsidRPr="00B32BD6">
              <w:t>Kategorie dráhy podle zákona č. 266/1994 Sb. o</w:t>
            </w:r>
            <w:r>
              <w:t> </w:t>
            </w:r>
            <w:r w:rsidRPr="00B32BD6">
              <w:t>drahách, ve znění pozdějších předpisů</w:t>
            </w:r>
          </w:p>
        </w:tc>
        <w:tc>
          <w:tcPr>
            <w:tcW w:w="3543" w:type="dxa"/>
            <w:tcBorders>
              <w:bottom w:val="single" w:sz="2" w:space="0" w:color="auto"/>
            </w:tcBorders>
            <w:shd w:val="clear" w:color="auto" w:fill="auto"/>
            <w:vAlign w:val="top"/>
          </w:tcPr>
          <w:p w14:paraId="34225BC0" w14:textId="77777777" w:rsidR="008D1870" w:rsidRPr="00B32BD6" w:rsidRDefault="008D1870" w:rsidP="00FB52CE">
            <w:pPr>
              <w:pStyle w:val="Tabulka"/>
              <w:cnfStyle w:val="100000000000" w:firstRow="1" w:lastRow="0" w:firstColumn="0" w:lastColumn="0" w:oddVBand="0" w:evenVBand="0" w:oddHBand="0" w:evenHBand="0" w:firstRowFirstColumn="0" w:firstRowLastColumn="0" w:lastRowFirstColumn="0" w:lastRowLastColumn="0"/>
            </w:pPr>
            <w:r w:rsidRPr="00B32BD6">
              <w:t>celostátní</w:t>
            </w:r>
          </w:p>
        </w:tc>
      </w:tr>
      <w:tr w:rsidR="008D1870" w:rsidRPr="00B32BD6" w14:paraId="310B9BB9" w14:textId="77777777" w:rsidTr="00FB52CE">
        <w:tc>
          <w:tcPr>
            <w:cnfStyle w:val="001000000000" w:firstRow="0" w:lastRow="0" w:firstColumn="1" w:lastColumn="0" w:oddVBand="0" w:evenVBand="0" w:oddHBand="0" w:evenHBand="0" w:firstRowFirstColumn="0" w:firstRowLastColumn="0" w:lastRowFirstColumn="0" w:lastRowLastColumn="0"/>
            <w:tcW w:w="4728" w:type="dxa"/>
            <w:tcBorders>
              <w:top w:val="single" w:sz="2" w:space="0" w:color="auto"/>
            </w:tcBorders>
          </w:tcPr>
          <w:p w14:paraId="57161343" w14:textId="77777777" w:rsidR="008D1870" w:rsidRPr="00B32BD6" w:rsidRDefault="008D1870" w:rsidP="00C834B8">
            <w:pPr>
              <w:pStyle w:val="Tabulka"/>
            </w:pPr>
            <w:r w:rsidRPr="00B32BD6">
              <w:t>Kategorie dráhy podle TSI INF</w:t>
            </w:r>
          </w:p>
        </w:tc>
        <w:tc>
          <w:tcPr>
            <w:tcW w:w="3543" w:type="dxa"/>
            <w:tcBorders>
              <w:top w:val="single" w:sz="2" w:space="0" w:color="auto"/>
            </w:tcBorders>
          </w:tcPr>
          <w:p w14:paraId="04EDC783"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P3/F1</w:t>
            </w:r>
          </w:p>
        </w:tc>
      </w:tr>
      <w:tr w:rsidR="008D1870" w:rsidRPr="00B32BD6" w14:paraId="5B2D782C"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2561C55A" w14:textId="77777777" w:rsidR="008D1870" w:rsidRPr="00B32BD6" w:rsidRDefault="008D1870" w:rsidP="00C834B8">
            <w:pPr>
              <w:pStyle w:val="Tabulka"/>
            </w:pPr>
            <w:r w:rsidRPr="00B32BD6">
              <w:t>Součást sítě TEN-T</w:t>
            </w:r>
            <w:r w:rsidRPr="00B32BD6">
              <w:tab/>
            </w:r>
          </w:p>
        </w:tc>
        <w:tc>
          <w:tcPr>
            <w:tcW w:w="3543" w:type="dxa"/>
          </w:tcPr>
          <w:p w14:paraId="32DCC990"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ANO</w:t>
            </w:r>
          </w:p>
        </w:tc>
      </w:tr>
      <w:tr w:rsidR="008D1870" w:rsidRPr="00B32BD6" w14:paraId="3A24F0F3"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7A68082C" w14:textId="77777777" w:rsidR="008D1870" w:rsidRPr="00B32BD6" w:rsidRDefault="008D1870" w:rsidP="00C834B8">
            <w:pPr>
              <w:pStyle w:val="Tabulka"/>
            </w:pPr>
            <w:r w:rsidRPr="00B32BD6">
              <w:t>Číslo trati podle Prohlášení o dráze</w:t>
            </w:r>
          </w:p>
        </w:tc>
        <w:tc>
          <w:tcPr>
            <w:tcW w:w="3543" w:type="dxa"/>
          </w:tcPr>
          <w:p w14:paraId="040E782C"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5</w:t>
            </w:r>
            <w:r w:rsidR="00372991">
              <w:t>4</w:t>
            </w:r>
            <w:r w:rsidRPr="00B32BD6">
              <w:t>0 00</w:t>
            </w:r>
          </w:p>
        </w:tc>
      </w:tr>
      <w:tr w:rsidR="008D1870" w:rsidRPr="00B32BD6" w14:paraId="1E844168"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363C6043" w14:textId="77777777" w:rsidR="008D1870" w:rsidRPr="00B32BD6" w:rsidRDefault="008D1870" w:rsidP="00C834B8">
            <w:pPr>
              <w:pStyle w:val="Tabulka"/>
            </w:pPr>
            <w:r w:rsidRPr="00B32BD6">
              <w:lastRenderedPageBreak/>
              <w:t>Číslo trati podle nákresného jízdního řádu</w:t>
            </w:r>
          </w:p>
        </w:tc>
        <w:tc>
          <w:tcPr>
            <w:tcW w:w="3543" w:type="dxa"/>
          </w:tcPr>
          <w:p w14:paraId="4545B6D7"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501</w:t>
            </w:r>
          </w:p>
        </w:tc>
      </w:tr>
      <w:tr w:rsidR="008D1870" w:rsidRPr="00B32BD6" w14:paraId="11223A93"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52CDEA74" w14:textId="77777777" w:rsidR="008D1870" w:rsidRPr="00B32BD6" w:rsidRDefault="008D1870" w:rsidP="00C834B8">
            <w:pPr>
              <w:pStyle w:val="Tabulka"/>
            </w:pPr>
            <w:r w:rsidRPr="00B32BD6">
              <w:t>Číslo trati podle knižního jízdního řádu</w:t>
            </w:r>
          </w:p>
        </w:tc>
        <w:tc>
          <w:tcPr>
            <w:tcW w:w="3543" w:type="dxa"/>
          </w:tcPr>
          <w:p w14:paraId="40A83C68"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01</w:t>
            </w:r>
            <w:r w:rsidR="00372991">
              <w:t>0</w:t>
            </w:r>
          </w:p>
        </w:tc>
      </w:tr>
      <w:tr w:rsidR="008D1870" w:rsidRPr="00B32BD6" w14:paraId="544D3ADE"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692DD63E" w14:textId="77777777" w:rsidR="008D1870" w:rsidRPr="00B32BD6" w:rsidRDefault="008D1870" w:rsidP="00C834B8">
            <w:pPr>
              <w:pStyle w:val="Tabulka"/>
            </w:pPr>
            <w:r w:rsidRPr="00B32BD6">
              <w:t>Číslo traťového a definičního úseku</w:t>
            </w:r>
          </w:p>
        </w:tc>
        <w:tc>
          <w:tcPr>
            <w:tcW w:w="3543" w:type="dxa"/>
          </w:tcPr>
          <w:p w14:paraId="1E80F53F" w14:textId="77777777" w:rsidR="008D1870" w:rsidRPr="00B32BD6" w:rsidRDefault="00372991" w:rsidP="00D01634">
            <w:pPr>
              <w:pStyle w:val="Tabulka"/>
              <w:cnfStyle w:val="000000000000" w:firstRow="0" w:lastRow="0" w:firstColumn="0" w:lastColumn="0" w:oddVBand="0" w:evenVBand="0" w:oddHBand="0" w:evenHBand="0" w:firstRowFirstColumn="0" w:firstRowLastColumn="0" w:lastRowFirstColumn="0" w:lastRowLastColumn="0"/>
            </w:pPr>
            <w:r>
              <w:t>150106, 1501D1, 1501D3, 1501E1, 1501E1, 1501EA, 1501EB, 150110, 1501F1, 150112, 1501G1</w:t>
            </w:r>
          </w:p>
        </w:tc>
      </w:tr>
      <w:tr w:rsidR="008D1870" w:rsidRPr="00B32BD6" w14:paraId="1B14889D"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31D82D57" w14:textId="77777777" w:rsidR="008D1870" w:rsidRPr="00B32BD6" w:rsidRDefault="008D1870" w:rsidP="00C834B8">
            <w:pPr>
              <w:pStyle w:val="Tabulka"/>
            </w:pPr>
            <w:r w:rsidRPr="00B32BD6">
              <w:t>Traťová třída zatížení</w:t>
            </w:r>
          </w:p>
        </w:tc>
        <w:tc>
          <w:tcPr>
            <w:tcW w:w="3543" w:type="dxa"/>
          </w:tcPr>
          <w:p w14:paraId="4D504283"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D4</w:t>
            </w:r>
          </w:p>
        </w:tc>
      </w:tr>
      <w:tr w:rsidR="008D1870" w:rsidRPr="00B32BD6" w14:paraId="174BAABC"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7DC9AD86" w14:textId="77777777" w:rsidR="008D1870" w:rsidRPr="00B32BD6" w:rsidRDefault="008D1870" w:rsidP="00C834B8">
            <w:pPr>
              <w:pStyle w:val="Tabulka"/>
            </w:pPr>
            <w:r w:rsidRPr="00B32BD6">
              <w:t>Maximální traťová rychlost</w:t>
            </w:r>
          </w:p>
        </w:tc>
        <w:tc>
          <w:tcPr>
            <w:tcW w:w="3543" w:type="dxa"/>
          </w:tcPr>
          <w:p w14:paraId="3D12DA40"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160 km/h</w:t>
            </w:r>
          </w:p>
        </w:tc>
      </w:tr>
      <w:tr w:rsidR="008D1870" w:rsidRPr="00B32BD6" w14:paraId="326E57BC"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4CE1ADD6" w14:textId="77777777" w:rsidR="008D1870" w:rsidRPr="00B32BD6" w:rsidRDefault="008D1870" w:rsidP="00C834B8">
            <w:pPr>
              <w:pStyle w:val="Tabulka"/>
            </w:pPr>
            <w:r w:rsidRPr="00B32BD6">
              <w:t>Trakční soustava</w:t>
            </w:r>
          </w:p>
        </w:tc>
        <w:tc>
          <w:tcPr>
            <w:tcW w:w="3543" w:type="dxa"/>
          </w:tcPr>
          <w:p w14:paraId="08D6C5C9"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ss 3 kV, výhledově stř. 25 kV</w:t>
            </w:r>
          </w:p>
        </w:tc>
      </w:tr>
      <w:tr w:rsidR="008D1870" w:rsidRPr="00B32BD6" w14:paraId="7FF0353E"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4E28851D" w14:textId="77777777" w:rsidR="008D1870" w:rsidRPr="00B32BD6" w:rsidRDefault="008D1870" w:rsidP="00C834B8">
            <w:pPr>
              <w:pStyle w:val="Tabulka"/>
            </w:pPr>
            <w:r w:rsidRPr="00B32BD6">
              <w:t>Počet traťových kolejí</w:t>
            </w:r>
          </w:p>
        </w:tc>
        <w:tc>
          <w:tcPr>
            <w:tcW w:w="3543" w:type="dxa"/>
          </w:tcPr>
          <w:p w14:paraId="03877DC2"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2</w:t>
            </w:r>
          </w:p>
        </w:tc>
      </w:tr>
    </w:tbl>
    <w:p w14:paraId="3D378D73" w14:textId="77777777" w:rsidR="008D1870" w:rsidRDefault="008D1870" w:rsidP="008D1870">
      <w:pPr>
        <w:pStyle w:val="Textbezodsazen"/>
      </w:pPr>
    </w:p>
    <w:p w14:paraId="173A4D6C" w14:textId="77777777" w:rsidR="008D1870" w:rsidRPr="00BE7BB4" w:rsidRDefault="008D1870" w:rsidP="008D1870">
      <w:pPr>
        <w:pStyle w:val="Odrka1-1"/>
      </w:pPr>
      <w:r w:rsidRPr="00BE7BB4">
        <w:t>Provozovatelem dráhy je S</w:t>
      </w:r>
      <w:r w:rsidR="008D5248">
        <w:t>práva železnic, státní organizace (dále jen „S</w:t>
      </w:r>
      <w:r w:rsidRPr="00BE7BB4">
        <w:t>Ž</w:t>
      </w:r>
      <w:r w:rsidR="008D5248">
        <w:t>“)</w:t>
      </w:r>
      <w:r w:rsidRPr="00BE7BB4">
        <w:t xml:space="preserve">, místním správcem </w:t>
      </w:r>
      <w:r>
        <w:t xml:space="preserve">Oblastní ředitelství </w:t>
      </w:r>
      <w:r w:rsidR="00372991">
        <w:t>Hradec králové</w:t>
      </w:r>
      <w:r w:rsidRPr="00BE7BB4">
        <w:t>.</w:t>
      </w:r>
    </w:p>
    <w:p w14:paraId="32B8D724" w14:textId="77777777" w:rsidR="008D1870" w:rsidRDefault="008D1870" w:rsidP="008D1870">
      <w:pPr>
        <w:pStyle w:val="Odrka1-1"/>
      </w:pPr>
      <w:r>
        <w:t xml:space="preserve">Dotčený úsek je ovládán z CDP Praha. </w:t>
      </w:r>
    </w:p>
    <w:p w14:paraId="78224EAD" w14:textId="77777777" w:rsidR="008D1870" w:rsidRPr="00717090" w:rsidRDefault="008D1870" w:rsidP="008D1870">
      <w:pPr>
        <w:pStyle w:val="Text2-1"/>
        <w:numPr>
          <w:ilvl w:val="2"/>
          <w:numId w:val="10"/>
        </w:numPr>
      </w:pPr>
      <w:r w:rsidRPr="00E02A0A">
        <w:t>S</w:t>
      </w:r>
      <w:r w:rsidRPr="00717090">
        <w:t xml:space="preserve">tavba </w:t>
      </w:r>
      <w:r w:rsidR="00D01634">
        <w:t xml:space="preserve">„Ústí n. O. - Brandýs n. O. - původní stopa, BC“ </w:t>
      </w:r>
      <w:r w:rsidRPr="00717090">
        <w:t xml:space="preserve">je situována v ose stávající železniční tratě č. </w:t>
      </w:r>
      <w:r>
        <w:t xml:space="preserve">010 </w:t>
      </w:r>
      <w:r w:rsidRPr="00717090">
        <w:t>(</w:t>
      </w:r>
      <w:r>
        <w:t>dle </w:t>
      </w:r>
      <w:r w:rsidRPr="00717090">
        <w:t>jízdní</w:t>
      </w:r>
      <w:r>
        <w:t>ho</w:t>
      </w:r>
      <w:r w:rsidRPr="00717090">
        <w:t xml:space="preserve"> řádu pro cestující) spojující </w:t>
      </w:r>
      <w:r w:rsidR="00D01634">
        <w:t>Českou Třebovou</w:t>
      </w:r>
      <w:r>
        <w:t xml:space="preserve"> </w:t>
      </w:r>
      <w:r w:rsidRPr="00717090">
        <w:t>s Prahou. Stavba zachovává stávající poměry v</w:t>
      </w:r>
      <w:r w:rsidRPr="00E02A0A">
        <w:t> </w:t>
      </w:r>
      <w:r w:rsidRPr="00717090">
        <w:t>území</w:t>
      </w:r>
      <w:r w:rsidRPr="00E02A0A">
        <w:t>.</w:t>
      </w:r>
    </w:p>
    <w:p w14:paraId="57313171" w14:textId="77777777" w:rsidR="008D1870" w:rsidRPr="00717090" w:rsidRDefault="008D1870" w:rsidP="008D1870">
      <w:pPr>
        <w:pStyle w:val="Text2-1"/>
        <w:numPr>
          <w:ilvl w:val="2"/>
          <w:numId w:val="10"/>
        </w:numPr>
      </w:pPr>
      <w:r>
        <w:t xml:space="preserve">Tratový usek </w:t>
      </w:r>
      <w:r w:rsidR="0031453D">
        <w:t>Ústí nad Orlicí - Choceň</w:t>
      </w:r>
      <w:r>
        <w:t xml:space="preserve"> je součástí železniční trati Praha – Česká Třebová – Brno, která je uvedena v zákoně č. 416/2009 Sb., o urychlení výstavby dopravní, vodní a energetické infrastruktury a infrastruktury elektronických komunikacích, ve znění pozdějších předpisů.</w:t>
      </w:r>
    </w:p>
    <w:p w14:paraId="154299CA" w14:textId="77777777" w:rsidR="0069470F" w:rsidRDefault="0069470F" w:rsidP="0069470F">
      <w:pPr>
        <w:pStyle w:val="Nadpis2-1"/>
      </w:pPr>
      <w:bookmarkStart w:id="8" w:name="_Toc7077111"/>
      <w:bookmarkStart w:id="9" w:name="_Toc45263202"/>
      <w:r>
        <w:t>PŘEHLED VÝCHOZÍCH PODKLADŮ</w:t>
      </w:r>
      <w:bookmarkEnd w:id="8"/>
      <w:bookmarkEnd w:id="9"/>
    </w:p>
    <w:p w14:paraId="371296C7" w14:textId="77777777" w:rsidR="0069470F" w:rsidRDefault="0069470F" w:rsidP="0069470F">
      <w:pPr>
        <w:pStyle w:val="Nadpis2-2"/>
      </w:pPr>
      <w:bookmarkStart w:id="10" w:name="_Toc7077112"/>
      <w:bookmarkStart w:id="11" w:name="_Toc45263203"/>
      <w:r>
        <w:t>Projektová dokumentace</w:t>
      </w:r>
      <w:bookmarkEnd w:id="10"/>
      <w:bookmarkEnd w:id="11"/>
    </w:p>
    <w:p w14:paraId="5F2F1334" w14:textId="77777777" w:rsidR="00D01634" w:rsidRDefault="0069470F" w:rsidP="0069470F">
      <w:pPr>
        <w:pStyle w:val="Text2-1"/>
      </w:pPr>
      <w:r>
        <w:t>P</w:t>
      </w:r>
      <w:r w:rsidR="00D01634">
        <w:t>odkladem pro zhotovení stavby je p</w:t>
      </w:r>
      <w:r>
        <w:t>rojektová dokumentace</w:t>
      </w:r>
      <w:r w:rsidR="00D01634">
        <w:t xml:space="preserve"> „Ústí n. O. - Brandýs n. O. - původní stopa, BC“, jejímž zhotovitelem </w:t>
      </w:r>
      <w:r w:rsidR="00D01634" w:rsidRPr="00D01634">
        <w:t>jsou Společníci Společnosti „SP + SEU_</w:t>
      </w:r>
      <w:r w:rsidR="00D01634">
        <w:t>ÚsBran, BC</w:t>
      </w:r>
      <w:r w:rsidR="00D01634" w:rsidRPr="00D01634">
        <w:t xml:space="preserve">_DSP“ založené Smlouvou o společnosti ze dne </w:t>
      </w:r>
      <w:r w:rsidR="00D01634">
        <w:t>30.</w:t>
      </w:r>
      <w:r w:rsidR="00C834B8">
        <w:t xml:space="preserve"> </w:t>
      </w:r>
      <w:r w:rsidR="00D01634">
        <w:t>8.</w:t>
      </w:r>
      <w:r w:rsidR="00C834B8">
        <w:t xml:space="preserve"> </w:t>
      </w:r>
      <w:r w:rsidR="00D01634">
        <w:t>2018</w:t>
      </w:r>
      <w:r w:rsidR="00D01634" w:rsidRPr="00D01634">
        <w:t xml:space="preserve">, jako „Správce“ a „Společník 1“ SUDOP PRAHA a.s. se sídlem: Praha 3, Žižkov, Olšanská 2643/1a, PSČ 130 80 a jako „Společník 2“ SUDOP EU a.s. se sídlem: Praha 3, Žižkov, Olšanská 2643/1a, PSČ 130 80, zastoupený společností SUDOP PRAHA a. s., se sídlem: Olšanská 1a, 130 80 Praha 3, na základě Smlouvy o společnosti a Plné moci ze dne </w:t>
      </w:r>
      <w:r w:rsidR="00D01634">
        <w:t>10</w:t>
      </w:r>
      <w:r w:rsidR="00D01634" w:rsidRPr="00D01634">
        <w:t>.</w:t>
      </w:r>
      <w:r w:rsidR="00C834B8">
        <w:t> </w:t>
      </w:r>
      <w:r w:rsidR="00D01634" w:rsidRPr="00D01634">
        <w:t>0</w:t>
      </w:r>
      <w:r w:rsidR="00D01634">
        <w:t>7</w:t>
      </w:r>
      <w:r w:rsidR="00D01634" w:rsidRPr="00D01634">
        <w:t>. 2018.</w:t>
      </w:r>
    </w:p>
    <w:p w14:paraId="2C009399" w14:textId="77777777" w:rsidR="0069470F" w:rsidRDefault="0069470F" w:rsidP="0069470F">
      <w:pPr>
        <w:pStyle w:val="Nadpis2-2"/>
      </w:pPr>
      <w:bookmarkStart w:id="12" w:name="_Toc7077113"/>
      <w:bookmarkStart w:id="13" w:name="_Toc45263204"/>
      <w:r>
        <w:t>Související dokumentace</w:t>
      </w:r>
      <w:bookmarkEnd w:id="12"/>
      <w:bookmarkEnd w:id="13"/>
    </w:p>
    <w:p w14:paraId="2D2B2907" w14:textId="77777777" w:rsidR="0031453D" w:rsidRPr="003A45F5" w:rsidRDefault="0031453D" w:rsidP="0031453D">
      <w:pPr>
        <w:pStyle w:val="Text2-1"/>
      </w:pPr>
      <w:r w:rsidRPr="006106D6">
        <w:t xml:space="preserve">Stavební povolení, posuzovací a schvalovací protokol </w:t>
      </w:r>
      <w:r w:rsidRPr="003A45F5">
        <w:t>projektu stavby bude předán bez zbytečného odkladu před podpisem Smlouvy vítěznému uchazeči.</w:t>
      </w:r>
    </w:p>
    <w:p w14:paraId="6BD1C037" w14:textId="77777777" w:rsidR="0069470F" w:rsidRDefault="0069470F" w:rsidP="0069470F">
      <w:pPr>
        <w:pStyle w:val="Nadpis2-1"/>
      </w:pPr>
      <w:bookmarkStart w:id="14" w:name="_Toc7077114"/>
      <w:bookmarkStart w:id="15" w:name="_Toc45263205"/>
      <w:r>
        <w:t>KOORDINACE S JINÝMI STAVBAMI</w:t>
      </w:r>
      <w:bookmarkEnd w:id="14"/>
      <w:bookmarkEnd w:id="15"/>
      <w:r>
        <w:t xml:space="preserve"> </w:t>
      </w:r>
    </w:p>
    <w:p w14:paraId="68C7F38A" w14:textId="77777777" w:rsidR="0069470F" w:rsidRDefault="0069470F" w:rsidP="0069470F">
      <w:pPr>
        <w:pStyle w:val="Text2-1"/>
      </w:pPr>
      <w:r>
        <w:t>Zhotovení stavby musí být provedeno v koordinaci s připravovanými, případně aktuálně realizovanými akcemi</w:t>
      </w:r>
      <w:r w:rsidR="009C3DCE">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59D6F52F" w14:textId="77777777" w:rsidR="0069470F" w:rsidRPr="0031453D" w:rsidRDefault="0069470F" w:rsidP="0069470F">
      <w:pPr>
        <w:pStyle w:val="Text2-1"/>
      </w:pPr>
      <w:r w:rsidRPr="0031453D">
        <w:t>Koordinace musí probíhat zejména s níže uvedenými investicemi a opravnými pracemi:</w:t>
      </w:r>
    </w:p>
    <w:p w14:paraId="2688F62D" w14:textId="77777777" w:rsidR="009C3DCE" w:rsidRPr="0031453D" w:rsidRDefault="009C3DCE" w:rsidP="009C3DCE">
      <w:pPr>
        <w:pStyle w:val="Odstavec1-1a"/>
      </w:pPr>
      <w:r w:rsidRPr="0031453D">
        <w:t>Modernizace železničního uzlu Česká Třebová (probíhá dopracování ZP+DÚR)</w:t>
      </w:r>
    </w:p>
    <w:p w14:paraId="6F58D79D" w14:textId="77777777" w:rsidR="009C3DCE" w:rsidRPr="0031453D" w:rsidRDefault="009C3DCE" w:rsidP="009C3DCE">
      <w:pPr>
        <w:pStyle w:val="Odstavec1-1a"/>
      </w:pPr>
      <w:r w:rsidRPr="0031453D">
        <w:t xml:space="preserve"> Modernizace železničního uzlu Pardubice (probíhá realizace stavby)</w:t>
      </w:r>
    </w:p>
    <w:p w14:paraId="3E5495E0" w14:textId="77777777" w:rsidR="00704425" w:rsidRDefault="009C3DCE" w:rsidP="0031453D">
      <w:pPr>
        <w:pStyle w:val="Odstavec1-1a"/>
      </w:pPr>
      <w:r w:rsidRPr="0031453D">
        <w:t>ETCS Přerov – Česká Třebová</w:t>
      </w:r>
    </w:p>
    <w:p w14:paraId="4E068552" w14:textId="77777777" w:rsidR="009C3DCE" w:rsidRPr="0031453D" w:rsidRDefault="009C3DCE" w:rsidP="0031453D">
      <w:pPr>
        <w:pStyle w:val="Odstavec1-1a"/>
      </w:pPr>
      <w:r w:rsidRPr="0031453D">
        <w:t>ETCS – I. koridor úsek Kolín – Břeclav státní hranice Rakousko/Slovensko (dokončena realizace, ověřovací provoz)</w:t>
      </w:r>
    </w:p>
    <w:p w14:paraId="6B35778C" w14:textId="77777777" w:rsidR="009C3DCE" w:rsidRDefault="009C3DCE" w:rsidP="0044602D">
      <w:pPr>
        <w:pStyle w:val="Odstavec1-1a"/>
      </w:pPr>
      <w:r w:rsidRPr="0031453D">
        <w:lastRenderedPageBreak/>
        <w:t>Zřízení přípojného místa VN pro technologický objekt v Brandýse nad Orlicí (investor ČEZ Distribuce a.s. Jde o napájení technologického objektu.</w:t>
      </w:r>
    </w:p>
    <w:p w14:paraId="7D38311D" w14:textId="77777777" w:rsidR="009C3DCE" w:rsidRDefault="009C3DCE" w:rsidP="009C3DCE">
      <w:pPr>
        <w:pStyle w:val="Text2-1"/>
      </w:pPr>
      <w:r w:rsidRPr="009C3DCE">
        <w:t>Seznam investicí a opravných prací SŽ, které je nutné koordinovat, je aktuální ke dni zpracování těchto zvláštních technických podmínek. Zhotovitel si musí zajistit aktuální informace o investicích a opravných pracích SŽ, které je nutné koordinovat.</w:t>
      </w:r>
    </w:p>
    <w:p w14:paraId="6FC11E18" w14:textId="77777777" w:rsidR="009C3DCE" w:rsidRDefault="009C3DCE" w:rsidP="009C3DCE">
      <w:pPr>
        <w:pStyle w:val="Text2-1"/>
      </w:pPr>
      <w:r w:rsidRPr="009C3DCE">
        <w:t xml:space="preserve">Další nutné koordinace se stavbami obcí a měst (převážně technické infrastruktury) – </w:t>
      </w:r>
      <w:r>
        <w:t>Ústí nad Orlicí, Orlické Podhůří, Sudislav nad Orlicí a Brandýs nad Orlicí</w:t>
      </w:r>
      <w:r w:rsidRPr="009C3DCE">
        <w:t>. Zhotovitel si musí zajistit aktuální informace o stavbách, které plánují tyto uvedené obce a města, které je nutné koordinova</w:t>
      </w:r>
      <w:r>
        <w:t>t.</w:t>
      </w:r>
    </w:p>
    <w:p w14:paraId="5EAC6299" w14:textId="77777777" w:rsidR="009C3DCE" w:rsidRDefault="0044602D" w:rsidP="009C3DCE">
      <w:pPr>
        <w:pStyle w:val="Text2-1"/>
      </w:pPr>
      <w:r w:rsidRPr="0044602D">
        <w:t>Koordinace se stavebními objekty, které zhotovuje ČEZ a CETIN (O2 dříve TELEFONICA, v současné době CETIN) v souladu s § 47 zákona č. 458/2000 Sb., o</w:t>
      </w:r>
      <w:r w:rsidR="00C834B8">
        <w:t> </w:t>
      </w:r>
      <w:r w:rsidRPr="0044602D">
        <w:t>podmínkách podnikání a o výkonu státní správy v energetických odvětvích a</w:t>
      </w:r>
      <w:r w:rsidR="00C834B8">
        <w:t> </w:t>
      </w:r>
      <w:r w:rsidRPr="0044602D">
        <w:t>o</w:t>
      </w:r>
      <w:r w:rsidR="00C834B8">
        <w:t> </w:t>
      </w:r>
      <w:r w:rsidRPr="0044602D">
        <w:t>změně některých zákonů (energetický zákon), ve znění pozdějších předpisů a</w:t>
      </w:r>
      <w:r w:rsidR="00C834B8">
        <w:t> </w:t>
      </w:r>
      <w:r w:rsidRPr="0044602D">
        <w:t>s</w:t>
      </w:r>
      <w:r w:rsidR="00C834B8">
        <w:t> </w:t>
      </w:r>
      <w:r w:rsidRPr="0044602D">
        <w:t>§</w:t>
      </w:r>
      <w:r w:rsidR="00C834B8">
        <w:t> </w:t>
      </w:r>
      <w:r w:rsidRPr="0044602D">
        <w:t>104 odst. 17 zákona č. 127/2005 Sb., o elektronických komunikacích a o změně některých souvisejících zákonů (zákon o elektronických komunikacích), ve znění pozdějších předpisů, tyto stavební objekty uchazeč neoceňuje, ale je povinen dodržet smluvní ustanovení.</w:t>
      </w:r>
    </w:p>
    <w:p w14:paraId="164F665F" w14:textId="77777777" w:rsidR="009C3DCE" w:rsidRDefault="0044602D" w:rsidP="0044602D">
      <w:pPr>
        <w:pStyle w:val="Odrka1-1"/>
      </w:pPr>
      <w:r w:rsidRPr="0044602D">
        <w:t xml:space="preserve">Nové připojení odběrného místa k distribuční soustavě ČEZ Distribuce, a.s. do napěťové hladiny </w:t>
      </w:r>
      <w:r>
        <w:t>35</w:t>
      </w:r>
      <w:r w:rsidRPr="0044602D">
        <w:t xml:space="preserve">kV </w:t>
      </w:r>
      <w:r w:rsidR="009C3DCE" w:rsidRPr="00F909E9">
        <w:t>Zřízení přípojného místa VN pro technologický objekt v Brandýse nad Orlicí (investor ČEZ Distribuce a.s.</w:t>
      </w:r>
      <w:r>
        <w:t>).</w:t>
      </w:r>
      <w:r w:rsidR="009C3DCE" w:rsidRPr="00F909E9">
        <w:t xml:space="preserve"> Jde o napájení technologického objektu.</w:t>
      </w:r>
    </w:p>
    <w:p w14:paraId="7F16F55E" w14:textId="77777777" w:rsidR="0044602D" w:rsidRDefault="0044602D" w:rsidP="0031453D">
      <w:pPr>
        <w:pStyle w:val="Odrka1-1"/>
      </w:pPr>
      <w:r>
        <w:t>P</w:t>
      </w:r>
      <w:r w:rsidRPr="0044602D">
        <w:t>řekládky sítě elektronických komunikací</w:t>
      </w:r>
      <w:r>
        <w:t>. Investorem se CETIN a.s.</w:t>
      </w:r>
    </w:p>
    <w:p w14:paraId="2ED01375" w14:textId="77777777" w:rsidR="0069470F" w:rsidRDefault="0069470F" w:rsidP="0069470F">
      <w:pPr>
        <w:pStyle w:val="Nadpis2-1"/>
      </w:pPr>
      <w:bookmarkStart w:id="16" w:name="_Toc7077115"/>
      <w:bookmarkStart w:id="17" w:name="_Toc45263206"/>
      <w:r>
        <w:t xml:space="preserve">ZVLÁŠTNÍ </w:t>
      </w:r>
      <w:r w:rsidRPr="00EC2E51">
        <w:t>TECHNICKÉ</w:t>
      </w:r>
      <w:r>
        <w:t xml:space="preserve"> PODMÍNKY A POŽADAVKY NA PROVEDENÍ DÍLA</w:t>
      </w:r>
      <w:bookmarkEnd w:id="16"/>
      <w:bookmarkEnd w:id="17"/>
    </w:p>
    <w:p w14:paraId="7F87302A" w14:textId="77777777" w:rsidR="0073496E" w:rsidRDefault="0073496E" w:rsidP="0073496E">
      <w:pPr>
        <w:pStyle w:val="Nadpis2-2"/>
        <w:numPr>
          <w:ilvl w:val="1"/>
          <w:numId w:val="10"/>
        </w:numPr>
      </w:pPr>
      <w:bookmarkStart w:id="18" w:name="_Toc7077116"/>
      <w:bookmarkStart w:id="19" w:name="_Toc44677793"/>
      <w:bookmarkStart w:id="20" w:name="_Toc45263207"/>
      <w:r>
        <w:t>Všeobecně</w:t>
      </w:r>
      <w:bookmarkEnd w:id="18"/>
      <w:bookmarkEnd w:id="19"/>
      <w:bookmarkEnd w:id="20"/>
    </w:p>
    <w:p w14:paraId="004FB219" w14:textId="77777777" w:rsidR="0073496E" w:rsidRDefault="0073496E" w:rsidP="0073496E">
      <w:pPr>
        <w:pStyle w:val="Text2-1"/>
        <w:numPr>
          <w:ilvl w:val="2"/>
          <w:numId w:val="10"/>
        </w:numPr>
      </w:pPr>
      <w:r w:rsidRPr="00BA5095">
        <w:t>Zhotovitel před zahájením realizace stavby projedná dočasné užívání dotčených pozemků či jejich částí s jejich vlastníky a uzavře smlouvy o nájmu v souladu s</w:t>
      </w:r>
      <w:r w:rsidR="00C834B8">
        <w:t> </w:t>
      </w:r>
      <w:r w:rsidRPr="00BA5095">
        <w:t xml:space="preserve">podmínkami sjednanými s dotčenými vlastníky ve smlouvách o právu provedení stavby a smlouvách o umístění a provedení stavby viz dokladová část </w:t>
      </w:r>
      <w:r w:rsidR="00C834B8">
        <w:t>P</w:t>
      </w:r>
      <w:r w:rsidRPr="00BA5095">
        <w:t>rojektové dokumentace. Osobní údaje vlastníků uvedené v uzavřených smlouvách nebude Zhotovitel dále zpracovávat jinak, než za účelem uzavření příslušných nájemních smluv</w:t>
      </w:r>
      <w:r>
        <w:t>.</w:t>
      </w:r>
    </w:p>
    <w:p w14:paraId="0C701FDC" w14:textId="77777777" w:rsidR="0073496E" w:rsidRDefault="0073496E" w:rsidP="0073496E">
      <w:pPr>
        <w:pStyle w:val="Text2-1"/>
        <w:numPr>
          <w:ilvl w:val="2"/>
          <w:numId w:val="10"/>
        </w:numPr>
      </w:pPr>
      <w:r w:rsidRPr="00BA5095">
        <w:t>Musí být splněny podmínky státní správy, správců sítí a dotčených vlastníků pozemků a</w:t>
      </w:r>
      <w:r w:rsidR="001533C0">
        <w:t> </w:t>
      </w:r>
      <w:r w:rsidRPr="00BA5095">
        <w:t>staveb a dalších oprávněných osob</w:t>
      </w:r>
      <w:r w:rsidR="00D80B8B">
        <w:t>. Tyto</w:t>
      </w:r>
      <w:r w:rsidRPr="00BA5095">
        <w:t xml:space="preserve"> doklady jsou uvedeny v</w:t>
      </w:r>
      <w:r w:rsidR="00D80B8B">
        <w:t> </w:t>
      </w:r>
      <w:r w:rsidRPr="00BA5095">
        <w:t xml:space="preserve">dokladové části </w:t>
      </w:r>
      <w:r w:rsidR="00D80B8B">
        <w:t>P</w:t>
      </w:r>
      <w:r w:rsidRPr="00BA5095">
        <w:t>rojekt</w:t>
      </w:r>
      <w:r w:rsidR="00D80B8B">
        <w:t>ové dokumentace</w:t>
      </w:r>
      <w:r w:rsidR="00792EA9">
        <w:t xml:space="preserve"> pro stavební povolení</w:t>
      </w:r>
      <w:r w:rsidRPr="00BA5095">
        <w:t>. Dle potřeby je Zhotovitel povinen platnost dokumentů prodloužit, včetně dočasného odnětí PUFL či ZPF</w:t>
      </w:r>
      <w:r>
        <w:t>.</w:t>
      </w:r>
    </w:p>
    <w:p w14:paraId="6CBBCDB7" w14:textId="77777777" w:rsidR="0073496E" w:rsidRDefault="0073496E" w:rsidP="0073496E">
      <w:pPr>
        <w:pStyle w:val="Text2-1"/>
        <w:numPr>
          <w:ilvl w:val="2"/>
          <w:numId w:val="10"/>
        </w:numPr>
      </w:pPr>
      <w:r>
        <w:t>Zhotovitel zajistí realizaci kabelovodu dle harmonogramu tak, aby byl připraven v požadovaných termínech pro instalaci kabelových vedení.</w:t>
      </w:r>
    </w:p>
    <w:p w14:paraId="7BCFD678" w14:textId="77777777" w:rsidR="0073496E" w:rsidRDefault="0073496E" w:rsidP="0073496E">
      <w:pPr>
        <w:pStyle w:val="Text2-1"/>
        <w:numPr>
          <w:ilvl w:val="2"/>
          <w:numId w:val="10"/>
        </w:numPr>
      </w:pPr>
      <w:r>
        <w:t>Zhotovitel v rámci zařízení staveniště zajistí pro supervizi stavebních prací pracovníky SFDI uzamykatelnou místnost o minimální ploše 13 m2,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6F63B67F" w14:textId="6EF4F7F6" w:rsidR="0073496E" w:rsidRDefault="0073496E" w:rsidP="0073496E">
      <w:pPr>
        <w:pStyle w:val="Text2-1"/>
        <w:numPr>
          <w:ilvl w:val="2"/>
          <w:numId w:val="10"/>
        </w:numPr>
      </w:pPr>
      <w:r w:rsidRPr="00BA5095">
        <w:t>Součástí zhotovení stavby je u SO/PS traťového zabezpečovacího zařízení, rozhlasového zařízení a informačního systému na zastávkách, vystrojení trati, železničního svršku a spodku, nástupišť, železničních přejezdů, mostních objektů, nástupištních přístřešků a orientačního systému, EOV, úprav rozvodu nn, osvětlení a</w:t>
      </w:r>
      <w:r w:rsidR="009848EE">
        <w:t> </w:t>
      </w:r>
      <w:r w:rsidRPr="00BA5095">
        <w:t>trakčního vedení</w:t>
      </w:r>
      <w:r w:rsidR="004E56BD">
        <w:t xml:space="preserve"> je</w:t>
      </w:r>
      <w:r w:rsidRPr="00BA5095">
        <w:t xml:space="preserve"> předpokládán</w:t>
      </w:r>
      <w:r w:rsidR="00792EA9">
        <w:t xml:space="preserve"> Zkušební provoz</w:t>
      </w:r>
      <w:r w:rsidR="004E56BD">
        <w:t xml:space="preserve"> v termínu</w:t>
      </w:r>
      <w:r w:rsidRPr="00BA5095">
        <w:t xml:space="preserve"> definovanými jednotlivými stavebními postupy</w:t>
      </w:r>
      <w:r>
        <w:t>.</w:t>
      </w:r>
    </w:p>
    <w:p w14:paraId="5F5D1E8B" w14:textId="77777777" w:rsidR="0073496E" w:rsidRPr="00B10C60" w:rsidRDefault="0073496E" w:rsidP="0073496E">
      <w:pPr>
        <w:pStyle w:val="Text2-1"/>
        <w:numPr>
          <w:ilvl w:val="2"/>
          <w:numId w:val="10"/>
        </w:numPr>
      </w:pPr>
      <w:r w:rsidRPr="00B10C60">
        <w:lastRenderedPageBreak/>
        <w:t>Případné vyvolané změny technického řešení stavby ve vazbě na Zhotovitelem dodávané materiály, zařízení a technologie (např. potřeba sdružování nebo navyšování žil a vláken, stavební úpravy včetně osvětlení a klimatizace, navyšování příkonu, technologické vazby, stavební postupy, atp.) bude v rámci projednání a schválení dokumentů Zhotovitele povoleno Objednatelem, ale případné navýšení nabídkové ceny vůči zadávací dokumentaci si musí Zhotovitel ocenit již ve své nabídce.</w:t>
      </w:r>
    </w:p>
    <w:p w14:paraId="1269B6CE" w14:textId="77777777" w:rsidR="0073496E" w:rsidRPr="00B10C60" w:rsidRDefault="0073496E" w:rsidP="0073496E">
      <w:pPr>
        <w:pStyle w:val="Text2-1"/>
        <w:numPr>
          <w:ilvl w:val="2"/>
          <w:numId w:val="10"/>
        </w:numPr>
      </w:pPr>
      <w:r w:rsidRPr="00B10C60">
        <w:rPr>
          <w:rStyle w:val="Tun"/>
        </w:rPr>
        <w:t>Zhotovitel je povinen vést elektronický stavební deník</w:t>
      </w:r>
      <w:r w:rsidRPr="00B10C60">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hyperlink r:id="rId12" w:history="1">
        <w:r w:rsidRPr="00B10C60">
          <w:rPr>
            <w:rStyle w:val="Hypertextovodkaz"/>
            <w:noProof w:val="0"/>
          </w:rPr>
          <w:t>https://www.buildary.online/cs/moduly/elektronicky-stavebni-denik</w:t>
        </w:r>
      </w:hyperlink>
      <w:r w:rsidRPr="00B10C60">
        <w:t>). ESD se vede v českém jazyce. Dodavatel poskytne zdarma Zhotoviteli před Datem zahájení prací maximálně 15 licenčních jednotek pro aplikaci Buildary.online pro vedení ESD a to na celou dobu povinnosti vést stavební deník dle § 157 zákona č. 183/2006 Sb. stavební zákon, v platném znění. Ustanovení odstavců 3.1.2 a 3.1.3 VTP/R-F/</w:t>
      </w:r>
      <w:r w:rsidR="001533C0">
        <w:t>12</w:t>
      </w:r>
      <w:r w:rsidRPr="00B10C60">
        <w:t>/</w:t>
      </w:r>
      <w:r w:rsidR="001533C0">
        <w:t>20</w:t>
      </w:r>
      <w:r w:rsidRPr="00B10C60">
        <w:t xml:space="preserve"> se nepoužije, ustanovení bodu 3.3 VTP/R-F/</w:t>
      </w:r>
      <w:r w:rsidR="001533C0">
        <w:t>12</w:t>
      </w:r>
      <w:r w:rsidRPr="00B10C60">
        <w:t>/</w:t>
      </w:r>
      <w:r w:rsidR="001533C0">
        <w:t>20</w:t>
      </w:r>
      <w:r w:rsidRPr="00B10C60">
        <w:t xml:space="preserve"> se použije v přiměřené míře s ohledem na vedení ESD. </w:t>
      </w:r>
    </w:p>
    <w:p w14:paraId="7C96BD6C" w14:textId="77777777" w:rsidR="0073496E" w:rsidRDefault="0073496E" w:rsidP="0073496E">
      <w:pPr>
        <w:pStyle w:val="Text2-1"/>
        <w:numPr>
          <w:ilvl w:val="2"/>
          <w:numId w:val="10"/>
        </w:numPr>
      </w:pPr>
      <w:r>
        <w:t xml:space="preserve">Pro přesnou identifikaci podzemních sítí, metalických a optických kabelů, kanalizace, vody a plynu budou použity </w:t>
      </w:r>
      <w:r w:rsidRPr="00456231">
        <w:rPr>
          <w:rStyle w:val="Tun"/>
        </w:rPr>
        <w:t>RFID markery</w:t>
      </w:r>
      <w:r>
        <w:t>. Mohou se používat pouze markery, u kterých není nutné při ukládání dbát na jejich orientaci. V rámci jednotného značení v sítích SŽ je nutné zachovat standardní barevné značení, které doporučují výrobci.</w:t>
      </w:r>
    </w:p>
    <w:p w14:paraId="3DEDC81A" w14:textId="77777777" w:rsidR="0073496E" w:rsidRPr="00456231" w:rsidRDefault="0073496E" w:rsidP="0073496E">
      <w:pPr>
        <w:pStyle w:val="Textbezslovn"/>
        <w:rPr>
          <w:rStyle w:val="Tun"/>
        </w:rPr>
      </w:pPr>
      <w:r w:rsidRPr="00456231">
        <w:rPr>
          <w:rStyle w:val="Tun"/>
        </w:rPr>
        <w:t>Minimální požadavky na použití markerů jsou následující:</w:t>
      </w:r>
    </w:p>
    <w:p w14:paraId="66226EA0" w14:textId="77777777" w:rsidR="0073496E" w:rsidRDefault="0073496E" w:rsidP="0073496E">
      <w:pPr>
        <w:pStyle w:val="Odstavec1-1a"/>
        <w:numPr>
          <w:ilvl w:val="0"/>
          <w:numId w:val="6"/>
        </w:numPr>
      </w:pPr>
      <w:r w:rsidRPr="00456231">
        <w:rPr>
          <w:rStyle w:val="Tun"/>
        </w:rPr>
        <w:t>Silová zařízení a kabely</w:t>
      </w:r>
      <w:r>
        <w:t xml:space="preserve"> (včetně kabelů určených k napájení zabezpečovacích zařízení) – červený marker (169,8 kHz)</w:t>
      </w:r>
    </w:p>
    <w:p w14:paraId="51FAE084" w14:textId="77777777" w:rsidR="0073496E" w:rsidRDefault="0073496E" w:rsidP="0073496E">
      <w:pPr>
        <w:pStyle w:val="Odrka1-2-"/>
      </w:pPr>
      <w:r>
        <w:t xml:space="preserve">trasy kabelů (v případě požadavku umístění po cca 50 m), přípojky, zakopané spojky, </w:t>
      </w:r>
      <w:r w:rsidRPr="008726E7">
        <w:t>křížení</w:t>
      </w:r>
      <w:r>
        <w:t xml:space="preserve"> kabelů, servisní smyčky, paty instalačních trubek, ohyby, změny hloubky, poklopy, rozvodové smyčky.</w:t>
      </w:r>
    </w:p>
    <w:p w14:paraId="2084137A" w14:textId="77777777" w:rsidR="0073496E" w:rsidRDefault="0073496E" w:rsidP="0073496E">
      <w:pPr>
        <w:pStyle w:val="Odstavec1-1a"/>
        <w:numPr>
          <w:ilvl w:val="0"/>
          <w:numId w:val="5"/>
        </w:numPr>
      </w:pPr>
      <w:r w:rsidRPr="00456231">
        <w:rPr>
          <w:rStyle w:val="Tun"/>
        </w:rPr>
        <w:t>Rozvody vody a jejich zařízení</w:t>
      </w:r>
      <w:r>
        <w:t xml:space="preserve"> - modrý marker (145,7 kHz)</w:t>
      </w:r>
    </w:p>
    <w:p w14:paraId="05EBFBE7" w14:textId="77777777" w:rsidR="0073496E" w:rsidRDefault="0073496E" w:rsidP="0073496E">
      <w:pPr>
        <w:pStyle w:val="Odrka1-2-"/>
      </w:pPr>
      <w:r>
        <w:t>trasy potrubí, paty servisních sloupců, potrubí z PVC, všechny typy ventilů, křížení, rozdvojky, čistící výstupy, konce obalů.</w:t>
      </w:r>
    </w:p>
    <w:p w14:paraId="492B7275" w14:textId="77777777" w:rsidR="0073496E" w:rsidRDefault="0073496E" w:rsidP="0073496E">
      <w:pPr>
        <w:pStyle w:val="Odstavec1-1a"/>
        <w:keepNext/>
        <w:numPr>
          <w:ilvl w:val="0"/>
          <w:numId w:val="5"/>
        </w:numPr>
      </w:pPr>
      <w:r w:rsidRPr="00456231">
        <w:rPr>
          <w:rStyle w:val="Tun"/>
        </w:rPr>
        <w:t>Rozvody plynu a jejich zařízení</w:t>
      </w:r>
      <w:r>
        <w:t xml:space="preserve"> – žlutý marker (383,0 kHz)</w:t>
      </w:r>
    </w:p>
    <w:p w14:paraId="22D2CC6C" w14:textId="77777777" w:rsidR="0073496E" w:rsidRDefault="0073496E" w:rsidP="0073496E">
      <w:pPr>
        <w:pStyle w:val="Odrka1-2-"/>
      </w:pPr>
      <w:r>
        <w:t xml:space="preserve">trasy potrubí, paty rozvodných sloupů, paty servisních sloupů, křížení, všechny typy ventilů, měřicí </w:t>
      </w:r>
      <w:r w:rsidRPr="008726E7">
        <w:t>skříně</w:t>
      </w:r>
      <w:r>
        <w:t>, ukončovací armatury, hloubkové změny, překladové armatury, stlačená místa, armatury na regulaci tlaku, elektrotavné spojky, všechny typy armatur a spojů.</w:t>
      </w:r>
    </w:p>
    <w:p w14:paraId="0BF8FD84" w14:textId="77777777" w:rsidR="0073496E" w:rsidRDefault="0073496E" w:rsidP="0073496E">
      <w:pPr>
        <w:pStyle w:val="Odstavec1-1a"/>
        <w:numPr>
          <w:ilvl w:val="0"/>
          <w:numId w:val="5"/>
        </w:numPr>
      </w:pPr>
      <w:r w:rsidRPr="00456231">
        <w:rPr>
          <w:rStyle w:val="Tun"/>
        </w:rPr>
        <w:t>Sdělovací zařízení a kabely</w:t>
      </w:r>
      <w:r>
        <w:t xml:space="preserve"> – oranžový marker (101,4 kHz)</w:t>
      </w:r>
    </w:p>
    <w:p w14:paraId="6A225FDB" w14:textId="77777777" w:rsidR="0073496E" w:rsidRDefault="0073496E" w:rsidP="0073496E">
      <w:pPr>
        <w:pStyle w:val="Odrka1-2-"/>
      </w:pPr>
      <w:r>
        <w:t xml:space="preserve">trasy kabelů sdělovacích optických a HDPE (v případě požadavku umístění po cca 50 m a na lomové body), uložení kabelových metalických spojek, anomálie na </w:t>
      </w:r>
      <w:r w:rsidRPr="008726E7">
        <w:t>kabelové</w:t>
      </w:r>
      <w:r>
        <w:t xml:space="preserve">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43C44986" w14:textId="77777777" w:rsidR="0073496E" w:rsidRDefault="0073496E" w:rsidP="0073496E">
      <w:pPr>
        <w:pStyle w:val="Odstavec1-1a"/>
        <w:numPr>
          <w:ilvl w:val="0"/>
          <w:numId w:val="5"/>
        </w:numPr>
      </w:pPr>
      <w:r w:rsidRPr="00456231">
        <w:rPr>
          <w:rStyle w:val="Tun"/>
        </w:rPr>
        <w:t>Zabezpečovací zařízení</w:t>
      </w:r>
      <w:r>
        <w:t xml:space="preserve"> – fialový marker (66,35 kHz)</w:t>
      </w:r>
    </w:p>
    <w:p w14:paraId="5C4561E9" w14:textId="77777777" w:rsidR="0073496E" w:rsidRDefault="0073496E" w:rsidP="0073496E">
      <w:pPr>
        <w:pStyle w:val="Odrka1-2-"/>
      </w:pPr>
      <w:r>
        <w:t>trasy kabelů zabezpečovacích, včetně kabelů optických a HDPE – doporučené umístění markeru po cca 50 m a na lomové body, uložení kabelových metalických spojek (markery v zapisovatelném provedení), anomálie na kabelové trase (</w:t>
      </w:r>
      <w:r w:rsidRPr="008726E7">
        <w:t>např</w:t>
      </w:r>
      <w:r>
        <w:t xml:space="preserve">. změny hloubky, odbočné body) – v případě požadavku správce </w:t>
      </w:r>
      <w:r w:rsidRPr="008726E7">
        <w:t>markery</w:t>
      </w:r>
      <w:r>
        <w:t xml:space="preserve"> v zapisovatelném provedení, kabelové rezervy metalických, optických a kombinovaných (hybridních) kabelů (markery v zapisovatelném provedení), uložení spojek optických a kombinovaných (hybridních) kabelů (markery v zapisovatelném provedení).</w:t>
      </w:r>
    </w:p>
    <w:p w14:paraId="6CCA0561" w14:textId="77777777" w:rsidR="0073496E" w:rsidRDefault="0073496E" w:rsidP="0073496E">
      <w:pPr>
        <w:pStyle w:val="Odstavec1-1a"/>
        <w:numPr>
          <w:ilvl w:val="0"/>
          <w:numId w:val="5"/>
        </w:numPr>
      </w:pPr>
      <w:r w:rsidRPr="00456231">
        <w:rPr>
          <w:rStyle w:val="Tun"/>
        </w:rPr>
        <w:t>Odpadní voda</w:t>
      </w:r>
      <w:r>
        <w:t xml:space="preserve"> – zelený marker (121,6 kHz)</w:t>
      </w:r>
    </w:p>
    <w:p w14:paraId="1D3D3CFF" w14:textId="77777777" w:rsidR="0073496E" w:rsidRDefault="0073496E" w:rsidP="0073496E">
      <w:pPr>
        <w:pStyle w:val="Odrka1-2-"/>
      </w:pPr>
      <w:r>
        <w:lastRenderedPageBreak/>
        <w:t>ventily, všechny typy armatur, čistící výstupy, paty servisních sloupců, vedlejší vedení, značení tras nekovových objektů.</w:t>
      </w:r>
    </w:p>
    <w:p w14:paraId="5159C5B2" w14:textId="77777777" w:rsidR="0073496E" w:rsidRDefault="0073496E" w:rsidP="0073496E">
      <w:pPr>
        <w:pStyle w:val="Textbezslovn"/>
      </w:pPr>
      <w:r>
        <w:t>Označníky je nutno k uloženým kabelům, potrubím a podzemním zařízením pevně upevňovat (např. plastovou vázací páskou).</w:t>
      </w:r>
    </w:p>
    <w:p w14:paraId="7C022D4E" w14:textId="77777777" w:rsidR="0073496E" w:rsidRDefault="0073496E" w:rsidP="0073496E">
      <w:pPr>
        <w:pStyle w:val="Textbezslovn"/>
      </w:pPr>
      <w:r>
        <w:t>U sdělovacích a zabezpečovacích kabelů OŘ se bude informace o markerech zadávat do pasportu do volitelné položky 2 pod označením „RFID“.</w:t>
      </w:r>
    </w:p>
    <w:p w14:paraId="7A90FBE6" w14:textId="77777777" w:rsidR="0073496E" w:rsidRDefault="0073496E" w:rsidP="0073496E">
      <w:pPr>
        <w:pStyle w:val="Textbezslovn"/>
      </w:pPr>
      <w:r>
        <w:t>U složek, které nemají žádnou elektronickou databázi, se bude tato informace zadávat ve stejném znění do dokumentace.</w:t>
      </w:r>
    </w:p>
    <w:p w14:paraId="271C9C6B" w14:textId="77777777" w:rsidR="0073496E" w:rsidRDefault="0073496E" w:rsidP="0073496E">
      <w:pPr>
        <w:pStyle w:val="Textbezslovn"/>
      </w:pPr>
      <w:r>
        <w:t>Informace o použití markerů bude zaznamenaná do DSPS.</w:t>
      </w:r>
    </w:p>
    <w:p w14:paraId="0FA98413" w14:textId="77777777" w:rsidR="0073496E" w:rsidRDefault="0073496E" w:rsidP="0073496E">
      <w:pPr>
        <w:pStyle w:val="Textbezslovn"/>
      </w:pPr>
      <w:r>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14:paraId="753C8026" w14:textId="77777777" w:rsidR="0073496E" w:rsidRDefault="0073496E" w:rsidP="0073496E">
      <w:pPr>
        <w:pStyle w:val="Text2-1"/>
        <w:numPr>
          <w:ilvl w:val="2"/>
          <w:numId w:val="10"/>
        </w:numPr>
      </w:pPr>
      <w:bookmarkStart w:id="21" w:name="_Toc7077117"/>
      <w:r w:rsidRPr="000A6724">
        <w:t>Zhotovitel zajistí po dobu přechodných stavů, přechodné nefunkčnosti zařízení, jejich provizorní řešení včetně personálního zajištění jejich provozu zdravotně a odborně způsobilými osobami (např. provizorní nástupiště, přejezdy a přechody, přístupové cesty, osvětlení, sdělovací zařízení, zabezpečovací zařízení, informační zařízení, náhradní napájení energiemi včetně zásobování vodou, odvod příp. čerpání odpadních, dešťových a drenážních vod, apod.),</w:t>
      </w:r>
    </w:p>
    <w:p w14:paraId="2D0D3B4D" w14:textId="77777777" w:rsidR="0073496E" w:rsidRPr="00E712E2" w:rsidRDefault="0073496E" w:rsidP="0073496E">
      <w:pPr>
        <w:pStyle w:val="Text2-1"/>
        <w:numPr>
          <w:ilvl w:val="2"/>
          <w:numId w:val="10"/>
        </w:numPr>
      </w:pPr>
      <w:r w:rsidRPr="00E712E2">
        <w:t>Pro pří</w:t>
      </w:r>
      <w:r w:rsidRPr="001A21F9">
        <w:t>stupy na staveniště jsou v </w:t>
      </w:r>
      <w:r w:rsidR="00E130A2">
        <w:t>P</w:t>
      </w:r>
      <w:r w:rsidRPr="001A21F9">
        <w:t xml:space="preserve">rojektové dokumentaci navrženy provizorní komunikace, úpravy stávajících komunikací (zřízení dočasných výhyben) i provizorní staveništní most přes Tichou Orlici. Zhotovitel navržené přístupy zhodnotí z hlediska jejich dostatečnosti a četnosti pro </w:t>
      </w:r>
      <w:r w:rsidR="00E130A2">
        <w:t>zhotovení Díla</w:t>
      </w:r>
      <w:r w:rsidRPr="001A21F9">
        <w:t xml:space="preserve"> a z hlediska jím zamýšleného postupu prací a předpokládané mechanizace. Pokud bude </w:t>
      </w:r>
      <w:r w:rsidR="00E130A2">
        <w:t>Z</w:t>
      </w:r>
      <w:r w:rsidRPr="001A21F9">
        <w:t>hotovitel potřebovat pro realizaci další přístupy, náklady na jejich přípravu, projednání, zřízení, pronájmy a</w:t>
      </w:r>
      <w:r w:rsidR="00E130A2">
        <w:t> </w:t>
      </w:r>
      <w:r w:rsidRPr="001A21F9">
        <w:t xml:space="preserve">odstranění jsou součástí ceny </w:t>
      </w:r>
      <w:r w:rsidRPr="00E712E2">
        <w:t>Díla.</w:t>
      </w:r>
    </w:p>
    <w:p w14:paraId="6FA8B86F" w14:textId="136F7BED" w:rsidR="0073496E" w:rsidRPr="00E712E2" w:rsidRDefault="0073496E" w:rsidP="0073496E">
      <w:pPr>
        <w:pStyle w:val="Text2-1"/>
        <w:numPr>
          <w:ilvl w:val="2"/>
          <w:numId w:val="10"/>
        </w:numPr>
      </w:pPr>
      <w:r w:rsidRPr="00E712E2">
        <w:t xml:space="preserve">Klíčovým přístupem ke </w:t>
      </w:r>
      <w:r w:rsidR="00E130A2">
        <w:t>S</w:t>
      </w:r>
      <w:r w:rsidRPr="00E712E2">
        <w:t xml:space="preserve">taveništi je místní komunikace obce Orlické Podhůří přes osadu Klopoty. Jde o jednopruhovou komunikaci, bez výhyben. Vlastník komunikace (obec Orlické Podhůří) upozornil na </w:t>
      </w:r>
      <w:r w:rsidR="00E04BFC">
        <w:t>dvě</w:t>
      </w:r>
      <w:r w:rsidRPr="00E712E2">
        <w:t xml:space="preserve"> místa, kde by mohlo vlivem staveništní dopravy dojít k poškození (poklesu) komunikace. Tato místa budou před začátkem staveništní dopravy ve spolupráci s obc</w:t>
      </w:r>
      <w:r w:rsidR="00E130A2">
        <w:t>í</w:t>
      </w:r>
      <w:r w:rsidRPr="00E712E2">
        <w:t xml:space="preserve"> identifikována a zpevněna. </w:t>
      </w:r>
      <w:r w:rsidR="00FF4560">
        <w:t>Jedná se o</w:t>
      </w:r>
      <w:r w:rsidRPr="00E712E2">
        <w:t xml:space="preserve"> místa, kde souběžný potok vymílá těleso komunikace. Náklady na zajištění komunikace jsou součástí SO</w:t>
      </w:r>
      <w:r w:rsidR="00DD56F9">
        <w:t> </w:t>
      </w:r>
      <w:r w:rsidRPr="00E712E2">
        <w:t>98</w:t>
      </w:r>
      <w:r w:rsidR="00DD56F9">
        <w:noBreakHyphen/>
      </w:r>
      <w:r w:rsidRPr="00E712E2">
        <w:t xml:space="preserve">98 v podobě položky </w:t>
      </w:r>
      <w:r w:rsidR="002528BD">
        <w:t>č. 8 - Zajištění veřejných zájmů</w:t>
      </w:r>
      <w:r w:rsidRPr="00E712E2">
        <w:t>.</w:t>
      </w:r>
    </w:p>
    <w:p w14:paraId="36B874C2" w14:textId="22BC0600" w:rsidR="0073496E" w:rsidRPr="00E712E2" w:rsidRDefault="0073496E" w:rsidP="0073496E">
      <w:pPr>
        <w:pStyle w:val="Text2-1"/>
        <w:numPr>
          <w:ilvl w:val="2"/>
          <w:numId w:val="10"/>
        </w:numPr>
      </w:pPr>
      <w:r w:rsidRPr="00E712E2">
        <w:t xml:space="preserve">Před zahájením a po dokončení stavby budou provedeny pasporty komunikací </w:t>
      </w:r>
      <w:r w:rsidR="00182FEE" w:rsidRPr="00E712E2">
        <w:t>používaný</w:t>
      </w:r>
      <w:r w:rsidR="00182FEE">
        <w:t>ch</w:t>
      </w:r>
      <w:r w:rsidR="00182FEE" w:rsidRPr="00E712E2">
        <w:t xml:space="preserve"> </w:t>
      </w:r>
      <w:r w:rsidRPr="00E712E2">
        <w:t xml:space="preserve">pro staveništní dopravu za přítomnosti jejich správců. </w:t>
      </w:r>
      <w:bookmarkStart w:id="22" w:name="_Hlk42872152"/>
      <w:r w:rsidRPr="00E712E2">
        <w:t>Náklady na pasporty komunikací jsou součástí ceny Díla a jsou promítnuty do Všeobecného objektu SO</w:t>
      </w:r>
      <w:r w:rsidR="00DD56F9">
        <w:t> </w:t>
      </w:r>
      <w:r w:rsidRPr="00E712E2">
        <w:t>98</w:t>
      </w:r>
      <w:r w:rsidR="00DD56F9">
        <w:noBreakHyphen/>
      </w:r>
      <w:r w:rsidRPr="00E712E2">
        <w:t>98</w:t>
      </w:r>
      <w:r w:rsidR="002528BD">
        <w:t xml:space="preserve"> </w:t>
      </w:r>
      <w:r w:rsidR="002528BD" w:rsidRPr="00E712E2">
        <w:t xml:space="preserve">v podobě položky </w:t>
      </w:r>
      <w:r w:rsidR="002528BD">
        <w:t xml:space="preserve">č. 8 - </w:t>
      </w:r>
      <w:r w:rsidR="004E56BD">
        <w:t>Zajištění</w:t>
      </w:r>
      <w:r w:rsidR="002528BD">
        <w:t xml:space="preserve"> veřejných zájmů</w:t>
      </w:r>
      <w:r w:rsidRPr="00E712E2">
        <w:t>. Z provedených pasportů bude stanoven rozsah nutných oprav škod způsobených stavbou. Předpokládané náklady na opravy jsou uvedeny ve Všeobecném objektu SO 98-98</w:t>
      </w:r>
      <w:r w:rsidR="002528BD" w:rsidRPr="002528BD">
        <w:t xml:space="preserve"> </w:t>
      </w:r>
      <w:r w:rsidR="002528BD" w:rsidRPr="00E712E2">
        <w:t xml:space="preserve">v podobě položky </w:t>
      </w:r>
      <w:r w:rsidR="002528BD">
        <w:t>č. 8 - Zajištění veřejných zájmů</w:t>
      </w:r>
      <w:r w:rsidRPr="00E712E2">
        <w:t>.</w:t>
      </w:r>
      <w:bookmarkEnd w:id="22"/>
    </w:p>
    <w:p w14:paraId="5D6408D2" w14:textId="77777777" w:rsidR="0073496E" w:rsidRPr="00E712E2" w:rsidRDefault="0073496E" w:rsidP="0073496E">
      <w:pPr>
        <w:pStyle w:val="Text2-1"/>
        <w:numPr>
          <w:ilvl w:val="2"/>
          <w:numId w:val="10"/>
        </w:numPr>
      </w:pPr>
      <w:r w:rsidRPr="00E712E2">
        <w:t xml:space="preserve">Pro </w:t>
      </w:r>
      <w:r w:rsidR="00391075">
        <w:t>zhotovení</w:t>
      </w:r>
      <w:r w:rsidR="00391075" w:rsidRPr="00E712E2">
        <w:t xml:space="preserve"> </w:t>
      </w:r>
      <w:r w:rsidRPr="00E712E2">
        <w:t>stavby jsou stanoveny v dokladové části podmínky týkající se omezení staveništní dopravy a požadavků na řízení dopravy (zejména podmínky Policie ČR, Regionu Orlicko-Třebovsko, obce Orlické Podhůří, viz mimo jiné i kapitola 1.4 Souhrnné technické zprávy), a také viz kapitola 3.2 Souhrnné technické zprávy. Náklady na řízení dopravy během výstavby jsou součástí ceny Díla a jsou uvedeny ve</w:t>
      </w:r>
      <w:r w:rsidRPr="001A21F9">
        <w:t xml:space="preserve"> SO 02-20-01.1, SO</w:t>
      </w:r>
      <w:r w:rsidR="00391075">
        <w:t> </w:t>
      </w:r>
      <w:r w:rsidRPr="001A21F9">
        <w:t>02-21-01.1 a SO 04-20-05.1.</w:t>
      </w:r>
    </w:p>
    <w:p w14:paraId="61B35207" w14:textId="77777777" w:rsidR="0073496E" w:rsidRPr="00E712E2" w:rsidRDefault="0073496E" w:rsidP="0073496E">
      <w:pPr>
        <w:pStyle w:val="Text2-1"/>
        <w:numPr>
          <w:ilvl w:val="2"/>
          <w:numId w:val="10"/>
        </w:numPr>
      </w:pPr>
      <w:r w:rsidRPr="00E712E2">
        <w:t>Před zahájením a po dokončení stavby budou provedeny pasporty pozemních objektů v blízkosti komunikací používaných pro stavbu z důvodu identifikace škod na těchto objektech způsobených staveništní dopravou, a to za přítomnosti jejich majitelů. Jde o</w:t>
      </w:r>
      <w:r w:rsidR="00391075">
        <w:t> </w:t>
      </w:r>
      <w:r w:rsidRPr="00E712E2">
        <w:t>tyto objekty:</w:t>
      </w:r>
    </w:p>
    <w:p w14:paraId="375ECC68" w14:textId="77777777" w:rsidR="0073496E" w:rsidRPr="00E712E2" w:rsidRDefault="0073496E" w:rsidP="0073496E">
      <w:pPr>
        <w:pStyle w:val="Text2-1"/>
        <w:numPr>
          <w:ilvl w:val="0"/>
          <w:numId w:val="21"/>
        </w:numPr>
      </w:pPr>
      <w:r w:rsidRPr="00E712E2">
        <w:t>V katastrálním území Říčky u Orlického Podhůří na pozemcích st. 119, st. 120, st. 121, st. 122, st. 123, st. 124, st. 125 a na pozemku 252/15</w:t>
      </w:r>
    </w:p>
    <w:p w14:paraId="4AD480E8" w14:textId="77777777" w:rsidR="0073496E" w:rsidRPr="00E712E2" w:rsidRDefault="0073496E" w:rsidP="0073496E">
      <w:pPr>
        <w:pStyle w:val="Text2-1"/>
        <w:numPr>
          <w:ilvl w:val="0"/>
          <w:numId w:val="21"/>
        </w:numPr>
      </w:pPr>
      <w:r w:rsidRPr="00E712E2">
        <w:t>V katastrálním území Gerhartice na pozemku st. 24</w:t>
      </w:r>
    </w:p>
    <w:p w14:paraId="556216ED" w14:textId="77777777" w:rsidR="0073496E" w:rsidRPr="00E712E2" w:rsidRDefault="0073496E" w:rsidP="0073496E">
      <w:pPr>
        <w:pStyle w:val="Text2-1"/>
        <w:numPr>
          <w:ilvl w:val="0"/>
          <w:numId w:val="21"/>
        </w:numPr>
      </w:pPr>
      <w:r w:rsidRPr="00E712E2">
        <w:lastRenderedPageBreak/>
        <w:t>V katastrálním území Brandýs nad Orlicí na pozemcích st. 12 (budova pošty) a</w:t>
      </w:r>
      <w:r w:rsidR="00391075">
        <w:t> </w:t>
      </w:r>
      <w:r w:rsidRPr="00E712E2">
        <w:t>st. 214 (budova Městského úřadu).</w:t>
      </w:r>
    </w:p>
    <w:p w14:paraId="2F16695A" w14:textId="1A5647A2" w:rsidR="0073496E" w:rsidRPr="00E712E2" w:rsidRDefault="0073496E" w:rsidP="0073496E">
      <w:pPr>
        <w:pStyle w:val="Text2-1"/>
        <w:numPr>
          <w:ilvl w:val="0"/>
          <w:numId w:val="0"/>
        </w:numPr>
        <w:ind w:left="737"/>
      </w:pPr>
      <w:r w:rsidRPr="00E712E2">
        <w:t xml:space="preserve">Pasporty pozemních objektů budou provedeny soudním znalcem. Náklady na pasporty jsou součástí ceny Díla a </w:t>
      </w:r>
      <w:r w:rsidR="004E56BD" w:rsidRPr="00E712E2">
        <w:t xml:space="preserve">jsou </w:t>
      </w:r>
      <w:r w:rsidR="004E56BD" w:rsidRPr="002528BD">
        <w:t>položkou</w:t>
      </w:r>
      <w:r w:rsidR="002528BD" w:rsidRPr="00E712E2">
        <w:t xml:space="preserve"> </w:t>
      </w:r>
      <w:r w:rsidR="002528BD">
        <w:t>č. 8 - Zajištění veřejných zájmů</w:t>
      </w:r>
      <w:r w:rsidR="004E56BD">
        <w:t xml:space="preserve"> </w:t>
      </w:r>
      <w:r w:rsidRPr="00E712E2">
        <w:t>Všeobecného objektu SO 98-98. Z</w:t>
      </w:r>
      <w:r w:rsidR="00391075">
        <w:t> </w:t>
      </w:r>
      <w:r w:rsidRPr="00E712E2">
        <w:t>provedených pasportů bud</w:t>
      </w:r>
      <w:r w:rsidRPr="001A21F9">
        <w:t xml:space="preserve">e stanoven rozsah nutných oprav škod způsobených stavbou. </w:t>
      </w:r>
      <w:r w:rsidRPr="00E712E2">
        <w:t>Náklady na opravy jsou uvedeny ve Všeobecném objektu SO 98-98</w:t>
      </w:r>
      <w:r w:rsidR="003D059C">
        <w:t xml:space="preserve"> </w:t>
      </w:r>
      <w:r w:rsidR="003D059C" w:rsidRPr="00E712E2">
        <w:t xml:space="preserve">v podobě položky </w:t>
      </w:r>
      <w:r w:rsidR="003D059C">
        <w:t>č. 8 - Zajištění veřejných zájmů</w:t>
      </w:r>
      <w:r w:rsidRPr="00E712E2">
        <w:t>.</w:t>
      </w:r>
    </w:p>
    <w:p w14:paraId="09D460B7" w14:textId="77777777" w:rsidR="0073496E" w:rsidRPr="00E712E2" w:rsidRDefault="0073496E" w:rsidP="0073496E">
      <w:pPr>
        <w:pStyle w:val="Text2-1"/>
        <w:numPr>
          <w:ilvl w:val="2"/>
          <w:numId w:val="10"/>
        </w:numPr>
      </w:pPr>
      <w:r w:rsidRPr="00E712E2">
        <w:t>Před zahájením a po dokončení sanace železničního spodku v Brandýse nad Orlicí budou provedeny pasporty pozemních objektů, které mohou být ohroženy realizací štěrkových pilířů pro sanaci železničního spodku (způsobenými vibracemi), a to za přítomnosti jejich majitelů. Jde o objekty v Brandýse nad Orlicí na pozemcích:</w:t>
      </w:r>
    </w:p>
    <w:p w14:paraId="338EF6BE" w14:textId="77777777" w:rsidR="0073496E" w:rsidRPr="001A21F9" w:rsidRDefault="0073496E" w:rsidP="0073496E">
      <w:pPr>
        <w:pStyle w:val="Text2-1"/>
        <w:numPr>
          <w:ilvl w:val="0"/>
          <w:numId w:val="23"/>
        </w:numPr>
      </w:pPr>
      <w:r w:rsidRPr="001A21F9">
        <w:t>st. 275, st.242, st. 739, st. 753 (vše S</w:t>
      </w:r>
      <w:r w:rsidR="00C929B3">
        <w:t>Ž</w:t>
      </w:r>
      <w:r w:rsidRPr="001A21F9">
        <w:t>)</w:t>
      </w:r>
    </w:p>
    <w:p w14:paraId="0E9C9B96" w14:textId="77777777" w:rsidR="0073496E" w:rsidRPr="001A21F9" w:rsidRDefault="0073496E" w:rsidP="0073496E">
      <w:pPr>
        <w:pStyle w:val="Text2-1"/>
        <w:numPr>
          <w:ilvl w:val="0"/>
          <w:numId w:val="23"/>
        </w:numPr>
      </w:pPr>
      <w:r w:rsidRPr="001A21F9">
        <w:t>715/</w:t>
      </w:r>
      <w:r w:rsidRPr="00E712E2">
        <w:t xml:space="preserve">12 </w:t>
      </w:r>
      <w:r w:rsidRPr="001A21F9">
        <w:t>(zařízení pro vykládku a nakládku uhlí) a st. 274 (domek váhy), vlastník České dráhy a.s.</w:t>
      </w:r>
    </w:p>
    <w:p w14:paraId="290984B0" w14:textId="77777777" w:rsidR="0073496E" w:rsidRPr="00E712E2" w:rsidRDefault="0073496E" w:rsidP="0073496E">
      <w:pPr>
        <w:pStyle w:val="Text2-1"/>
        <w:numPr>
          <w:ilvl w:val="0"/>
          <w:numId w:val="23"/>
        </w:numPr>
      </w:pPr>
      <w:r w:rsidRPr="001A21F9">
        <w:t xml:space="preserve">St. 59 (č.p. 54) </w:t>
      </w:r>
      <w:r w:rsidRPr="00E712E2">
        <w:t>, st. 240 (č.p. 215) v soukromém vlastnictví</w:t>
      </w:r>
    </w:p>
    <w:p w14:paraId="6D341A71" w14:textId="77777777" w:rsidR="0073496E" w:rsidRPr="00E712E2" w:rsidRDefault="0073496E" w:rsidP="0073496E">
      <w:pPr>
        <w:pStyle w:val="Text2-1"/>
        <w:numPr>
          <w:ilvl w:val="0"/>
          <w:numId w:val="0"/>
        </w:numPr>
        <w:ind w:left="737"/>
      </w:pPr>
      <w:r w:rsidRPr="00E712E2">
        <w:t>Pasporty pozemních objektů budou provedeny s výjimkou objektů S</w:t>
      </w:r>
      <w:r w:rsidR="00C929B3">
        <w:t>Ž</w:t>
      </w:r>
      <w:r w:rsidRPr="00E712E2">
        <w:t xml:space="preserve"> soudním znalcem. Náklady na pasporty pozemních objektů jsou součástí ceny Díla a</w:t>
      </w:r>
      <w:r w:rsidR="00C14518">
        <w:t> </w:t>
      </w:r>
      <w:r w:rsidRPr="00E712E2">
        <w:t>jsou promítnuty do Všeobecného objektu SO</w:t>
      </w:r>
      <w:r w:rsidR="00C14518">
        <w:t> </w:t>
      </w:r>
      <w:r w:rsidRPr="00E712E2">
        <w:t>98-98</w:t>
      </w:r>
      <w:r w:rsidR="002528BD">
        <w:t xml:space="preserve"> </w:t>
      </w:r>
      <w:r w:rsidR="002528BD" w:rsidRPr="00E712E2">
        <w:t xml:space="preserve">v podobě položky </w:t>
      </w:r>
      <w:r w:rsidR="002528BD">
        <w:t>č. 8 - Zajištění veřejných zájmů</w:t>
      </w:r>
      <w:r w:rsidRPr="00E712E2">
        <w:t>. Z provedených pasportů bude stanoven rozsah nutných oprav škod způsobených stavbou. Náklady na opravy jsou uvedeny ve Všeobecném objektu SO 98-98</w:t>
      </w:r>
      <w:r w:rsidR="002528BD" w:rsidRPr="002528BD">
        <w:t xml:space="preserve"> </w:t>
      </w:r>
      <w:r w:rsidR="002528BD" w:rsidRPr="00E712E2">
        <w:t xml:space="preserve">v podobě položky </w:t>
      </w:r>
      <w:r w:rsidR="002528BD">
        <w:t>č. 8 - Zajištění veřejných zájmů</w:t>
      </w:r>
      <w:r w:rsidRPr="00E712E2">
        <w:t>.</w:t>
      </w:r>
    </w:p>
    <w:p w14:paraId="02E75E56" w14:textId="77777777" w:rsidR="0073496E" w:rsidRPr="00E712E2" w:rsidRDefault="0073496E" w:rsidP="0073496E">
      <w:pPr>
        <w:pStyle w:val="Text2-1"/>
        <w:numPr>
          <w:ilvl w:val="2"/>
          <w:numId w:val="10"/>
        </w:numPr>
      </w:pPr>
      <w:bookmarkStart w:id="23" w:name="_Hlk42876436"/>
      <w:r w:rsidRPr="00E712E2">
        <w:t xml:space="preserve">Na základě Hlukové studie pro realizaci stavby byly identifikovány činnosti, u kterých bude v okolních objektech pro bydlení překročena limitní hodnota hluku </w:t>
      </w:r>
      <w:r w:rsidRPr="00C14518">
        <w:rPr>
          <w:rStyle w:val="Tun"/>
        </w:rPr>
        <w:t>ve</w:t>
      </w:r>
      <w:r w:rsidR="00C14518">
        <w:rPr>
          <w:rStyle w:val="Tun"/>
        </w:rPr>
        <w:t> </w:t>
      </w:r>
      <w:r w:rsidRPr="00C14518">
        <w:rPr>
          <w:rStyle w:val="Tun"/>
        </w:rPr>
        <w:t>dne</w:t>
      </w:r>
      <w:r w:rsidRPr="00E712E2">
        <w:t>. Jde o</w:t>
      </w:r>
      <w:r w:rsidR="00C14518">
        <w:t> </w:t>
      </w:r>
      <w:r w:rsidRPr="00E712E2">
        <w:t>objekty v blízkosti trati, podél kterých bude projíždět sanační linka pro rekonstrukci železničního spodku:</w:t>
      </w:r>
    </w:p>
    <w:p w14:paraId="011AB155" w14:textId="77777777" w:rsidR="0073496E" w:rsidRPr="00E712E2" w:rsidRDefault="0073496E" w:rsidP="0073496E">
      <w:pPr>
        <w:pStyle w:val="Text2-1"/>
        <w:numPr>
          <w:ilvl w:val="0"/>
          <w:numId w:val="25"/>
        </w:numPr>
      </w:pPr>
      <w:r w:rsidRPr="00E712E2">
        <w:t>Kerhartice 115</w:t>
      </w:r>
    </w:p>
    <w:p w14:paraId="7811C42C" w14:textId="77777777" w:rsidR="0073496E" w:rsidRPr="001A21F9" w:rsidRDefault="0073496E" w:rsidP="0073496E">
      <w:pPr>
        <w:pStyle w:val="Text2-1"/>
        <w:numPr>
          <w:ilvl w:val="0"/>
          <w:numId w:val="25"/>
        </w:numPr>
      </w:pPr>
      <w:r w:rsidRPr="001A21F9">
        <w:t>Dobrá Voda 33</w:t>
      </w:r>
    </w:p>
    <w:p w14:paraId="5C9FC8F5" w14:textId="77777777" w:rsidR="0073496E" w:rsidRPr="001A21F9" w:rsidRDefault="0073496E" w:rsidP="0073496E">
      <w:pPr>
        <w:pStyle w:val="Text2-1"/>
        <w:numPr>
          <w:ilvl w:val="0"/>
          <w:numId w:val="25"/>
        </w:numPr>
      </w:pPr>
      <w:r w:rsidRPr="001A21F9">
        <w:t>Sudislav 56</w:t>
      </w:r>
    </w:p>
    <w:p w14:paraId="78ED4B46" w14:textId="77777777" w:rsidR="0073496E" w:rsidRPr="001A21F9" w:rsidRDefault="0073496E" w:rsidP="0073496E">
      <w:pPr>
        <w:pStyle w:val="Text2-1"/>
        <w:numPr>
          <w:ilvl w:val="0"/>
          <w:numId w:val="25"/>
        </w:numPr>
      </w:pPr>
      <w:r w:rsidRPr="001A21F9">
        <w:t>Sudislav 52</w:t>
      </w:r>
    </w:p>
    <w:p w14:paraId="426DA854" w14:textId="77777777" w:rsidR="0073496E" w:rsidRPr="001A21F9" w:rsidRDefault="0073496E" w:rsidP="0073496E">
      <w:pPr>
        <w:pStyle w:val="Text2-1"/>
        <w:numPr>
          <w:ilvl w:val="0"/>
          <w:numId w:val="25"/>
        </w:numPr>
      </w:pPr>
      <w:r w:rsidRPr="001A21F9">
        <w:t>Sudislav 51</w:t>
      </w:r>
    </w:p>
    <w:p w14:paraId="03DF6793" w14:textId="77777777" w:rsidR="0073496E" w:rsidRPr="00E712E2" w:rsidRDefault="0073496E" w:rsidP="0073496E">
      <w:pPr>
        <w:pStyle w:val="Text2-1"/>
        <w:numPr>
          <w:ilvl w:val="0"/>
          <w:numId w:val="0"/>
        </w:numPr>
        <w:ind w:left="709"/>
      </w:pPr>
      <w:r w:rsidRPr="00E712E2">
        <w:t xml:space="preserve">Obyvatelům těchto objektů bude zajištěno v době průjezdu sanační linky náhradní ubytování hotelového typu. Předpokládají se průměrně dvě osoby na objekt a čtyři noci na objekt (dvě noci pro každou kolej). Celkem tedy 40 osobonocí. Zhotovitel zajistí pro obyvatele uvedených objektů ubytování hotelového typu v cenové hladině 1500 Kč za dvoulůžkový pokoj plus jejich odvoz do hotelu a zpět. </w:t>
      </w:r>
      <w:r w:rsidRPr="001A21F9">
        <w:t>Náklady na uvedené činnosti jsou součástí ceny Díla a jsou uvedeny ve Všeobecném objektu SO 98-98</w:t>
      </w:r>
      <w:r w:rsidR="002528BD" w:rsidRPr="002528BD">
        <w:t xml:space="preserve"> </w:t>
      </w:r>
      <w:r w:rsidR="002528BD" w:rsidRPr="00E712E2">
        <w:t xml:space="preserve">v podobě položky </w:t>
      </w:r>
      <w:r w:rsidR="002528BD">
        <w:t>č. 13 – Náhradní ubytování</w:t>
      </w:r>
      <w:r w:rsidRPr="00E712E2">
        <w:t>.</w:t>
      </w:r>
    </w:p>
    <w:p w14:paraId="2C9529B3" w14:textId="77777777" w:rsidR="0073496E" w:rsidRPr="00E712E2" w:rsidRDefault="0073496E" w:rsidP="0073496E">
      <w:pPr>
        <w:pStyle w:val="Text2-1"/>
        <w:numPr>
          <w:ilvl w:val="2"/>
          <w:numId w:val="10"/>
        </w:numPr>
      </w:pPr>
      <w:r w:rsidRPr="00E712E2">
        <w:t xml:space="preserve">Na základě Hlukové studie pro realizaci stavby byly identifikovány činnosti, u kterých bude v okolních objektech pro bydlení překročena limitní hodnota hluku </w:t>
      </w:r>
      <w:r w:rsidRPr="00C14518">
        <w:rPr>
          <w:rStyle w:val="Tun"/>
        </w:rPr>
        <w:t>v noci</w:t>
      </w:r>
      <w:r w:rsidRPr="00E712E2">
        <w:t>.</w:t>
      </w:r>
    </w:p>
    <w:p w14:paraId="716D93D0" w14:textId="77777777" w:rsidR="0073496E" w:rsidRPr="00E712E2" w:rsidRDefault="0073496E" w:rsidP="00C14518">
      <w:pPr>
        <w:pStyle w:val="Odrka1-1"/>
      </w:pPr>
      <w:r w:rsidRPr="00E712E2">
        <w:t>Jde o budovy v blízkosti mostních objektů na trati, kde bude v noci zřizováno pažení mezi kolejemi za úplné výluky:</w:t>
      </w:r>
    </w:p>
    <w:p w14:paraId="13CC7FF6" w14:textId="77777777" w:rsidR="0073496E" w:rsidRPr="00E712E2" w:rsidRDefault="0073496E" w:rsidP="00C14518">
      <w:pPr>
        <w:pStyle w:val="Odrka1-2-"/>
      </w:pPr>
      <w:r w:rsidRPr="00E712E2">
        <w:t>Dobrá Voda 33 - pažení mostu v km 260,986</w:t>
      </w:r>
    </w:p>
    <w:p w14:paraId="2755BB56" w14:textId="77777777" w:rsidR="0073496E" w:rsidRPr="00E712E2" w:rsidRDefault="0073496E" w:rsidP="00C14518">
      <w:pPr>
        <w:pStyle w:val="Odrka1-2-"/>
      </w:pPr>
      <w:r w:rsidRPr="00E712E2">
        <w:t>Sudislav 56 - pažení mostu v km 261,828</w:t>
      </w:r>
    </w:p>
    <w:p w14:paraId="1F00AA36" w14:textId="77777777" w:rsidR="0073496E" w:rsidRPr="00E712E2" w:rsidRDefault="0073496E" w:rsidP="00C14518">
      <w:pPr>
        <w:pStyle w:val="Odrka1-2-"/>
      </w:pPr>
      <w:r w:rsidRPr="001A21F9">
        <w:t>Sudislav 51 – pažení mostu v km 263,594</w:t>
      </w:r>
    </w:p>
    <w:p w14:paraId="778E9688" w14:textId="77777777" w:rsidR="0073496E" w:rsidRPr="00E712E2" w:rsidRDefault="0073496E" w:rsidP="00C14518">
      <w:pPr>
        <w:pStyle w:val="Odrka1-1"/>
      </w:pPr>
      <w:r w:rsidRPr="00E712E2">
        <w:t>Jde o budovy v blízkosti mostních objektů v Brandýse nad Orlicí, kde bude v noci zřizováno pažení mezi kolejemi za úplné výluky. Limitní hladiny hluku budou překročeny i přes použití mobilních protihlukových stěn:</w:t>
      </w:r>
    </w:p>
    <w:p w14:paraId="3431D319" w14:textId="77777777" w:rsidR="0073496E" w:rsidRPr="00E712E2" w:rsidRDefault="0073496E" w:rsidP="00C14518">
      <w:pPr>
        <w:pStyle w:val="Odrka1-2-"/>
      </w:pPr>
      <w:r w:rsidRPr="00E712E2">
        <w:t>Náměstí Komenského 20</w:t>
      </w:r>
    </w:p>
    <w:p w14:paraId="767C2AF0" w14:textId="77777777" w:rsidR="0073496E" w:rsidRPr="001A21F9" w:rsidRDefault="0073496E" w:rsidP="00C14518">
      <w:pPr>
        <w:pStyle w:val="Odrka1-2-"/>
      </w:pPr>
      <w:r w:rsidRPr="001A21F9">
        <w:t xml:space="preserve">Náměstí Komenského 21 </w:t>
      </w:r>
    </w:p>
    <w:p w14:paraId="1488369F" w14:textId="77777777" w:rsidR="0073496E" w:rsidRPr="001A21F9" w:rsidRDefault="0073496E" w:rsidP="00C14518">
      <w:pPr>
        <w:pStyle w:val="Odrka1-2-"/>
      </w:pPr>
      <w:r w:rsidRPr="001A21F9">
        <w:lastRenderedPageBreak/>
        <w:t xml:space="preserve">Náměstí Komenského 22 </w:t>
      </w:r>
    </w:p>
    <w:p w14:paraId="48A427EF" w14:textId="77777777" w:rsidR="0073496E" w:rsidRPr="001A21F9" w:rsidRDefault="0073496E" w:rsidP="00C14518">
      <w:pPr>
        <w:pStyle w:val="Odrka1-2-"/>
      </w:pPr>
      <w:r w:rsidRPr="001A21F9">
        <w:t>Nádražní 218 (výpravní budovy) - stavba pro dopravu 4 byty – tedy 4 objekty</w:t>
      </w:r>
    </w:p>
    <w:p w14:paraId="5C9CE22D" w14:textId="77777777" w:rsidR="0073496E" w:rsidRPr="001A21F9" w:rsidRDefault="0073496E" w:rsidP="00C14518">
      <w:pPr>
        <w:pStyle w:val="Odrka1-2-"/>
      </w:pPr>
      <w:r w:rsidRPr="001A21F9">
        <w:t>Žerotínova 54</w:t>
      </w:r>
    </w:p>
    <w:p w14:paraId="099DB6D6" w14:textId="77777777" w:rsidR="0073496E" w:rsidRPr="001A21F9" w:rsidRDefault="0073496E" w:rsidP="00C14518">
      <w:pPr>
        <w:pStyle w:val="Odrka1-2-"/>
      </w:pPr>
      <w:r w:rsidRPr="001A21F9">
        <w:t>Žerotínova 229</w:t>
      </w:r>
    </w:p>
    <w:p w14:paraId="027BE518" w14:textId="77777777" w:rsidR="0073496E" w:rsidRPr="001A21F9" w:rsidRDefault="0073496E" w:rsidP="00C14518">
      <w:pPr>
        <w:pStyle w:val="Odrka1-2-"/>
      </w:pPr>
      <w:r w:rsidRPr="001A21F9">
        <w:t>Žerotínova 52</w:t>
      </w:r>
    </w:p>
    <w:p w14:paraId="661089C8" w14:textId="77777777" w:rsidR="0073496E" w:rsidRPr="00E712E2" w:rsidRDefault="0073496E" w:rsidP="00C14518">
      <w:pPr>
        <w:pStyle w:val="Odrka1-1"/>
      </w:pPr>
      <w:r w:rsidRPr="00E712E2">
        <w:t>Jde o budovu u plánované odbočky Odb Bezpráví, u níž bude v noční výluce skládán materiál pro výstavbu technologického objektu z vagónu:</w:t>
      </w:r>
    </w:p>
    <w:p w14:paraId="2382A31D" w14:textId="77777777" w:rsidR="0073496E" w:rsidRPr="00E712E2" w:rsidRDefault="0073496E" w:rsidP="00C14518">
      <w:pPr>
        <w:pStyle w:val="Odrka1-2-"/>
      </w:pPr>
      <w:r w:rsidRPr="00E712E2">
        <w:t>Dobrá Voda 33</w:t>
      </w:r>
    </w:p>
    <w:p w14:paraId="65B857C4" w14:textId="77777777" w:rsidR="0073496E" w:rsidRPr="00E712E2" w:rsidRDefault="0073496E" w:rsidP="0073496E">
      <w:pPr>
        <w:pStyle w:val="Text2-1"/>
        <w:numPr>
          <w:ilvl w:val="0"/>
          <w:numId w:val="0"/>
        </w:numPr>
        <w:ind w:left="709"/>
      </w:pPr>
      <w:r w:rsidRPr="00E712E2">
        <w:t>Obyvatelům těchto objektů bude zajištěno v době noční realizace pažení nebo skládání materiálu náhradní ubytování hotelového typu. Předpokládají se průměrně dvě (v</w:t>
      </w:r>
      <w:r w:rsidR="00C14518">
        <w:t> </w:t>
      </w:r>
      <w:r w:rsidRPr="00E712E2">
        <w:t>Brandýse nad Orlicí tři) osoby na objekt. Pro realizaci pažení šest nocí na objekt (dvě noci na víkend, realizace pažení tři víkendy), pro skládání materiálu jedna noc. Celkem tedy 218 osobonocí. Zhotovitel zajistí pro obyvatele uvedených objektů ubytování hotelového typu v cenové hladině 1500 Kč za dvoulůžkový pokoj plus jejich odvoz do hotelu a zpět. Náklady na uvedené činnosti jsou součástí ceny Díla a jsou uvedeny ve Všeobecném objektu SO 98-98</w:t>
      </w:r>
      <w:r w:rsidR="002528BD" w:rsidRPr="002528BD">
        <w:t xml:space="preserve"> </w:t>
      </w:r>
      <w:r w:rsidR="002528BD" w:rsidRPr="00E712E2">
        <w:t xml:space="preserve">v podobě položky </w:t>
      </w:r>
      <w:r w:rsidR="002528BD">
        <w:t>č. 13 – Náhradní ubytování</w:t>
      </w:r>
      <w:r w:rsidRPr="00E712E2">
        <w:t>.</w:t>
      </w:r>
    </w:p>
    <w:p w14:paraId="6C0BD7F0" w14:textId="77777777" w:rsidR="0073496E" w:rsidRDefault="0073496E" w:rsidP="0073496E">
      <w:pPr>
        <w:pStyle w:val="Nadpis2-2"/>
        <w:numPr>
          <w:ilvl w:val="1"/>
          <w:numId w:val="10"/>
        </w:numPr>
      </w:pPr>
      <w:bookmarkStart w:id="24" w:name="_Toc44677794"/>
      <w:bookmarkStart w:id="25" w:name="_Toc45263208"/>
      <w:bookmarkEnd w:id="23"/>
      <w:r>
        <w:t>Zeměměřická činnost zhotovitele</w:t>
      </w:r>
      <w:bookmarkEnd w:id="21"/>
      <w:bookmarkEnd w:id="24"/>
      <w:bookmarkEnd w:id="25"/>
    </w:p>
    <w:p w14:paraId="1D67F4F2" w14:textId="77777777" w:rsidR="0073496E" w:rsidRPr="006550DE" w:rsidRDefault="0073496E" w:rsidP="0073496E">
      <w:pPr>
        <w:pStyle w:val="Text2-1"/>
        <w:numPr>
          <w:ilvl w:val="2"/>
          <w:numId w:val="10"/>
        </w:numPr>
      </w:pPr>
      <w:r w:rsidRPr="006550DE">
        <w:t>Součástí díla a nabídkové ceny na základě skutečného provedení stavby stanovení nové hranice mezi pozemky č. 715/6 (vlastní České dráhy a.s.) a č. 1399/4 (vlastník Povodí Labe, státní podnik) v katastrálním území Brandýs nad Orlicí. Zhotovitel tuto hranici v součinnosti s Objednatelem kladně projedná s oběma vlastníky a následně vyhotoví geometrický oddělovací plán a smlouvy pro převod vlastnictví oddělené části pozemku.</w:t>
      </w:r>
    </w:p>
    <w:p w14:paraId="382CAAFA" w14:textId="77777777" w:rsidR="0073496E" w:rsidRDefault="0073496E" w:rsidP="0073496E">
      <w:pPr>
        <w:pStyle w:val="Nadpis2-2"/>
        <w:numPr>
          <w:ilvl w:val="1"/>
          <w:numId w:val="10"/>
        </w:numPr>
      </w:pPr>
      <w:bookmarkStart w:id="26" w:name="_Toc7077118"/>
      <w:bookmarkStart w:id="27" w:name="_Toc44677795"/>
      <w:bookmarkStart w:id="28" w:name="_Toc45263209"/>
      <w:r>
        <w:t>Doklady překládané zhotovitelem</w:t>
      </w:r>
      <w:bookmarkEnd w:id="26"/>
      <w:bookmarkEnd w:id="27"/>
      <w:bookmarkEnd w:id="28"/>
    </w:p>
    <w:p w14:paraId="24A8021A" w14:textId="77777777" w:rsidR="0073496E" w:rsidRPr="007333FA" w:rsidRDefault="0073496E" w:rsidP="0073496E">
      <w:pPr>
        <w:pStyle w:val="Text2-1"/>
        <w:numPr>
          <w:ilvl w:val="2"/>
          <w:numId w:val="10"/>
        </w:numPr>
      </w:pPr>
      <w:bookmarkStart w:id="29" w:name="_Toc7077119"/>
      <w:r w:rsidRPr="007333FA">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5C656BA5" w14:textId="77777777" w:rsidR="0073496E" w:rsidRPr="007333FA" w:rsidRDefault="0073496E" w:rsidP="0073496E">
      <w:pPr>
        <w:pStyle w:val="Odrka1-1"/>
      </w:pPr>
      <w:r w:rsidRPr="007333FA">
        <w:t xml:space="preserve">T-05 c) nebo platná F-08 Vedoucí prací pro montáž sdělovacích zařízení; </w:t>
      </w:r>
    </w:p>
    <w:p w14:paraId="39DF8EBB" w14:textId="77777777" w:rsidR="0073496E" w:rsidRPr="007333FA" w:rsidRDefault="0073496E" w:rsidP="0073496E">
      <w:pPr>
        <w:pStyle w:val="Odrka1-1"/>
      </w:pPr>
      <w:r w:rsidRPr="007333FA">
        <w:t>Z-06 c) nebo platná F-06 Vedoucí prací pro montáž zabezpečovacích zařízení;</w:t>
      </w:r>
    </w:p>
    <w:p w14:paraId="50736417" w14:textId="77777777" w:rsidR="0073496E" w:rsidRPr="0071566B" w:rsidRDefault="0073496E" w:rsidP="0073496E">
      <w:pPr>
        <w:pStyle w:val="Odrka1-1"/>
      </w:pPr>
      <w:r w:rsidRPr="0071566B">
        <w:t>Osvědčení o způsobilosti zhotovitele pro provádění prací ASP přesnou metodou pomocí dat naměřených měřícím zařízením PPK;</w:t>
      </w:r>
    </w:p>
    <w:p w14:paraId="75D39D1F" w14:textId="77777777" w:rsidR="0073496E" w:rsidRPr="00027A01" w:rsidRDefault="0073496E" w:rsidP="0073496E">
      <w:pPr>
        <w:pStyle w:val="Odrka1-1"/>
        <w:rPr>
          <w:spacing w:val="-2"/>
        </w:rPr>
      </w:pPr>
      <w:r w:rsidRPr="00027A01">
        <w:rPr>
          <w:spacing w:val="-2"/>
        </w:rPr>
        <w:t>Osvědčení způsobilosti ke svařování kolejnic (stykově odtavovací a aluminotermické)</w:t>
      </w:r>
    </w:p>
    <w:p w14:paraId="523F9523" w14:textId="77777777" w:rsidR="0073496E" w:rsidRDefault="0073496E" w:rsidP="0073496E">
      <w:pPr>
        <w:pStyle w:val="Odrka1-1"/>
        <w:numPr>
          <w:ilvl w:val="0"/>
          <w:numId w:val="0"/>
        </w:numPr>
        <w:ind w:left="709" w:hanging="709"/>
      </w:pPr>
      <w:r w:rsidRPr="00036BC8">
        <w:t>4.3.2</w:t>
      </w:r>
      <w:r w:rsidRPr="00036BC8">
        <w:tab/>
        <w:t xml:space="preserve">Výše uvedené doklady upravující odbornou způsobilost musí osvědčit odbornou způsobilost samotného dodavatele (je-li fyzickou osobou) nebo jiné osoby, která bude pro dodavatele příslušnou činnost vykonávat.  </w:t>
      </w:r>
    </w:p>
    <w:p w14:paraId="6C4948B0" w14:textId="77777777" w:rsidR="0073496E" w:rsidRDefault="0073496E" w:rsidP="0073496E">
      <w:pPr>
        <w:pStyle w:val="Nadpis2-2"/>
        <w:numPr>
          <w:ilvl w:val="1"/>
          <w:numId w:val="10"/>
        </w:numPr>
      </w:pPr>
      <w:bookmarkStart w:id="30" w:name="_Toc44677796"/>
      <w:bookmarkStart w:id="31" w:name="_Toc45263210"/>
      <w:r>
        <w:t>Dokumentace zhotovitele pro stavbu</w:t>
      </w:r>
      <w:bookmarkEnd w:id="29"/>
      <w:bookmarkEnd w:id="30"/>
      <w:bookmarkEnd w:id="31"/>
    </w:p>
    <w:p w14:paraId="52767422" w14:textId="77777777" w:rsidR="0073496E" w:rsidRPr="006550DE" w:rsidRDefault="0073496E" w:rsidP="0073496E">
      <w:pPr>
        <w:pStyle w:val="Text2-1"/>
        <w:numPr>
          <w:ilvl w:val="2"/>
          <w:numId w:val="10"/>
        </w:numPr>
      </w:pPr>
      <w:bookmarkStart w:id="32" w:name="_Hlk42863508"/>
      <w:r w:rsidRPr="006550DE">
        <w:t xml:space="preserve">Součástí předmětu díla je i vyhotovení Realizační dokumentace stavby </w:t>
      </w:r>
      <w:bookmarkEnd w:id="32"/>
      <w:r w:rsidRPr="006550DE">
        <w:t>(výrobní, montážní, dílenské, dokumentace dodavatele mostních objektů), která v případě potřeby rozpracovává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platném znění (dále „Směrnice GŘ č. 11/2006“), zejména pro:</w:t>
      </w:r>
    </w:p>
    <w:p w14:paraId="25522148" w14:textId="77777777" w:rsidR="0073496E" w:rsidRPr="006550DE" w:rsidRDefault="0073496E" w:rsidP="00C929B3">
      <w:pPr>
        <w:pStyle w:val="Odstavec1-1a"/>
        <w:numPr>
          <w:ilvl w:val="0"/>
          <w:numId w:val="28"/>
        </w:numPr>
        <w:spacing w:after="120"/>
      </w:pPr>
      <w:r w:rsidRPr="006550DE">
        <w:t>PS staničního, traťového a přejezdového zabezpečovacího zařízení včetně návazností na technologie sdělovacího zařízení a včetně zapracování přechodových stavů sdělovacího a zabezpečovacího zařízení v souladu s ZOV</w:t>
      </w:r>
    </w:p>
    <w:p w14:paraId="5AD39455" w14:textId="77777777" w:rsidR="0073496E" w:rsidRPr="006550DE" w:rsidRDefault="0073496E" w:rsidP="0073496E">
      <w:pPr>
        <w:pStyle w:val="Odstavec1-1a"/>
        <w:numPr>
          <w:ilvl w:val="0"/>
          <w:numId w:val="5"/>
        </w:numPr>
        <w:spacing w:after="120"/>
      </w:pPr>
      <w:r w:rsidRPr="006550DE">
        <w:t>PS sdělovacího zařízení, včetně zapracování přechodových stavů</w:t>
      </w:r>
    </w:p>
    <w:p w14:paraId="01EE5E2B" w14:textId="77777777" w:rsidR="0073496E" w:rsidRDefault="0073496E" w:rsidP="0073496E">
      <w:pPr>
        <w:pStyle w:val="Text2-1"/>
        <w:numPr>
          <w:ilvl w:val="2"/>
          <w:numId w:val="10"/>
        </w:numPr>
      </w:pPr>
      <w:r>
        <w:t>Zhotovitel RDS dodá schválenou výkresovou dokumentaci pro provizorní zabezpečovací zařízení, řešící pouze cílový stav a rozhodující stavební postupy, odsouhlasené v připomínkovém řízení</w:t>
      </w:r>
      <w:r w:rsidR="002705AA">
        <w:t>.</w:t>
      </w:r>
    </w:p>
    <w:p w14:paraId="309F5091" w14:textId="77777777" w:rsidR="0073496E" w:rsidRDefault="0073496E" w:rsidP="0073496E">
      <w:pPr>
        <w:pStyle w:val="Text2-1"/>
        <w:numPr>
          <w:ilvl w:val="2"/>
          <w:numId w:val="10"/>
        </w:numPr>
      </w:pPr>
      <w:r>
        <w:lastRenderedPageBreak/>
        <w:t>Za dodání schválené související výkresové dokumentace pro ostatní stavební postupy zodpovídá Zhotovitel stavby v souladu se Směrnicí GŘ č. 11/2006, Příloha č. 4.</w:t>
      </w:r>
    </w:p>
    <w:p w14:paraId="6AE2A650" w14:textId="77777777" w:rsidR="0073496E" w:rsidRDefault="0073496E" w:rsidP="0073496E">
      <w:pPr>
        <w:pStyle w:val="Text2-1"/>
        <w:numPr>
          <w:ilvl w:val="2"/>
          <w:numId w:val="10"/>
        </w:numPr>
      </w:pPr>
      <w:r>
        <w:t>Zpracování technologických postupů (TP) provádění prací včetně kontrolního a zkušebního plánu v jednotlivých etapách stavby (především v plánované výluce) jednotlivých SO a PS v přiměřeném rozsahu nutném pro realizaci stavby</w:t>
      </w:r>
      <w:r w:rsidR="002705AA">
        <w:t>.</w:t>
      </w:r>
    </w:p>
    <w:p w14:paraId="14134187" w14:textId="77777777" w:rsidR="0073496E" w:rsidRDefault="0073496E" w:rsidP="0073496E">
      <w:pPr>
        <w:pStyle w:val="Text2-1"/>
        <w:numPr>
          <w:ilvl w:val="2"/>
          <w:numId w:val="10"/>
        </w:numPr>
      </w:pPr>
      <w:r w:rsidRPr="00FB3E6A">
        <w:t>V případě, že Zhotovitel stavby změní nebo upraví stavební postupy realizace stavby a</w:t>
      </w:r>
      <w:r>
        <w:t> </w:t>
      </w:r>
      <w:r w:rsidRPr="00FB3E6A">
        <w:t>vznikne mu tím potřeba dopracovat další závěrové tabulky anebo již schválené závěrové tabulky přepracovat, musí Zhotovitel stavby zajistit veškerou činnost související se závěrovými tabulkami (vytvoření ZT, přezkoušení v DLZT, schválení O14 a RCP). Veškeré náklady plynoucí ze zajištění, přezkoušení a schválení závěrových tabulek je povinen uhradit Zhotovitel stavby.</w:t>
      </w:r>
    </w:p>
    <w:p w14:paraId="41C59243" w14:textId="77777777" w:rsidR="0073496E" w:rsidRPr="002B620C" w:rsidRDefault="0073496E" w:rsidP="0073496E">
      <w:pPr>
        <w:pStyle w:val="Text2-1"/>
        <w:numPr>
          <w:ilvl w:val="2"/>
          <w:numId w:val="10"/>
        </w:numPr>
      </w:pPr>
      <w:r w:rsidRPr="002B620C">
        <w:t>Stavba byla ve fázi „celkový návrh" (DSP) kladně posouzena notifikovanou osobou na shodu s technickými požadavky na interoperabilitu bez doplňujících podmínek. Zpracování případných změn vyplývajících z Technických specifikací interoperability, které budou platné pro notifikaci stavby ve „fázi výroby" je, včetně získání samotné notifikace, součástí plnění předmětu díla a uchazeči o realizaci této stavby je zapracují do své nabídky. Obsahem notifikace stavby „Ústí n. O. - Brandýs n. O. - původní stopa, BC“ bylo posouzení na shodu s technickými požadavky na interoperabilitu pro strukturální subsystémy CCS, INI a ENE, příp. další požadované v době zpracování. Výsledkem notifikace bylo získání certifikátů (ověření notifikovanou osobou) dle platné legislativy. Zajištění sledování shody z hlediska Interoperability (případných změn) již v</w:t>
      </w:r>
      <w:r w:rsidR="002705AA">
        <w:t> </w:t>
      </w:r>
      <w:r w:rsidRPr="002B620C">
        <w:t>průběhu stavby je povinností Zhotovitele. V případě dopadu těchto změn na realizaci nebo následné získání notifikace je povinen tyto skutečnosti neprodleně oznámit Objednateli.</w:t>
      </w:r>
    </w:p>
    <w:p w14:paraId="5388F359" w14:textId="77777777" w:rsidR="0073496E" w:rsidRDefault="0073496E" w:rsidP="0073496E">
      <w:pPr>
        <w:pStyle w:val="Nadpis2-2"/>
        <w:numPr>
          <w:ilvl w:val="1"/>
          <w:numId w:val="10"/>
        </w:numPr>
      </w:pPr>
      <w:bookmarkStart w:id="33" w:name="_Toc7077120"/>
      <w:bookmarkStart w:id="34" w:name="_Toc44677797"/>
      <w:bookmarkStart w:id="35" w:name="_Toc45263211"/>
      <w:r>
        <w:t>Dokumentace skutečného provedení stavby</w:t>
      </w:r>
      <w:bookmarkEnd w:id="33"/>
      <w:bookmarkEnd w:id="34"/>
      <w:bookmarkEnd w:id="35"/>
    </w:p>
    <w:p w14:paraId="47EC8376" w14:textId="77777777" w:rsidR="0073496E" w:rsidRDefault="0073496E" w:rsidP="0073496E">
      <w:pPr>
        <w:pStyle w:val="Text2-1"/>
        <w:numPr>
          <w:ilvl w:val="2"/>
          <w:numId w:val="10"/>
        </w:numPr>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D69707D" w14:textId="5D5A48B6" w:rsidR="0073496E" w:rsidRDefault="0073496E" w:rsidP="0073496E">
      <w:pPr>
        <w:pStyle w:val="Nadpis2-2"/>
        <w:numPr>
          <w:ilvl w:val="1"/>
          <w:numId w:val="10"/>
        </w:numPr>
      </w:pPr>
      <w:bookmarkStart w:id="36" w:name="_Toc7077121"/>
      <w:bookmarkStart w:id="37" w:name="_Toc30592090"/>
      <w:bookmarkStart w:id="38" w:name="_Toc44677798"/>
      <w:bookmarkStart w:id="39" w:name="_Toc45263212"/>
      <w:r>
        <w:t>Zabezpečovací zařízení</w:t>
      </w:r>
      <w:bookmarkEnd w:id="36"/>
      <w:bookmarkEnd w:id="37"/>
      <w:bookmarkEnd w:id="38"/>
      <w:bookmarkEnd w:id="39"/>
    </w:p>
    <w:p w14:paraId="610D50B6" w14:textId="77777777" w:rsidR="0073496E" w:rsidRDefault="0073496E" w:rsidP="0073496E">
      <w:pPr>
        <w:pStyle w:val="Text2-1"/>
        <w:numPr>
          <w:ilvl w:val="2"/>
          <w:numId w:val="10"/>
        </w:numPr>
      </w:pPr>
      <w:r>
        <w:t>S uvedením nového traťového a staničního zabezpečovacího zařízení do provozu zajistí Zhotovitel zaškolení pro provoz a obsluhu, údržbu, základní náhradní díly včetně potřebné měřící techniky a servisu. U staničního zabezpečovacího zařízení dodá Zhotovitel servisní a měřící prostředky pro elektronická zabezpečovací zařízení.</w:t>
      </w:r>
    </w:p>
    <w:p w14:paraId="56DE4622" w14:textId="77777777" w:rsidR="0073496E" w:rsidRDefault="0073496E" w:rsidP="0073496E">
      <w:pPr>
        <w:pStyle w:val="Nadpis2-2"/>
        <w:numPr>
          <w:ilvl w:val="1"/>
          <w:numId w:val="10"/>
        </w:numPr>
      </w:pPr>
      <w:bookmarkStart w:id="40" w:name="_Toc7077122"/>
      <w:bookmarkStart w:id="41" w:name="_Toc30592091"/>
      <w:bookmarkStart w:id="42" w:name="_Toc44677799"/>
      <w:bookmarkStart w:id="43" w:name="_Toc45263213"/>
      <w:r>
        <w:t>Sdělovací zařízení</w:t>
      </w:r>
      <w:bookmarkEnd w:id="40"/>
      <w:bookmarkEnd w:id="41"/>
      <w:bookmarkEnd w:id="42"/>
      <w:bookmarkEnd w:id="43"/>
    </w:p>
    <w:p w14:paraId="28357566" w14:textId="77777777" w:rsidR="0073496E" w:rsidRDefault="0073496E" w:rsidP="0073496E">
      <w:pPr>
        <w:pStyle w:val="Text2-1"/>
        <w:numPr>
          <w:ilvl w:val="2"/>
          <w:numId w:val="10"/>
        </w:numPr>
      </w:pPr>
      <w:r>
        <w:t>Při demontáži zařízení bude Zhotovitel postupovat tak, aby demontovaná zařízení byla i</w:t>
      </w:r>
      <w:r w:rsidR="00497393">
        <w:t> </w:t>
      </w:r>
      <w:r>
        <w:t xml:space="preserve">nadále použitelná pro další možnou montáž do nových lokalit nebo popř. na náhradní díly v souladu se Směrnicí SŽDC č. 42 Hospodaření s vyzískaným materiálem. </w:t>
      </w:r>
    </w:p>
    <w:p w14:paraId="25E584E0" w14:textId="77777777" w:rsidR="0073496E" w:rsidRDefault="0073496E" w:rsidP="0073496E">
      <w:pPr>
        <w:pStyle w:val="Text2-1"/>
        <w:numPr>
          <w:ilvl w:val="2"/>
          <w:numId w:val="10"/>
        </w:numPr>
      </w:pPr>
      <w:r>
        <w:t>Při realizaci kabelizace bude Zhotovitel postupovat tak, aby nebyl dlouhodobě narušen provoz železniční dopravy. Zhotovitel provede úzkou koordinaci pokládky místní kabelizace, rozhlasové kabelizace, kabelizace informačního systému, zabezpečovacího zařízení a venkovního osvětlení.</w:t>
      </w:r>
    </w:p>
    <w:p w14:paraId="71274F67" w14:textId="77777777" w:rsidR="0073496E" w:rsidRDefault="0073496E" w:rsidP="0073496E">
      <w:pPr>
        <w:pStyle w:val="Text2-1"/>
        <w:numPr>
          <w:ilvl w:val="2"/>
          <w:numId w:val="10"/>
        </w:numPr>
      </w:pPr>
      <w:r>
        <w:t>Materiál navržený Zhotovitelem na provedení ochrany sdělovacích vedení bude konzultován a odsouhlasen Správcem stavby. Zhotovitel zapracuje změny vyvolané ochranou stávající kabelizace do kabelové knihy plánů a správci nebo majiteli zařízení bude předáno geodetické zaměření skutečného stavu sdělovacího zařízení.</w:t>
      </w:r>
      <w:r w:rsidRPr="00172895">
        <w:t xml:space="preserve"> </w:t>
      </w:r>
      <w:r>
        <w:t>Ochranné trubky HDPE budou kladeny do výkopu s dodržením minimálního poloměru ohybu 2 m tak, aby bylo možné dodatečně zafouknout optické kabely.</w:t>
      </w:r>
    </w:p>
    <w:p w14:paraId="0C1E0DF2" w14:textId="77777777" w:rsidR="0073496E" w:rsidRDefault="0073496E" w:rsidP="0073496E">
      <w:pPr>
        <w:pStyle w:val="Text2-1"/>
        <w:numPr>
          <w:ilvl w:val="2"/>
          <w:numId w:val="10"/>
        </w:numPr>
      </w:pPr>
      <w:r>
        <w:lastRenderedPageBreak/>
        <w:t>Ochranné trubky HDPE budou kladeny do výkopu s dodržením minimálního poloměru ohybu 2 m tak, aby bylo možné dodatečně zafouknout optické kabely.</w:t>
      </w:r>
    </w:p>
    <w:p w14:paraId="7809A333" w14:textId="77777777" w:rsidR="0073496E" w:rsidRDefault="0073496E" w:rsidP="0073496E">
      <w:pPr>
        <w:pStyle w:val="Text2-1"/>
        <w:numPr>
          <w:ilvl w:val="2"/>
          <w:numId w:val="10"/>
        </w:numPr>
      </w:pPr>
      <w:r>
        <w:t>Na ochranných trubkách budoucího vlastníka ČD-Telematika bude uveden potisk „ČD</w:t>
      </w:r>
      <w:r w:rsidR="00C929B3">
        <w:noBreakHyphen/>
      </w:r>
      <w:r>
        <w:t>Telematika“.</w:t>
      </w:r>
    </w:p>
    <w:p w14:paraId="24C6D4C3" w14:textId="77777777" w:rsidR="0073496E" w:rsidRDefault="0073496E" w:rsidP="0073496E">
      <w:pPr>
        <w:pStyle w:val="Text2-1"/>
        <w:numPr>
          <w:ilvl w:val="2"/>
          <w:numId w:val="10"/>
        </w:numPr>
      </w:pPr>
      <w:r>
        <w:t>IP adresy přiděluje výhradně SŽ, Odbor zabezpečovací a telekomunikační techniky (O14). Zhotovitel si IP adresy vyžádá v dostatečném předstihu před zahájením montáže.</w:t>
      </w:r>
    </w:p>
    <w:p w14:paraId="7ADD12C8" w14:textId="77777777" w:rsidR="0073496E" w:rsidRDefault="0073496E" w:rsidP="0073496E">
      <w:pPr>
        <w:pStyle w:val="Text2-1"/>
        <w:numPr>
          <w:ilvl w:val="2"/>
          <w:numId w:val="10"/>
        </w:numPr>
      </w:pPr>
      <w:r>
        <w:t>Po konečném odladění programových částí budou Objednateli předány zdrojové kódy ze všech použitých PLC, zdrojové kódy nebo projekty pro použité vizualizační systémy a projekty řešící nastavení, logiku elektronických ochran (dále programové části). Mezi Zhotovitelem a Objednatelem bude sepsána licenční smlouva k danému zařízení, kde budou přesně definovány názvy programových částí, kterých se licenční smlouva týká a</w:t>
      </w:r>
      <w:r w:rsidR="00497393">
        <w:t> </w:t>
      </w:r>
      <w:r>
        <w:t>popis rozsahu využívání daných programových částí Objednatelem. V tomto popisu musí být jednoznačně určeny jednotlivé programové části každého programu, na které budou platné různé úrovně využívání Objednatelem. Objednatel bude mít oprávnění dle svých potřeb dále rozvíjet a upravovat programové části týkající se logiky ovládaného zařízení a úpravy vizualizačních systémů nebude však zasahovat do knihoven či celků řešících komunikační protokoly. Objednatel může provádět programové úpravy v</w:t>
      </w:r>
      <w:r w:rsidR="00497393">
        <w:t> </w:t>
      </w:r>
      <w:r>
        <w:t>záruční době pouze se svolením Zhotovitele. Objednatel nesmí předat žádné programové části třetí straně či použít žádné programové části do jiného zařízení bez souhlasu Zhotovitele. Předáním programových částí nevzniká Objednateli nárok na licenční klíče potřebné k jejich editaci. Zhotovitel dodá Objednateli pro všechna konfigurovatelná zařízení výpis konfigurace nastavitelných parametrů (výpis může být elektronický) a přístupová hesla nejvyšší úrovně. IP adresy přiděluje výhradně Objednatel (Odbor zabezpečovací a telekomunikační techniky - O14), od kterého si je Zhotovitel vyžádá v dostatečném předstihu před zahájením montáže.</w:t>
      </w:r>
    </w:p>
    <w:p w14:paraId="0E26699C" w14:textId="77777777" w:rsidR="0073496E" w:rsidRDefault="0073496E" w:rsidP="0073496E">
      <w:pPr>
        <w:pStyle w:val="Nadpis2-2"/>
        <w:numPr>
          <w:ilvl w:val="1"/>
          <w:numId w:val="10"/>
        </w:numPr>
      </w:pPr>
      <w:bookmarkStart w:id="44" w:name="_Toc7077125"/>
      <w:bookmarkStart w:id="45" w:name="_Toc44677800"/>
      <w:bookmarkStart w:id="46" w:name="_Toc45263214"/>
      <w:r>
        <w:t>Železniční svršek</w:t>
      </w:r>
      <w:bookmarkEnd w:id="44"/>
      <w:bookmarkEnd w:id="45"/>
      <w:bookmarkEnd w:id="46"/>
      <w:r>
        <w:t xml:space="preserve"> </w:t>
      </w:r>
    </w:p>
    <w:p w14:paraId="72AE4F53" w14:textId="77777777" w:rsidR="0073496E" w:rsidRDefault="0073496E" w:rsidP="0073496E">
      <w:pPr>
        <w:pStyle w:val="Text2-1"/>
        <w:numPr>
          <w:ilvl w:val="2"/>
          <w:numId w:val="10"/>
        </w:numPr>
      </w:pPr>
      <w:r w:rsidRPr="00B2404D">
        <w:t>V traťovém úseku Ústí nad Orlicí – Brandýs nad Orlicí je navržena kontinuální výměna kolejového roštu strojní linkou a zřízení konstrukčních vrstev sanační linko</w:t>
      </w:r>
      <w:r w:rsidR="00DE704C">
        <w:t>u</w:t>
      </w:r>
      <w:r>
        <w:t>.</w:t>
      </w:r>
    </w:p>
    <w:p w14:paraId="24261233" w14:textId="77777777" w:rsidR="0073496E" w:rsidRDefault="0073496E" w:rsidP="0073496E">
      <w:pPr>
        <w:pStyle w:val="Text2-1"/>
        <w:numPr>
          <w:ilvl w:val="2"/>
          <w:numId w:val="10"/>
        </w:numPr>
      </w:pPr>
      <w:r>
        <w:t>Ze stavebních objektů železničního svršku jsou pro účely zhotovení, z důvodu věcně časových odděleny podobjekty pro následnou úpravu koleje:</w:t>
      </w:r>
    </w:p>
    <w:p w14:paraId="6394E97E" w14:textId="77777777" w:rsidR="0073496E" w:rsidRDefault="0073496E" w:rsidP="0073496E">
      <w:pPr>
        <w:pStyle w:val="Odrka1-1"/>
      </w:pPr>
      <w:r>
        <w:t>SO 02-10-01.1 Ústí nad Orlicí - Bezpráví, následná úprava koleje</w:t>
      </w:r>
    </w:p>
    <w:p w14:paraId="62CE851A" w14:textId="77777777" w:rsidR="0073496E" w:rsidRDefault="0073496E" w:rsidP="0073496E">
      <w:pPr>
        <w:pStyle w:val="Odrka1-1"/>
      </w:pPr>
      <w:r>
        <w:t>SO 03-10-01.1 Odbočka Odb Bezpráví, následná úprava koleje</w:t>
      </w:r>
    </w:p>
    <w:p w14:paraId="27D519BA" w14:textId="77777777" w:rsidR="0073496E" w:rsidRDefault="0073496E" w:rsidP="0073496E">
      <w:pPr>
        <w:pStyle w:val="Odrka1-1"/>
      </w:pPr>
      <w:r>
        <w:t>SO 04-10-01.1 Bezpráví - Brandýs nad Orlicí, následná úprava koleje</w:t>
      </w:r>
    </w:p>
    <w:p w14:paraId="3548C1E6" w14:textId="77777777" w:rsidR="0073496E" w:rsidRPr="002B620C" w:rsidRDefault="0073496E" w:rsidP="0073496E">
      <w:pPr>
        <w:pStyle w:val="Odrka1-1"/>
      </w:pPr>
      <w:r w:rsidRPr="00493A44">
        <w:t>SO 05-10-01.1 ŽST Brandýs nad Orlicí předjízdné koleje, následná úprava koleje</w:t>
      </w:r>
    </w:p>
    <w:p w14:paraId="4343596A" w14:textId="6BA4469B" w:rsidR="0073496E" w:rsidRDefault="00FE332F" w:rsidP="0073496E">
      <w:pPr>
        <w:pStyle w:val="Textbezslovn"/>
      </w:pPr>
      <w:r>
        <w:t>Tyto objekty</w:t>
      </w:r>
      <w:r w:rsidR="0073496E">
        <w:t xml:space="preserve"> budou oceněny uchazečem v rámci výběrového řízení na zhotovení stavby.</w:t>
      </w:r>
    </w:p>
    <w:p w14:paraId="09CA0E94" w14:textId="5AC87B34" w:rsidR="0073496E" w:rsidRDefault="0073496E" w:rsidP="0073496E">
      <w:pPr>
        <w:pStyle w:val="Textbezslovn"/>
      </w:pPr>
    </w:p>
    <w:p w14:paraId="279DF9CA" w14:textId="582B67BC" w:rsidR="0073496E" w:rsidRDefault="0073496E" w:rsidP="0073496E">
      <w:pPr>
        <w:pStyle w:val="Textbezslovn"/>
      </w:pPr>
      <w:r>
        <w:t>Předpokládaný termín zhotovení podobjektů bude v termínu 5. 3. 2023 – 14. 3. 2023.</w:t>
      </w:r>
    </w:p>
    <w:p w14:paraId="728492CC" w14:textId="77777777" w:rsidR="0073496E" w:rsidRDefault="0073496E" w:rsidP="0073496E">
      <w:pPr>
        <w:pStyle w:val="Nadpis2-2"/>
        <w:numPr>
          <w:ilvl w:val="1"/>
          <w:numId w:val="10"/>
        </w:numPr>
      </w:pPr>
      <w:bookmarkStart w:id="47" w:name="_Toc7077126"/>
      <w:bookmarkStart w:id="48" w:name="_Toc44677801"/>
      <w:bookmarkStart w:id="49" w:name="_Toc45263215"/>
      <w:r>
        <w:t>Železniční spodek</w:t>
      </w:r>
      <w:bookmarkEnd w:id="47"/>
      <w:bookmarkEnd w:id="48"/>
      <w:bookmarkEnd w:id="49"/>
    </w:p>
    <w:p w14:paraId="630082D6" w14:textId="223EF5A2" w:rsidR="0073496E" w:rsidRDefault="0073496E" w:rsidP="0073496E">
      <w:pPr>
        <w:pStyle w:val="Text2-1"/>
        <w:numPr>
          <w:ilvl w:val="2"/>
          <w:numId w:val="10"/>
        </w:numPr>
      </w:pPr>
      <w:r w:rsidRPr="00B2404D">
        <w:t>V ŽST Brandýs nad Orlicí a částečně v traťovém úseku přiléhajícímu k ŽST Brandýs nad Orlicí předjízdné kole</w:t>
      </w:r>
      <w:r>
        <w:t>j</w:t>
      </w:r>
      <w:r w:rsidRPr="00B2404D">
        <w:t>e je navržena sanace zemního tělesa vibrovanými štěrkovými pilíři. Je nutné zároveň dodržet všechna navržená opatření nutná pro provádění realizace těchto pilířů</w:t>
      </w:r>
      <w:r>
        <w:t xml:space="preserve">. </w:t>
      </w:r>
      <w:r w:rsidRPr="00B2404D">
        <w:t xml:space="preserve">Stroje pro předvrtání a realizaci vibrovaných štěrkových pilířů jsou zdrojem technických vibrací. V rámci stavebního objektu železničního spodku je proto navržen pasport stávajícího stavu pozemních objektů ve vzdálenosti cca 50 m od krajní koleje (v lokalitách, kde je tento typ sanace navržen). Samotná pasportizace je součástí </w:t>
      </w:r>
      <w:r>
        <w:t xml:space="preserve">soupisu prací </w:t>
      </w:r>
      <w:r w:rsidRPr="00B2404D">
        <w:t>SO 98-98</w:t>
      </w:r>
      <w:r w:rsidR="00637304" w:rsidRPr="00637304">
        <w:t xml:space="preserve"> </w:t>
      </w:r>
      <w:r w:rsidR="00637304" w:rsidRPr="00E712E2">
        <w:t xml:space="preserve">v podobě položky </w:t>
      </w:r>
      <w:r w:rsidR="00637304">
        <w:t>č. 8 - Zajištění veřejných zájmů</w:t>
      </w:r>
      <w:r>
        <w:t>.</w:t>
      </w:r>
    </w:p>
    <w:p w14:paraId="25A826C8" w14:textId="77777777" w:rsidR="0073496E" w:rsidRDefault="0073496E" w:rsidP="0073496E">
      <w:pPr>
        <w:pStyle w:val="Nadpis2-2"/>
        <w:numPr>
          <w:ilvl w:val="1"/>
          <w:numId w:val="10"/>
        </w:numPr>
      </w:pPr>
      <w:bookmarkStart w:id="50" w:name="_Toc7077129"/>
      <w:bookmarkStart w:id="51" w:name="_Toc44677802"/>
      <w:bookmarkStart w:id="52" w:name="_Toc45263216"/>
      <w:r>
        <w:lastRenderedPageBreak/>
        <w:t>Mosty, propustky a zdi</w:t>
      </w:r>
      <w:bookmarkEnd w:id="50"/>
      <w:bookmarkEnd w:id="51"/>
      <w:bookmarkEnd w:id="52"/>
    </w:p>
    <w:p w14:paraId="3EE494BB" w14:textId="77777777" w:rsidR="0073496E" w:rsidRDefault="0073496E" w:rsidP="0073496E">
      <w:pPr>
        <w:pStyle w:val="Text2-1"/>
        <w:numPr>
          <w:ilvl w:val="2"/>
          <w:numId w:val="10"/>
        </w:numPr>
      </w:pPr>
      <w:r>
        <w:t xml:space="preserve">Předmětem </w:t>
      </w:r>
      <w:r w:rsidRPr="00B82234">
        <w:t xml:space="preserve">SO 05-22-01 </w:t>
      </w:r>
      <w:r w:rsidRPr="00695DD4">
        <w:rPr>
          <w:i/>
          <w:iCs/>
        </w:rPr>
        <w:t>Brandýs nad Orlicí, most přes Tichou Orlici u Svatého Jana</w:t>
      </w:r>
      <w:r>
        <w:t xml:space="preserve"> je odstranění stávajícího silničního mostu ve vlastnictví města Brandýs nad Orlicí. V rámci uvedeného SO bude zhotoven nový most z provizorní konstrukce TMS 2p2s. Tento most bude z hlediska stavby „Ústí n. O. - Brandýs n. O. - původní stopa, BC“ objektem definitivním a bude předán městu Brandýs nad Orlicí do vlastnictví.</w:t>
      </w:r>
    </w:p>
    <w:p w14:paraId="622AAE1C" w14:textId="77777777" w:rsidR="0073496E" w:rsidRDefault="0073496E" w:rsidP="00E77AD7">
      <w:pPr>
        <w:pStyle w:val="Text2-1"/>
        <w:numPr>
          <w:ilvl w:val="2"/>
          <w:numId w:val="10"/>
        </w:numPr>
      </w:pPr>
      <w:r>
        <w:t xml:space="preserve">Nové nástupiště u koleje č. 2 na zastávce Brandýs nad Orlicí je na svém začátku podepřenou podpůrnou konstrukcí, která je předmětem podobjektu </w:t>
      </w:r>
      <w:r w:rsidR="00E77AD7">
        <w:t xml:space="preserve">v </w:t>
      </w:r>
      <w:r>
        <w:t>SO</w:t>
      </w:r>
      <w:r w:rsidR="00E77AD7">
        <w:t> 05-12-01</w:t>
      </w:r>
      <w:r>
        <w:t xml:space="preserve"> </w:t>
      </w:r>
      <w:r w:rsidR="00E77AD7">
        <w:t>N</w:t>
      </w:r>
      <w:r>
        <w:t>ástupiště</w:t>
      </w:r>
      <w:r w:rsidR="00E77AD7">
        <w:t xml:space="preserve"> – </w:t>
      </w:r>
      <w:r w:rsidRPr="00B82234">
        <w:t xml:space="preserve">SO 05-12-01.1 </w:t>
      </w:r>
      <w:r w:rsidRPr="00E77AD7">
        <w:rPr>
          <w:i/>
          <w:iCs/>
        </w:rPr>
        <w:t>Zastávka Brandýs nad Orlicí, nástupiště, podpůrná konstrukce</w:t>
      </w:r>
      <w:r>
        <w:t>.</w:t>
      </w:r>
    </w:p>
    <w:p w14:paraId="1A6662C2" w14:textId="77777777" w:rsidR="0073496E" w:rsidRPr="00695DD4" w:rsidRDefault="0073496E" w:rsidP="0073496E">
      <w:pPr>
        <w:pStyle w:val="Text2-1"/>
        <w:numPr>
          <w:ilvl w:val="2"/>
          <w:numId w:val="10"/>
        </w:numPr>
      </w:pPr>
      <w:r w:rsidRPr="00695DD4">
        <w:t>Na základě předběžné Hlukové studie pro realizaci stavby bylo identifikováno překročení povolených hlukových limitů při nočních pracích na mostních objektech v Brandýse nad Orlicí. Tyto noční práce spočívají ve zřízení pažení mezi hlavními kolejemi, kdy je nutná úplná výluka obou kolejí. Týká se těchto objektů:</w:t>
      </w:r>
    </w:p>
    <w:p w14:paraId="64E7663F" w14:textId="77777777" w:rsidR="0073496E" w:rsidRPr="00695DD4" w:rsidRDefault="0073496E" w:rsidP="0073496E">
      <w:pPr>
        <w:pStyle w:val="Text2-1"/>
        <w:numPr>
          <w:ilvl w:val="0"/>
          <w:numId w:val="24"/>
        </w:numPr>
      </w:pPr>
      <w:r w:rsidRPr="00695DD4">
        <w:t>SO 05-20-01 ŽST Brandýs nad Orlicí předjízdné koleje, železniční most v ev. km 265,536</w:t>
      </w:r>
    </w:p>
    <w:p w14:paraId="1C4A5A74" w14:textId="77777777" w:rsidR="0073496E" w:rsidRPr="00695DD4" w:rsidRDefault="0073496E" w:rsidP="0073496E">
      <w:pPr>
        <w:pStyle w:val="Text2-1"/>
        <w:numPr>
          <w:ilvl w:val="0"/>
          <w:numId w:val="24"/>
        </w:numPr>
      </w:pPr>
      <w:r w:rsidRPr="00695DD4">
        <w:t>SO 05-21-01 ŽST Brandýs nad Orlicí předjízdné koleje, železniční propustek v ev. km 266,078</w:t>
      </w:r>
    </w:p>
    <w:p w14:paraId="6B7CC644" w14:textId="77777777" w:rsidR="0073496E" w:rsidRPr="00695DD4" w:rsidRDefault="0073496E" w:rsidP="0073496E">
      <w:pPr>
        <w:pStyle w:val="Text2-1"/>
        <w:numPr>
          <w:ilvl w:val="0"/>
          <w:numId w:val="24"/>
        </w:numPr>
      </w:pPr>
      <w:r w:rsidRPr="00695DD4">
        <w:t>SO 05-20-04 ŽST Brandýs nad Orlicí předjízdné koleje, železniční most v km 266,134 - podchod</w:t>
      </w:r>
    </w:p>
    <w:p w14:paraId="2CCF0C66" w14:textId="77777777" w:rsidR="0073496E" w:rsidRPr="00695DD4" w:rsidRDefault="0073496E" w:rsidP="0073496E">
      <w:pPr>
        <w:pStyle w:val="Text2-1"/>
        <w:numPr>
          <w:ilvl w:val="0"/>
          <w:numId w:val="24"/>
        </w:numPr>
      </w:pPr>
      <w:r w:rsidRPr="00695DD4">
        <w:t>SO 05-20-05 ŽST Brandýs nad Orlicí předjízdné koleje, železniční most v ev. km 266,594</w:t>
      </w:r>
    </w:p>
    <w:p w14:paraId="1E1B7BE6" w14:textId="77777777" w:rsidR="00A61861" w:rsidRPr="00695DD4" w:rsidRDefault="0073496E" w:rsidP="0073496E">
      <w:pPr>
        <w:pStyle w:val="Text2-1"/>
        <w:numPr>
          <w:ilvl w:val="0"/>
          <w:numId w:val="0"/>
        </w:numPr>
        <w:ind w:left="709"/>
      </w:pPr>
      <w:r w:rsidRPr="00695DD4">
        <w:t>Dle předběžné Hlukové studie je třeba obyvatele během zřízení pažení chránit mobilní protihlukovou stěnou. Předpokládaný rozsah je délkově větší na obou koncích o 10 metrů</w:t>
      </w:r>
      <w:r w:rsidR="00E77AD7">
        <w:t>,</w:t>
      </w:r>
      <w:r w:rsidRPr="00695DD4">
        <w:t xml:space="preserve"> než je délka pažení. Výška mobilní protihlukové stěny se předpokládá 4 metry od úrovně pracovní plochy. Protože realizace pažení je možná jen o víkendu, předpokládá se realizace u každého objektu po tři víkendy – po 6 nocí. Z toho vyplývá nutnost umístění mobilní protihlukové stěny tak, aby mezi víkendy nebránila provozu trati ani cestujícím. Zhotovitel stavby musí u každé mobilní protihlukové stěny zhotovit vlastní akustickou studii pro realizaci pažení v závislosti na konkrétní mechanizaci, a to včetně jejího projednání s orgánem hygienické služby. Dále </w:t>
      </w:r>
      <w:r w:rsidR="00C929B3">
        <w:t>Z</w:t>
      </w:r>
      <w:r w:rsidRPr="00695DD4">
        <w:t xml:space="preserve">hotovitel musí zhotovit realizační dokumentaci mobilní protihlukové stěny, a to s ohledem na jím vybrané výrobky. Náklady na uvedené činnosti jsou součástí soupisů prací mostních objektů. Předpokládá se realizace pažení vždy u dvou objektů najednou, pro další dva objekty tedy lze využít prvky mobilní protihlukové stěny z prvních dvou objektů. Prvky mobilní protihlukové stěny může </w:t>
      </w:r>
      <w:r w:rsidR="00E77AD7">
        <w:t>Z</w:t>
      </w:r>
      <w:r w:rsidRPr="00695DD4">
        <w:t>hotovitel zajistit buď pronájmem anebo nákupem – v tomto případě prvky zůstanou po dokončení stavby v jeho vlastnictví (obratovost 50%).</w:t>
      </w:r>
    </w:p>
    <w:p w14:paraId="1F6CEE0A" w14:textId="77777777" w:rsidR="0069470F" w:rsidRDefault="0069470F" w:rsidP="0069470F">
      <w:pPr>
        <w:pStyle w:val="Nadpis2-2"/>
      </w:pPr>
      <w:bookmarkStart w:id="53" w:name="_Toc7077130"/>
      <w:bookmarkStart w:id="54" w:name="_Toc45263217"/>
      <w:r>
        <w:t>Ostatní inženýrské objekty</w:t>
      </w:r>
      <w:bookmarkEnd w:id="53"/>
      <w:bookmarkEnd w:id="54"/>
    </w:p>
    <w:p w14:paraId="30F4B40D" w14:textId="77777777" w:rsidR="0069470F" w:rsidRPr="00E25383" w:rsidRDefault="00865757" w:rsidP="0069470F">
      <w:pPr>
        <w:pStyle w:val="Text2-1"/>
      </w:pPr>
      <w:r w:rsidRPr="00E25383">
        <w:t>Pro realizaci úprav rozvodů CETIN a.s. byla mezi Objednatelem a vlastníkem rozvodů podepsána smlouva o realizaci překládky sítě elektronických komunikací č. HK 201</w:t>
      </w:r>
      <w:r w:rsidR="00695DD4" w:rsidRPr="00E25383">
        <w:t>9</w:t>
      </w:r>
      <w:r w:rsidRPr="00E25383">
        <w:t>_00</w:t>
      </w:r>
      <w:r w:rsidR="00695DD4" w:rsidRPr="00E25383">
        <w:t>7</w:t>
      </w:r>
      <w:r w:rsidRPr="00E25383">
        <w:t>7 a č. E617-S-</w:t>
      </w:r>
      <w:r w:rsidR="00695DD4" w:rsidRPr="00E25383">
        <w:t>2553</w:t>
      </w:r>
      <w:r w:rsidRPr="00E25383">
        <w:t>/2020 mezi CETIN a.s. a S</w:t>
      </w:r>
      <w:r w:rsidR="008D5248">
        <w:t>Ž</w:t>
      </w:r>
      <w:r w:rsidRPr="00E25383">
        <w:t xml:space="preserve"> ze dne </w:t>
      </w:r>
      <w:r w:rsidR="007A7042">
        <w:t>8.7.2020</w:t>
      </w:r>
      <w:r w:rsidRPr="00E25383">
        <w:t xml:space="preserve"> Tento SO bude realizován vlastníkem rozvodů a není předmětem Díla.</w:t>
      </w:r>
    </w:p>
    <w:p w14:paraId="36AC15F7" w14:textId="77777777" w:rsidR="0069470F" w:rsidRPr="00E25383" w:rsidRDefault="0069470F" w:rsidP="0069470F">
      <w:pPr>
        <w:pStyle w:val="Nadpis2-2"/>
      </w:pPr>
      <w:bookmarkStart w:id="55" w:name="_Toc7077132"/>
      <w:bookmarkStart w:id="56" w:name="_Toc45263218"/>
      <w:r w:rsidRPr="00E25383">
        <w:t>Pozemní komunikace</w:t>
      </w:r>
      <w:bookmarkEnd w:id="55"/>
      <w:bookmarkEnd w:id="56"/>
    </w:p>
    <w:p w14:paraId="02D363E6" w14:textId="77777777" w:rsidR="0069470F" w:rsidRPr="00E25383" w:rsidRDefault="00B82234" w:rsidP="0069470F">
      <w:pPr>
        <w:pStyle w:val="Text2-1"/>
      </w:pPr>
      <w:r w:rsidRPr="00E25383">
        <w:t>Pro realizaci celé řady železničních mostů a propustků projekt stavby předpokládá zřízení dočasných přístupových komunikací a přístupového mostu přes Tichou Orlici</w:t>
      </w:r>
      <w:r w:rsidR="00DE1F2A" w:rsidRPr="00E25383">
        <w:t>, případně zřízení dočasných výhyben na stávajících komunikacích</w:t>
      </w:r>
      <w:r w:rsidRPr="00E25383">
        <w:t>. Tyto dočasné objekty jsou předmětem podobjekt</w:t>
      </w:r>
      <w:r w:rsidR="00D32880" w:rsidRPr="00E25383">
        <w:t>ů</w:t>
      </w:r>
      <w:r w:rsidRPr="00E25383">
        <w:t xml:space="preserve"> SO mostů a propustků:</w:t>
      </w:r>
    </w:p>
    <w:p w14:paraId="02AC26C1" w14:textId="77777777" w:rsidR="00B82234" w:rsidRPr="00E25383" w:rsidRDefault="00B82234" w:rsidP="008D5248">
      <w:pPr>
        <w:pStyle w:val="Odrka1-1"/>
      </w:pPr>
      <w:r w:rsidRPr="00E25383">
        <w:t xml:space="preserve">SO 02-20-01.1 Ústí nad Orlicí - Bezpráví, železniční most v ev. km 258,596, </w:t>
      </w:r>
      <w:r w:rsidR="00D32880" w:rsidRPr="00E25383">
        <w:t>provizorní komunikace</w:t>
      </w:r>
    </w:p>
    <w:p w14:paraId="2157766F" w14:textId="77777777" w:rsidR="00B82234" w:rsidRPr="00E25383" w:rsidRDefault="00B82234" w:rsidP="008D5248">
      <w:pPr>
        <w:pStyle w:val="Odrka1-1"/>
      </w:pPr>
      <w:r w:rsidRPr="00E25383">
        <w:t>SO 04-20-01.1 Bezpráví - Brandýs nad Orlicí, železniční most v ev. km 261,607, provizorní komunikace</w:t>
      </w:r>
    </w:p>
    <w:p w14:paraId="33675344" w14:textId="77777777" w:rsidR="00B82234" w:rsidRPr="00E25383" w:rsidRDefault="00B82234" w:rsidP="008D5248">
      <w:pPr>
        <w:pStyle w:val="Odrka1-1"/>
      </w:pPr>
      <w:r w:rsidRPr="00E25383">
        <w:lastRenderedPageBreak/>
        <w:t>SO 04-20-02.1 Bezpráví - Brandýs nad Orlicí, železniční most v ev. km 261,828, provizorní komunikace</w:t>
      </w:r>
    </w:p>
    <w:p w14:paraId="1DF22CD3" w14:textId="77777777" w:rsidR="00B82234" w:rsidRPr="00E25383" w:rsidRDefault="00B82234" w:rsidP="008D5248">
      <w:pPr>
        <w:pStyle w:val="Odrka1-1"/>
      </w:pPr>
      <w:r w:rsidRPr="00E25383">
        <w:t>SO 04-20-02.2 Bezpráví - Brandýs nad Orlicí, železniční most v ev. km 261,828, provizorní most přes Tichou Orlici</w:t>
      </w:r>
    </w:p>
    <w:p w14:paraId="6EAE5B50" w14:textId="77777777" w:rsidR="00B82234" w:rsidRPr="00E25383" w:rsidRDefault="00B82234" w:rsidP="008D5248">
      <w:pPr>
        <w:pStyle w:val="Odrka1-1"/>
      </w:pPr>
      <w:r w:rsidRPr="00E25383">
        <w:t>SO 04-20-05.1 Bezpráví - Brandýs nad Orlicí, železniční most v ev. km 263,594, provizorní úpravy komunikace</w:t>
      </w:r>
    </w:p>
    <w:p w14:paraId="31F202E6" w14:textId="77777777" w:rsidR="00B82234" w:rsidRPr="00E25383" w:rsidRDefault="00B82234" w:rsidP="008D5248">
      <w:pPr>
        <w:pStyle w:val="Odrka1-1"/>
      </w:pPr>
      <w:r w:rsidRPr="00E25383">
        <w:t>SO 05-20-01.1 ŽST Brandýs nad Orlicí předjízdné koleje, železniční most v ev. km 265,536, provizorní komunikace</w:t>
      </w:r>
    </w:p>
    <w:p w14:paraId="2C660EB1" w14:textId="77777777" w:rsidR="00B82234" w:rsidRPr="00E25383" w:rsidRDefault="00B82234" w:rsidP="008D5248">
      <w:pPr>
        <w:pStyle w:val="Odrka1-1"/>
      </w:pPr>
      <w:r w:rsidRPr="00E25383">
        <w:t>SO 05-20-05.1 ŽST Brandýs nad Orlicí předjízdné koleje, železniční most v ev. km 266,594, provizorní komunikace</w:t>
      </w:r>
    </w:p>
    <w:p w14:paraId="624E6DAC" w14:textId="77777777" w:rsidR="00B82234" w:rsidRPr="00E25383" w:rsidRDefault="00B82234" w:rsidP="008D5248">
      <w:pPr>
        <w:pStyle w:val="Odrka1-1"/>
      </w:pPr>
      <w:r w:rsidRPr="00E25383">
        <w:t>SO 02-21-01.1 Ústí nad Orlicí - Bezpráví, železniční propustek v ev. km 260,545, provizorní komunikace</w:t>
      </w:r>
    </w:p>
    <w:p w14:paraId="75D2435C" w14:textId="77777777" w:rsidR="00C877DB" w:rsidRPr="00E25383" w:rsidRDefault="00865757" w:rsidP="00C877DB">
      <w:pPr>
        <w:pStyle w:val="Text2-1"/>
      </w:pPr>
      <w:r w:rsidRPr="00E25383">
        <w:t xml:space="preserve">Zpevněné plochy kolem nového technologického objektu v Brandýse nad Orlicí jsou </w:t>
      </w:r>
      <w:r w:rsidR="00C877DB" w:rsidRPr="00E25383">
        <w:t>předmětem podobjekt</w:t>
      </w:r>
      <w:r w:rsidRPr="00E25383">
        <w:t>u</w:t>
      </w:r>
      <w:r w:rsidR="00C877DB" w:rsidRPr="00E25383">
        <w:t xml:space="preserve"> </w:t>
      </w:r>
      <w:r w:rsidRPr="00E25383">
        <w:t>technologického objektu</w:t>
      </w:r>
      <w:r w:rsidR="00C877DB" w:rsidRPr="00E25383">
        <w:t>:</w:t>
      </w:r>
    </w:p>
    <w:p w14:paraId="1E6F257F" w14:textId="77777777" w:rsidR="00C877DB" w:rsidRPr="00E25383" w:rsidRDefault="00865757" w:rsidP="008D5248">
      <w:pPr>
        <w:pStyle w:val="Odrka1-1"/>
      </w:pPr>
      <w:r w:rsidRPr="00E25383">
        <w:t>SO 05-61-01.1 ŽST Brandýs nad Orlicí p</w:t>
      </w:r>
      <w:r w:rsidRPr="008D5248">
        <w:rPr>
          <w:rStyle w:val="Odrka1-1Char"/>
        </w:rPr>
        <w:t>ř</w:t>
      </w:r>
      <w:r w:rsidRPr="00E25383">
        <w:t>edjízdné koleje, technologický objekt, zpevněné plochy</w:t>
      </w:r>
    </w:p>
    <w:p w14:paraId="28FE4364" w14:textId="77777777" w:rsidR="0069470F" w:rsidRDefault="0069470F" w:rsidP="0069470F">
      <w:pPr>
        <w:pStyle w:val="Nadpis2-2"/>
      </w:pPr>
      <w:bookmarkStart w:id="57" w:name="_Toc7077136"/>
      <w:bookmarkStart w:id="58" w:name="_Toc45263219"/>
      <w:r>
        <w:t>Trakční a energická zařízení</w:t>
      </w:r>
      <w:bookmarkEnd w:id="57"/>
      <w:bookmarkEnd w:id="58"/>
    </w:p>
    <w:p w14:paraId="3D6C2D64" w14:textId="77777777" w:rsidR="00D32880" w:rsidRDefault="00D32880" w:rsidP="00D32880">
      <w:pPr>
        <w:pStyle w:val="Text2-1"/>
      </w:pPr>
      <w:r>
        <w:t>Pro nový podchod pro cestující na zastávce Brandýs nad Orlicí je jeho osvětlení předmětem podobjektu SO podchodu:</w:t>
      </w:r>
    </w:p>
    <w:p w14:paraId="7A163BE7" w14:textId="77777777" w:rsidR="00D32880" w:rsidRDefault="00D32880" w:rsidP="008D5248">
      <w:pPr>
        <w:pStyle w:val="Odrka1-1"/>
      </w:pPr>
      <w:r>
        <w:t>SO 05-20-04.1 ŽST Brandýs nad Orlicí předjízdné koleje, železniční most v km 266,134 - podchod, osvětlení</w:t>
      </w:r>
    </w:p>
    <w:p w14:paraId="4205004F" w14:textId="77777777" w:rsidR="0069470F" w:rsidRDefault="0069470F" w:rsidP="0069470F">
      <w:pPr>
        <w:pStyle w:val="Nadpis2-2"/>
      </w:pPr>
      <w:bookmarkStart w:id="59" w:name="_Ref3280427"/>
      <w:bookmarkStart w:id="60" w:name="_Toc7077139"/>
      <w:bookmarkStart w:id="61" w:name="_Toc45263220"/>
      <w:r>
        <w:t>Publicita</w:t>
      </w:r>
      <w:bookmarkEnd w:id="59"/>
      <w:bookmarkEnd w:id="60"/>
      <w:bookmarkEnd w:id="61"/>
    </w:p>
    <w:p w14:paraId="4103AD7E" w14:textId="691E98B5" w:rsidR="0033159C" w:rsidRDefault="0033159C" w:rsidP="0033159C">
      <w:pPr>
        <w:pStyle w:val="Text2-1"/>
      </w:pPr>
      <w:r w:rsidRPr="005C67F4">
        <w:t xml:space="preserve">Zhotovitel zajistí </w:t>
      </w:r>
      <w:r w:rsidR="00D27CD2">
        <w:t xml:space="preserve">po pokynu správce stavby </w:t>
      </w:r>
      <w:r w:rsidRPr="005C67F4">
        <w:t xml:space="preserve">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Objednavatele. Grafické návrhy, použitý materiál, umístění musí odsouhlasit vždy Objednavatel. </w:t>
      </w:r>
    </w:p>
    <w:p w14:paraId="286B0706" w14:textId="3FD74CC3" w:rsidR="00D27CD2" w:rsidRPr="005C67F4" w:rsidRDefault="00D27CD2">
      <w:pPr>
        <w:pStyle w:val="Text2-1"/>
      </w:pPr>
      <w:r>
        <w:t xml:space="preserve">V rámci publicity Zhotovitel provede zpracování návrhu (s logem SŽ dle platného grafického manuálu </w:t>
      </w:r>
      <w:r w:rsidRPr="003C327D">
        <w:t xml:space="preserve">jednotného vizuálního stylu </w:t>
      </w:r>
      <w:r>
        <w:t>a to včetně použitého řezu písma</w:t>
      </w:r>
      <w:r w:rsidRPr="003C327D">
        <w:t xml:space="preserve">, viz </w:t>
      </w:r>
      <w:r w:rsidRPr="00C929B3">
        <w:rPr>
          <w:spacing w:val="-6"/>
        </w:rPr>
        <w:t>www.s</w:t>
      </w:r>
      <w:r>
        <w:rPr>
          <w:spacing w:val="-6"/>
        </w:rPr>
        <w:t>pravazeleznic</w:t>
      </w:r>
      <w:r w:rsidRPr="00C929B3">
        <w:rPr>
          <w:spacing w:val="-6"/>
        </w:rPr>
        <w:t>.cz/kontakty/sprava-webu-a-logomanual</w:t>
      </w:r>
      <w:r>
        <w:t xml:space="preserve">), zapracování připomínek Objednatele, výběr materiálu a výrobu, barevnou úpravu, orámování, zajistí stavební práce v souvislosti s instalací a údržbu, bezpečnost práce a bezpečnost stavby, instalaci a produkční práce. Všechny prvky propagace budou před instalací/vytištěním písemně </w:t>
      </w:r>
      <w:r w:rsidRPr="00DB4332">
        <w:t>odsouhlaseny Objednatelem.</w:t>
      </w:r>
    </w:p>
    <w:p w14:paraId="45238F84" w14:textId="55D55628" w:rsidR="00C97259" w:rsidRPr="005C67F4" w:rsidRDefault="00C97259" w:rsidP="00C97259">
      <w:pPr>
        <w:pStyle w:val="Text2-1"/>
      </w:pPr>
      <w:r w:rsidRPr="005C67F4">
        <w:t>Veškerá zpracování prezenčních a propagačních materiálů pro stavbu bude v souladu s jednotným vizuálním stylem organizace dle Grafického manuálu jednotného vizuálního stylu SŽ, který je k dispozici na webových stránkách organizace (www.s</w:t>
      </w:r>
      <w:r w:rsidR="00B00674">
        <w:t>pravazeleznic</w:t>
      </w:r>
      <w:r w:rsidRPr="005C67F4">
        <w:t>.cz/kontakty/sprava-webu-a-logomanual).</w:t>
      </w:r>
    </w:p>
    <w:p w14:paraId="0AEB0495" w14:textId="6F3DA0B7" w:rsidR="0033159C" w:rsidRPr="005C67F4" w:rsidRDefault="0033159C" w:rsidP="004E56BD">
      <w:pPr>
        <w:pStyle w:val="Text2-2"/>
      </w:pPr>
      <w:r w:rsidRPr="005C67F4">
        <w:t>Typy informačních materiálů:</w:t>
      </w:r>
    </w:p>
    <w:p w14:paraId="751B7CE1" w14:textId="77777777" w:rsidR="0033159C" w:rsidRPr="005C67F4" w:rsidRDefault="0033159C" w:rsidP="002E4485">
      <w:pPr>
        <w:pStyle w:val="Odrka1-4"/>
      </w:pPr>
      <w:r w:rsidRPr="005C67F4">
        <w:t xml:space="preserve">informační bannery ve velikosti šíře až 3 m </w:t>
      </w:r>
      <w:r w:rsidR="00031C01" w:rsidRPr="005C67F4">
        <w:t>× </w:t>
      </w:r>
      <w:r w:rsidRPr="005C67F4">
        <w:t>výška až 2 m s oky po 50 cm, v počtu 5 ks, dle možnosti umístění</w:t>
      </w:r>
      <w:r w:rsidR="001D0458" w:rsidRPr="005C67F4">
        <w:t>;</w:t>
      </w:r>
    </w:p>
    <w:p w14:paraId="3A92A729" w14:textId="2A4B8544" w:rsidR="0033159C" w:rsidRPr="005C67F4" w:rsidRDefault="0033159C" w:rsidP="002E4485">
      <w:pPr>
        <w:pStyle w:val="Odrka1-4"/>
      </w:pPr>
      <w:r w:rsidRPr="005C67F4">
        <w:t xml:space="preserve">informační plachty, přebaly a Dibond desky na oplocení ve velikosti šíře až 3 m </w:t>
      </w:r>
      <w:r w:rsidR="00031C01" w:rsidRPr="005C67F4">
        <w:t>× </w:t>
      </w:r>
      <w:r w:rsidRPr="005C67F4">
        <w:t xml:space="preserve">výška až 3 m v počtu </w:t>
      </w:r>
      <w:r w:rsidR="00B82DAF">
        <w:t>3</w:t>
      </w:r>
      <w:r w:rsidRPr="005C67F4">
        <w:t xml:space="preserve"> ks, dle možnosti umístění</w:t>
      </w:r>
      <w:r w:rsidR="001D0458" w:rsidRPr="005C67F4">
        <w:t>.</w:t>
      </w:r>
    </w:p>
    <w:p w14:paraId="27239BF3" w14:textId="77777777" w:rsidR="0033159C" w:rsidRPr="005C67F4" w:rsidRDefault="0033159C" w:rsidP="002E4485">
      <w:pPr>
        <w:pStyle w:val="Text2-2"/>
      </w:pPr>
      <w:r w:rsidRPr="005C67F4">
        <w:t xml:space="preserve">Informační materiály budou instalovány ihned po předání staveniště a po celou dobu realizace stavby budou </w:t>
      </w:r>
      <w:r w:rsidR="001D0458" w:rsidRPr="005C67F4">
        <w:t>Z</w:t>
      </w:r>
      <w:r w:rsidRPr="005C67F4">
        <w:t xml:space="preserve">hotovitelem udržovány v bezvadném stavu. V případě jejich poškození, nebo výrazném znečistění, budou nahrazeny novými identickými materiály. </w:t>
      </w:r>
    </w:p>
    <w:p w14:paraId="1C227AC4" w14:textId="77777777" w:rsidR="0033159C" w:rsidRPr="001A21F9" w:rsidRDefault="0033159C" w:rsidP="002E4485">
      <w:pPr>
        <w:pStyle w:val="Text2-2"/>
      </w:pPr>
      <w:r w:rsidRPr="001A21F9">
        <w:t>Umístění materiálů s logem Zhotovitele b</w:t>
      </w:r>
      <w:r w:rsidR="001D0458" w:rsidRPr="001A21F9">
        <w:t>ude možné pouze po konzultaci a </w:t>
      </w:r>
      <w:r w:rsidRPr="001A21F9">
        <w:t>po odsouhlasení Objednavatelem.</w:t>
      </w:r>
    </w:p>
    <w:p w14:paraId="4D94C6F6" w14:textId="79FCD95F" w:rsidR="00C97259" w:rsidRPr="005C67F4" w:rsidRDefault="00C97259" w:rsidP="00C97259">
      <w:pPr>
        <w:pStyle w:val="Text2-2"/>
      </w:pPr>
      <w:bookmarkStart w:id="62" w:name="_Ref35517545"/>
      <w:r w:rsidRPr="005C67F4">
        <w:lastRenderedPageBreak/>
        <w:t>Zhotovitel zajistí pořízení videodokumentace stavby prostřednictvím dronu (je možné doplnit záběry dronu pomocí jiného záznamového zařízení), která bude následnou, odbornou postprodukcí zpracována do dvou propagačních videí. První verze v délce 2 – 5 minut pro kanál na Youtube a druhá verze pro sociální sítě, zkrácená verze do 60 sekund. Tato videa budou opatřena logem S</w:t>
      </w:r>
      <w:r w:rsidR="00C929B3">
        <w:t>Ž</w:t>
      </w:r>
      <w:r w:rsidRPr="005C67F4">
        <w:t>, případně doplněn mluveným komentářem, dle dohody s Objednatelem. Video bude pořízeno a odevzdáno ve FULL HD. Objednatel požaduje natočení stávajícího stavu, natáčení v průběhu realizace a po jejím dokončení. Do 15</w:t>
      </w:r>
      <w:r w:rsidRPr="005C67F4">
        <w:noBreakHyphen/>
        <w:t>ti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62"/>
    </w:p>
    <w:p w14:paraId="5A4E1144" w14:textId="77777777" w:rsidR="00C97259" w:rsidRPr="005C67F4" w:rsidRDefault="00C97259" w:rsidP="00C97259">
      <w:pPr>
        <w:pStyle w:val="Text2-2"/>
        <w:rPr>
          <w:rFonts w:ascii="Arial" w:hAnsi="Arial"/>
          <w:color w:val="222222"/>
          <w:szCs w:val="24"/>
        </w:rPr>
      </w:pPr>
      <w:r w:rsidRPr="005C67F4">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7FF93F2E" w14:textId="210DE31B" w:rsidR="00C97259" w:rsidRPr="005C67F4" w:rsidRDefault="00C97259" w:rsidP="00C97259">
      <w:pPr>
        <w:pStyle w:val="Text2-2"/>
      </w:pPr>
      <w:r w:rsidRPr="005C67F4">
        <w:t xml:space="preserve">Žadatel, nebo Zhotovitel stavby jakožto cizí právní subjekt (CPS), který má povinnost provádět letecké práce na základě videodokumentace, která je definována v odstavci </w:t>
      </w:r>
      <w:r w:rsidRPr="005C67F4">
        <w:fldChar w:fldCharType="begin"/>
      </w:r>
      <w:r w:rsidRPr="005C67F4">
        <w:instrText xml:space="preserve"> REF _Ref35517545 \r \h  \* MERGEFORMAT </w:instrText>
      </w:r>
      <w:r w:rsidRPr="005C67F4">
        <w:fldChar w:fldCharType="separate"/>
      </w:r>
      <w:r w:rsidR="003D059C">
        <w:t>4.14.3.4</w:t>
      </w:r>
      <w:r w:rsidRPr="005C67F4">
        <w:fldChar w:fldCharType="end"/>
      </w:r>
      <w:r w:rsidRPr="005C67F4">
        <w:t xml:space="preserve"> 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p>
    <w:p w14:paraId="17F9D3FB" w14:textId="77777777" w:rsidR="0069470F" w:rsidRDefault="0069470F" w:rsidP="0069470F">
      <w:pPr>
        <w:pStyle w:val="Nadpis2-1"/>
      </w:pPr>
      <w:bookmarkStart w:id="63" w:name="_Toc7077140"/>
      <w:bookmarkStart w:id="64" w:name="_Toc45263221"/>
      <w:r w:rsidRPr="00EC2E51">
        <w:t>ORGANIZACE</w:t>
      </w:r>
      <w:r>
        <w:t xml:space="preserve"> VÝSTAVBY, VÝLUKY</w:t>
      </w:r>
      <w:bookmarkEnd w:id="63"/>
      <w:bookmarkEnd w:id="64"/>
    </w:p>
    <w:p w14:paraId="6645F8DB" w14:textId="77777777" w:rsidR="003E4435" w:rsidRPr="006276C0" w:rsidRDefault="003E4435" w:rsidP="003E4435">
      <w:pPr>
        <w:pStyle w:val="Text2-1"/>
        <w:numPr>
          <w:ilvl w:val="2"/>
          <w:numId w:val="10"/>
        </w:numPr>
      </w:pPr>
      <w:r w:rsidRPr="006276C0">
        <w:t xml:space="preserve">Rozhodující milníky doporučeného časového harmonogramu: Při zpracování harmonogramu je nutné vycházet z jednotlivých stavebních postupů uvedených v ZOV a dodržet množství a délku předjednaných výluk  </w:t>
      </w:r>
    </w:p>
    <w:p w14:paraId="2568DE00" w14:textId="77777777" w:rsidR="003E4435" w:rsidRPr="006276C0" w:rsidRDefault="003E4435" w:rsidP="003E4435">
      <w:pPr>
        <w:pStyle w:val="Text2-1"/>
        <w:numPr>
          <w:ilvl w:val="2"/>
          <w:numId w:val="10"/>
        </w:numPr>
      </w:pPr>
      <w:r w:rsidRPr="006276C0">
        <w:t>V harmonogramu postupu prací je nutno dle ZOV v Projektové dokumentaci respektovat zejména následující požadavky a termíny:</w:t>
      </w:r>
    </w:p>
    <w:p w14:paraId="431963D1" w14:textId="77777777" w:rsidR="003E4435" w:rsidRPr="006276C0" w:rsidRDefault="003E4435" w:rsidP="00D80B8B">
      <w:pPr>
        <w:pStyle w:val="Odrka1-1"/>
        <w:spacing w:after="60"/>
      </w:pPr>
      <w:r w:rsidRPr="006276C0">
        <w:t>termín zahájení a ukončení stavby</w:t>
      </w:r>
    </w:p>
    <w:p w14:paraId="40171D25" w14:textId="77777777" w:rsidR="003E4435" w:rsidRPr="006276C0" w:rsidRDefault="003E4435" w:rsidP="00D80B8B">
      <w:pPr>
        <w:pStyle w:val="Odrka1-1"/>
        <w:spacing w:after="60"/>
      </w:pPr>
      <w:r w:rsidRPr="006276C0">
        <w:t>výlukovou činnost s maximálním využitím výlukových časů</w:t>
      </w:r>
    </w:p>
    <w:p w14:paraId="51C5F493" w14:textId="77777777" w:rsidR="003E4435" w:rsidRPr="006276C0" w:rsidRDefault="003E4435" w:rsidP="00D80B8B">
      <w:pPr>
        <w:pStyle w:val="Odrka1-1"/>
        <w:spacing w:after="60"/>
      </w:pPr>
      <w:r w:rsidRPr="006276C0">
        <w:t>uzavírky pozemních komunikací</w:t>
      </w:r>
    </w:p>
    <w:p w14:paraId="324486F7" w14:textId="77777777" w:rsidR="003E4435" w:rsidRPr="006276C0" w:rsidRDefault="003E4435" w:rsidP="00D80B8B">
      <w:pPr>
        <w:pStyle w:val="Odrka1-1"/>
        <w:spacing w:after="60"/>
      </w:pPr>
      <w:r w:rsidRPr="006276C0">
        <w:t>přechodové stavy, provozní zkoušky (kontrolní a zkušební plán)</w:t>
      </w:r>
    </w:p>
    <w:p w14:paraId="09FA8A39" w14:textId="77777777" w:rsidR="003E4435" w:rsidRPr="006276C0" w:rsidRDefault="003E4435" w:rsidP="00D80B8B">
      <w:pPr>
        <w:pStyle w:val="Odrka1-1"/>
        <w:spacing w:after="60"/>
      </w:pPr>
      <w:r w:rsidRPr="006276C0">
        <w:t>koordinace se souběžně probíhajícími stavbami</w:t>
      </w:r>
    </w:p>
    <w:p w14:paraId="6B957409" w14:textId="25B07731" w:rsidR="00BA2586" w:rsidRDefault="003E4435" w:rsidP="003E4435">
      <w:pPr>
        <w:pStyle w:val="Text2-1"/>
        <w:numPr>
          <w:ilvl w:val="2"/>
          <w:numId w:val="10"/>
        </w:numPr>
      </w:pPr>
      <w:r w:rsidRPr="006276C0">
        <w:t xml:space="preserve">Zhotovitel se zavazuje v souladu s Projektovou dokumentací, část dopravní technologie, považovat zde uvedené množství a délku výluk za maximální. Objednatel si vyhrazuje právo pozměnit </w:t>
      </w:r>
      <w:r w:rsidR="00C929B3">
        <w:t>Z</w:t>
      </w:r>
      <w:r w:rsidRPr="006276C0">
        <w:t>hotoviteli navržené časové horizonty rozhodujících výluk s cílem dosáhnout jejich maximálního využití a sladění s výlukami sousedních staveb.</w:t>
      </w:r>
    </w:p>
    <w:p w14:paraId="7DD95688" w14:textId="77777777" w:rsidR="00BA2586" w:rsidRDefault="00BA2586">
      <w:pPr>
        <w:spacing w:after="240" w:line="264" w:lineRule="auto"/>
        <w:rPr>
          <w:sz w:val="18"/>
          <w:szCs w:val="18"/>
        </w:rPr>
      </w:pPr>
      <w:r>
        <w:br w:type="page"/>
      </w:r>
    </w:p>
    <w:p w14:paraId="5B0D3B80" w14:textId="77777777" w:rsidR="003E4435" w:rsidRDefault="003E4435" w:rsidP="00BA2586">
      <w:pPr>
        <w:pStyle w:val="Text2-1"/>
        <w:numPr>
          <w:ilvl w:val="0"/>
          <w:numId w:val="0"/>
        </w:numPr>
        <w:ind w:left="737"/>
      </w:pPr>
    </w:p>
    <w:p w14:paraId="5F917A79" w14:textId="2CCE559B" w:rsidR="00C919F5" w:rsidRDefault="00C919F5" w:rsidP="00C919F5">
      <w:pPr>
        <w:pStyle w:val="Text2-1"/>
      </w:pPr>
      <w:r>
        <w:t xml:space="preserve">Závazným pro </w:t>
      </w:r>
      <w:r w:rsidR="00B6776E">
        <w:t>Z</w:t>
      </w:r>
      <w:r>
        <w:t xml:space="preserve">hotovitele jsou </w:t>
      </w:r>
      <w:r w:rsidR="003D059C">
        <w:t>sekce</w:t>
      </w:r>
      <w:r>
        <w:t>, které jsou uvedeny v</w:t>
      </w:r>
      <w:r w:rsidR="00B6776E">
        <w:t> </w:t>
      </w:r>
      <w:r>
        <w:t>následující tabulce</w:t>
      </w:r>
    </w:p>
    <w:tbl>
      <w:tblPr>
        <w:tblStyle w:val="Tabulka10"/>
        <w:tblW w:w="0" w:type="auto"/>
        <w:tblInd w:w="788" w:type="dxa"/>
        <w:tblLook w:val="04A0" w:firstRow="1" w:lastRow="0" w:firstColumn="1" w:lastColumn="0" w:noHBand="0" w:noVBand="1"/>
      </w:tblPr>
      <w:tblGrid>
        <w:gridCol w:w="5812"/>
        <w:gridCol w:w="2288"/>
      </w:tblGrid>
      <w:tr w:rsidR="00A3589D" w:rsidRPr="000B111A" w14:paraId="5F2018E4" w14:textId="77777777" w:rsidTr="000B1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Pr>
          <w:p w14:paraId="6B1461E0" w14:textId="77777777" w:rsidR="00A3589D" w:rsidRPr="000B111A" w:rsidRDefault="00A3589D" w:rsidP="000B111A">
            <w:pPr>
              <w:pStyle w:val="Tabulka-9"/>
              <w:rPr>
                <w:b/>
              </w:rPr>
            </w:pPr>
            <w:r w:rsidRPr="000B111A">
              <w:rPr>
                <w:b/>
              </w:rPr>
              <w:t>Popis</w:t>
            </w:r>
          </w:p>
        </w:tc>
        <w:tc>
          <w:tcPr>
            <w:tcW w:w="2288" w:type="dxa"/>
          </w:tcPr>
          <w:p w14:paraId="07FBBA20" w14:textId="77777777" w:rsidR="00A3589D" w:rsidRPr="000B111A" w:rsidRDefault="00A3589D" w:rsidP="000B111A">
            <w:pPr>
              <w:pStyle w:val="Tabulka"/>
              <w:cnfStyle w:val="100000000000" w:firstRow="1" w:lastRow="0" w:firstColumn="0" w:lastColumn="0" w:oddVBand="0" w:evenVBand="0" w:oddHBand="0" w:evenHBand="0" w:firstRowFirstColumn="0" w:firstRowLastColumn="0" w:lastRowFirstColumn="0" w:lastRowLastColumn="0"/>
              <w:rPr>
                <w:b/>
              </w:rPr>
            </w:pPr>
            <w:r w:rsidRPr="000B111A">
              <w:rPr>
                <w:b/>
              </w:rPr>
              <w:t>Doba pro dokončení</w:t>
            </w:r>
          </w:p>
        </w:tc>
      </w:tr>
      <w:tr w:rsidR="00A3589D" w:rsidRPr="00DE0BCC" w14:paraId="41947B1D" w14:textId="77777777" w:rsidTr="000B111A">
        <w:tc>
          <w:tcPr>
            <w:cnfStyle w:val="001000000000" w:firstRow="0" w:lastRow="0" w:firstColumn="1" w:lastColumn="0" w:oddVBand="0" w:evenVBand="0" w:oddHBand="0" w:evenHBand="0" w:firstRowFirstColumn="0" w:firstRowLastColumn="0" w:lastRowFirstColumn="0" w:lastRowLastColumn="0"/>
            <w:tcW w:w="5812" w:type="dxa"/>
          </w:tcPr>
          <w:p w14:paraId="6D67D6AA" w14:textId="77777777" w:rsidR="00A3589D" w:rsidRDefault="00A3589D" w:rsidP="000B111A">
            <w:pPr>
              <w:pStyle w:val="Tabulka-9"/>
            </w:pPr>
            <w:r w:rsidRPr="000B111A">
              <w:rPr>
                <w:rStyle w:val="Tun"/>
              </w:rPr>
              <w:t>Sekce 1 stavební</w:t>
            </w:r>
            <w:r w:rsidRPr="00DE0BCC">
              <w:t xml:space="preserve"> zahrnující všechny SO a PS včetně přípravných prací (viz harmonogram) kromě  SO 02-10-01.1; SO 03-10-01.1; SO 04-10-01.1; SO 05-10-01.1 a SO 98-98 Všeobecný objekt bez položek, které budou prováděny v této Sekci 1 stavební: </w:t>
            </w:r>
          </w:p>
          <w:p w14:paraId="43A330EB" w14:textId="77777777" w:rsidR="00A3589D" w:rsidRDefault="00A3589D" w:rsidP="000B111A">
            <w:pPr>
              <w:pStyle w:val="Tabulka-9"/>
            </w:pPr>
            <w:r w:rsidRPr="00DE0BCC">
              <w:t xml:space="preserve">pol. č. 4 Projektová dokumentace pro provádění stavby </w:t>
            </w:r>
          </w:p>
          <w:p w14:paraId="66987645" w14:textId="77777777" w:rsidR="00A3589D" w:rsidRDefault="00A3589D" w:rsidP="000B111A">
            <w:pPr>
              <w:pStyle w:val="Tabulka-9"/>
            </w:pPr>
            <w:r w:rsidRPr="00DE0BCC">
              <w:t xml:space="preserve">pol. č. 7 Publicita stavby </w:t>
            </w:r>
          </w:p>
          <w:p w14:paraId="01FE192D" w14:textId="77777777" w:rsidR="00E04BFC" w:rsidRDefault="00A3589D" w:rsidP="000B111A">
            <w:pPr>
              <w:pStyle w:val="Tabulka-9"/>
            </w:pPr>
            <w:r w:rsidRPr="00DE0BCC">
              <w:t xml:space="preserve">pol. č. 6 Osvědčení o bezpečnosti před uvedením do provozu </w:t>
            </w:r>
            <w:r w:rsidR="00F45031">
              <w:t>pol. č.</w:t>
            </w:r>
            <w:r w:rsidR="00E04BFC">
              <w:t xml:space="preserve"> 8</w:t>
            </w:r>
            <w:r w:rsidR="00F45031">
              <w:t xml:space="preserve"> </w:t>
            </w:r>
            <w:r w:rsidR="00E04BFC">
              <w:t>Zajíštění veřejných zájmů</w:t>
            </w:r>
          </w:p>
          <w:p w14:paraId="0C187A3D" w14:textId="77777777" w:rsidR="00E04BFC" w:rsidRDefault="00E04BFC" w:rsidP="000B111A">
            <w:pPr>
              <w:pStyle w:val="Tabulka-9"/>
            </w:pPr>
            <w:r>
              <w:t>pol. č. 10 Supervizor</w:t>
            </w:r>
          </w:p>
          <w:p w14:paraId="2216340E" w14:textId="02B6EA23" w:rsidR="00A3589D" w:rsidRDefault="00E04BFC" w:rsidP="000B111A">
            <w:pPr>
              <w:pStyle w:val="Tabulka-9"/>
            </w:pPr>
            <w:r>
              <w:t>pol. č. 13 Náhradní ubytování</w:t>
            </w:r>
            <w:r w:rsidR="00A3589D" w:rsidRPr="00DE0BCC">
              <w:t xml:space="preserve"> </w:t>
            </w:r>
          </w:p>
          <w:p w14:paraId="48D7C8E7" w14:textId="44C5BE8A" w:rsidR="00A3589D" w:rsidRPr="00DE0BCC" w:rsidRDefault="00A3589D" w:rsidP="000B111A">
            <w:pPr>
              <w:pStyle w:val="Tabulka-9"/>
            </w:pPr>
          </w:p>
        </w:tc>
        <w:tc>
          <w:tcPr>
            <w:tcW w:w="2288" w:type="dxa"/>
          </w:tcPr>
          <w:p w14:paraId="19432FFB" w14:textId="68859549" w:rsidR="00A3589D" w:rsidRPr="00DE0BCC" w:rsidRDefault="00BA2586" w:rsidP="000B111A">
            <w:pPr>
              <w:pStyle w:val="Tabulka"/>
              <w:cnfStyle w:val="000000000000" w:firstRow="0" w:lastRow="0" w:firstColumn="0" w:lastColumn="0" w:oddVBand="0" w:evenVBand="0" w:oddHBand="0" w:evenHBand="0" w:firstRowFirstColumn="0" w:firstRowLastColumn="0" w:lastRowFirstColumn="0" w:lastRowLastColumn="0"/>
            </w:pPr>
            <w:r w:rsidRPr="008E5BF5">
              <w:t>do 26 měsíců od Data zahájení prací</w:t>
            </w:r>
          </w:p>
        </w:tc>
      </w:tr>
    </w:tbl>
    <w:p w14:paraId="7843D396" w14:textId="77777777" w:rsidR="00C345C3" w:rsidRDefault="00C345C3" w:rsidP="000B111A">
      <w:pPr>
        <w:pStyle w:val="Textbezslovn"/>
      </w:pPr>
    </w:p>
    <w:p w14:paraId="5D190957" w14:textId="77777777" w:rsidR="000B111A" w:rsidRDefault="00A3589D" w:rsidP="000B111A">
      <w:pPr>
        <w:pStyle w:val="Text2-1"/>
      </w:pPr>
      <w:r w:rsidRPr="00A3589D">
        <w:t xml:space="preserve">Datum ukončení stavby 12/2022 je </w:t>
      </w:r>
      <w:r w:rsidRPr="001E5884">
        <w:t>závislé</w:t>
      </w:r>
      <w:r w:rsidRPr="00A3589D">
        <w:t xml:space="preserve"> na termínu zahájení stavebních prací, datum ukončení stavby se může posunout v závislosti na možném posunu zahájení stavebních</w:t>
      </w:r>
      <w:r w:rsidR="000B111A">
        <w:t xml:space="preserve"> prací.</w:t>
      </w:r>
    </w:p>
    <w:p w14:paraId="24884585" w14:textId="77777777" w:rsidR="0069470F" w:rsidRDefault="0069470F" w:rsidP="0069470F">
      <w:pPr>
        <w:pStyle w:val="Nadpis2-1"/>
      </w:pPr>
      <w:bookmarkStart w:id="65" w:name="_Toc7077141"/>
      <w:bookmarkStart w:id="66" w:name="_Toc45263222"/>
      <w:r w:rsidRPr="00EC2E51">
        <w:t>SOUVISEJÍCÍ</w:t>
      </w:r>
      <w:r>
        <w:t xml:space="preserve"> DOKUMENTY A PŘEDPISY</w:t>
      </w:r>
      <w:bookmarkEnd w:id="65"/>
      <w:bookmarkEnd w:id="66"/>
    </w:p>
    <w:p w14:paraId="1ADFBCE9" w14:textId="77777777" w:rsidR="0069470F" w:rsidRDefault="0069470F" w:rsidP="0069470F">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145EF5F6" w14:textId="77777777" w:rsidR="0037349E" w:rsidRDefault="0037349E" w:rsidP="0037349E">
      <w:pPr>
        <w:pStyle w:val="Text2-1"/>
      </w:pPr>
      <w:r w:rsidRPr="007D016E">
        <w:t>Objednatel umožňuje Zhotoviteli přístup ke</w:t>
      </w:r>
      <w:r>
        <w:t xml:space="preserve"> svým dokumentům a vnitřním předpisům na svých webových stránkách: </w:t>
      </w:r>
    </w:p>
    <w:p w14:paraId="1A0EA481" w14:textId="77777777" w:rsidR="0037349E" w:rsidRDefault="006E18C0" w:rsidP="0037349E">
      <w:pPr>
        <w:pStyle w:val="Textbezslovn"/>
      </w:pPr>
      <w:hyperlink r:id="rId13" w:history="1">
        <w:r w:rsidR="0037349E" w:rsidRPr="003846BE">
          <w:rPr>
            <w:rStyle w:val="Tun"/>
          </w:rPr>
          <w:t>www.szdc.cz</w:t>
        </w:r>
      </w:hyperlink>
      <w:r w:rsidR="0037349E" w:rsidRPr="003846BE">
        <w:rPr>
          <w:rStyle w:val="Tun"/>
        </w:rPr>
        <w:t xml:space="preserve"> v sekci „O nás / Vnitřní předpisy / odkaz Dokumenty a předpisy</w:t>
      </w:r>
      <w:r w:rsidR="0037349E">
        <w:rPr>
          <w:rStyle w:val="Tun"/>
        </w:rPr>
        <w:t>“</w:t>
      </w:r>
      <w:r w:rsidR="0037349E">
        <w:t xml:space="preserve"> (</w:t>
      </w:r>
      <w:r w:rsidR="0037349E" w:rsidRPr="003846BE">
        <w:t>https://www.szdc.cz/o-nas/vnitrni-predpisy-spravy-zeleznic/dokumenty-a-predpisy</w:t>
      </w:r>
      <w:r w:rsidR="0037349E">
        <w:t>)</w:t>
      </w:r>
    </w:p>
    <w:p w14:paraId="3EC99CF0" w14:textId="77777777" w:rsidR="0037349E" w:rsidRPr="007D016E" w:rsidRDefault="0037349E" w:rsidP="0037349E">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796863E" w14:textId="77777777" w:rsidR="0037349E" w:rsidRPr="00E85446" w:rsidRDefault="0037349E" w:rsidP="0037349E">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4A8D74F" w14:textId="77777777" w:rsidR="0037349E" w:rsidRPr="00E85446" w:rsidRDefault="0037349E" w:rsidP="0037349E">
      <w:pPr>
        <w:pStyle w:val="Textbezslovn"/>
        <w:keepNext/>
        <w:spacing w:after="0"/>
        <w:rPr>
          <w:rStyle w:val="Tun"/>
        </w:rPr>
      </w:pPr>
      <w:r>
        <w:rPr>
          <w:rStyle w:val="Tun"/>
        </w:rPr>
        <w:t>Centrum telematiky a diagnostiky</w:t>
      </w:r>
      <w:r w:rsidRPr="00E85446">
        <w:rPr>
          <w:rStyle w:val="Tun"/>
        </w:rPr>
        <w:t xml:space="preserve"> </w:t>
      </w:r>
    </w:p>
    <w:p w14:paraId="1C58C2ED" w14:textId="77777777" w:rsidR="0037349E" w:rsidRPr="007D7A4E" w:rsidRDefault="0037349E" w:rsidP="0037349E">
      <w:pPr>
        <w:pStyle w:val="Textbezslovn"/>
        <w:keepNext/>
        <w:spacing w:after="0"/>
        <w:rPr>
          <w:b/>
        </w:rPr>
      </w:pPr>
      <w:r w:rsidRPr="007D7A4E">
        <w:rPr>
          <w:b/>
        </w:rPr>
        <w:t>Oddělení dokumentace</w:t>
      </w:r>
      <w:r>
        <w:rPr>
          <w:b/>
        </w:rPr>
        <w:t xml:space="preserve"> a distribuce tiskových materiálů</w:t>
      </w:r>
    </w:p>
    <w:p w14:paraId="143AADAE" w14:textId="77777777" w:rsidR="0037349E" w:rsidRPr="007D016E" w:rsidRDefault="0037349E" w:rsidP="0037349E">
      <w:pPr>
        <w:pStyle w:val="Textbezslovn"/>
        <w:keepNext/>
        <w:spacing w:after="0"/>
      </w:pPr>
      <w:r>
        <w:t>Jeremenkova 103/23</w:t>
      </w:r>
    </w:p>
    <w:p w14:paraId="2A25ACCD" w14:textId="77777777" w:rsidR="0037349E" w:rsidRDefault="0037349E" w:rsidP="0037349E">
      <w:pPr>
        <w:pStyle w:val="Textbezslovn"/>
      </w:pPr>
      <w:r w:rsidRPr="007D016E">
        <w:t>77</w:t>
      </w:r>
      <w:r>
        <w:t>9 00</w:t>
      </w:r>
      <w:r w:rsidRPr="007D016E">
        <w:t xml:space="preserve"> </w:t>
      </w:r>
      <w:r w:rsidRPr="00BA22D4">
        <w:t>Olomouc</w:t>
      </w:r>
    </w:p>
    <w:p w14:paraId="0262FDFB" w14:textId="77777777" w:rsidR="0037349E" w:rsidRDefault="0037349E" w:rsidP="0037349E">
      <w:pPr>
        <w:pStyle w:val="Textbezslovn"/>
      </w:pPr>
      <w:r>
        <w:t xml:space="preserve">nebo </w:t>
      </w:r>
      <w:r w:rsidRPr="007D016E">
        <w:t>e-</w:t>
      </w:r>
      <w:r w:rsidRPr="00BA22D4">
        <w:t>mail</w:t>
      </w:r>
      <w:r w:rsidRPr="007D016E">
        <w:t xml:space="preserve">: </w:t>
      </w:r>
      <w:r w:rsidRPr="003846BE">
        <w:rPr>
          <w:rStyle w:val="Tun"/>
        </w:rPr>
        <w:t>typdok@tudc.cz</w:t>
      </w:r>
    </w:p>
    <w:p w14:paraId="2AB640EE" w14:textId="77777777" w:rsidR="0037349E" w:rsidRDefault="0037349E" w:rsidP="0037349E">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CE5AD87" w14:textId="77777777" w:rsidR="0037349E" w:rsidRDefault="0037349E" w:rsidP="0037349E">
      <w:pPr>
        <w:pStyle w:val="Textbezslovn"/>
      </w:pPr>
      <w:r>
        <w:t xml:space="preserve">Ceníky: </w:t>
      </w:r>
      <w:r w:rsidRPr="00E64846">
        <w:t>https://typdok.tudc.cz/</w:t>
      </w:r>
    </w:p>
    <w:p w14:paraId="7E34AD63" w14:textId="77777777" w:rsidR="0069470F" w:rsidRDefault="0069470F" w:rsidP="0069470F">
      <w:pPr>
        <w:pStyle w:val="Textbezslovn"/>
      </w:pPr>
      <w:bookmarkStart w:id="67" w:name="_Toc45028864"/>
      <w:bookmarkStart w:id="68" w:name="_Toc45028868"/>
      <w:bookmarkEnd w:id="67"/>
      <w:bookmarkEnd w:id="68"/>
    </w:p>
    <w:p w14:paraId="45ECB9A8" w14:textId="77777777" w:rsidR="005D7A71" w:rsidRDefault="005D7A71" w:rsidP="0069470F">
      <w:pPr>
        <w:pStyle w:val="Textbezslovn"/>
      </w:pPr>
    </w:p>
    <w:p w14:paraId="259B4444" w14:textId="77777777" w:rsidR="00826B7B" w:rsidRDefault="00826B7B"/>
    <w:sectPr w:rsidR="00826B7B"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969D33" w15:done="0"/>
  <w15:commentEx w15:paraId="3D1985B8" w15:done="0"/>
  <w15:commentEx w15:paraId="172BB5AB" w15:done="0"/>
  <w15:commentEx w15:paraId="02E52217" w15:done="0"/>
  <w15:commentEx w15:paraId="20902254" w15:done="0"/>
  <w15:commentEx w15:paraId="5481A617" w15:done="0"/>
  <w15:commentEx w15:paraId="0CCD9554" w15:done="0"/>
  <w15:commentEx w15:paraId="45E66A3E" w15:done="0"/>
  <w15:commentEx w15:paraId="3386A53D" w15:done="0"/>
  <w15:commentEx w15:paraId="4F7DF165" w15:done="0"/>
  <w15:commentEx w15:paraId="2DA2A089" w15:done="0"/>
  <w15:commentEx w15:paraId="52F57060" w15:done="0"/>
  <w15:commentEx w15:paraId="6F3E9502" w15:done="0"/>
  <w15:commentEx w15:paraId="4EE76430" w15:done="0"/>
  <w15:commentEx w15:paraId="5085ACD3" w15:done="0"/>
  <w15:commentEx w15:paraId="334400C8" w15:done="0"/>
  <w15:commentEx w15:paraId="52DEC23C" w15:done="0"/>
  <w15:commentEx w15:paraId="2AE041C1" w15:done="0"/>
  <w15:commentEx w15:paraId="78474F05" w15:done="0"/>
  <w15:commentEx w15:paraId="62AF5EB6" w15:done="0"/>
  <w15:commentEx w15:paraId="7CD15B88" w15:done="0"/>
  <w15:commentEx w15:paraId="06B1746F" w15:done="0"/>
  <w15:commentEx w15:paraId="60CC7BE5" w15:done="0"/>
  <w15:commentEx w15:paraId="1FB9FB87" w15:done="0"/>
  <w15:commentEx w15:paraId="3CF31CC5" w15:done="0"/>
  <w15:commentEx w15:paraId="6BE3B19A" w15:done="0"/>
  <w15:commentEx w15:paraId="55A38A48" w15:done="0"/>
  <w15:commentEx w15:paraId="7DFCC864" w15:done="0"/>
  <w15:commentEx w15:paraId="558917CF" w15:done="0"/>
  <w15:commentEx w15:paraId="07634C79" w15:done="0"/>
  <w15:commentEx w15:paraId="0779837F" w15:done="0"/>
  <w15:commentEx w15:paraId="5BB641D4" w15:done="0"/>
  <w15:commentEx w15:paraId="7A083FA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809C86" w14:textId="77777777" w:rsidR="00003BC2" w:rsidRDefault="00003BC2" w:rsidP="00962258">
      <w:pPr>
        <w:spacing w:after="0" w:line="240" w:lineRule="auto"/>
      </w:pPr>
      <w:r>
        <w:separator/>
      </w:r>
    </w:p>
  </w:endnote>
  <w:endnote w:type="continuationSeparator" w:id="0">
    <w:p w14:paraId="50B3D97E" w14:textId="77777777" w:rsidR="00003BC2" w:rsidRDefault="00003B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C59E0" w:rsidRPr="003462EB" w14:paraId="26970DDB" w14:textId="77777777" w:rsidTr="00633336">
      <w:tc>
        <w:tcPr>
          <w:tcW w:w="907" w:type="dxa"/>
          <w:tcMar>
            <w:left w:w="0" w:type="dxa"/>
            <w:right w:w="0" w:type="dxa"/>
          </w:tcMar>
          <w:vAlign w:val="bottom"/>
        </w:tcPr>
        <w:p w14:paraId="397459C6" w14:textId="26B0FFF4" w:rsidR="00EC59E0" w:rsidRPr="00B8518B" w:rsidRDefault="00EC59E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C0">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18C0">
            <w:rPr>
              <w:rStyle w:val="slostrnky"/>
              <w:noProof/>
            </w:rPr>
            <w:t>14</w:t>
          </w:r>
          <w:r w:rsidRPr="00B8518B">
            <w:rPr>
              <w:rStyle w:val="slostrnky"/>
            </w:rPr>
            <w:fldChar w:fldCharType="end"/>
          </w:r>
        </w:p>
      </w:tc>
      <w:tc>
        <w:tcPr>
          <w:tcW w:w="0" w:type="auto"/>
          <w:vAlign w:val="bottom"/>
        </w:tcPr>
        <w:p w14:paraId="3FA4CAA9" w14:textId="1B894D38" w:rsidR="00EC59E0" w:rsidRPr="003462EB" w:rsidRDefault="006E18C0" w:rsidP="008664BF">
          <w:pPr>
            <w:pStyle w:val="Zpatvlevo"/>
          </w:pPr>
          <w:r>
            <w:fldChar w:fldCharType="begin"/>
          </w:r>
          <w:r>
            <w:instrText xml:space="preserve"> STYLEREF  _Název_akce  \* MERGEFORMAT </w:instrText>
          </w:r>
          <w:r>
            <w:fldChar w:fldCharType="separate"/>
          </w:r>
          <w:r>
            <w:rPr>
              <w:noProof/>
            </w:rPr>
            <w:t>„Ústí n. O. - Brandýs n. O. - původní stopa, BC“</w:t>
          </w:r>
          <w:r>
            <w:rPr>
              <w:noProof/>
            </w:rPr>
            <w:fldChar w:fldCharType="end"/>
          </w:r>
        </w:p>
        <w:p w14:paraId="2FFF850B" w14:textId="77777777" w:rsidR="00EC59E0" w:rsidRDefault="00EC59E0" w:rsidP="008664BF">
          <w:pPr>
            <w:pStyle w:val="Zpatvlevo"/>
          </w:pPr>
          <w:r w:rsidRPr="003462EB">
            <w:t>Technická specifikace</w:t>
          </w:r>
        </w:p>
        <w:p w14:paraId="789FD40E" w14:textId="77777777" w:rsidR="00EC59E0" w:rsidRPr="003462EB" w:rsidRDefault="00EC59E0" w:rsidP="008664BF">
          <w:pPr>
            <w:pStyle w:val="Zpatvlevo"/>
          </w:pPr>
          <w:r>
            <w:t>Zvláštní</w:t>
          </w:r>
          <w:r w:rsidRPr="003462EB">
            <w:t xml:space="preserve"> technické podmínky</w:t>
          </w:r>
          <w:r>
            <w:t xml:space="preserve"> - </w:t>
          </w:r>
          <w:r w:rsidRPr="003462EB">
            <w:t>Zhotovení stavby</w:t>
          </w:r>
        </w:p>
      </w:tc>
    </w:tr>
  </w:tbl>
  <w:p w14:paraId="0BFB4C46" w14:textId="77777777" w:rsidR="00EC59E0" w:rsidRPr="00614E71" w:rsidRDefault="00EC59E0">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C59E0" w:rsidRPr="009E09BE" w14:paraId="39D70479" w14:textId="77777777" w:rsidTr="00633336">
      <w:tc>
        <w:tcPr>
          <w:tcW w:w="0" w:type="auto"/>
          <w:tcMar>
            <w:left w:w="0" w:type="dxa"/>
            <w:right w:w="0" w:type="dxa"/>
          </w:tcMar>
          <w:vAlign w:val="bottom"/>
        </w:tcPr>
        <w:p w14:paraId="08DE7E2C" w14:textId="036DB29F" w:rsidR="00EC59E0" w:rsidRDefault="006E18C0" w:rsidP="008664BF">
          <w:pPr>
            <w:pStyle w:val="Zpatvpravo"/>
          </w:pPr>
          <w:r>
            <w:fldChar w:fldCharType="begin"/>
          </w:r>
          <w:r>
            <w:instrText xml:space="preserve"> STYLEREF  _Název_akce  \* MERGEFORMAT </w:instrText>
          </w:r>
          <w:r>
            <w:fldChar w:fldCharType="separate"/>
          </w:r>
          <w:r>
            <w:rPr>
              <w:noProof/>
            </w:rPr>
            <w:t>„Ústí n. O. - Brandýs n. O. - původní stopa, BC“</w:t>
          </w:r>
          <w:r>
            <w:rPr>
              <w:noProof/>
            </w:rPr>
            <w:fldChar w:fldCharType="end"/>
          </w:r>
        </w:p>
        <w:p w14:paraId="5A9B004D" w14:textId="77777777" w:rsidR="00EC59E0" w:rsidRDefault="00EC59E0" w:rsidP="008664BF">
          <w:pPr>
            <w:pStyle w:val="Zpatvpravo"/>
          </w:pPr>
          <w:r w:rsidRPr="003462EB">
            <w:t>Technická specifikace</w:t>
          </w:r>
        </w:p>
        <w:p w14:paraId="07676B29" w14:textId="77777777" w:rsidR="00EC59E0" w:rsidRPr="003462EB" w:rsidRDefault="00EC59E0"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2586A790" w14:textId="54291830" w:rsidR="00EC59E0" w:rsidRPr="009E09BE" w:rsidRDefault="00EC59E0"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C0">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18C0">
            <w:rPr>
              <w:rStyle w:val="slostrnky"/>
              <w:noProof/>
            </w:rPr>
            <w:t>15</w:t>
          </w:r>
          <w:r w:rsidRPr="00B8518B">
            <w:rPr>
              <w:rStyle w:val="slostrnky"/>
            </w:rPr>
            <w:fldChar w:fldCharType="end"/>
          </w:r>
        </w:p>
      </w:tc>
    </w:tr>
  </w:tbl>
  <w:p w14:paraId="08D3628A" w14:textId="77777777" w:rsidR="00EC59E0" w:rsidRPr="00B8518B" w:rsidRDefault="00EC59E0"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FD568" w14:textId="77777777" w:rsidR="00EC59E0" w:rsidRPr="00B8518B" w:rsidRDefault="00EC59E0" w:rsidP="00460660">
    <w:pPr>
      <w:pStyle w:val="Zpat"/>
      <w:rPr>
        <w:sz w:val="2"/>
        <w:szCs w:val="2"/>
      </w:rPr>
    </w:pPr>
  </w:p>
  <w:p w14:paraId="6F634693" w14:textId="77777777" w:rsidR="00EC59E0" w:rsidRPr="00460660" w:rsidRDefault="00EC59E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D1965A" w14:textId="77777777" w:rsidR="00003BC2" w:rsidRDefault="00003BC2" w:rsidP="00962258">
      <w:pPr>
        <w:spacing w:after="0" w:line="240" w:lineRule="auto"/>
      </w:pPr>
      <w:r>
        <w:separator/>
      </w:r>
    </w:p>
  </w:footnote>
  <w:footnote w:type="continuationSeparator" w:id="0">
    <w:p w14:paraId="31C611CE" w14:textId="77777777" w:rsidR="00003BC2" w:rsidRDefault="00003BC2" w:rsidP="00962258">
      <w:pPr>
        <w:spacing w:after="0" w:line="240" w:lineRule="auto"/>
      </w:pPr>
      <w:r>
        <w:continuationSeparator/>
      </w:r>
    </w:p>
  </w:footnote>
  <w:footnote w:id="1">
    <w:p w14:paraId="4E1E9626" w14:textId="77777777" w:rsidR="00EC59E0" w:rsidRDefault="00EC59E0">
      <w:pPr>
        <w:pStyle w:val="Textpoznpodarou"/>
      </w:pPr>
      <w:r>
        <w:rPr>
          <w:rStyle w:val="Znakapoznpodarou"/>
        </w:rPr>
        <w:footnoteRef/>
      </w:r>
      <w:r>
        <w:t xml:space="preserve"> Jde o nové staničení konce předcházející stavby „Průjezd železničním uzlem Ústí nad Orlicí“, na které navazuje nové staničení stavby „Ústí n. O. - Brandýs n. O. - původní stopa, BC“. Stávající staničení v místě začátku stavby je km 257,851. Technologicky stavba zasahuje až do ŽST Ústí nad Orlicí.</w:t>
      </w:r>
    </w:p>
  </w:footnote>
  <w:footnote w:id="2">
    <w:p w14:paraId="06730A79" w14:textId="77777777" w:rsidR="00EC59E0" w:rsidRDefault="00EC59E0">
      <w:pPr>
        <w:pStyle w:val="Textpoznpodarou"/>
      </w:pPr>
      <w:r>
        <w:rPr>
          <w:rStyle w:val="Znakapoznpodarou"/>
        </w:rPr>
        <w:footnoteRef/>
      </w:r>
      <w:r>
        <w:t xml:space="preserve"> Dle stávajícího staničení úseku Brandýs n. O. – Choceň. Technologicky stavba zasahuje až do mezistaničního úseku Brandýs nad Orlicí, předjízdné koleje – Choceň.</w:t>
      </w:r>
    </w:p>
  </w:footnote>
  <w:footnote w:id="3">
    <w:p w14:paraId="06656F32" w14:textId="77777777" w:rsidR="00EC59E0" w:rsidRDefault="00EC59E0">
      <w:pPr>
        <w:pStyle w:val="Textpoznpodarou"/>
      </w:pPr>
      <w:r>
        <w:rPr>
          <w:rStyle w:val="Znakapoznpodarou"/>
        </w:rPr>
        <w:footnoteRef/>
      </w:r>
      <w:r>
        <w:t xml:space="preserve"> Stavba obsahuje skok ve staničení na konci poslední výhybky ŽST Brandýs nad Orlicí, předjízdné koleje: 267,572 = km 267,584. Úsek je tedy fyzicky kratší o 12 m než odpovídá rozdílu staničení začátku a konce stavby.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C59E0" w14:paraId="0928026D" w14:textId="77777777" w:rsidTr="00B22106">
      <w:trPr>
        <w:trHeight w:hRule="exact" w:val="936"/>
      </w:trPr>
      <w:tc>
        <w:tcPr>
          <w:tcW w:w="1361" w:type="dxa"/>
          <w:tcMar>
            <w:left w:w="0" w:type="dxa"/>
            <w:right w:w="0" w:type="dxa"/>
          </w:tcMar>
        </w:tcPr>
        <w:p w14:paraId="03E5B967" w14:textId="77777777" w:rsidR="00EC59E0" w:rsidRPr="00B8518B" w:rsidRDefault="00EC59E0" w:rsidP="00FC6389">
          <w:pPr>
            <w:pStyle w:val="Zpat"/>
            <w:rPr>
              <w:rStyle w:val="slostrnky"/>
            </w:rPr>
          </w:pPr>
        </w:p>
      </w:tc>
      <w:tc>
        <w:tcPr>
          <w:tcW w:w="3458" w:type="dxa"/>
          <w:shd w:val="clear" w:color="auto" w:fill="auto"/>
          <w:tcMar>
            <w:left w:w="0" w:type="dxa"/>
            <w:right w:w="0" w:type="dxa"/>
          </w:tcMar>
        </w:tcPr>
        <w:p w14:paraId="1F0656B2" w14:textId="77777777" w:rsidR="00EC59E0" w:rsidRDefault="00EC59E0" w:rsidP="00FC6389">
          <w:pPr>
            <w:pStyle w:val="Zpat"/>
          </w:pPr>
          <w:r>
            <w:rPr>
              <w:noProof/>
              <w:lang w:eastAsia="cs-CZ"/>
            </w:rPr>
            <w:drawing>
              <wp:anchor distT="0" distB="0" distL="114300" distR="114300" simplePos="0" relativeHeight="251674624" behindDoc="0" locked="1" layoutInCell="1" allowOverlap="1" wp14:anchorId="0740421A" wp14:editId="4734A4C1">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138BFEF" w14:textId="77777777" w:rsidR="00EC59E0" w:rsidRPr="00D6163D" w:rsidRDefault="00EC59E0" w:rsidP="00FC6389">
          <w:pPr>
            <w:pStyle w:val="Druhdokumentu"/>
          </w:pPr>
        </w:p>
      </w:tc>
    </w:tr>
    <w:tr w:rsidR="00EC59E0" w14:paraId="4F88AB49" w14:textId="77777777" w:rsidTr="00B22106">
      <w:trPr>
        <w:trHeight w:hRule="exact" w:val="936"/>
      </w:trPr>
      <w:tc>
        <w:tcPr>
          <w:tcW w:w="1361" w:type="dxa"/>
          <w:tcMar>
            <w:left w:w="0" w:type="dxa"/>
            <w:right w:w="0" w:type="dxa"/>
          </w:tcMar>
        </w:tcPr>
        <w:p w14:paraId="5EF1D7D4" w14:textId="77777777" w:rsidR="00EC59E0" w:rsidRPr="00B8518B" w:rsidRDefault="00EC59E0" w:rsidP="00FC6389">
          <w:pPr>
            <w:pStyle w:val="Zpat"/>
            <w:rPr>
              <w:rStyle w:val="slostrnky"/>
            </w:rPr>
          </w:pPr>
        </w:p>
      </w:tc>
      <w:tc>
        <w:tcPr>
          <w:tcW w:w="3458" w:type="dxa"/>
          <w:shd w:val="clear" w:color="auto" w:fill="auto"/>
          <w:tcMar>
            <w:left w:w="0" w:type="dxa"/>
            <w:right w:w="0" w:type="dxa"/>
          </w:tcMar>
        </w:tcPr>
        <w:p w14:paraId="7EF1BDBF" w14:textId="77777777" w:rsidR="00EC59E0" w:rsidRDefault="00EC59E0" w:rsidP="00FC6389">
          <w:pPr>
            <w:pStyle w:val="Zpat"/>
          </w:pPr>
        </w:p>
      </w:tc>
      <w:tc>
        <w:tcPr>
          <w:tcW w:w="5756" w:type="dxa"/>
          <w:shd w:val="clear" w:color="auto" w:fill="auto"/>
          <w:tcMar>
            <w:left w:w="0" w:type="dxa"/>
            <w:right w:w="0" w:type="dxa"/>
          </w:tcMar>
        </w:tcPr>
        <w:p w14:paraId="1B095182" w14:textId="77777777" w:rsidR="00EC59E0" w:rsidRPr="00D6163D" w:rsidRDefault="00EC59E0" w:rsidP="00FC6389">
          <w:pPr>
            <w:pStyle w:val="Druhdokumentu"/>
          </w:pPr>
        </w:p>
      </w:tc>
    </w:tr>
  </w:tbl>
  <w:p w14:paraId="491FFF2A" w14:textId="77777777" w:rsidR="00EC59E0" w:rsidRPr="00D6163D" w:rsidRDefault="00EC59E0" w:rsidP="00FC6389">
    <w:pPr>
      <w:pStyle w:val="Zhlav"/>
      <w:rPr>
        <w:sz w:val="8"/>
        <w:szCs w:val="8"/>
      </w:rPr>
    </w:pPr>
  </w:p>
  <w:p w14:paraId="6B8CBA75" w14:textId="77777777" w:rsidR="00EC59E0" w:rsidRPr="00460660" w:rsidRDefault="00EC59E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B0E1F0F"/>
    <w:multiLevelType w:val="hybridMultilevel"/>
    <w:tmpl w:val="6766330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2377F9F"/>
    <w:multiLevelType w:val="hybridMultilevel"/>
    <w:tmpl w:val="768C3FB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nsid w:val="44693A5E"/>
    <w:multiLevelType w:val="hybridMultilevel"/>
    <w:tmpl w:val="CA8AC9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nsid w:val="46D929DB"/>
    <w:multiLevelType w:val="multilevel"/>
    <w:tmpl w:val="33EC75C6"/>
    <w:lvl w:ilvl="0">
      <w:start w:val="1"/>
      <w:numFmt w:val="lowerLetter"/>
      <w:pStyle w:val="TPText-1abc"/>
      <w:lvlText w:val="%1)"/>
      <w:lvlJc w:val="left"/>
      <w:pPr>
        <w:tabs>
          <w:tab w:val="num" w:pos="1378"/>
        </w:tabs>
        <w:ind w:left="1378" w:hanging="357"/>
      </w:pPr>
      <w:rPr>
        <w:rFonts w:ascii="Calibri" w:hAnsi="Calibri" w:cs="Times New Roman" w:hint="default"/>
        <w:b w:val="0"/>
        <w:i w:val="0"/>
        <w:sz w:val="20"/>
      </w:r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11">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F1A3BC7"/>
    <w:multiLevelType w:val="hybridMultilevel"/>
    <w:tmpl w:val="9454051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nsid w:val="5F896042"/>
    <w:multiLevelType w:val="hybridMultilevel"/>
    <w:tmpl w:val="22A6808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7"/>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11"/>
  </w:num>
  <w:num w:numId="13">
    <w:abstractNumId w:val="14"/>
  </w:num>
  <w:num w:numId="14">
    <w:abstractNumId w:val="1"/>
  </w:num>
  <w:num w:numId="15">
    <w:abstractNumId w:val="3"/>
  </w:num>
  <w:num w:numId="16">
    <w:abstractNumId w:val="15"/>
  </w:num>
  <w:num w:numId="17">
    <w:abstractNumId w:val="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num>
  <w:num w:numId="21">
    <w:abstractNumId w:val="12"/>
  </w:num>
  <w:num w:numId="22">
    <w:abstractNumId w:val="3"/>
  </w:num>
  <w:num w:numId="23">
    <w:abstractNumId w:val="8"/>
  </w:num>
  <w:num w:numId="24">
    <w:abstractNumId w:val="9"/>
  </w:num>
  <w:num w:numId="25">
    <w:abstractNumId w:val="13"/>
  </w:num>
  <w:num w:numId="26">
    <w:abstractNumId w:val="5"/>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
  </w:num>
  <w:num w:numId="31">
    <w:abstractNumId w:val="3"/>
  </w:num>
  <w:num w:numId="32">
    <w:abstractNumId w:val="7"/>
  </w:num>
  <w:num w:numId="33">
    <w:abstractNumId w:val="7"/>
  </w:num>
  <w:num w:numId="34">
    <w:abstractNumId w:val="7"/>
  </w:num>
  <w:num w:numId="35">
    <w:abstractNumId w:val="7"/>
  </w:num>
  <w:num w:numId="36">
    <w:abstractNumId w:val="11"/>
  </w:num>
  <w:num w:numId="37">
    <w:abstractNumId w:val="11"/>
  </w:num>
  <w:num w:numId="38">
    <w:abstractNumId w:val="11"/>
  </w:num>
  <w:num w:numId="39">
    <w:abstractNumId w:val="11"/>
  </w:num>
  <w:num w:numId="40">
    <w:abstractNumId w:val="14"/>
  </w:num>
  <w:num w:numId="41">
    <w:abstractNumId w:val="1"/>
  </w:num>
  <w:num w:numId="42">
    <w:abstractNumId w:val="1"/>
  </w:num>
  <w:num w:numId="43">
    <w:abstractNumId w:val="3"/>
  </w:num>
  <w:num w:numId="44">
    <w:abstractNumId w:val="3"/>
  </w:num>
  <w:num w:numId="45">
    <w:abstractNumId w:val="15"/>
  </w:num>
  <w:num w:numId="46">
    <w:abstractNumId w:val="1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sek Miroslav Ing.">
    <w15:presenceInfo w15:providerId="AD" w15:userId="S::miroslav.krsek@sudop.cz::22316b72-5dd3-4154-b05d-e1ead4724db1"/>
  </w15:person>
  <w15:person w15:author="Vernerová Simona, Bc.">
    <w15:presenceInfo w15:providerId="AD" w15:userId="S-1-5-21-1207264022-2925150280-4087225978-33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C6D"/>
    <w:rsid w:val="00000833"/>
    <w:rsid w:val="00003BC2"/>
    <w:rsid w:val="00006A59"/>
    <w:rsid w:val="00012EC4"/>
    <w:rsid w:val="00017F3C"/>
    <w:rsid w:val="00020B06"/>
    <w:rsid w:val="000216E6"/>
    <w:rsid w:val="00022623"/>
    <w:rsid w:val="00031C01"/>
    <w:rsid w:val="00041253"/>
    <w:rsid w:val="00041EC8"/>
    <w:rsid w:val="00054FC6"/>
    <w:rsid w:val="0006465A"/>
    <w:rsid w:val="0006588D"/>
    <w:rsid w:val="00067A5E"/>
    <w:rsid w:val="000719BB"/>
    <w:rsid w:val="00072A65"/>
    <w:rsid w:val="00072C1E"/>
    <w:rsid w:val="00076B14"/>
    <w:rsid w:val="0008461A"/>
    <w:rsid w:val="0009635D"/>
    <w:rsid w:val="000A2512"/>
    <w:rsid w:val="000A6E75"/>
    <w:rsid w:val="000B111A"/>
    <w:rsid w:val="000B408F"/>
    <w:rsid w:val="000B4EB8"/>
    <w:rsid w:val="000C41F2"/>
    <w:rsid w:val="000D22C4"/>
    <w:rsid w:val="000D27D1"/>
    <w:rsid w:val="000D50E2"/>
    <w:rsid w:val="000D7BD4"/>
    <w:rsid w:val="000E1A7F"/>
    <w:rsid w:val="000E437B"/>
    <w:rsid w:val="000F15F1"/>
    <w:rsid w:val="000F4B80"/>
    <w:rsid w:val="00112864"/>
    <w:rsid w:val="00114472"/>
    <w:rsid w:val="00114988"/>
    <w:rsid w:val="00114DE9"/>
    <w:rsid w:val="00115069"/>
    <w:rsid w:val="001150F2"/>
    <w:rsid w:val="00136398"/>
    <w:rsid w:val="00146BCB"/>
    <w:rsid w:val="0015027B"/>
    <w:rsid w:val="001533C0"/>
    <w:rsid w:val="00153B6C"/>
    <w:rsid w:val="001656A2"/>
    <w:rsid w:val="00170EC5"/>
    <w:rsid w:val="001747C1"/>
    <w:rsid w:val="00177D6B"/>
    <w:rsid w:val="00182FEE"/>
    <w:rsid w:val="001843C2"/>
    <w:rsid w:val="00191F90"/>
    <w:rsid w:val="001A21F9"/>
    <w:rsid w:val="001A3B3C"/>
    <w:rsid w:val="001B4180"/>
    <w:rsid w:val="001B4E74"/>
    <w:rsid w:val="001B7668"/>
    <w:rsid w:val="001C645F"/>
    <w:rsid w:val="001D0458"/>
    <w:rsid w:val="001E042E"/>
    <w:rsid w:val="001E5884"/>
    <w:rsid w:val="001E678E"/>
    <w:rsid w:val="001F43BB"/>
    <w:rsid w:val="002007BA"/>
    <w:rsid w:val="002038C9"/>
    <w:rsid w:val="002071BB"/>
    <w:rsid w:val="00207DF5"/>
    <w:rsid w:val="00232000"/>
    <w:rsid w:val="00240B81"/>
    <w:rsid w:val="00247D01"/>
    <w:rsid w:val="0025030F"/>
    <w:rsid w:val="002528BD"/>
    <w:rsid w:val="00254F16"/>
    <w:rsid w:val="00261100"/>
    <w:rsid w:val="00261A5B"/>
    <w:rsid w:val="00262E5B"/>
    <w:rsid w:val="00264756"/>
    <w:rsid w:val="002675BF"/>
    <w:rsid w:val="002705AA"/>
    <w:rsid w:val="00276AFE"/>
    <w:rsid w:val="00295FD7"/>
    <w:rsid w:val="002A355D"/>
    <w:rsid w:val="002A3B57"/>
    <w:rsid w:val="002B343C"/>
    <w:rsid w:val="002B620C"/>
    <w:rsid w:val="002B67FA"/>
    <w:rsid w:val="002B6B58"/>
    <w:rsid w:val="002C31BF"/>
    <w:rsid w:val="002D0011"/>
    <w:rsid w:val="002D2102"/>
    <w:rsid w:val="002D3180"/>
    <w:rsid w:val="002D37DD"/>
    <w:rsid w:val="002D7FD6"/>
    <w:rsid w:val="002E0CD7"/>
    <w:rsid w:val="002E0CFB"/>
    <w:rsid w:val="002E4485"/>
    <w:rsid w:val="002E5C7B"/>
    <w:rsid w:val="002F2AE7"/>
    <w:rsid w:val="002F4333"/>
    <w:rsid w:val="002F4ECC"/>
    <w:rsid w:val="0030303F"/>
    <w:rsid w:val="00304DAF"/>
    <w:rsid w:val="00307207"/>
    <w:rsid w:val="003130A4"/>
    <w:rsid w:val="0031453D"/>
    <w:rsid w:val="00315E42"/>
    <w:rsid w:val="003229ED"/>
    <w:rsid w:val="003254A3"/>
    <w:rsid w:val="00327EEF"/>
    <w:rsid w:val="0033159C"/>
    <w:rsid w:val="0033239F"/>
    <w:rsid w:val="00334918"/>
    <w:rsid w:val="003418A3"/>
    <w:rsid w:val="0034274B"/>
    <w:rsid w:val="003462EB"/>
    <w:rsid w:val="0034719F"/>
    <w:rsid w:val="00350A35"/>
    <w:rsid w:val="00353B21"/>
    <w:rsid w:val="0035675A"/>
    <w:rsid w:val="003571D8"/>
    <w:rsid w:val="00357BC6"/>
    <w:rsid w:val="00361422"/>
    <w:rsid w:val="0036403C"/>
    <w:rsid w:val="00372991"/>
    <w:rsid w:val="0037349E"/>
    <w:rsid w:val="0037545D"/>
    <w:rsid w:val="00386FF1"/>
    <w:rsid w:val="00391075"/>
    <w:rsid w:val="003918F5"/>
    <w:rsid w:val="00392EB6"/>
    <w:rsid w:val="003956C6"/>
    <w:rsid w:val="00395965"/>
    <w:rsid w:val="003A523B"/>
    <w:rsid w:val="003B111D"/>
    <w:rsid w:val="003B3764"/>
    <w:rsid w:val="003B4CD2"/>
    <w:rsid w:val="003C327D"/>
    <w:rsid w:val="003C33F2"/>
    <w:rsid w:val="003C6679"/>
    <w:rsid w:val="003D059C"/>
    <w:rsid w:val="003D756E"/>
    <w:rsid w:val="003E420D"/>
    <w:rsid w:val="003E4435"/>
    <w:rsid w:val="003E4C13"/>
    <w:rsid w:val="00404FCA"/>
    <w:rsid w:val="004078F3"/>
    <w:rsid w:val="00416293"/>
    <w:rsid w:val="00421BD4"/>
    <w:rsid w:val="00427794"/>
    <w:rsid w:val="00430809"/>
    <w:rsid w:val="0043784D"/>
    <w:rsid w:val="00437BDF"/>
    <w:rsid w:val="00443C6D"/>
    <w:rsid w:val="004449EE"/>
    <w:rsid w:val="0044602D"/>
    <w:rsid w:val="00446585"/>
    <w:rsid w:val="00450F07"/>
    <w:rsid w:val="00453CD3"/>
    <w:rsid w:val="00456231"/>
    <w:rsid w:val="004564AD"/>
    <w:rsid w:val="00460660"/>
    <w:rsid w:val="00463BD5"/>
    <w:rsid w:val="00464BA9"/>
    <w:rsid w:val="004652EA"/>
    <w:rsid w:val="00467F7D"/>
    <w:rsid w:val="00476F2F"/>
    <w:rsid w:val="0047736E"/>
    <w:rsid w:val="00483969"/>
    <w:rsid w:val="00486107"/>
    <w:rsid w:val="00491827"/>
    <w:rsid w:val="00493A44"/>
    <w:rsid w:val="0049612C"/>
    <w:rsid w:val="00497393"/>
    <w:rsid w:val="004C4399"/>
    <w:rsid w:val="004C787C"/>
    <w:rsid w:val="004D7D8C"/>
    <w:rsid w:val="004E56BD"/>
    <w:rsid w:val="004E7A1F"/>
    <w:rsid w:val="004F4B9B"/>
    <w:rsid w:val="004F70CD"/>
    <w:rsid w:val="00500124"/>
    <w:rsid w:val="0050666E"/>
    <w:rsid w:val="00507D95"/>
    <w:rsid w:val="00511AB9"/>
    <w:rsid w:val="00514A00"/>
    <w:rsid w:val="00523BB5"/>
    <w:rsid w:val="00523EA7"/>
    <w:rsid w:val="00531CB9"/>
    <w:rsid w:val="00535ABB"/>
    <w:rsid w:val="005403D3"/>
    <w:rsid w:val="005406EB"/>
    <w:rsid w:val="00545AD1"/>
    <w:rsid w:val="00553375"/>
    <w:rsid w:val="00555884"/>
    <w:rsid w:val="00572A42"/>
    <w:rsid w:val="005736B7"/>
    <w:rsid w:val="00575E5A"/>
    <w:rsid w:val="00580245"/>
    <w:rsid w:val="00583A0B"/>
    <w:rsid w:val="0058742A"/>
    <w:rsid w:val="00590BAF"/>
    <w:rsid w:val="005A1F44"/>
    <w:rsid w:val="005B2504"/>
    <w:rsid w:val="005C2B3A"/>
    <w:rsid w:val="005C4184"/>
    <w:rsid w:val="005C67F4"/>
    <w:rsid w:val="005D15F4"/>
    <w:rsid w:val="005D3C39"/>
    <w:rsid w:val="005D5F38"/>
    <w:rsid w:val="005D7706"/>
    <w:rsid w:val="005D7A71"/>
    <w:rsid w:val="005E2E0C"/>
    <w:rsid w:val="005E52CF"/>
    <w:rsid w:val="005E53C9"/>
    <w:rsid w:val="00601A8C"/>
    <w:rsid w:val="0061068E"/>
    <w:rsid w:val="006115D3"/>
    <w:rsid w:val="00614E71"/>
    <w:rsid w:val="00616A43"/>
    <w:rsid w:val="006208DF"/>
    <w:rsid w:val="00633336"/>
    <w:rsid w:val="006363DF"/>
    <w:rsid w:val="00637304"/>
    <w:rsid w:val="00653D03"/>
    <w:rsid w:val="006550DE"/>
    <w:rsid w:val="00655976"/>
    <w:rsid w:val="0065610E"/>
    <w:rsid w:val="00660AD3"/>
    <w:rsid w:val="0066511F"/>
    <w:rsid w:val="006776B6"/>
    <w:rsid w:val="0069136C"/>
    <w:rsid w:val="00693150"/>
    <w:rsid w:val="0069470F"/>
    <w:rsid w:val="00695DD4"/>
    <w:rsid w:val="006A019B"/>
    <w:rsid w:val="006A2AB1"/>
    <w:rsid w:val="006A5570"/>
    <w:rsid w:val="006A689C"/>
    <w:rsid w:val="006B0514"/>
    <w:rsid w:val="006B2318"/>
    <w:rsid w:val="006B3D79"/>
    <w:rsid w:val="006B6FE4"/>
    <w:rsid w:val="006C16E1"/>
    <w:rsid w:val="006C2343"/>
    <w:rsid w:val="006C31D3"/>
    <w:rsid w:val="006C3BAD"/>
    <w:rsid w:val="006C442A"/>
    <w:rsid w:val="006C5DEF"/>
    <w:rsid w:val="006E0578"/>
    <w:rsid w:val="006E18C0"/>
    <w:rsid w:val="006E314D"/>
    <w:rsid w:val="006F5C75"/>
    <w:rsid w:val="00704425"/>
    <w:rsid w:val="00710723"/>
    <w:rsid w:val="007135BE"/>
    <w:rsid w:val="007164AD"/>
    <w:rsid w:val="00720802"/>
    <w:rsid w:val="00723ED1"/>
    <w:rsid w:val="007260D5"/>
    <w:rsid w:val="00733AD8"/>
    <w:rsid w:val="0073496E"/>
    <w:rsid w:val="007349C2"/>
    <w:rsid w:val="00740AF5"/>
    <w:rsid w:val="00743525"/>
    <w:rsid w:val="007438FE"/>
    <w:rsid w:val="007454BD"/>
    <w:rsid w:val="00745555"/>
    <w:rsid w:val="00745B7E"/>
    <w:rsid w:val="00745F94"/>
    <w:rsid w:val="007541A2"/>
    <w:rsid w:val="00755818"/>
    <w:rsid w:val="0076008E"/>
    <w:rsid w:val="0076286B"/>
    <w:rsid w:val="00766846"/>
    <w:rsid w:val="0076790E"/>
    <w:rsid w:val="00770601"/>
    <w:rsid w:val="00774B69"/>
    <w:rsid w:val="0077673A"/>
    <w:rsid w:val="007846E1"/>
    <w:rsid w:val="007847D6"/>
    <w:rsid w:val="00792EA9"/>
    <w:rsid w:val="007A202B"/>
    <w:rsid w:val="007A5172"/>
    <w:rsid w:val="007A67A0"/>
    <w:rsid w:val="007A7042"/>
    <w:rsid w:val="007B0B76"/>
    <w:rsid w:val="007B570C"/>
    <w:rsid w:val="007C29D0"/>
    <w:rsid w:val="007D3FA6"/>
    <w:rsid w:val="007D5837"/>
    <w:rsid w:val="007D64DE"/>
    <w:rsid w:val="007E4A6E"/>
    <w:rsid w:val="007F56A7"/>
    <w:rsid w:val="008006E9"/>
    <w:rsid w:val="00800851"/>
    <w:rsid w:val="0080171C"/>
    <w:rsid w:val="008028FD"/>
    <w:rsid w:val="0080306F"/>
    <w:rsid w:val="00803BF3"/>
    <w:rsid w:val="0080716A"/>
    <w:rsid w:val="00807DD0"/>
    <w:rsid w:val="00810E5C"/>
    <w:rsid w:val="00816930"/>
    <w:rsid w:val="00821D01"/>
    <w:rsid w:val="00826B7B"/>
    <w:rsid w:val="0083197D"/>
    <w:rsid w:val="00834146"/>
    <w:rsid w:val="00846789"/>
    <w:rsid w:val="008633B5"/>
    <w:rsid w:val="00865757"/>
    <w:rsid w:val="008664BF"/>
    <w:rsid w:val="008823FD"/>
    <w:rsid w:val="008845EE"/>
    <w:rsid w:val="00885DA0"/>
    <w:rsid w:val="00887F36"/>
    <w:rsid w:val="00890A4F"/>
    <w:rsid w:val="008A01EA"/>
    <w:rsid w:val="008A3568"/>
    <w:rsid w:val="008B1BDF"/>
    <w:rsid w:val="008B31E7"/>
    <w:rsid w:val="008C24A8"/>
    <w:rsid w:val="008C50F3"/>
    <w:rsid w:val="008C51A4"/>
    <w:rsid w:val="008C7EFE"/>
    <w:rsid w:val="008D03B9"/>
    <w:rsid w:val="008D1870"/>
    <w:rsid w:val="008D30C7"/>
    <w:rsid w:val="008D504D"/>
    <w:rsid w:val="008D5248"/>
    <w:rsid w:val="008F18D6"/>
    <w:rsid w:val="008F2C9B"/>
    <w:rsid w:val="008F71EF"/>
    <w:rsid w:val="008F797B"/>
    <w:rsid w:val="00904780"/>
    <w:rsid w:val="0090635B"/>
    <w:rsid w:val="00914F81"/>
    <w:rsid w:val="00922385"/>
    <w:rsid w:val="009223DF"/>
    <w:rsid w:val="009226C1"/>
    <w:rsid w:val="00923406"/>
    <w:rsid w:val="00936091"/>
    <w:rsid w:val="00940D8A"/>
    <w:rsid w:val="00950944"/>
    <w:rsid w:val="009525B9"/>
    <w:rsid w:val="00953FF1"/>
    <w:rsid w:val="009578B7"/>
    <w:rsid w:val="00957F1F"/>
    <w:rsid w:val="00962258"/>
    <w:rsid w:val="009678B7"/>
    <w:rsid w:val="0097239D"/>
    <w:rsid w:val="009848EE"/>
    <w:rsid w:val="00992D9C"/>
    <w:rsid w:val="00994777"/>
    <w:rsid w:val="00996CB8"/>
    <w:rsid w:val="009A404E"/>
    <w:rsid w:val="009A4188"/>
    <w:rsid w:val="009B2894"/>
    <w:rsid w:val="009B2E97"/>
    <w:rsid w:val="009B5146"/>
    <w:rsid w:val="009B66D8"/>
    <w:rsid w:val="009B70C3"/>
    <w:rsid w:val="009B735A"/>
    <w:rsid w:val="009C3DCE"/>
    <w:rsid w:val="009C418E"/>
    <w:rsid w:val="009C442C"/>
    <w:rsid w:val="009D2FC5"/>
    <w:rsid w:val="009E07F4"/>
    <w:rsid w:val="009E09BE"/>
    <w:rsid w:val="009F01BD"/>
    <w:rsid w:val="009F25DD"/>
    <w:rsid w:val="009F309B"/>
    <w:rsid w:val="009F392E"/>
    <w:rsid w:val="009F53C5"/>
    <w:rsid w:val="00A04D7F"/>
    <w:rsid w:val="00A0740E"/>
    <w:rsid w:val="00A3589D"/>
    <w:rsid w:val="00A360CB"/>
    <w:rsid w:val="00A4050F"/>
    <w:rsid w:val="00A50641"/>
    <w:rsid w:val="00A530BF"/>
    <w:rsid w:val="00A57F63"/>
    <w:rsid w:val="00A6177B"/>
    <w:rsid w:val="00A61861"/>
    <w:rsid w:val="00A62E74"/>
    <w:rsid w:val="00A66136"/>
    <w:rsid w:val="00A71189"/>
    <w:rsid w:val="00A7364A"/>
    <w:rsid w:val="00A74DCC"/>
    <w:rsid w:val="00A753ED"/>
    <w:rsid w:val="00A77512"/>
    <w:rsid w:val="00A8227E"/>
    <w:rsid w:val="00A932A1"/>
    <w:rsid w:val="00A94C2F"/>
    <w:rsid w:val="00A95F01"/>
    <w:rsid w:val="00AA1F57"/>
    <w:rsid w:val="00AA4CBB"/>
    <w:rsid w:val="00AA65FA"/>
    <w:rsid w:val="00AA6688"/>
    <w:rsid w:val="00AA7351"/>
    <w:rsid w:val="00AC102B"/>
    <w:rsid w:val="00AC3E83"/>
    <w:rsid w:val="00AC59BD"/>
    <w:rsid w:val="00AC7D93"/>
    <w:rsid w:val="00AD056F"/>
    <w:rsid w:val="00AD0C7B"/>
    <w:rsid w:val="00AD2050"/>
    <w:rsid w:val="00AD38D0"/>
    <w:rsid w:val="00AD5F1A"/>
    <w:rsid w:val="00AD6731"/>
    <w:rsid w:val="00AD6806"/>
    <w:rsid w:val="00AE252C"/>
    <w:rsid w:val="00AF173D"/>
    <w:rsid w:val="00AF2E9E"/>
    <w:rsid w:val="00AF5943"/>
    <w:rsid w:val="00B00213"/>
    <w:rsid w:val="00B00674"/>
    <w:rsid w:val="00B008D5"/>
    <w:rsid w:val="00B00CFD"/>
    <w:rsid w:val="00B02F73"/>
    <w:rsid w:val="00B0619F"/>
    <w:rsid w:val="00B101FD"/>
    <w:rsid w:val="00B10C60"/>
    <w:rsid w:val="00B13A26"/>
    <w:rsid w:val="00B15C0E"/>
    <w:rsid w:val="00B15CEB"/>
    <w:rsid w:val="00B15D0D"/>
    <w:rsid w:val="00B17BBA"/>
    <w:rsid w:val="00B22106"/>
    <w:rsid w:val="00B2404D"/>
    <w:rsid w:val="00B25146"/>
    <w:rsid w:val="00B31D98"/>
    <w:rsid w:val="00B31E19"/>
    <w:rsid w:val="00B33BFE"/>
    <w:rsid w:val="00B44B62"/>
    <w:rsid w:val="00B45921"/>
    <w:rsid w:val="00B45D95"/>
    <w:rsid w:val="00B460B0"/>
    <w:rsid w:val="00B50AB2"/>
    <w:rsid w:val="00B5431A"/>
    <w:rsid w:val="00B54A61"/>
    <w:rsid w:val="00B54F41"/>
    <w:rsid w:val="00B5585A"/>
    <w:rsid w:val="00B56EB2"/>
    <w:rsid w:val="00B604FE"/>
    <w:rsid w:val="00B65379"/>
    <w:rsid w:val="00B6776E"/>
    <w:rsid w:val="00B75EE1"/>
    <w:rsid w:val="00B77481"/>
    <w:rsid w:val="00B82234"/>
    <w:rsid w:val="00B82DAF"/>
    <w:rsid w:val="00B8518B"/>
    <w:rsid w:val="00B97CC3"/>
    <w:rsid w:val="00BA0258"/>
    <w:rsid w:val="00BA2586"/>
    <w:rsid w:val="00BA5095"/>
    <w:rsid w:val="00BC06C4"/>
    <w:rsid w:val="00BD7E91"/>
    <w:rsid w:val="00BD7F0D"/>
    <w:rsid w:val="00BE06DC"/>
    <w:rsid w:val="00BF2AB5"/>
    <w:rsid w:val="00BF545A"/>
    <w:rsid w:val="00BF54FE"/>
    <w:rsid w:val="00C02D0A"/>
    <w:rsid w:val="00C03A6E"/>
    <w:rsid w:val="00C12DB5"/>
    <w:rsid w:val="00C13860"/>
    <w:rsid w:val="00C14518"/>
    <w:rsid w:val="00C226C0"/>
    <w:rsid w:val="00C24A6A"/>
    <w:rsid w:val="00C30CA8"/>
    <w:rsid w:val="00C345C3"/>
    <w:rsid w:val="00C37703"/>
    <w:rsid w:val="00C42B60"/>
    <w:rsid w:val="00C42FE6"/>
    <w:rsid w:val="00C44F6A"/>
    <w:rsid w:val="00C616E2"/>
    <w:rsid w:val="00C6198E"/>
    <w:rsid w:val="00C708EA"/>
    <w:rsid w:val="00C71821"/>
    <w:rsid w:val="00C71A1B"/>
    <w:rsid w:val="00C778A5"/>
    <w:rsid w:val="00C834B8"/>
    <w:rsid w:val="00C877DB"/>
    <w:rsid w:val="00C919F5"/>
    <w:rsid w:val="00C929B3"/>
    <w:rsid w:val="00C95162"/>
    <w:rsid w:val="00C97259"/>
    <w:rsid w:val="00CB46BC"/>
    <w:rsid w:val="00CB6A37"/>
    <w:rsid w:val="00CB7684"/>
    <w:rsid w:val="00CC396D"/>
    <w:rsid w:val="00CC780C"/>
    <w:rsid w:val="00CC7C8F"/>
    <w:rsid w:val="00CD1D0B"/>
    <w:rsid w:val="00CD1E30"/>
    <w:rsid w:val="00CD1FC4"/>
    <w:rsid w:val="00CF18A7"/>
    <w:rsid w:val="00D01634"/>
    <w:rsid w:val="00D034A0"/>
    <w:rsid w:val="00D0732C"/>
    <w:rsid w:val="00D21061"/>
    <w:rsid w:val="00D26C97"/>
    <w:rsid w:val="00D27CD2"/>
    <w:rsid w:val="00D322B7"/>
    <w:rsid w:val="00D32880"/>
    <w:rsid w:val="00D4108E"/>
    <w:rsid w:val="00D521D0"/>
    <w:rsid w:val="00D5384C"/>
    <w:rsid w:val="00D6163D"/>
    <w:rsid w:val="00D65C00"/>
    <w:rsid w:val="00D80B8B"/>
    <w:rsid w:val="00D831A3"/>
    <w:rsid w:val="00D85204"/>
    <w:rsid w:val="00D879CB"/>
    <w:rsid w:val="00D90C8B"/>
    <w:rsid w:val="00D97BE3"/>
    <w:rsid w:val="00DA27EA"/>
    <w:rsid w:val="00DA365D"/>
    <w:rsid w:val="00DA3711"/>
    <w:rsid w:val="00DB6450"/>
    <w:rsid w:val="00DC7E3F"/>
    <w:rsid w:val="00DD46F3"/>
    <w:rsid w:val="00DD56F9"/>
    <w:rsid w:val="00DE1F2A"/>
    <w:rsid w:val="00DE51A5"/>
    <w:rsid w:val="00DE56F2"/>
    <w:rsid w:val="00DE704C"/>
    <w:rsid w:val="00DF116D"/>
    <w:rsid w:val="00DF4DDD"/>
    <w:rsid w:val="00E014A7"/>
    <w:rsid w:val="00E04A7B"/>
    <w:rsid w:val="00E04BFC"/>
    <w:rsid w:val="00E0778F"/>
    <w:rsid w:val="00E130A2"/>
    <w:rsid w:val="00E140B7"/>
    <w:rsid w:val="00E1626B"/>
    <w:rsid w:val="00E16FF7"/>
    <w:rsid w:val="00E1732F"/>
    <w:rsid w:val="00E210B6"/>
    <w:rsid w:val="00E25383"/>
    <w:rsid w:val="00E26D68"/>
    <w:rsid w:val="00E2760D"/>
    <w:rsid w:val="00E42925"/>
    <w:rsid w:val="00E44045"/>
    <w:rsid w:val="00E56AE9"/>
    <w:rsid w:val="00E618C4"/>
    <w:rsid w:val="00E712E2"/>
    <w:rsid w:val="00E7218A"/>
    <w:rsid w:val="00E77AD7"/>
    <w:rsid w:val="00E84C3A"/>
    <w:rsid w:val="00E84CAE"/>
    <w:rsid w:val="00E878EE"/>
    <w:rsid w:val="00E93CC4"/>
    <w:rsid w:val="00EA1446"/>
    <w:rsid w:val="00EA6EC7"/>
    <w:rsid w:val="00EB104F"/>
    <w:rsid w:val="00EB46E5"/>
    <w:rsid w:val="00EC545D"/>
    <w:rsid w:val="00EC59E0"/>
    <w:rsid w:val="00EC64A4"/>
    <w:rsid w:val="00ED0703"/>
    <w:rsid w:val="00ED14BD"/>
    <w:rsid w:val="00ED2399"/>
    <w:rsid w:val="00ED38D7"/>
    <w:rsid w:val="00EF1373"/>
    <w:rsid w:val="00F016C7"/>
    <w:rsid w:val="00F0640E"/>
    <w:rsid w:val="00F12DEC"/>
    <w:rsid w:val="00F1715C"/>
    <w:rsid w:val="00F23844"/>
    <w:rsid w:val="00F310F8"/>
    <w:rsid w:val="00F35939"/>
    <w:rsid w:val="00F45031"/>
    <w:rsid w:val="00F45607"/>
    <w:rsid w:val="00F4722B"/>
    <w:rsid w:val="00F54432"/>
    <w:rsid w:val="00F60B29"/>
    <w:rsid w:val="00F61BBC"/>
    <w:rsid w:val="00F659EB"/>
    <w:rsid w:val="00F66312"/>
    <w:rsid w:val="00F705D1"/>
    <w:rsid w:val="00F74550"/>
    <w:rsid w:val="00F83AE6"/>
    <w:rsid w:val="00F84891"/>
    <w:rsid w:val="00F86BA6"/>
    <w:rsid w:val="00F8788B"/>
    <w:rsid w:val="00FA777A"/>
    <w:rsid w:val="00FB31E8"/>
    <w:rsid w:val="00FB52CE"/>
    <w:rsid w:val="00FB5DE8"/>
    <w:rsid w:val="00FB6342"/>
    <w:rsid w:val="00FC6389"/>
    <w:rsid w:val="00FD2352"/>
    <w:rsid w:val="00FD5C07"/>
    <w:rsid w:val="00FE332F"/>
    <w:rsid w:val="00FE4161"/>
    <w:rsid w:val="00FE5F22"/>
    <w:rsid w:val="00FE6AEC"/>
    <w:rsid w:val="00FF30DA"/>
    <w:rsid w:val="00FF45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0F984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7AD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E77AD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E77AD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E77AD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E77AD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E77AD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E77AD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E77AD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E77AD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E77AD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E77AD7"/>
    <w:pPr>
      <w:tabs>
        <w:tab w:val="center" w:pos="4536"/>
        <w:tab w:val="right" w:pos="9072"/>
      </w:tabs>
      <w:spacing w:after="0" w:line="240" w:lineRule="auto"/>
    </w:pPr>
  </w:style>
  <w:style w:type="character" w:customStyle="1" w:styleId="ZpatChar">
    <w:name w:val="Zápatí Char"/>
    <w:basedOn w:val="Standardnpsmoodstavce"/>
    <w:link w:val="Zpat"/>
    <w:uiPriority w:val="99"/>
    <w:rsid w:val="00E77AD7"/>
    <w:rPr>
      <w:rFonts w:ascii="Verdana" w:hAnsi="Verdana"/>
      <w:sz w:val="20"/>
      <w:szCs w:val="20"/>
    </w:rPr>
  </w:style>
  <w:style w:type="character" w:customStyle="1" w:styleId="Nadpis1Char">
    <w:name w:val="Nadpis 1 Char"/>
    <w:basedOn w:val="Standardnpsmoodstavce"/>
    <w:link w:val="Nadpis1"/>
    <w:uiPriority w:val="9"/>
    <w:rsid w:val="00E77AD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E77AD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E77AD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E77AD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E77AD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E77AD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E77AD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E77AD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E77AD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E77AD7"/>
    <w:pPr>
      <w:spacing w:after="0" w:line="240" w:lineRule="auto"/>
    </w:pPr>
    <w:rPr>
      <w:rFonts w:ascii="Verdana" w:hAnsi="Verdana"/>
      <w:sz w:val="20"/>
      <w:szCs w:val="20"/>
    </w:rPr>
  </w:style>
  <w:style w:type="paragraph" w:styleId="Citt">
    <w:name w:val="Quote"/>
    <w:basedOn w:val="Normln"/>
    <w:next w:val="Normln"/>
    <w:link w:val="CittChar"/>
    <w:uiPriority w:val="29"/>
    <w:qFormat/>
    <w:rsid w:val="00E77AD7"/>
    <w:rPr>
      <w:i/>
      <w:iCs/>
      <w:color w:val="000000" w:themeColor="text1"/>
    </w:rPr>
  </w:style>
  <w:style w:type="character" w:customStyle="1" w:styleId="CittChar">
    <w:name w:val="Citát Char"/>
    <w:basedOn w:val="Standardnpsmoodstavce"/>
    <w:link w:val="Citt"/>
    <w:uiPriority w:val="29"/>
    <w:rsid w:val="00E77AD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E77AD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E77AD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E77AD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E77AD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E77AD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E77AD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E77AD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E77AD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E77AD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E77AD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E77AD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E77AD7"/>
    <w:pPr>
      <w:keepNext/>
      <w:numPr>
        <w:numId w:val="4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E77AD7"/>
    <w:pPr>
      <w:numPr>
        <w:ilvl w:val="1"/>
      </w:numPr>
      <w:spacing w:before="200"/>
      <w:outlineLvl w:val="1"/>
    </w:pPr>
    <w:rPr>
      <w:caps w:val="0"/>
      <w:sz w:val="20"/>
    </w:rPr>
  </w:style>
  <w:style w:type="character" w:customStyle="1" w:styleId="Nadpis2-1Char">
    <w:name w:val="_Nadpis_2-1 Char"/>
    <w:basedOn w:val="Standardnpsmoodstavce"/>
    <w:link w:val="Nadpis2-1"/>
    <w:rsid w:val="00E77AD7"/>
    <w:rPr>
      <w:rFonts w:ascii="Verdana" w:hAnsi="Verdana"/>
      <w:b/>
      <w:caps/>
      <w:sz w:val="22"/>
    </w:rPr>
  </w:style>
  <w:style w:type="paragraph" w:customStyle="1" w:styleId="Text2-1">
    <w:name w:val="_Text_2-1"/>
    <w:basedOn w:val="Odstavecseseznamem"/>
    <w:link w:val="Text2-1Char"/>
    <w:qFormat/>
    <w:rsid w:val="00E77AD7"/>
    <w:pPr>
      <w:numPr>
        <w:ilvl w:val="2"/>
        <w:numId w:val="44"/>
      </w:numPr>
      <w:spacing w:after="120" w:line="264" w:lineRule="auto"/>
      <w:contextualSpacing w:val="0"/>
      <w:jc w:val="both"/>
    </w:pPr>
    <w:rPr>
      <w:sz w:val="18"/>
      <w:szCs w:val="18"/>
    </w:rPr>
  </w:style>
  <w:style w:type="character" w:customStyle="1" w:styleId="Nadpis2-2Char">
    <w:name w:val="_Nadpis_2-2 Char"/>
    <w:basedOn w:val="Nadpis2-1Char"/>
    <w:link w:val="Nadpis2-2"/>
    <w:rsid w:val="00E77AD7"/>
    <w:rPr>
      <w:rFonts w:ascii="Verdana" w:hAnsi="Verdana"/>
      <w:b/>
      <w:caps w:val="0"/>
      <w:sz w:val="20"/>
    </w:rPr>
  </w:style>
  <w:style w:type="paragraph" w:customStyle="1" w:styleId="Titul1">
    <w:name w:val="_Titul_1"/>
    <w:basedOn w:val="Normln"/>
    <w:qFormat/>
    <w:rsid w:val="00E77AD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E77AD7"/>
    <w:rPr>
      <w:rFonts w:ascii="Verdana" w:hAnsi="Verdana"/>
    </w:rPr>
  </w:style>
  <w:style w:type="paragraph" w:customStyle="1" w:styleId="Titul2">
    <w:name w:val="_Titul_2"/>
    <w:basedOn w:val="Normln"/>
    <w:qFormat/>
    <w:rsid w:val="00E77AD7"/>
    <w:pPr>
      <w:tabs>
        <w:tab w:val="left" w:pos="6796"/>
      </w:tabs>
      <w:spacing w:after="240" w:line="264" w:lineRule="auto"/>
    </w:pPr>
    <w:rPr>
      <w:b/>
      <w:sz w:val="36"/>
      <w:szCs w:val="32"/>
    </w:rPr>
  </w:style>
  <w:style w:type="paragraph" w:customStyle="1" w:styleId="Tituldatum">
    <w:name w:val="_Titul_datum"/>
    <w:basedOn w:val="Normln"/>
    <w:link w:val="TituldatumChar"/>
    <w:qFormat/>
    <w:rsid w:val="00E77AD7"/>
    <w:pPr>
      <w:spacing w:after="240" w:line="264" w:lineRule="auto"/>
    </w:pPr>
    <w:rPr>
      <w:sz w:val="24"/>
      <w:szCs w:val="24"/>
    </w:rPr>
  </w:style>
  <w:style w:type="character" w:customStyle="1" w:styleId="TituldatumChar">
    <w:name w:val="_Titul_datum Char"/>
    <w:basedOn w:val="Standardnpsmoodstavce"/>
    <w:link w:val="Tituldatum"/>
    <w:rsid w:val="00E77AD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77AD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77AD7"/>
    <w:pPr>
      <w:numPr>
        <w:ilvl w:val="2"/>
      </w:numPr>
    </w:pPr>
  </w:style>
  <w:style w:type="paragraph" w:customStyle="1" w:styleId="Text1-1">
    <w:name w:val="_Text_1-1"/>
    <w:basedOn w:val="Normln"/>
    <w:link w:val="Text1-1Char"/>
    <w:rsid w:val="00E77AD7"/>
    <w:pPr>
      <w:numPr>
        <w:ilvl w:val="1"/>
        <w:numId w:val="42"/>
      </w:numPr>
      <w:spacing w:after="120" w:line="264" w:lineRule="auto"/>
      <w:jc w:val="both"/>
    </w:pPr>
    <w:rPr>
      <w:sz w:val="18"/>
      <w:szCs w:val="18"/>
    </w:rPr>
  </w:style>
  <w:style w:type="paragraph" w:customStyle="1" w:styleId="Nadpis1-1">
    <w:name w:val="_Nadpis_1-1"/>
    <w:basedOn w:val="Odstavecseseznamem"/>
    <w:next w:val="Normln"/>
    <w:link w:val="Nadpis1-1Char"/>
    <w:qFormat/>
    <w:rsid w:val="00E77AD7"/>
    <w:pPr>
      <w:keepNext/>
      <w:numPr>
        <w:numId w:val="42"/>
      </w:numPr>
      <w:spacing w:before="280" w:after="120" w:line="264" w:lineRule="auto"/>
      <w:outlineLvl w:val="0"/>
    </w:pPr>
    <w:rPr>
      <w:b/>
      <w:caps/>
      <w:sz w:val="22"/>
      <w:szCs w:val="18"/>
    </w:rPr>
  </w:style>
  <w:style w:type="paragraph" w:customStyle="1" w:styleId="Odrka1-1">
    <w:name w:val="_Odrážka_1-1_•"/>
    <w:basedOn w:val="Normln"/>
    <w:link w:val="Odrka1-1Char"/>
    <w:qFormat/>
    <w:rsid w:val="00E77AD7"/>
    <w:pPr>
      <w:numPr>
        <w:numId w:val="35"/>
      </w:numPr>
      <w:spacing w:after="80" w:line="264" w:lineRule="auto"/>
      <w:jc w:val="both"/>
    </w:pPr>
    <w:rPr>
      <w:sz w:val="18"/>
      <w:szCs w:val="18"/>
    </w:rPr>
  </w:style>
  <w:style w:type="character" w:customStyle="1" w:styleId="Text1-1Char">
    <w:name w:val="_Text_1-1 Char"/>
    <w:basedOn w:val="Standardnpsmoodstavce"/>
    <w:link w:val="Text1-1"/>
    <w:rsid w:val="00E77AD7"/>
    <w:rPr>
      <w:rFonts w:ascii="Verdana" w:hAnsi="Verdana"/>
    </w:rPr>
  </w:style>
  <w:style w:type="character" w:customStyle="1" w:styleId="Nadpis1-1Char">
    <w:name w:val="_Nadpis_1-1 Char"/>
    <w:basedOn w:val="Standardnpsmoodstavce"/>
    <w:link w:val="Nadpis1-1"/>
    <w:rsid w:val="00E77AD7"/>
    <w:rPr>
      <w:rFonts w:ascii="Verdana" w:hAnsi="Verdana"/>
      <w:b/>
      <w:caps/>
      <w:sz w:val="22"/>
    </w:rPr>
  </w:style>
  <w:style w:type="character" w:customStyle="1" w:styleId="Text1-2Char">
    <w:name w:val="_Text_1-2 Char"/>
    <w:basedOn w:val="Text1-1Char"/>
    <w:link w:val="Text1-2"/>
    <w:rsid w:val="00E77AD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E77AD7"/>
    <w:rPr>
      <w:rFonts w:ascii="Verdana" w:hAnsi="Verdana"/>
    </w:rPr>
  </w:style>
  <w:style w:type="paragraph" w:customStyle="1" w:styleId="Odrka1-2-">
    <w:name w:val="_Odrážka_1-2_-"/>
    <w:basedOn w:val="Odrka1-1"/>
    <w:qFormat/>
    <w:rsid w:val="00E77AD7"/>
    <w:pPr>
      <w:numPr>
        <w:ilvl w:val="1"/>
      </w:numPr>
    </w:pPr>
  </w:style>
  <w:style w:type="paragraph" w:customStyle="1" w:styleId="Odrka1-3">
    <w:name w:val="_Odrážka_1-3_·"/>
    <w:basedOn w:val="Odrka1-2-"/>
    <w:qFormat/>
    <w:rsid w:val="00E77AD7"/>
    <w:pPr>
      <w:numPr>
        <w:ilvl w:val="2"/>
      </w:numPr>
    </w:pPr>
  </w:style>
  <w:style w:type="paragraph" w:customStyle="1" w:styleId="Odstavec1-1a">
    <w:name w:val="_Odstavec_1-1_a)"/>
    <w:basedOn w:val="Normln"/>
    <w:link w:val="Odstavec1-1aChar"/>
    <w:qFormat/>
    <w:rsid w:val="00E77AD7"/>
    <w:pPr>
      <w:numPr>
        <w:numId w:val="39"/>
      </w:numPr>
      <w:spacing w:after="80" w:line="264" w:lineRule="auto"/>
      <w:jc w:val="both"/>
    </w:pPr>
    <w:rPr>
      <w:sz w:val="18"/>
      <w:szCs w:val="18"/>
    </w:rPr>
  </w:style>
  <w:style w:type="paragraph" w:customStyle="1" w:styleId="Odstavec1-2i">
    <w:name w:val="_Odstavec_1-2_(i)"/>
    <w:basedOn w:val="Odstavec1-1a"/>
    <w:qFormat/>
    <w:rsid w:val="00E77AD7"/>
    <w:pPr>
      <w:numPr>
        <w:ilvl w:val="1"/>
      </w:numPr>
    </w:pPr>
  </w:style>
  <w:style w:type="paragraph" w:customStyle="1" w:styleId="Odstavec1-31">
    <w:name w:val="_Odstavec_1-3_1)"/>
    <w:basedOn w:val="Odstavec1-2i"/>
    <w:qFormat/>
    <w:rsid w:val="00E77AD7"/>
    <w:pPr>
      <w:numPr>
        <w:ilvl w:val="2"/>
      </w:numPr>
    </w:pPr>
  </w:style>
  <w:style w:type="paragraph" w:customStyle="1" w:styleId="Textbezslovn">
    <w:name w:val="_Text_bez_číslování"/>
    <w:basedOn w:val="Normln"/>
    <w:link w:val="TextbezslovnChar"/>
    <w:qFormat/>
    <w:rsid w:val="00E77AD7"/>
    <w:pPr>
      <w:spacing w:after="120" w:line="264" w:lineRule="auto"/>
      <w:ind w:left="737"/>
      <w:jc w:val="both"/>
    </w:pPr>
    <w:rPr>
      <w:sz w:val="18"/>
      <w:szCs w:val="18"/>
    </w:rPr>
  </w:style>
  <w:style w:type="paragraph" w:customStyle="1" w:styleId="Zpatvlevo">
    <w:name w:val="_Zápatí_vlevo"/>
    <w:basedOn w:val="Zpatvpravo"/>
    <w:qFormat/>
    <w:rsid w:val="00E77AD7"/>
    <w:pPr>
      <w:jc w:val="left"/>
    </w:pPr>
  </w:style>
  <w:style w:type="character" w:customStyle="1" w:styleId="Tun">
    <w:name w:val="_Tučně"/>
    <w:basedOn w:val="Standardnpsmoodstavce"/>
    <w:qFormat/>
    <w:rsid w:val="00E77AD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77AD7"/>
    <w:pPr>
      <w:numPr>
        <w:ilvl w:val="3"/>
      </w:numPr>
    </w:pPr>
  </w:style>
  <w:style w:type="character" w:customStyle="1" w:styleId="Text2-2Char">
    <w:name w:val="_Text_2-2 Char"/>
    <w:basedOn w:val="Text2-1Char"/>
    <w:link w:val="Text2-2"/>
    <w:rsid w:val="00E77AD7"/>
    <w:rPr>
      <w:rFonts w:ascii="Verdana" w:hAnsi="Verdana"/>
    </w:rPr>
  </w:style>
  <w:style w:type="paragraph" w:customStyle="1" w:styleId="Zkratky1">
    <w:name w:val="_Zkratky_1"/>
    <w:basedOn w:val="Normln"/>
    <w:qFormat/>
    <w:rsid w:val="00E77AD7"/>
    <w:pPr>
      <w:tabs>
        <w:tab w:val="right" w:leader="dot" w:pos="1134"/>
      </w:tabs>
      <w:spacing w:after="0" w:line="240" w:lineRule="auto"/>
    </w:pPr>
    <w:rPr>
      <w:b/>
      <w:sz w:val="16"/>
      <w:szCs w:val="18"/>
    </w:rPr>
  </w:style>
  <w:style w:type="paragraph" w:customStyle="1" w:styleId="Seznam1">
    <w:name w:val="_Seznam_[1]"/>
    <w:basedOn w:val="Normln"/>
    <w:qFormat/>
    <w:rsid w:val="00E77AD7"/>
    <w:pPr>
      <w:numPr>
        <w:numId w:val="4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E77AD7"/>
    <w:pPr>
      <w:spacing w:after="0" w:line="240" w:lineRule="auto"/>
    </w:pPr>
    <w:rPr>
      <w:sz w:val="16"/>
      <w:szCs w:val="16"/>
    </w:rPr>
  </w:style>
  <w:style w:type="character" w:customStyle="1" w:styleId="Tun-ZRUIT">
    <w:name w:val="_Tučně-ZRUŠIT"/>
    <w:basedOn w:val="Standardnpsmoodstavce"/>
    <w:qFormat/>
    <w:rsid w:val="00E77AD7"/>
    <w:rPr>
      <w:b w:val="0"/>
      <w:i w:val="0"/>
    </w:rPr>
  </w:style>
  <w:style w:type="paragraph" w:customStyle="1" w:styleId="Nadpisbezsl1-1">
    <w:name w:val="_Nadpis_bez_čísl_1-1"/>
    <w:next w:val="Nadpisbezsl1-2"/>
    <w:qFormat/>
    <w:rsid w:val="00E77AD7"/>
    <w:pPr>
      <w:keepNext/>
      <w:spacing w:before="280" w:after="120"/>
    </w:pPr>
    <w:rPr>
      <w:rFonts w:ascii="Verdana" w:hAnsi="Verdana"/>
      <w:b/>
      <w:caps/>
      <w:sz w:val="22"/>
    </w:rPr>
  </w:style>
  <w:style w:type="paragraph" w:customStyle="1" w:styleId="Nadpisbezsl1-2">
    <w:name w:val="_Nadpis_bez_čísl_1-2"/>
    <w:next w:val="Text2-1"/>
    <w:qFormat/>
    <w:rsid w:val="00E77AD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E77AD7"/>
    <w:pPr>
      <w:spacing w:after="120" w:line="264" w:lineRule="auto"/>
      <w:jc w:val="both"/>
    </w:pPr>
    <w:rPr>
      <w:sz w:val="18"/>
      <w:szCs w:val="18"/>
    </w:rPr>
  </w:style>
  <w:style w:type="character" w:customStyle="1" w:styleId="TextbezodsazenChar">
    <w:name w:val="_Text_bez_odsazení Char"/>
    <w:basedOn w:val="Standardnpsmoodstavce"/>
    <w:link w:val="Textbezodsazen"/>
    <w:rsid w:val="00E77AD7"/>
    <w:rPr>
      <w:rFonts w:ascii="Verdana" w:hAnsi="Verdana"/>
    </w:rPr>
  </w:style>
  <w:style w:type="paragraph" w:customStyle="1" w:styleId="ZTPinfo-text">
    <w:name w:val="_ZTP_info-text"/>
    <w:basedOn w:val="Textbezslovn"/>
    <w:link w:val="ZTPinfo-textChar"/>
    <w:qFormat/>
    <w:rsid w:val="00E77AD7"/>
    <w:pPr>
      <w:ind w:left="0"/>
    </w:pPr>
    <w:rPr>
      <w:i/>
      <w:color w:val="00A1E0"/>
    </w:rPr>
  </w:style>
  <w:style w:type="character" w:customStyle="1" w:styleId="ZTPinfo-textChar">
    <w:name w:val="_ZTP_info-text Char"/>
    <w:basedOn w:val="Standardnpsmoodstavce"/>
    <w:link w:val="ZTPinfo-text"/>
    <w:rsid w:val="00E77AD7"/>
    <w:rPr>
      <w:rFonts w:ascii="Verdana" w:hAnsi="Verdana"/>
      <w:i/>
      <w:color w:val="00A1E0"/>
    </w:rPr>
  </w:style>
  <w:style w:type="paragraph" w:customStyle="1" w:styleId="ZTPinfo-text-odr">
    <w:name w:val="_ZTP_info-text-odr"/>
    <w:basedOn w:val="ZTPinfo-text"/>
    <w:link w:val="ZTPinfo-text-odrChar"/>
    <w:qFormat/>
    <w:rsid w:val="00E77AD7"/>
    <w:pPr>
      <w:numPr>
        <w:numId w:val="46"/>
      </w:numPr>
    </w:pPr>
  </w:style>
  <w:style w:type="character" w:customStyle="1" w:styleId="ZTPinfo-text-odrChar">
    <w:name w:val="_ZTP_info-text-odr Char"/>
    <w:basedOn w:val="ZTPinfo-textChar"/>
    <w:link w:val="ZTPinfo-text-odr"/>
    <w:rsid w:val="00E77AD7"/>
    <w:rPr>
      <w:rFonts w:ascii="Verdana" w:hAnsi="Verdana"/>
      <w:i/>
      <w:color w:val="00A1E0"/>
    </w:rPr>
  </w:style>
  <w:style w:type="paragraph" w:customStyle="1" w:styleId="Odrka1-4">
    <w:name w:val="_Odrážka_1-4_•"/>
    <w:basedOn w:val="Odrka1-1"/>
    <w:qFormat/>
    <w:rsid w:val="00E77AD7"/>
    <w:pPr>
      <w:numPr>
        <w:ilvl w:val="3"/>
      </w:numPr>
    </w:pPr>
  </w:style>
  <w:style w:type="character" w:customStyle="1" w:styleId="Odstavec1-1aChar">
    <w:name w:val="_Odstavec_1-1_a) Char"/>
    <w:basedOn w:val="Standardnpsmoodstavce"/>
    <w:link w:val="Odstavec1-1a"/>
    <w:rsid w:val="00E77AD7"/>
    <w:rPr>
      <w:rFonts w:ascii="Verdana" w:hAnsi="Verdana"/>
    </w:rPr>
  </w:style>
  <w:style w:type="paragraph" w:customStyle="1" w:styleId="Odstavec1-41">
    <w:name w:val="_Odstavec_1-4_1."/>
    <w:basedOn w:val="Odstavec1-1a"/>
    <w:link w:val="Odstavec1-41Char"/>
    <w:qFormat/>
    <w:rsid w:val="00E77AD7"/>
    <w:pPr>
      <w:numPr>
        <w:ilvl w:val="3"/>
      </w:numPr>
    </w:pPr>
  </w:style>
  <w:style w:type="character" w:customStyle="1" w:styleId="Odstavec1-41Char">
    <w:name w:val="_Odstavec_1-4_1. Char"/>
    <w:basedOn w:val="Odstavec1-1aChar"/>
    <w:link w:val="Odstavec1-41"/>
    <w:rsid w:val="00E77AD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E77AD7"/>
    <w:rPr>
      <w:rFonts w:ascii="Verdana" w:hAnsi="Verdana"/>
      <w:b/>
      <w:sz w:val="36"/>
    </w:rPr>
  </w:style>
  <w:style w:type="paragraph" w:customStyle="1" w:styleId="Zpatvpravo">
    <w:name w:val="_Zápatí_vpravo"/>
    <w:qFormat/>
    <w:rsid w:val="00E77AD7"/>
    <w:pPr>
      <w:spacing w:after="0" w:line="240" w:lineRule="auto"/>
      <w:jc w:val="right"/>
    </w:pPr>
    <w:rPr>
      <w:rFonts w:ascii="Verdana" w:hAnsi="Verdana"/>
      <w:sz w:val="12"/>
    </w:rPr>
  </w:style>
  <w:style w:type="character" w:customStyle="1" w:styleId="Nzevakce">
    <w:name w:val="_Název_akce"/>
    <w:basedOn w:val="Standardnpsmoodstavce"/>
    <w:qFormat/>
    <w:rsid w:val="00E77AD7"/>
    <w:rPr>
      <w:rFonts w:ascii="Verdana" w:hAnsi="Verdana"/>
      <w:b/>
      <w:sz w:val="36"/>
    </w:rPr>
  </w:style>
  <w:style w:type="character" w:customStyle="1" w:styleId="TextbezslovnChar">
    <w:name w:val="_Text_bez_číslování Char"/>
    <w:basedOn w:val="Standardnpsmoodstavce"/>
    <w:link w:val="Textbezslovn"/>
    <w:rsid w:val="00E77AD7"/>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E77AD7"/>
    <w:pPr>
      <w:numPr>
        <w:ilvl w:val="1"/>
      </w:numPr>
      <w:spacing w:after="80"/>
      <w:contextualSpacing/>
    </w:pPr>
  </w:style>
  <w:style w:type="character" w:customStyle="1" w:styleId="ZTPinfo-text-odrChar0">
    <w:name w:val="_ZTP_info-text-odr_• Char"/>
    <w:basedOn w:val="ZTPinfo-text-odrChar"/>
    <w:link w:val="ZTPinfo-text-odr0"/>
    <w:rsid w:val="00E77AD7"/>
    <w:rPr>
      <w:rFonts w:ascii="Verdana" w:hAnsi="Verdana"/>
      <w:i/>
      <w:color w:val="00A1E0"/>
    </w:rPr>
  </w:style>
  <w:style w:type="paragraph" w:customStyle="1" w:styleId="Tabulka-9">
    <w:name w:val="_Tabulka-9"/>
    <w:basedOn w:val="Textbezodsazen"/>
    <w:qFormat/>
    <w:rsid w:val="00E77AD7"/>
    <w:pPr>
      <w:spacing w:before="40" w:after="40" w:line="240" w:lineRule="auto"/>
      <w:jc w:val="left"/>
    </w:pPr>
  </w:style>
  <w:style w:type="paragraph" w:customStyle="1" w:styleId="Tabulka-8">
    <w:name w:val="_Tabulka-8"/>
    <w:basedOn w:val="Tabulka-9"/>
    <w:qFormat/>
    <w:rsid w:val="00E77AD7"/>
    <w:rPr>
      <w:sz w:val="16"/>
    </w:rPr>
  </w:style>
  <w:style w:type="paragraph" w:customStyle="1" w:styleId="Tabulka">
    <w:name w:val="_Tabulka"/>
    <w:basedOn w:val="Textbezodsazen"/>
    <w:qFormat/>
    <w:rsid w:val="0009635D"/>
    <w:pPr>
      <w:spacing w:before="40" w:after="40" w:line="240" w:lineRule="auto"/>
      <w:jc w:val="left"/>
    </w:pPr>
  </w:style>
  <w:style w:type="paragraph" w:customStyle="1" w:styleId="TPText-1abc">
    <w:name w:val="TP_Text-1_a)b)c)"/>
    <w:basedOn w:val="Normln"/>
    <w:qFormat/>
    <w:rsid w:val="008D1870"/>
    <w:pPr>
      <w:numPr>
        <w:numId w:val="18"/>
      </w:numPr>
      <w:tabs>
        <w:tab w:val="clear" w:pos="1378"/>
        <w:tab w:val="num" w:pos="360"/>
      </w:tabs>
      <w:spacing w:before="80" w:after="0" w:line="240" w:lineRule="auto"/>
      <w:ind w:left="340" w:hanging="340"/>
      <w:jc w:val="both"/>
    </w:pPr>
    <w:rPr>
      <w:rFonts w:ascii="Calibri" w:eastAsia="Calibri" w:hAnsi="Calibri" w:cs="Arial"/>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7AD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E77AD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E77AD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E77AD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E77AD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E77AD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E77AD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E77AD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E77AD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E77AD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E77AD7"/>
    <w:pPr>
      <w:tabs>
        <w:tab w:val="center" w:pos="4536"/>
        <w:tab w:val="right" w:pos="9072"/>
      </w:tabs>
      <w:spacing w:after="0" w:line="240" w:lineRule="auto"/>
    </w:pPr>
  </w:style>
  <w:style w:type="character" w:customStyle="1" w:styleId="ZpatChar">
    <w:name w:val="Zápatí Char"/>
    <w:basedOn w:val="Standardnpsmoodstavce"/>
    <w:link w:val="Zpat"/>
    <w:uiPriority w:val="99"/>
    <w:rsid w:val="00E77AD7"/>
    <w:rPr>
      <w:rFonts w:ascii="Verdana" w:hAnsi="Verdana"/>
      <w:sz w:val="20"/>
      <w:szCs w:val="20"/>
    </w:rPr>
  </w:style>
  <w:style w:type="character" w:customStyle="1" w:styleId="Nadpis1Char">
    <w:name w:val="Nadpis 1 Char"/>
    <w:basedOn w:val="Standardnpsmoodstavce"/>
    <w:link w:val="Nadpis1"/>
    <w:uiPriority w:val="9"/>
    <w:rsid w:val="00E77AD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E77AD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E77AD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E77AD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E77AD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E77AD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E77AD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E77AD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E77AD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E77AD7"/>
    <w:pPr>
      <w:spacing w:after="0" w:line="240" w:lineRule="auto"/>
    </w:pPr>
    <w:rPr>
      <w:rFonts w:ascii="Verdana" w:hAnsi="Verdana"/>
      <w:sz w:val="20"/>
      <w:szCs w:val="20"/>
    </w:rPr>
  </w:style>
  <w:style w:type="paragraph" w:styleId="Citt">
    <w:name w:val="Quote"/>
    <w:basedOn w:val="Normln"/>
    <w:next w:val="Normln"/>
    <w:link w:val="CittChar"/>
    <w:uiPriority w:val="29"/>
    <w:qFormat/>
    <w:rsid w:val="00E77AD7"/>
    <w:rPr>
      <w:i/>
      <w:iCs/>
      <w:color w:val="000000" w:themeColor="text1"/>
    </w:rPr>
  </w:style>
  <w:style w:type="character" w:customStyle="1" w:styleId="CittChar">
    <w:name w:val="Citát Char"/>
    <w:basedOn w:val="Standardnpsmoodstavce"/>
    <w:link w:val="Citt"/>
    <w:uiPriority w:val="29"/>
    <w:rsid w:val="00E77AD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E77AD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E77AD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E77AD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E77AD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E77AD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E77AD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E77AD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E77AD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E77AD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E77AD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E77AD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E77AD7"/>
    <w:pPr>
      <w:keepNext/>
      <w:numPr>
        <w:numId w:val="4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E77AD7"/>
    <w:pPr>
      <w:numPr>
        <w:ilvl w:val="1"/>
      </w:numPr>
      <w:spacing w:before="200"/>
      <w:outlineLvl w:val="1"/>
    </w:pPr>
    <w:rPr>
      <w:caps w:val="0"/>
      <w:sz w:val="20"/>
    </w:rPr>
  </w:style>
  <w:style w:type="character" w:customStyle="1" w:styleId="Nadpis2-1Char">
    <w:name w:val="_Nadpis_2-1 Char"/>
    <w:basedOn w:val="Standardnpsmoodstavce"/>
    <w:link w:val="Nadpis2-1"/>
    <w:rsid w:val="00E77AD7"/>
    <w:rPr>
      <w:rFonts w:ascii="Verdana" w:hAnsi="Verdana"/>
      <w:b/>
      <w:caps/>
      <w:sz w:val="22"/>
    </w:rPr>
  </w:style>
  <w:style w:type="paragraph" w:customStyle="1" w:styleId="Text2-1">
    <w:name w:val="_Text_2-1"/>
    <w:basedOn w:val="Odstavecseseznamem"/>
    <w:link w:val="Text2-1Char"/>
    <w:qFormat/>
    <w:rsid w:val="00E77AD7"/>
    <w:pPr>
      <w:numPr>
        <w:ilvl w:val="2"/>
        <w:numId w:val="44"/>
      </w:numPr>
      <w:spacing w:after="120" w:line="264" w:lineRule="auto"/>
      <w:contextualSpacing w:val="0"/>
      <w:jc w:val="both"/>
    </w:pPr>
    <w:rPr>
      <w:sz w:val="18"/>
      <w:szCs w:val="18"/>
    </w:rPr>
  </w:style>
  <w:style w:type="character" w:customStyle="1" w:styleId="Nadpis2-2Char">
    <w:name w:val="_Nadpis_2-2 Char"/>
    <w:basedOn w:val="Nadpis2-1Char"/>
    <w:link w:val="Nadpis2-2"/>
    <w:rsid w:val="00E77AD7"/>
    <w:rPr>
      <w:rFonts w:ascii="Verdana" w:hAnsi="Verdana"/>
      <w:b/>
      <w:caps w:val="0"/>
      <w:sz w:val="20"/>
    </w:rPr>
  </w:style>
  <w:style w:type="paragraph" w:customStyle="1" w:styleId="Titul1">
    <w:name w:val="_Titul_1"/>
    <w:basedOn w:val="Normln"/>
    <w:qFormat/>
    <w:rsid w:val="00E77AD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E77AD7"/>
    <w:rPr>
      <w:rFonts w:ascii="Verdana" w:hAnsi="Verdana"/>
    </w:rPr>
  </w:style>
  <w:style w:type="paragraph" w:customStyle="1" w:styleId="Titul2">
    <w:name w:val="_Titul_2"/>
    <w:basedOn w:val="Normln"/>
    <w:qFormat/>
    <w:rsid w:val="00E77AD7"/>
    <w:pPr>
      <w:tabs>
        <w:tab w:val="left" w:pos="6796"/>
      </w:tabs>
      <w:spacing w:after="240" w:line="264" w:lineRule="auto"/>
    </w:pPr>
    <w:rPr>
      <w:b/>
      <w:sz w:val="36"/>
      <w:szCs w:val="32"/>
    </w:rPr>
  </w:style>
  <w:style w:type="paragraph" w:customStyle="1" w:styleId="Tituldatum">
    <w:name w:val="_Titul_datum"/>
    <w:basedOn w:val="Normln"/>
    <w:link w:val="TituldatumChar"/>
    <w:qFormat/>
    <w:rsid w:val="00E77AD7"/>
    <w:pPr>
      <w:spacing w:after="240" w:line="264" w:lineRule="auto"/>
    </w:pPr>
    <w:rPr>
      <w:sz w:val="24"/>
      <w:szCs w:val="24"/>
    </w:rPr>
  </w:style>
  <w:style w:type="character" w:customStyle="1" w:styleId="TituldatumChar">
    <w:name w:val="_Titul_datum Char"/>
    <w:basedOn w:val="Standardnpsmoodstavce"/>
    <w:link w:val="Tituldatum"/>
    <w:rsid w:val="00E77AD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77AD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77AD7"/>
    <w:pPr>
      <w:numPr>
        <w:ilvl w:val="2"/>
      </w:numPr>
    </w:pPr>
  </w:style>
  <w:style w:type="paragraph" w:customStyle="1" w:styleId="Text1-1">
    <w:name w:val="_Text_1-1"/>
    <w:basedOn w:val="Normln"/>
    <w:link w:val="Text1-1Char"/>
    <w:rsid w:val="00E77AD7"/>
    <w:pPr>
      <w:numPr>
        <w:ilvl w:val="1"/>
        <w:numId w:val="42"/>
      </w:numPr>
      <w:spacing w:after="120" w:line="264" w:lineRule="auto"/>
      <w:jc w:val="both"/>
    </w:pPr>
    <w:rPr>
      <w:sz w:val="18"/>
      <w:szCs w:val="18"/>
    </w:rPr>
  </w:style>
  <w:style w:type="paragraph" w:customStyle="1" w:styleId="Nadpis1-1">
    <w:name w:val="_Nadpis_1-1"/>
    <w:basedOn w:val="Odstavecseseznamem"/>
    <w:next w:val="Normln"/>
    <w:link w:val="Nadpis1-1Char"/>
    <w:qFormat/>
    <w:rsid w:val="00E77AD7"/>
    <w:pPr>
      <w:keepNext/>
      <w:numPr>
        <w:numId w:val="42"/>
      </w:numPr>
      <w:spacing w:before="280" w:after="120" w:line="264" w:lineRule="auto"/>
      <w:outlineLvl w:val="0"/>
    </w:pPr>
    <w:rPr>
      <w:b/>
      <w:caps/>
      <w:sz w:val="22"/>
      <w:szCs w:val="18"/>
    </w:rPr>
  </w:style>
  <w:style w:type="paragraph" w:customStyle="1" w:styleId="Odrka1-1">
    <w:name w:val="_Odrážka_1-1_•"/>
    <w:basedOn w:val="Normln"/>
    <w:link w:val="Odrka1-1Char"/>
    <w:qFormat/>
    <w:rsid w:val="00E77AD7"/>
    <w:pPr>
      <w:numPr>
        <w:numId w:val="35"/>
      </w:numPr>
      <w:spacing w:after="80" w:line="264" w:lineRule="auto"/>
      <w:jc w:val="both"/>
    </w:pPr>
    <w:rPr>
      <w:sz w:val="18"/>
      <w:szCs w:val="18"/>
    </w:rPr>
  </w:style>
  <w:style w:type="character" w:customStyle="1" w:styleId="Text1-1Char">
    <w:name w:val="_Text_1-1 Char"/>
    <w:basedOn w:val="Standardnpsmoodstavce"/>
    <w:link w:val="Text1-1"/>
    <w:rsid w:val="00E77AD7"/>
    <w:rPr>
      <w:rFonts w:ascii="Verdana" w:hAnsi="Verdana"/>
    </w:rPr>
  </w:style>
  <w:style w:type="character" w:customStyle="1" w:styleId="Nadpis1-1Char">
    <w:name w:val="_Nadpis_1-1 Char"/>
    <w:basedOn w:val="Standardnpsmoodstavce"/>
    <w:link w:val="Nadpis1-1"/>
    <w:rsid w:val="00E77AD7"/>
    <w:rPr>
      <w:rFonts w:ascii="Verdana" w:hAnsi="Verdana"/>
      <w:b/>
      <w:caps/>
      <w:sz w:val="22"/>
    </w:rPr>
  </w:style>
  <w:style w:type="character" w:customStyle="1" w:styleId="Text1-2Char">
    <w:name w:val="_Text_1-2 Char"/>
    <w:basedOn w:val="Text1-1Char"/>
    <w:link w:val="Text1-2"/>
    <w:rsid w:val="00E77AD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E77AD7"/>
    <w:rPr>
      <w:rFonts w:ascii="Verdana" w:hAnsi="Verdana"/>
    </w:rPr>
  </w:style>
  <w:style w:type="paragraph" w:customStyle="1" w:styleId="Odrka1-2-">
    <w:name w:val="_Odrážka_1-2_-"/>
    <w:basedOn w:val="Odrka1-1"/>
    <w:qFormat/>
    <w:rsid w:val="00E77AD7"/>
    <w:pPr>
      <w:numPr>
        <w:ilvl w:val="1"/>
      </w:numPr>
    </w:pPr>
  </w:style>
  <w:style w:type="paragraph" w:customStyle="1" w:styleId="Odrka1-3">
    <w:name w:val="_Odrážka_1-3_·"/>
    <w:basedOn w:val="Odrka1-2-"/>
    <w:qFormat/>
    <w:rsid w:val="00E77AD7"/>
    <w:pPr>
      <w:numPr>
        <w:ilvl w:val="2"/>
      </w:numPr>
    </w:pPr>
  </w:style>
  <w:style w:type="paragraph" w:customStyle="1" w:styleId="Odstavec1-1a">
    <w:name w:val="_Odstavec_1-1_a)"/>
    <w:basedOn w:val="Normln"/>
    <w:link w:val="Odstavec1-1aChar"/>
    <w:qFormat/>
    <w:rsid w:val="00E77AD7"/>
    <w:pPr>
      <w:numPr>
        <w:numId w:val="39"/>
      </w:numPr>
      <w:spacing w:after="80" w:line="264" w:lineRule="auto"/>
      <w:jc w:val="both"/>
    </w:pPr>
    <w:rPr>
      <w:sz w:val="18"/>
      <w:szCs w:val="18"/>
    </w:rPr>
  </w:style>
  <w:style w:type="paragraph" w:customStyle="1" w:styleId="Odstavec1-2i">
    <w:name w:val="_Odstavec_1-2_(i)"/>
    <w:basedOn w:val="Odstavec1-1a"/>
    <w:qFormat/>
    <w:rsid w:val="00E77AD7"/>
    <w:pPr>
      <w:numPr>
        <w:ilvl w:val="1"/>
      </w:numPr>
    </w:pPr>
  </w:style>
  <w:style w:type="paragraph" w:customStyle="1" w:styleId="Odstavec1-31">
    <w:name w:val="_Odstavec_1-3_1)"/>
    <w:basedOn w:val="Odstavec1-2i"/>
    <w:qFormat/>
    <w:rsid w:val="00E77AD7"/>
    <w:pPr>
      <w:numPr>
        <w:ilvl w:val="2"/>
      </w:numPr>
    </w:pPr>
  </w:style>
  <w:style w:type="paragraph" w:customStyle="1" w:styleId="Textbezslovn">
    <w:name w:val="_Text_bez_číslování"/>
    <w:basedOn w:val="Normln"/>
    <w:link w:val="TextbezslovnChar"/>
    <w:qFormat/>
    <w:rsid w:val="00E77AD7"/>
    <w:pPr>
      <w:spacing w:after="120" w:line="264" w:lineRule="auto"/>
      <w:ind w:left="737"/>
      <w:jc w:val="both"/>
    </w:pPr>
    <w:rPr>
      <w:sz w:val="18"/>
      <w:szCs w:val="18"/>
    </w:rPr>
  </w:style>
  <w:style w:type="paragraph" w:customStyle="1" w:styleId="Zpatvlevo">
    <w:name w:val="_Zápatí_vlevo"/>
    <w:basedOn w:val="Zpatvpravo"/>
    <w:qFormat/>
    <w:rsid w:val="00E77AD7"/>
    <w:pPr>
      <w:jc w:val="left"/>
    </w:pPr>
  </w:style>
  <w:style w:type="character" w:customStyle="1" w:styleId="Tun">
    <w:name w:val="_Tučně"/>
    <w:basedOn w:val="Standardnpsmoodstavce"/>
    <w:qFormat/>
    <w:rsid w:val="00E77AD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77AD7"/>
    <w:pPr>
      <w:numPr>
        <w:ilvl w:val="3"/>
      </w:numPr>
    </w:pPr>
  </w:style>
  <w:style w:type="character" w:customStyle="1" w:styleId="Text2-2Char">
    <w:name w:val="_Text_2-2 Char"/>
    <w:basedOn w:val="Text2-1Char"/>
    <w:link w:val="Text2-2"/>
    <w:rsid w:val="00E77AD7"/>
    <w:rPr>
      <w:rFonts w:ascii="Verdana" w:hAnsi="Verdana"/>
    </w:rPr>
  </w:style>
  <w:style w:type="paragraph" w:customStyle="1" w:styleId="Zkratky1">
    <w:name w:val="_Zkratky_1"/>
    <w:basedOn w:val="Normln"/>
    <w:qFormat/>
    <w:rsid w:val="00E77AD7"/>
    <w:pPr>
      <w:tabs>
        <w:tab w:val="right" w:leader="dot" w:pos="1134"/>
      </w:tabs>
      <w:spacing w:after="0" w:line="240" w:lineRule="auto"/>
    </w:pPr>
    <w:rPr>
      <w:b/>
      <w:sz w:val="16"/>
      <w:szCs w:val="18"/>
    </w:rPr>
  </w:style>
  <w:style w:type="paragraph" w:customStyle="1" w:styleId="Seznam1">
    <w:name w:val="_Seznam_[1]"/>
    <w:basedOn w:val="Normln"/>
    <w:qFormat/>
    <w:rsid w:val="00E77AD7"/>
    <w:pPr>
      <w:numPr>
        <w:numId w:val="4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E77AD7"/>
    <w:pPr>
      <w:spacing w:after="0" w:line="240" w:lineRule="auto"/>
    </w:pPr>
    <w:rPr>
      <w:sz w:val="16"/>
      <w:szCs w:val="16"/>
    </w:rPr>
  </w:style>
  <w:style w:type="character" w:customStyle="1" w:styleId="Tun-ZRUIT">
    <w:name w:val="_Tučně-ZRUŠIT"/>
    <w:basedOn w:val="Standardnpsmoodstavce"/>
    <w:qFormat/>
    <w:rsid w:val="00E77AD7"/>
    <w:rPr>
      <w:b w:val="0"/>
      <w:i w:val="0"/>
    </w:rPr>
  </w:style>
  <w:style w:type="paragraph" w:customStyle="1" w:styleId="Nadpisbezsl1-1">
    <w:name w:val="_Nadpis_bez_čísl_1-1"/>
    <w:next w:val="Nadpisbezsl1-2"/>
    <w:qFormat/>
    <w:rsid w:val="00E77AD7"/>
    <w:pPr>
      <w:keepNext/>
      <w:spacing w:before="280" w:after="120"/>
    </w:pPr>
    <w:rPr>
      <w:rFonts w:ascii="Verdana" w:hAnsi="Verdana"/>
      <w:b/>
      <w:caps/>
      <w:sz w:val="22"/>
    </w:rPr>
  </w:style>
  <w:style w:type="paragraph" w:customStyle="1" w:styleId="Nadpisbezsl1-2">
    <w:name w:val="_Nadpis_bez_čísl_1-2"/>
    <w:next w:val="Text2-1"/>
    <w:qFormat/>
    <w:rsid w:val="00E77AD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E77AD7"/>
    <w:pPr>
      <w:spacing w:after="120" w:line="264" w:lineRule="auto"/>
      <w:jc w:val="both"/>
    </w:pPr>
    <w:rPr>
      <w:sz w:val="18"/>
      <w:szCs w:val="18"/>
    </w:rPr>
  </w:style>
  <w:style w:type="character" w:customStyle="1" w:styleId="TextbezodsazenChar">
    <w:name w:val="_Text_bez_odsazení Char"/>
    <w:basedOn w:val="Standardnpsmoodstavce"/>
    <w:link w:val="Textbezodsazen"/>
    <w:rsid w:val="00E77AD7"/>
    <w:rPr>
      <w:rFonts w:ascii="Verdana" w:hAnsi="Verdana"/>
    </w:rPr>
  </w:style>
  <w:style w:type="paragraph" w:customStyle="1" w:styleId="ZTPinfo-text">
    <w:name w:val="_ZTP_info-text"/>
    <w:basedOn w:val="Textbezslovn"/>
    <w:link w:val="ZTPinfo-textChar"/>
    <w:qFormat/>
    <w:rsid w:val="00E77AD7"/>
    <w:pPr>
      <w:ind w:left="0"/>
    </w:pPr>
    <w:rPr>
      <w:i/>
      <w:color w:val="00A1E0"/>
    </w:rPr>
  </w:style>
  <w:style w:type="character" w:customStyle="1" w:styleId="ZTPinfo-textChar">
    <w:name w:val="_ZTP_info-text Char"/>
    <w:basedOn w:val="Standardnpsmoodstavce"/>
    <w:link w:val="ZTPinfo-text"/>
    <w:rsid w:val="00E77AD7"/>
    <w:rPr>
      <w:rFonts w:ascii="Verdana" w:hAnsi="Verdana"/>
      <w:i/>
      <w:color w:val="00A1E0"/>
    </w:rPr>
  </w:style>
  <w:style w:type="paragraph" w:customStyle="1" w:styleId="ZTPinfo-text-odr">
    <w:name w:val="_ZTP_info-text-odr"/>
    <w:basedOn w:val="ZTPinfo-text"/>
    <w:link w:val="ZTPinfo-text-odrChar"/>
    <w:qFormat/>
    <w:rsid w:val="00E77AD7"/>
    <w:pPr>
      <w:numPr>
        <w:numId w:val="46"/>
      </w:numPr>
    </w:pPr>
  </w:style>
  <w:style w:type="character" w:customStyle="1" w:styleId="ZTPinfo-text-odrChar">
    <w:name w:val="_ZTP_info-text-odr Char"/>
    <w:basedOn w:val="ZTPinfo-textChar"/>
    <w:link w:val="ZTPinfo-text-odr"/>
    <w:rsid w:val="00E77AD7"/>
    <w:rPr>
      <w:rFonts w:ascii="Verdana" w:hAnsi="Verdana"/>
      <w:i/>
      <w:color w:val="00A1E0"/>
    </w:rPr>
  </w:style>
  <w:style w:type="paragraph" w:customStyle="1" w:styleId="Odrka1-4">
    <w:name w:val="_Odrážka_1-4_•"/>
    <w:basedOn w:val="Odrka1-1"/>
    <w:qFormat/>
    <w:rsid w:val="00E77AD7"/>
    <w:pPr>
      <w:numPr>
        <w:ilvl w:val="3"/>
      </w:numPr>
    </w:pPr>
  </w:style>
  <w:style w:type="character" w:customStyle="1" w:styleId="Odstavec1-1aChar">
    <w:name w:val="_Odstavec_1-1_a) Char"/>
    <w:basedOn w:val="Standardnpsmoodstavce"/>
    <w:link w:val="Odstavec1-1a"/>
    <w:rsid w:val="00E77AD7"/>
    <w:rPr>
      <w:rFonts w:ascii="Verdana" w:hAnsi="Verdana"/>
    </w:rPr>
  </w:style>
  <w:style w:type="paragraph" w:customStyle="1" w:styleId="Odstavec1-41">
    <w:name w:val="_Odstavec_1-4_1."/>
    <w:basedOn w:val="Odstavec1-1a"/>
    <w:link w:val="Odstavec1-41Char"/>
    <w:qFormat/>
    <w:rsid w:val="00E77AD7"/>
    <w:pPr>
      <w:numPr>
        <w:ilvl w:val="3"/>
      </w:numPr>
    </w:pPr>
  </w:style>
  <w:style w:type="character" w:customStyle="1" w:styleId="Odstavec1-41Char">
    <w:name w:val="_Odstavec_1-4_1. Char"/>
    <w:basedOn w:val="Odstavec1-1aChar"/>
    <w:link w:val="Odstavec1-41"/>
    <w:rsid w:val="00E77AD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E77AD7"/>
    <w:rPr>
      <w:rFonts w:ascii="Verdana" w:hAnsi="Verdana"/>
      <w:b/>
      <w:sz w:val="36"/>
    </w:rPr>
  </w:style>
  <w:style w:type="paragraph" w:customStyle="1" w:styleId="Zpatvpravo">
    <w:name w:val="_Zápatí_vpravo"/>
    <w:qFormat/>
    <w:rsid w:val="00E77AD7"/>
    <w:pPr>
      <w:spacing w:after="0" w:line="240" w:lineRule="auto"/>
      <w:jc w:val="right"/>
    </w:pPr>
    <w:rPr>
      <w:rFonts w:ascii="Verdana" w:hAnsi="Verdana"/>
      <w:sz w:val="12"/>
    </w:rPr>
  </w:style>
  <w:style w:type="character" w:customStyle="1" w:styleId="Nzevakce">
    <w:name w:val="_Název_akce"/>
    <w:basedOn w:val="Standardnpsmoodstavce"/>
    <w:qFormat/>
    <w:rsid w:val="00E77AD7"/>
    <w:rPr>
      <w:rFonts w:ascii="Verdana" w:hAnsi="Verdana"/>
      <w:b/>
      <w:sz w:val="36"/>
    </w:rPr>
  </w:style>
  <w:style w:type="character" w:customStyle="1" w:styleId="TextbezslovnChar">
    <w:name w:val="_Text_bez_číslování Char"/>
    <w:basedOn w:val="Standardnpsmoodstavce"/>
    <w:link w:val="Textbezslovn"/>
    <w:rsid w:val="00E77AD7"/>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E77AD7"/>
    <w:pPr>
      <w:numPr>
        <w:ilvl w:val="1"/>
      </w:numPr>
      <w:spacing w:after="80"/>
      <w:contextualSpacing/>
    </w:pPr>
  </w:style>
  <w:style w:type="character" w:customStyle="1" w:styleId="ZTPinfo-text-odrChar0">
    <w:name w:val="_ZTP_info-text-odr_• Char"/>
    <w:basedOn w:val="ZTPinfo-text-odrChar"/>
    <w:link w:val="ZTPinfo-text-odr0"/>
    <w:rsid w:val="00E77AD7"/>
    <w:rPr>
      <w:rFonts w:ascii="Verdana" w:hAnsi="Verdana"/>
      <w:i/>
      <w:color w:val="00A1E0"/>
    </w:rPr>
  </w:style>
  <w:style w:type="paragraph" w:customStyle="1" w:styleId="Tabulka-9">
    <w:name w:val="_Tabulka-9"/>
    <w:basedOn w:val="Textbezodsazen"/>
    <w:qFormat/>
    <w:rsid w:val="00E77AD7"/>
    <w:pPr>
      <w:spacing w:before="40" w:after="40" w:line="240" w:lineRule="auto"/>
      <w:jc w:val="left"/>
    </w:pPr>
  </w:style>
  <w:style w:type="paragraph" w:customStyle="1" w:styleId="Tabulka-8">
    <w:name w:val="_Tabulka-8"/>
    <w:basedOn w:val="Tabulka-9"/>
    <w:qFormat/>
    <w:rsid w:val="00E77AD7"/>
    <w:rPr>
      <w:sz w:val="16"/>
    </w:rPr>
  </w:style>
  <w:style w:type="paragraph" w:customStyle="1" w:styleId="Tabulka">
    <w:name w:val="_Tabulka"/>
    <w:basedOn w:val="Textbezodsazen"/>
    <w:qFormat/>
    <w:rsid w:val="0009635D"/>
    <w:pPr>
      <w:spacing w:before="40" w:after="40" w:line="240" w:lineRule="auto"/>
      <w:jc w:val="left"/>
    </w:pPr>
  </w:style>
  <w:style w:type="paragraph" w:customStyle="1" w:styleId="TPText-1abc">
    <w:name w:val="TP_Text-1_a)b)c)"/>
    <w:basedOn w:val="Normln"/>
    <w:qFormat/>
    <w:rsid w:val="008D1870"/>
    <w:pPr>
      <w:numPr>
        <w:numId w:val="18"/>
      </w:numPr>
      <w:tabs>
        <w:tab w:val="clear" w:pos="1378"/>
        <w:tab w:val="num" w:pos="360"/>
      </w:tabs>
      <w:spacing w:before="80" w:after="0" w:line="240" w:lineRule="auto"/>
      <w:ind w:left="340" w:hanging="340"/>
      <w:jc w:val="both"/>
    </w:pPr>
    <w:rPr>
      <w:rFonts w:ascii="Calibri" w:eastAsia="Calibri" w:hAnsi="Calibri"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255405">
      <w:bodyDiv w:val="1"/>
      <w:marLeft w:val="0"/>
      <w:marRight w:val="0"/>
      <w:marTop w:val="0"/>
      <w:marBottom w:val="0"/>
      <w:divBdr>
        <w:top w:val="none" w:sz="0" w:space="0" w:color="auto"/>
        <w:left w:val="none" w:sz="0" w:space="0" w:color="auto"/>
        <w:bottom w:val="none" w:sz="0" w:space="0" w:color="auto"/>
        <w:right w:val="none" w:sz="0" w:space="0" w:color="auto"/>
      </w:divBdr>
    </w:div>
    <w:div w:id="1000504064">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9957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o-nas/vnitrni-predpisy-s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buildary.online/cs/moduly/elektronicky-stavebni-denik"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422"/>
    <w:rsid w:val="000068B1"/>
    <w:rsid w:val="000701B6"/>
    <w:rsid w:val="001C641D"/>
    <w:rsid w:val="001E7A0C"/>
    <w:rsid w:val="00223BCF"/>
    <w:rsid w:val="002510E2"/>
    <w:rsid w:val="002A08A2"/>
    <w:rsid w:val="002C7F06"/>
    <w:rsid w:val="002F7972"/>
    <w:rsid w:val="00301D20"/>
    <w:rsid w:val="0036753E"/>
    <w:rsid w:val="00465B98"/>
    <w:rsid w:val="005103EB"/>
    <w:rsid w:val="005513EE"/>
    <w:rsid w:val="0062297A"/>
    <w:rsid w:val="0063300A"/>
    <w:rsid w:val="006612CF"/>
    <w:rsid w:val="00664422"/>
    <w:rsid w:val="00665057"/>
    <w:rsid w:val="00722BB2"/>
    <w:rsid w:val="00722C78"/>
    <w:rsid w:val="007431D7"/>
    <w:rsid w:val="00775743"/>
    <w:rsid w:val="00787CE0"/>
    <w:rsid w:val="007E0E27"/>
    <w:rsid w:val="00822A69"/>
    <w:rsid w:val="00860988"/>
    <w:rsid w:val="009A492D"/>
    <w:rsid w:val="009F1021"/>
    <w:rsid w:val="009F1F4B"/>
    <w:rsid w:val="00A61A1C"/>
    <w:rsid w:val="00AC7D4B"/>
    <w:rsid w:val="00AF1633"/>
    <w:rsid w:val="00C50B32"/>
    <w:rsid w:val="00CB2C49"/>
    <w:rsid w:val="00CC3CF8"/>
    <w:rsid w:val="00CC4372"/>
    <w:rsid w:val="00CC4AFC"/>
    <w:rsid w:val="00D564FE"/>
    <w:rsid w:val="00D57632"/>
    <w:rsid w:val="00DA0444"/>
    <w:rsid w:val="00E073F5"/>
    <w:rsid w:val="00E73291"/>
    <w:rsid w:val="00F366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CBBB73B6-DB1D-472C-9451-9F0E5CFC8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6323</Words>
  <Characters>37311</Characters>
  <Application>Microsoft Office Word</Application>
  <DocSecurity>4</DocSecurity>
  <Lines>310</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R-F_200320-B</vt:lpstr>
      <vt:lpstr/>
      <vt:lpstr>Titulek 1. úrovně </vt:lpstr>
      <vt:lpstr>    Titulek 2. úrovně</vt:lpstr>
      <vt:lpstr>        Titulek 3. úrovně</vt:lpstr>
    </vt:vector>
  </TitlesOfParts>
  <Manager>Fojta@szdc.cz</Manager>
  <Company>SŽDC s.o.</Company>
  <LinksUpToDate>false</LinksUpToDate>
  <CharactersWithSpaces>43547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R-F_200320-B</dc:title>
  <dc:creator>Fojta Petr, Ing.</dc:creator>
  <cp:lastModifiedBy>Rečková Radomíra, Ing.</cp:lastModifiedBy>
  <cp:revision>2</cp:revision>
  <cp:lastPrinted>2020-07-09T08:12:00Z</cp:lastPrinted>
  <dcterms:created xsi:type="dcterms:W3CDTF">2020-07-10T10:42:00Z</dcterms:created>
  <dcterms:modified xsi:type="dcterms:W3CDTF">2020-07-10T10:42:00Z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