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795C6BF" wp14:editId="47F689EB">
                      <wp:simplePos x="0" y="0"/>
                      <wp:positionH relativeFrom="page">
                        <wp:posOffset>4111625</wp:posOffset>
                      </wp:positionH>
                      <wp:positionV relativeFrom="page">
                        <wp:posOffset>1551305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3.75pt;margin-top:122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F4DBB" w:rsidTr="00F862D6">
        <w:tc>
          <w:tcPr>
            <w:tcW w:w="1020" w:type="dxa"/>
          </w:tcPr>
          <w:p w:rsidR="005F4DBB" w:rsidRPr="003E6B9A" w:rsidRDefault="005F4DBB" w:rsidP="0077673A">
            <w:r w:rsidRPr="003E6B9A">
              <w:t>Naše zn.</w:t>
            </w:r>
          </w:p>
        </w:tc>
        <w:tc>
          <w:tcPr>
            <w:tcW w:w="2552" w:type="dxa"/>
          </w:tcPr>
          <w:p w:rsidR="005F4DBB" w:rsidRPr="003E6B9A" w:rsidRDefault="00B06826" w:rsidP="00164A3C">
            <w:r w:rsidRPr="00B06826">
              <w:t>6167/2020-SŽ-SSV-Ú3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77673A">
            <w:r>
              <w:t>Listů/příloh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>
            <w:pPr>
              <w:rPr>
                <w:noProof/>
              </w:rPr>
            </w:pPr>
          </w:p>
        </w:tc>
      </w:tr>
      <w:tr w:rsidR="005F4DBB" w:rsidTr="00B23CA3">
        <w:trPr>
          <w:trHeight w:val="77"/>
        </w:trPr>
        <w:tc>
          <w:tcPr>
            <w:tcW w:w="1020" w:type="dxa"/>
          </w:tcPr>
          <w:p w:rsidR="005F4DBB" w:rsidRDefault="005F4DBB" w:rsidP="0077673A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77673A">
            <w:r>
              <w:t>Vyřizuje</w:t>
            </w:r>
          </w:p>
        </w:tc>
        <w:tc>
          <w:tcPr>
            <w:tcW w:w="2552" w:type="dxa"/>
          </w:tcPr>
          <w:p w:rsidR="005F4DBB" w:rsidRPr="003E6B9A" w:rsidRDefault="005F4DBB" w:rsidP="00164A3C">
            <w:r w:rsidRPr="006F7BE2">
              <w:t>Ing. Radomíra Rečková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9A7568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Mobil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+420 725 744 197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E-mail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Reckova@szdc.cz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Datum</w:t>
            </w:r>
          </w:p>
        </w:tc>
        <w:tc>
          <w:tcPr>
            <w:tcW w:w="2552" w:type="dxa"/>
          </w:tcPr>
          <w:p w:rsidR="005F4DBB" w:rsidRPr="003E6B9A" w:rsidRDefault="00496867" w:rsidP="00424428">
            <w:r>
              <w:t>1</w:t>
            </w:r>
            <w:r w:rsidR="00424428">
              <w:t>3</w:t>
            </w:r>
            <w:r w:rsidR="00126ADB">
              <w:t>. červen</w:t>
            </w:r>
            <w:r w:rsidR="0035626C">
              <w:t>c</w:t>
            </w:r>
            <w:r w:rsidR="00126ADB">
              <w:t>e</w:t>
            </w:r>
            <w:r w:rsidR="005F4DBB">
              <w:t xml:space="preserve"> 2020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</w:tcPr>
          <w:p w:rsidR="005F4DBB" w:rsidRDefault="005F4DBB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5F4DBB" w:rsidRPr="005F4DBB">
        <w:rPr>
          <w:rFonts w:eastAsia="Calibri" w:cs="Times New Roman"/>
          <w:b/>
          <w:lang w:eastAsia="cs-CZ"/>
        </w:rPr>
        <w:t>HZS JPO Brno, Brno Maloměřice-přístavba garáží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F4DBB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24428">
        <w:rPr>
          <w:rFonts w:eastAsia="Calibri" w:cs="Times New Roman"/>
          <w:lang w:eastAsia="cs-CZ"/>
        </w:rPr>
        <w:t>4</w:t>
      </w:r>
    </w:p>
    <w:p w:rsidR="00CB7B5A" w:rsidRPr="004F1A09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F0FA8" w:rsidRDefault="00BF0FA8" w:rsidP="00B9762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97620" w:rsidRPr="004F1A09" w:rsidRDefault="00B97620" w:rsidP="00B9762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0" w:name="_GoBack"/>
      <w:bookmarkEnd w:id="0"/>
      <w:r w:rsidRPr="004F1A09">
        <w:rPr>
          <w:rFonts w:eastAsia="Calibri" w:cs="Times New Roman"/>
          <w:b/>
          <w:lang w:eastAsia="cs-CZ"/>
        </w:rPr>
        <w:t xml:space="preserve">Dotaz č. 16:  </w:t>
      </w:r>
    </w:p>
    <w:p w:rsidR="00BF0FA8" w:rsidRDefault="002D3112" w:rsidP="00B97620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</w:t>
      </w:r>
      <w:r w:rsidR="00B97620" w:rsidRPr="00B97620">
        <w:rPr>
          <w:rFonts w:eastAsia="Calibri" w:cs="Times New Roman"/>
          <w:lang w:eastAsia="cs-CZ"/>
        </w:rPr>
        <w:t xml:space="preserve"> souladu se Zvláštními technickými podmínkami hodláme využít pro montáž ocelových konstrukcí jako poddodavatele obchodní společnost FEMONT OPAVA, s.r.o. Tento poddodavatel nedisponuje certifikátem prokazujícím splnění ČSN 73 2603. Z důvodu, že se jedná o certifikát prokazující provádění mostních ocelových konstrukcí, považujeme tento požadavek vzhledem k předmětu zakázky za nadbytečný a žádáme o jeho vypuštění ze zadávacích podmínek. </w:t>
      </w:r>
    </w:p>
    <w:p w:rsidR="00BF0FA8" w:rsidRDefault="00BF0FA8" w:rsidP="00B9762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97620" w:rsidRDefault="00B97620" w:rsidP="00B9762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164BB" w:rsidRPr="00505ACB" w:rsidRDefault="00E179BB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05ACB">
        <w:rPr>
          <w:rFonts w:eastAsia="Calibri" w:cs="Times New Roman"/>
          <w:lang w:eastAsia="cs-CZ"/>
        </w:rPr>
        <w:t xml:space="preserve">ČSN 73 2603 je norma týkající se ocelových mostních konstrukcí, tudíž k předmětu zakázky je požadavek na certifikát k této normě nadbytečný. </w:t>
      </w:r>
    </w:p>
    <w:p w:rsidR="00505ACB" w:rsidRDefault="00505ACB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06826" w:rsidRDefault="00B06826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</w:t>
      </w:r>
      <w:r w:rsidRPr="0009251F">
        <w:rPr>
          <w:rFonts w:eastAsia="Calibri" w:cs="Times New Roman"/>
          <w:lang w:eastAsia="cs-CZ"/>
        </w:rPr>
        <w:t>adavatel</w:t>
      </w:r>
      <w:r w:rsidR="006646B3">
        <w:rPr>
          <w:rFonts w:eastAsia="Calibri" w:cs="Times New Roman"/>
          <w:lang w:eastAsia="cs-CZ"/>
        </w:rPr>
        <w:t xml:space="preserve"> ruší odstavec </w:t>
      </w:r>
      <w:r w:rsidR="006646B3">
        <w:rPr>
          <w:rFonts w:eastAsia="Calibri" w:cs="Times New Roman"/>
          <w:b/>
          <w:lang w:eastAsia="cs-CZ"/>
        </w:rPr>
        <w:t xml:space="preserve">Montáž OK </w:t>
      </w:r>
      <w:r w:rsidR="006646B3" w:rsidRPr="006646B3">
        <w:rPr>
          <w:rFonts w:eastAsia="Calibri" w:cs="Times New Roman"/>
          <w:lang w:eastAsia="cs-CZ"/>
        </w:rPr>
        <w:t xml:space="preserve">v bodě 8.6 </w:t>
      </w:r>
      <w:r w:rsidR="006646B3">
        <w:rPr>
          <w:rFonts w:eastAsia="Calibri" w:cs="Times New Roman"/>
          <w:lang w:eastAsia="cs-CZ"/>
        </w:rPr>
        <w:t>Výzvy k podání nabídky</w:t>
      </w:r>
      <w:r w:rsidR="006646B3" w:rsidRPr="0009251F">
        <w:rPr>
          <w:rFonts w:eastAsia="Calibri" w:cs="Times New Roman"/>
          <w:lang w:eastAsia="cs-CZ"/>
        </w:rPr>
        <w:t xml:space="preserve"> </w:t>
      </w:r>
      <w:r w:rsidR="006646B3">
        <w:rPr>
          <w:rFonts w:eastAsia="Calibri" w:cs="Times New Roman"/>
          <w:lang w:eastAsia="cs-CZ"/>
        </w:rPr>
        <w:t xml:space="preserve">a </w:t>
      </w:r>
      <w:r w:rsidRPr="0009251F">
        <w:rPr>
          <w:rFonts w:eastAsia="Calibri" w:cs="Times New Roman"/>
          <w:lang w:eastAsia="cs-CZ"/>
        </w:rPr>
        <w:t>upravuje</w:t>
      </w:r>
      <w:r>
        <w:rPr>
          <w:rFonts w:eastAsia="Calibri" w:cs="Times New Roman"/>
          <w:lang w:eastAsia="cs-CZ"/>
        </w:rPr>
        <w:t xml:space="preserve"> Výzvu k podání nabídky v bodě 8.6 následujícím způsobem:</w:t>
      </w:r>
    </w:p>
    <w:p w:rsidR="006646B3" w:rsidRDefault="006646B3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06826" w:rsidRPr="0006499F" w:rsidRDefault="00B06826" w:rsidP="006646B3">
      <w:pPr>
        <w:pStyle w:val="Text1-1"/>
        <w:numPr>
          <w:ilvl w:val="1"/>
          <w:numId w:val="11"/>
        </w:numPr>
        <w:ind w:left="709"/>
        <w:rPr>
          <w:rStyle w:val="Tun9b"/>
        </w:rPr>
      </w:pPr>
      <w:r w:rsidRPr="0006499F">
        <w:rPr>
          <w:rStyle w:val="Tun9b"/>
        </w:rPr>
        <w:t>Další technická kvalifikace</w:t>
      </w:r>
    </w:p>
    <w:p w:rsidR="00B06826" w:rsidRDefault="00B06826" w:rsidP="00B06826">
      <w:pPr>
        <w:pStyle w:val="Textbezslovn"/>
      </w:pPr>
      <w:r>
        <w:t>Dodavatel prokáže základní požadavky na způsobilost pro výrobu a montáž ocelových konstrukcí (OK) takto:</w:t>
      </w:r>
    </w:p>
    <w:p w:rsidR="00B06826" w:rsidRPr="0006499F" w:rsidRDefault="00B06826" w:rsidP="00B06826">
      <w:pPr>
        <w:pStyle w:val="Textbezslovn"/>
        <w:rPr>
          <w:rStyle w:val="Tun9b"/>
        </w:rPr>
      </w:pPr>
      <w:r w:rsidRPr="0006499F">
        <w:rPr>
          <w:rStyle w:val="Tun9b"/>
        </w:rPr>
        <w:t xml:space="preserve">Výroba OK  </w:t>
      </w:r>
    </w:p>
    <w:p w:rsidR="00B06826" w:rsidRDefault="00B06826" w:rsidP="00B06826">
      <w:pPr>
        <w:pStyle w:val="Textbezslovn"/>
      </w:pPr>
      <w:r w:rsidRPr="003E08B1">
        <w:t>Výrobce konstrukčních ocelových dílců, na které se vztahuje harmonizovaná ČSN EN 1090-1+A1, prokazuje svoji způsobilost Osvědčením o shodě řízení výroby pro příslušnou třídu provádění (EXC2 – viz PD, SO 01 – 300 Ocelové konstrukce), který vydává Evropskou komisí jmenovaný Oznámený subjekt.</w:t>
      </w:r>
    </w:p>
    <w:p w:rsidR="00B06826" w:rsidRDefault="00B06826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06826" w:rsidRPr="00B06826" w:rsidRDefault="00B06826" w:rsidP="00E91996">
      <w:pPr>
        <w:spacing w:after="0" w:line="240" w:lineRule="auto"/>
        <w:jc w:val="both"/>
        <w:rPr>
          <w:rFonts w:eastAsia="Calibri" w:cs="Times New Roman"/>
          <w:strike/>
          <w:color w:val="FF0000"/>
          <w:lang w:eastAsia="cs-CZ"/>
        </w:rPr>
      </w:pPr>
    </w:p>
    <w:p w:rsidR="00B97620" w:rsidRDefault="00B97620" w:rsidP="00E9199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F95478" w:rsidRPr="00CB7B5A" w:rsidRDefault="00F95478" w:rsidP="00F954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B06826">
        <w:rPr>
          <w:rFonts w:eastAsia="Times New Roman" w:cs="Times New Roman"/>
          <w:lang w:eastAsia="cs-CZ"/>
        </w:rPr>
        <w:t xml:space="preserve">provedeny </w:t>
      </w:r>
      <w:r w:rsidRPr="00B06826">
        <w:rPr>
          <w:rFonts w:eastAsia="Times New Roman" w:cs="Times New Roman"/>
          <w:b/>
          <w:lang w:eastAsia="cs-CZ"/>
        </w:rPr>
        <w:t>změny/doplnění z</w:t>
      </w:r>
      <w:r w:rsidRPr="00CB7B5A">
        <w:rPr>
          <w:rFonts w:eastAsia="Times New Roman" w:cs="Times New Roman"/>
          <w:b/>
          <w:lang w:eastAsia="cs-CZ"/>
        </w:rPr>
        <w:t>adávací dokumentace</w:t>
      </w:r>
      <w:r w:rsidRPr="00CB7B5A">
        <w:rPr>
          <w:rFonts w:eastAsia="Times New Roman" w:cs="Times New Roman"/>
          <w:lang w:eastAsia="cs-CZ"/>
        </w:rPr>
        <w:t>, prodlužuje zadavatel lhůtu pro podání nabídek ze</w:t>
      </w:r>
      <w:r w:rsidR="006A2FE8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dne </w:t>
      </w:r>
      <w:r w:rsidR="002D3112">
        <w:rPr>
          <w:rFonts w:eastAsia="Times New Roman" w:cs="Times New Roman"/>
          <w:lang w:eastAsia="cs-CZ"/>
        </w:rPr>
        <w:t>20</w:t>
      </w:r>
      <w:r w:rsidR="006A2FE8">
        <w:rPr>
          <w:rFonts w:eastAsia="Times New Roman" w:cs="Times New Roman"/>
          <w:lang w:eastAsia="cs-CZ"/>
        </w:rPr>
        <w:t>. 7. 2020</w:t>
      </w:r>
      <w:r w:rsidRPr="00CB7B5A">
        <w:rPr>
          <w:rFonts w:eastAsia="Times New Roman" w:cs="Times New Roman"/>
          <w:lang w:eastAsia="cs-CZ"/>
        </w:rPr>
        <w:br/>
        <w:t xml:space="preserve">na den </w:t>
      </w:r>
      <w:r w:rsidR="002D3112">
        <w:rPr>
          <w:rFonts w:eastAsia="Times New Roman" w:cs="Times New Roman"/>
          <w:lang w:eastAsia="cs-CZ"/>
        </w:rPr>
        <w:t>24</w:t>
      </w:r>
      <w:r w:rsidR="006A2FE8">
        <w:rPr>
          <w:rFonts w:eastAsia="Times New Roman" w:cs="Times New Roman"/>
          <w:lang w:eastAsia="cs-CZ"/>
        </w:rPr>
        <w:t>. 7. 2020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F95478" w:rsidRPr="00CB7B5A" w:rsidRDefault="00F95478" w:rsidP="00F9547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5F4DBB" w:rsidRDefault="00CB7B5A" w:rsidP="008E1BA8">
      <w:pPr>
        <w:spacing w:after="160" w:line="259" w:lineRule="auto"/>
        <w:jc w:val="both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 xml:space="preserve">V souvislosti s touto </w:t>
      </w:r>
      <w:r w:rsidRPr="005F4DBB">
        <w:rPr>
          <w:rFonts w:eastAsia="Calibri" w:cs="Times New Roman"/>
          <w:u w:val="single"/>
        </w:rPr>
        <w:t>změnou lhůty pro podání nabídek se mění rovněž:</w:t>
      </w:r>
    </w:p>
    <w:p w:rsidR="00CB7B5A" w:rsidRPr="00CB7B5A" w:rsidRDefault="00CB7B5A" w:rsidP="008E1BA8">
      <w:pPr>
        <w:spacing w:after="160" w:line="259" w:lineRule="auto"/>
        <w:jc w:val="both"/>
        <w:rPr>
          <w:rFonts w:eastAsia="Calibri" w:cs="Times New Roman"/>
        </w:rPr>
      </w:pPr>
      <w:r w:rsidRPr="005F4DBB">
        <w:rPr>
          <w:rFonts w:eastAsia="Calibri" w:cs="Times New Roman"/>
        </w:rPr>
        <w:t xml:space="preserve">čl. 12.1 odst. 2 Výzvy k podání </w:t>
      </w:r>
      <w:r w:rsidRPr="00CB7B5A">
        <w:rPr>
          <w:rFonts w:eastAsia="Calibri" w:cs="Times New Roman"/>
        </w:rPr>
        <w:t>nabídky takto:</w:t>
      </w:r>
    </w:p>
    <w:p w:rsidR="00CB7B5A" w:rsidRPr="00CB7B5A" w:rsidRDefault="00CB7B5A" w:rsidP="008E1BA8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="002D3112" w:rsidRPr="00505ACB">
        <w:rPr>
          <w:rFonts w:eastAsia="Calibri" w:cs="Times New Roman"/>
          <w:b/>
          <w:i/>
        </w:rPr>
        <w:t>24</w:t>
      </w:r>
      <w:r w:rsidR="005F4DBB" w:rsidRPr="00505ACB">
        <w:rPr>
          <w:rFonts w:eastAsia="Calibri" w:cs="Times New Roman"/>
          <w:b/>
          <w:i/>
        </w:rPr>
        <w:t>. 7. 2020</w:t>
      </w:r>
      <w:r w:rsidRPr="00505ACB">
        <w:rPr>
          <w:rFonts w:eastAsia="Calibri" w:cs="Times New Roman"/>
          <w:b/>
          <w:i/>
        </w:rPr>
        <w:t xml:space="preserve"> do </w:t>
      </w:r>
      <w:r w:rsidR="005F4DBB" w:rsidRPr="00505ACB">
        <w:rPr>
          <w:rFonts w:eastAsia="Calibri" w:cs="Times New Roman"/>
          <w:b/>
          <w:i/>
        </w:rPr>
        <w:t>9:00</w:t>
      </w:r>
      <w:r w:rsidRPr="00505ACB">
        <w:rPr>
          <w:rFonts w:eastAsia="Calibri" w:cs="Times New Roman"/>
          <w:b/>
          <w:i/>
        </w:rPr>
        <w:t xml:space="preserve"> hodin</w:t>
      </w:r>
      <w:r w:rsidRPr="00505ACB">
        <w:rPr>
          <w:rFonts w:eastAsia="Calibri" w:cs="Times New Roman"/>
        </w:rPr>
        <w:t xml:space="preserve">“ </w:t>
      </w:r>
    </w:p>
    <w:p w:rsidR="00CB7B5A" w:rsidRPr="000A0DF2" w:rsidRDefault="00CB7B5A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A0DF2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A0DF2">
        <w:rPr>
          <w:rFonts w:eastAsia="Calibri" w:cs="Times New Roman"/>
          <w:b/>
          <w:bCs/>
          <w:lang w:eastAsia="cs-CZ"/>
        </w:rPr>
        <w:t xml:space="preserve">Příloha: </w:t>
      </w:r>
      <w:r w:rsidRPr="000A0DF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A0DF2">
        <w:rPr>
          <w:rFonts w:eastAsia="Calibri" w:cs="Times New Roman"/>
          <w:bCs/>
          <w:lang w:eastAsia="cs-CZ"/>
        </w:rPr>
        <w:instrText xml:space="preserve"> FORMTEXT </w:instrText>
      </w:r>
      <w:r w:rsidRPr="000A0DF2">
        <w:rPr>
          <w:rFonts w:eastAsia="Calibri" w:cs="Times New Roman"/>
          <w:bCs/>
          <w:lang w:eastAsia="cs-CZ"/>
        </w:rPr>
      </w:r>
      <w:r w:rsidRPr="000A0DF2">
        <w:rPr>
          <w:rFonts w:eastAsia="Calibri" w:cs="Times New Roman"/>
          <w:bCs/>
          <w:lang w:eastAsia="cs-CZ"/>
        </w:rPr>
        <w:fldChar w:fldCharType="separate"/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fldChar w:fldCharType="end"/>
      </w:r>
    </w:p>
    <w:p w:rsidR="00226845" w:rsidRPr="00E91996" w:rsidRDefault="002D3112" w:rsidP="00CB7B5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55222C">
        <w:rPr>
          <w:rFonts w:eastAsia="Calibri" w:cs="Times New Roman"/>
          <w:lang w:eastAsia="cs-CZ"/>
        </w:rPr>
        <w:t>Výzva k podání nabídky_</w:t>
      </w:r>
      <w:r>
        <w:rPr>
          <w:rFonts w:eastAsia="Calibri" w:cs="Times New Roman"/>
          <w:lang w:eastAsia="cs-CZ"/>
        </w:rPr>
        <w:t>13.7</w:t>
      </w:r>
      <w:r w:rsidRPr="0055222C">
        <w:rPr>
          <w:rFonts w:eastAsia="Calibri" w:cs="Times New Roman"/>
          <w:lang w:eastAsia="cs-CZ"/>
        </w:rPr>
        <w:t>.2020</w:t>
      </w:r>
    </w:p>
    <w:p w:rsidR="00E91996" w:rsidRPr="00E91996" w:rsidRDefault="00E91996" w:rsidP="00CB7B5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E91996" w:rsidRDefault="00E9199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91996" w:rsidRDefault="00E9199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05ACB" w:rsidRDefault="00505AC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Pr="00CB7B5A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Default="00CB7B5A" w:rsidP="002D311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DDE" w:rsidRDefault="008E5DDE" w:rsidP="00962258">
      <w:pPr>
        <w:spacing w:after="0" w:line="240" w:lineRule="auto"/>
      </w:pPr>
      <w:r>
        <w:separator/>
      </w:r>
    </w:p>
  </w:endnote>
  <w:endnote w:type="continuationSeparator" w:id="0">
    <w:p w:rsidR="008E5DDE" w:rsidRDefault="008E5D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5F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5F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A14D28" wp14:editId="1219C4B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E75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9C310B" wp14:editId="60122BF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6EFDA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5F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5F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58D5D40" wp14:editId="7B3F5A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7A4FA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87E1E29" wp14:editId="2957D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7651F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DDE" w:rsidRDefault="008E5DDE" w:rsidP="00962258">
      <w:pPr>
        <w:spacing w:after="0" w:line="240" w:lineRule="auto"/>
      </w:pPr>
      <w:r>
        <w:separator/>
      </w:r>
    </w:p>
  </w:footnote>
  <w:footnote w:type="continuationSeparator" w:id="0">
    <w:p w:rsidR="008E5DDE" w:rsidRDefault="008E5D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841FBC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F130DAE"/>
    <w:multiLevelType w:val="multilevel"/>
    <w:tmpl w:val="024EA4B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9251F"/>
    <w:rsid w:val="00094FE5"/>
    <w:rsid w:val="000A0DF2"/>
    <w:rsid w:val="000B1153"/>
    <w:rsid w:val="000B6C7E"/>
    <w:rsid w:val="000B7907"/>
    <w:rsid w:val="000C0429"/>
    <w:rsid w:val="000C45E8"/>
    <w:rsid w:val="00114472"/>
    <w:rsid w:val="00126ADB"/>
    <w:rsid w:val="00170EC5"/>
    <w:rsid w:val="001747C1"/>
    <w:rsid w:val="0018596A"/>
    <w:rsid w:val="001B69C2"/>
    <w:rsid w:val="001C4DA0"/>
    <w:rsid w:val="00207DF5"/>
    <w:rsid w:val="00226845"/>
    <w:rsid w:val="00267369"/>
    <w:rsid w:val="0026785D"/>
    <w:rsid w:val="002C31BF"/>
    <w:rsid w:val="002D3112"/>
    <w:rsid w:val="002E0CD7"/>
    <w:rsid w:val="002F026B"/>
    <w:rsid w:val="00333520"/>
    <w:rsid w:val="0035626C"/>
    <w:rsid w:val="00357BC6"/>
    <w:rsid w:val="0037111D"/>
    <w:rsid w:val="0038767E"/>
    <w:rsid w:val="003956C6"/>
    <w:rsid w:val="003E6B9A"/>
    <w:rsid w:val="003E75CE"/>
    <w:rsid w:val="00401AD8"/>
    <w:rsid w:val="0041380F"/>
    <w:rsid w:val="00424428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6867"/>
    <w:rsid w:val="004A7C69"/>
    <w:rsid w:val="004C4399"/>
    <w:rsid w:val="004C69ED"/>
    <w:rsid w:val="004C787C"/>
    <w:rsid w:val="004E25C8"/>
    <w:rsid w:val="004F1A09"/>
    <w:rsid w:val="004F4B9B"/>
    <w:rsid w:val="00501654"/>
    <w:rsid w:val="00505ACB"/>
    <w:rsid w:val="00511AB9"/>
    <w:rsid w:val="00523EA7"/>
    <w:rsid w:val="00542527"/>
    <w:rsid w:val="00551D1F"/>
    <w:rsid w:val="0055222C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4DBB"/>
    <w:rsid w:val="0060674A"/>
    <w:rsid w:val="006104E3"/>
    <w:rsid w:val="006104F6"/>
    <w:rsid w:val="0061068E"/>
    <w:rsid w:val="00660AD3"/>
    <w:rsid w:val="006646B3"/>
    <w:rsid w:val="006A2FE8"/>
    <w:rsid w:val="006A525B"/>
    <w:rsid w:val="006A5570"/>
    <w:rsid w:val="006A689C"/>
    <w:rsid w:val="006B3D79"/>
    <w:rsid w:val="006C5458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77195"/>
    <w:rsid w:val="007846E1"/>
    <w:rsid w:val="007B570C"/>
    <w:rsid w:val="007D330E"/>
    <w:rsid w:val="007D3B69"/>
    <w:rsid w:val="007E4A6E"/>
    <w:rsid w:val="007F56A7"/>
    <w:rsid w:val="00807DD0"/>
    <w:rsid w:val="00813F11"/>
    <w:rsid w:val="00891334"/>
    <w:rsid w:val="008A14C0"/>
    <w:rsid w:val="008A3568"/>
    <w:rsid w:val="008D03B9"/>
    <w:rsid w:val="008E1BA8"/>
    <w:rsid w:val="008E5DDE"/>
    <w:rsid w:val="008F18D6"/>
    <w:rsid w:val="00904780"/>
    <w:rsid w:val="009113A8"/>
    <w:rsid w:val="00922385"/>
    <w:rsid w:val="009223DF"/>
    <w:rsid w:val="00936091"/>
    <w:rsid w:val="00940D8A"/>
    <w:rsid w:val="00945F39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7438A"/>
    <w:rsid w:val="00AA4CBB"/>
    <w:rsid w:val="00AA65FA"/>
    <w:rsid w:val="00AA7351"/>
    <w:rsid w:val="00AD056F"/>
    <w:rsid w:val="00AD2773"/>
    <w:rsid w:val="00AD6731"/>
    <w:rsid w:val="00AE1DDE"/>
    <w:rsid w:val="00B06826"/>
    <w:rsid w:val="00B15B5E"/>
    <w:rsid w:val="00B15D0D"/>
    <w:rsid w:val="00B22384"/>
    <w:rsid w:val="00B23CA3"/>
    <w:rsid w:val="00B3491A"/>
    <w:rsid w:val="00B45E9E"/>
    <w:rsid w:val="00B55F9C"/>
    <w:rsid w:val="00B75EE1"/>
    <w:rsid w:val="00B77481"/>
    <w:rsid w:val="00B8518B"/>
    <w:rsid w:val="00B92513"/>
    <w:rsid w:val="00B97620"/>
    <w:rsid w:val="00BB3740"/>
    <w:rsid w:val="00BD7E91"/>
    <w:rsid w:val="00BF0FA8"/>
    <w:rsid w:val="00BF374D"/>
    <w:rsid w:val="00C02D0A"/>
    <w:rsid w:val="00C03A6E"/>
    <w:rsid w:val="00C30759"/>
    <w:rsid w:val="00C44F6A"/>
    <w:rsid w:val="00C547F1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3F51"/>
    <w:rsid w:val="00DF7EBB"/>
    <w:rsid w:val="00E164BB"/>
    <w:rsid w:val="00E179BB"/>
    <w:rsid w:val="00E36445"/>
    <w:rsid w:val="00E824F1"/>
    <w:rsid w:val="00E91996"/>
    <w:rsid w:val="00EA6426"/>
    <w:rsid w:val="00EB104F"/>
    <w:rsid w:val="00ED14BD"/>
    <w:rsid w:val="00F01440"/>
    <w:rsid w:val="00F07722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5478"/>
    <w:rsid w:val="00FC6389"/>
    <w:rsid w:val="00FD2F51"/>
    <w:rsid w:val="00FD3943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7438A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7438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7438A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A7438A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A7438A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A7438A"/>
    <w:pPr>
      <w:numPr>
        <w:ilvl w:val="2"/>
        <w:numId w:val="7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A7438A"/>
    <w:rPr>
      <w:b/>
    </w:rPr>
  </w:style>
  <w:style w:type="paragraph" w:customStyle="1" w:styleId="Text1-2">
    <w:name w:val="_Text_1-2"/>
    <w:basedOn w:val="Text1-1"/>
    <w:qFormat/>
    <w:rsid w:val="00B06826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B06826"/>
    <w:pPr>
      <w:numPr>
        <w:ilvl w:val="1"/>
        <w:numId w:val="10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B06826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B06826"/>
  </w:style>
  <w:style w:type="paragraph" w:customStyle="1" w:styleId="Textbezslovn">
    <w:name w:val="_Text_bez_číslování"/>
    <w:basedOn w:val="Normln"/>
    <w:qFormat/>
    <w:rsid w:val="00B06826"/>
    <w:pPr>
      <w:spacing w:after="120"/>
      <w:ind w:left="73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7438A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7438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7438A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A7438A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A7438A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A7438A"/>
    <w:pPr>
      <w:numPr>
        <w:ilvl w:val="2"/>
        <w:numId w:val="7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A7438A"/>
    <w:rPr>
      <w:b/>
    </w:rPr>
  </w:style>
  <w:style w:type="paragraph" w:customStyle="1" w:styleId="Text1-2">
    <w:name w:val="_Text_1-2"/>
    <w:basedOn w:val="Text1-1"/>
    <w:qFormat/>
    <w:rsid w:val="00B06826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B06826"/>
    <w:pPr>
      <w:numPr>
        <w:ilvl w:val="1"/>
        <w:numId w:val="10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B06826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B06826"/>
  </w:style>
  <w:style w:type="paragraph" w:customStyle="1" w:styleId="Textbezslovn">
    <w:name w:val="_Text_bez_číslování"/>
    <w:basedOn w:val="Normln"/>
    <w:qFormat/>
    <w:rsid w:val="00B06826"/>
    <w:pPr>
      <w:spacing w:after="120"/>
      <w:ind w:left="73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A62332-DBA6-4DDD-9F39-73BEFD97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49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12</cp:revision>
  <cp:lastPrinted>2020-07-13T11:01:00Z</cp:lastPrinted>
  <dcterms:created xsi:type="dcterms:W3CDTF">2020-07-09T12:35:00Z</dcterms:created>
  <dcterms:modified xsi:type="dcterms:W3CDTF">2020-07-13T11:34:00Z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