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F7258B">
        <w:rPr>
          <w:rFonts w:ascii="Verdana" w:hAnsi="Verdana"/>
          <w:sz w:val="18"/>
          <w:szCs w:val="18"/>
        </w:rPr>
        <w:t xml:space="preserve">který podává nabídku </w:t>
      </w:r>
      <w:r w:rsidR="00BB5F55" w:rsidRPr="00F7258B">
        <w:rPr>
          <w:rFonts w:ascii="Verdana" w:hAnsi="Verdana"/>
          <w:sz w:val="18"/>
          <w:szCs w:val="18"/>
        </w:rPr>
        <w:t xml:space="preserve">na veřejnou </w:t>
      </w:r>
      <w:r w:rsidRPr="00F7258B">
        <w:rPr>
          <w:rFonts w:ascii="Verdana" w:hAnsi="Verdana"/>
          <w:sz w:val="18"/>
          <w:szCs w:val="18"/>
        </w:rPr>
        <w:t xml:space="preserve">zakázku s názvem </w:t>
      </w:r>
      <w:r w:rsidR="00AF2031" w:rsidRPr="00F7258B">
        <w:rPr>
          <w:rFonts w:ascii="Verdana" w:hAnsi="Verdana"/>
          <w:sz w:val="18"/>
          <w:szCs w:val="18"/>
        </w:rPr>
        <w:t>„</w:t>
      </w:r>
      <w:r w:rsidR="00F7258B" w:rsidRPr="00F7258B">
        <w:rPr>
          <w:rFonts w:ascii="Verdana" w:hAnsi="Verdana"/>
          <w:b/>
          <w:sz w:val="18"/>
          <w:szCs w:val="18"/>
          <w:lang w:val="en-US"/>
        </w:rPr>
        <w:t>Výměna kolejnic v úseku Suchdol nad Odrou - Heřmánky</w:t>
      </w:r>
      <w:r w:rsidR="00AF2031" w:rsidRPr="00F7258B">
        <w:rPr>
          <w:rFonts w:ascii="Verdana" w:hAnsi="Verdana"/>
          <w:sz w:val="18"/>
          <w:szCs w:val="18"/>
        </w:rPr>
        <w:t>“</w:t>
      </w:r>
      <w:r w:rsidRPr="00F7258B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8E38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5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5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258B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B81D78"/>
  <w15:docId w15:val="{070CC133-C446-409B-B81B-076ECB80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5087B4-F343-4431-8277-1735833B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2020-07-07T11:24:00Z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