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1D1F" w:rsidRPr="00457A7A" w:rsidRDefault="00601D1F" w:rsidP="00601D1F">
      <w:pPr>
        <w:pStyle w:val="Titul1"/>
      </w:pPr>
      <w:r w:rsidRPr="00457A7A">
        <w:t>SMLOUVA O KONTROLNÍ ČINNOSTI</w:t>
      </w:r>
    </w:p>
    <w:p w:rsidR="008413EF" w:rsidRPr="008413EF" w:rsidRDefault="00457A7A" w:rsidP="00942F09">
      <w:pPr>
        <w:pStyle w:val="Titul2"/>
        <w:spacing w:before="240"/>
      </w:pPr>
      <w:r w:rsidRPr="00457A7A">
        <w:t>„Provádění inspekční činnosti a nezávislého dozoru při zhotovení protikorozní ochrany na objektech SMT</w:t>
      </w:r>
      <w:r w:rsidR="008413EF" w:rsidRPr="00457A7A">
        <w:t>“</w:t>
      </w:r>
    </w:p>
    <w:p w:rsidR="00601D1F" w:rsidRPr="00C41C1E" w:rsidRDefault="00601D1F" w:rsidP="00601D1F">
      <w:pPr>
        <w:pStyle w:val="Zkladntext"/>
        <w:spacing w:before="120" w:after="0"/>
        <w:jc w:val="center"/>
        <w:rPr>
          <w:rFonts w:ascii="Verdana" w:hAnsi="Verdana"/>
        </w:rPr>
      </w:pPr>
      <w:r w:rsidRPr="00C41C1E">
        <w:rPr>
          <w:rFonts w:ascii="Verdana" w:hAnsi="Verdana"/>
          <w:b/>
          <w:bCs/>
        </w:rPr>
        <w:t xml:space="preserve"> </w:t>
      </w:r>
      <w:r w:rsidRPr="00C41C1E">
        <w:rPr>
          <w:rFonts w:ascii="Verdana" w:hAnsi="Verdana"/>
        </w:rPr>
        <w:t>uzavřená dle § 2652 a násl. zákona č. 89/2012 Sb. (občanský zákoník)</w:t>
      </w:r>
      <w:r w:rsidRPr="00C41C1E">
        <w:rPr>
          <w:rFonts w:ascii="Verdana" w:hAnsi="Verdana"/>
        </w:rPr>
        <w:br/>
        <w:t>v platném znění mezi těmito smluvními stranami</w:t>
      </w:r>
    </w:p>
    <w:p w:rsidR="00601D1F" w:rsidRPr="00601D1F" w:rsidRDefault="00601D1F" w:rsidP="00601D1F">
      <w:pPr>
        <w:numPr>
          <w:ilvl w:val="0"/>
          <w:numId w:val="47"/>
        </w:numPr>
        <w:overflowPunct w:val="0"/>
        <w:autoSpaceDE w:val="0"/>
        <w:autoSpaceDN w:val="0"/>
        <w:adjustRightInd w:val="0"/>
        <w:spacing w:before="240" w:after="0" w:line="240" w:lineRule="auto"/>
        <w:textAlignment w:val="baseline"/>
        <w:rPr>
          <w:rFonts w:ascii="Verdana" w:hAnsi="Verdana"/>
          <w:b/>
          <w:bCs/>
          <w:sz w:val="24"/>
          <w:szCs w:val="24"/>
        </w:rPr>
      </w:pPr>
      <w:r w:rsidRPr="00601D1F">
        <w:rPr>
          <w:rFonts w:ascii="Verdana" w:hAnsi="Verdana"/>
          <w:b/>
          <w:bCs/>
          <w:sz w:val="24"/>
          <w:szCs w:val="24"/>
        </w:rPr>
        <w:t xml:space="preserve">Smluvní strany    </w:t>
      </w:r>
    </w:p>
    <w:p w:rsidR="00601D1F" w:rsidRPr="00601D1F" w:rsidRDefault="004F2899" w:rsidP="00601D1F">
      <w:pPr>
        <w:numPr>
          <w:ilvl w:val="1"/>
          <w:numId w:val="47"/>
        </w:numPr>
        <w:overflowPunct w:val="0"/>
        <w:autoSpaceDE w:val="0"/>
        <w:autoSpaceDN w:val="0"/>
        <w:adjustRightInd w:val="0"/>
        <w:spacing w:before="240" w:after="0" w:line="240" w:lineRule="auto"/>
        <w:textAlignment w:val="baseline"/>
        <w:rPr>
          <w:rFonts w:ascii="Verdana" w:hAnsi="Verdana"/>
          <w:b/>
          <w:bCs/>
        </w:rPr>
      </w:pPr>
      <w:r>
        <w:rPr>
          <w:rFonts w:ascii="Verdana" w:hAnsi="Verdana"/>
          <w:b/>
          <w:bCs/>
        </w:rPr>
        <w:t>Objednatel</w:t>
      </w:r>
      <w:r w:rsidR="00601D1F" w:rsidRPr="00601D1F">
        <w:rPr>
          <w:rFonts w:ascii="Verdana" w:hAnsi="Verdana"/>
          <w:b/>
          <w:bCs/>
        </w:rPr>
        <w:t>: Správa železnic, státní organizace</w:t>
      </w:r>
    </w:p>
    <w:p w:rsidR="00601D1F" w:rsidRPr="00601D1F" w:rsidRDefault="00601D1F" w:rsidP="00601D1F">
      <w:pPr>
        <w:overflowPunct w:val="0"/>
        <w:autoSpaceDE w:val="0"/>
        <w:autoSpaceDN w:val="0"/>
        <w:adjustRightInd w:val="0"/>
        <w:spacing w:before="240" w:after="0" w:line="240" w:lineRule="auto"/>
        <w:ind w:left="792"/>
        <w:textAlignment w:val="baseline"/>
        <w:rPr>
          <w:rFonts w:ascii="Verdana" w:hAnsi="Verdana"/>
          <w:bCs/>
        </w:rPr>
      </w:pPr>
      <w:r w:rsidRPr="00601D1F">
        <w:rPr>
          <w:rFonts w:ascii="Verdana" w:hAnsi="Verdana"/>
          <w:bCs/>
        </w:rPr>
        <w:t>se sídlem: Praha 1 – Nové Město, Dlážděná 1003/7, PSČ 110 00</w:t>
      </w:r>
    </w:p>
    <w:p w:rsidR="00601D1F" w:rsidRPr="00601D1F" w:rsidRDefault="00601D1F" w:rsidP="00601D1F">
      <w:pPr>
        <w:overflowPunct w:val="0"/>
        <w:autoSpaceDE w:val="0"/>
        <w:autoSpaceDN w:val="0"/>
        <w:adjustRightInd w:val="0"/>
        <w:spacing w:after="0" w:line="240" w:lineRule="auto"/>
        <w:ind w:left="792"/>
        <w:textAlignment w:val="baseline"/>
        <w:rPr>
          <w:rFonts w:ascii="Verdana" w:hAnsi="Verdana"/>
          <w:bCs/>
        </w:rPr>
      </w:pPr>
      <w:r w:rsidRPr="00601D1F">
        <w:rPr>
          <w:rFonts w:ascii="Verdana" w:hAnsi="Verdana"/>
          <w:bCs/>
        </w:rPr>
        <w:t>IČ: 70994234, DIČ: CZ70994234</w:t>
      </w:r>
    </w:p>
    <w:p w:rsidR="00601D1F" w:rsidRPr="00601D1F" w:rsidRDefault="00601D1F" w:rsidP="00601D1F">
      <w:pPr>
        <w:overflowPunct w:val="0"/>
        <w:autoSpaceDE w:val="0"/>
        <w:autoSpaceDN w:val="0"/>
        <w:adjustRightInd w:val="0"/>
        <w:spacing w:after="0" w:line="240" w:lineRule="auto"/>
        <w:ind w:left="792"/>
        <w:textAlignment w:val="baseline"/>
        <w:rPr>
          <w:rFonts w:ascii="Verdana" w:hAnsi="Verdana"/>
          <w:bCs/>
        </w:rPr>
      </w:pPr>
      <w:r w:rsidRPr="00601D1F">
        <w:rPr>
          <w:rFonts w:ascii="Verdana" w:hAnsi="Verdana"/>
          <w:bCs/>
        </w:rPr>
        <w:t xml:space="preserve">zapsána v obchodním rejstříku vedeném Městským soudem v Praze, </w:t>
      </w:r>
    </w:p>
    <w:p w:rsidR="00601D1F" w:rsidRPr="00601D1F" w:rsidRDefault="00601D1F" w:rsidP="00601D1F">
      <w:pPr>
        <w:overflowPunct w:val="0"/>
        <w:autoSpaceDE w:val="0"/>
        <w:autoSpaceDN w:val="0"/>
        <w:adjustRightInd w:val="0"/>
        <w:spacing w:after="0" w:line="240" w:lineRule="auto"/>
        <w:ind w:left="792"/>
        <w:textAlignment w:val="baseline"/>
        <w:rPr>
          <w:rFonts w:ascii="Verdana" w:hAnsi="Verdana"/>
          <w:bCs/>
        </w:rPr>
      </w:pPr>
      <w:r w:rsidRPr="00601D1F">
        <w:rPr>
          <w:rFonts w:ascii="Verdana" w:hAnsi="Verdana"/>
          <w:bCs/>
        </w:rPr>
        <w:t>oddíl A, vložka 48384</w:t>
      </w:r>
    </w:p>
    <w:p w:rsidR="00601D1F" w:rsidRPr="00601D1F" w:rsidRDefault="00601D1F" w:rsidP="00601D1F">
      <w:pPr>
        <w:overflowPunct w:val="0"/>
        <w:autoSpaceDE w:val="0"/>
        <w:autoSpaceDN w:val="0"/>
        <w:adjustRightInd w:val="0"/>
        <w:spacing w:before="240" w:after="0" w:line="240" w:lineRule="auto"/>
        <w:ind w:left="792"/>
        <w:textAlignment w:val="baseline"/>
        <w:rPr>
          <w:rFonts w:ascii="Verdana" w:hAnsi="Verdana"/>
          <w:bCs/>
        </w:rPr>
      </w:pPr>
      <w:r w:rsidRPr="00601D1F">
        <w:rPr>
          <w:rFonts w:ascii="Verdana" w:hAnsi="Verdana"/>
          <w:bCs/>
        </w:rPr>
        <w:t>Zastoupená Ing. Vladimírem Filipem, ředitelem Oblastního ředitelství Praha, Partyzánská 24, 170 00 Praha 7</w:t>
      </w:r>
    </w:p>
    <w:p w:rsidR="00601D1F" w:rsidRPr="00601D1F" w:rsidRDefault="00601D1F" w:rsidP="00601D1F">
      <w:pPr>
        <w:numPr>
          <w:ilvl w:val="2"/>
          <w:numId w:val="47"/>
        </w:numPr>
        <w:overflowPunct w:val="0"/>
        <w:autoSpaceDE w:val="0"/>
        <w:autoSpaceDN w:val="0"/>
        <w:adjustRightInd w:val="0"/>
        <w:spacing w:before="240" w:after="0" w:line="240" w:lineRule="auto"/>
        <w:textAlignment w:val="baseline"/>
        <w:rPr>
          <w:rFonts w:ascii="Verdana" w:hAnsi="Verdana"/>
          <w:bCs/>
        </w:rPr>
      </w:pPr>
      <w:r>
        <w:rPr>
          <w:rFonts w:ascii="Verdana" w:hAnsi="Verdana"/>
          <w:bCs/>
        </w:rPr>
        <w:t>Zástupce objednatele</w:t>
      </w:r>
      <w:r w:rsidRPr="00601D1F">
        <w:rPr>
          <w:rFonts w:ascii="Verdana" w:hAnsi="Verdana"/>
          <w:bCs/>
        </w:rPr>
        <w:t xml:space="preserve"> ve věcech smluvních: </w:t>
      </w:r>
    </w:p>
    <w:p w:rsidR="00601D1F" w:rsidRPr="00601D1F" w:rsidRDefault="00601D1F" w:rsidP="00601D1F">
      <w:pPr>
        <w:overflowPunct w:val="0"/>
        <w:autoSpaceDE w:val="0"/>
        <w:autoSpaceDN w:val="0"/>
        <w:adjustRightInd w:val="0"/>
        <w:spacing w:after="0" w:line="240" w:lineRule="auto"/>
        <w:ind w:left="1224"/>
        <w:textAlignment w:val="baseline"/>
        <w:rPr>
          <w:rFonts w:ascii="Verdana" w:hAnsi="Verdana"/>
          <w:bCs/>
        </w:rPr>
      </w:pPr>
      <w:r w:rsidRPr="00457A7A">
        <w:rPr>
          <w:rFonts w:ascii="Verdana" w:hAnsi="Verdana"/>
          <w:bCs/>
        </w:rPr>
        <w:t>Ing. Pavel Stejskal, vedoucí odboru veřejných zakázek Oblastního ředitelství Praha, mobil: 601 367 927 (mimo podpisu této smlouvy a jejich případných dodatků)</w:t>
      </w:r>
    </w:p>
    <w:p w:rsidR="00601D1F" w:rsidRPr="00601D1F" w:rsidRDefault="00601D1F" w:rsidP="00601D1F">
      <w:pPr>
        <w:numPr>
          <w:ilvl w:val="2"/>
          <w:numId w:val="47"/>
        </w:numPr>
        <w:overflowPunct w:val="0"/>
        <w:autoSpaceDE w:val="0"/>
        <w:autoSpaceDN w:val="0"/>
        <w:adjustRightInd w:val="0"/>
        <w:spacing w:before="240" w:after="0" w:line="240" w:lineRule="auto"/>
        <w:textAlignment w:val="baseline"/>
        <w:rPr>
          <w:rFonts w:ascii="Verdana" w:hAnsi="Verdana"/>
          <w:bCs/>
        </w:rPr>
      </w:pPr>
      <w:r>
        <w:rPr>
          <w:rFonts w:ascii="Verdana" w:hAnsi="Verdana"/>
          <w:bCs/>
        </w:rPr>
        <w:t>Zástupce</w:t>
      </w:r>
      <w:r w:rsidRPr="00601D1F">
        <w:rPr>
          <w:rFonts w:ascii="Verdana" w:hAnsi="Verdana"/>
          <w:bCs/>
        </w:rPr>
        <w:t xml:space="preserve"> objednatele ve věcech technických: </w:t>
      </w:r>
    </w:p>
    <w:p w:rsidR="00601D1F" w:rsidRPr="00601D1F" w:rsidRDefault="00CC616F" w:rsidP="00601D1F">
      <w:pPr>
        <w:overflowPunct w:val="0"/>
        <w:autoSpaceDE w:val="0"/>
        <w:autoSpaceDN w:val="0"/>
        <w:adjustRightInd w:val="0"/>
        <w:spacing w:after="0" w:line="240" w:lineRule="auto"/>
        <w:ind w:left="1224"/>
        <w:textAlignment w:val="baseline"/>
        <w:rPr>
          <w:rFonts w:ascii="Verdana" w:hAnsi="Verdana"/>
          <w:bCs/>
        </w:rPr>
      </w:pPr>
      <w:r w:rsidRPr="00CC616F">
        <w:rPr>
          <w:rFonts w:ascii="Verdana" w:hAnsi="Verdana"/>
          <w:bCs/>
        </w:rPr>
        <w:t>Ing. Jan Abel</w:t>
      </w:r>
      <w:r w:rsidR="00601D1F" w:rsidRPr="00CC616F">
        <w:rPr>
          <w:rFonts w:ascii="Verdana" w:hAnsi="Verdana"/>
          <w:bCs/>
        </w:rPr>
        <w:t xml:space="preserve">, </w:t>
      </w:r>
      <w:r w:rsidRPr="00CC616F">
        <w:rPr>
          <w:rFonts w:ascii="Verdana" w:hAnsi="Verdana"/>
          <w:bCs/>
        </w:rPr>
        <w:t>vedoucí provozního odd. SMT, mobil: 728 542 021</w:t>
      </w:r>
    </w:p>
    <w:p w:rsidR="00601D1F" w:rsidRPr="00601D1F" w:rsidRDefault="007D7AD8" w:rsidP="00601D1F">
      <w:pPr>
        <w:numPr>
          <w:ilvl w:val="2"/>
          <w:numId w:val="47"/>
        </w:numPr>
        <w:overflowPunct w:val="0"/>
        <w:autoSpaceDE w:val="0"/>
        <w:autoSpaceDN w:val="0"/>
        <w:adjustRightInd w:val="0"/>
        <w:spacing w:before="240" w:after="0" w:line="240" w:lineRule="auto"/>
        <w:textAlignment w:val="baseline"/>
        <w:rPr>
          <w:rFonts w:ascii="Verdana" w:hAnsi="Verdana"/>
          <w:bCs/>
        </w:rPr>
      </w:pPr>
      <w:r>
        <w:rPr>
          <w:rFonts w:ascii="Verdana" w:hAnsi="Verdana"/>
          <w:bCs/>
        </w:rPr>
        <w:t>Technický</w:t>
      </w:r>
      <w:r w:rsidR="00601D1F" w:rsidRPr="00601D1F">
        <w:rPr>
          <w:rFonts w:ascii="Verdana" w:hAnsi="Verdana"/>
          <w:bCs/>
        </w:rPr>
        <w:t xml:space="preserve"> dozor objednavatele podle obvodů:</w:t>
      </w:r>
    </w:p>
    <w:p w:rsidR="00601D1F" w:rsidRPr="00CC616F" w:rsidRDefault="00CC616F" w:rsidP="00601D1F">
      <w:pPr>
        <w:overflowPunct w:val="0"/>
        <w:autoSpaceDE w:val="0"/>
        <w:autoSpaceDN w:val="0"/>
        <w:adjustRightInd w:val="0"/>
        <w:spacing w:after="0" w:line="240" w:lineRule="auto"/>
        <w:ind w:left="1224"/>
        <w:textAlignment w:val="baseline"/>
        <w:rPr>
          <w:rFonts w:ascii="Verdana" w:hAnsi="Verdana"/>
          <w:bCs/>
        </w:rPr>
      </w:pPr>
      <w:r w:rsidRPr="00CC616F">
        <w:rPr>
          <w:rFonts w:ascii="Verdana" w:hAnsi="Verdana"/>
          <w:bCs/>
        </w:rPr>
        <w:t>Jiří Dryák, systémový specialista SMT mob.: 728 403 572</w:t>
      </w:r>
      <w:r w:rsidR="00601D1F" w:rsidRPr="00CC616F">
        <w:rPr>
          <w:rFonts w:ascii="Verdana" w:hAnsi="Verdana"/>
          <w:bCs/>
        </w:rPr>
        <w:tab/>
      </w:r>
    </w:p>
    <w:p w:rsidR="00601D1F" w:rsidRPr="00CC616F" w:rsidRDefault="00CC616F" w:rsidP="00601D1F">
      <w:pPr>
        <w:overflowPunct w:val="0"/>
        <w:autoSpaceDE w:val="0"/>
        <w:autoSpaceDN w:val="0"/>
        <w:adjustRightInd w:val="0"/>
        <w:spacing w:after="0" w:line="240" w:lineRule="auto"/>
        <w:ind w:left="1224"/>
        <w:textAlignment w:val="baseline"/>
        <w:rPr>
          <w:rFonts w:ascii="Verdana" w:hAnsi="Verdana"/>
          <w:bCs/>
        </w:rPr>
      </w:pPr>
      <w:r w:rsidRPr="00CC616F">
        <w:rPr>
          <w:rFonts w:ascii="Verdana" w:hAnsi="Verdana"/>
          <w:bCs/>
        </w:rPr>
        <w:t>Ing. Pavel Bacík</w:t>
      </w:r>
      <w:r w:rsidR="00601D1F" w:rsidRPr="00CC616F">
        <w:rPr>
          <w:rFonts w:ascii="Verdana" w:hAnsi="Verdana"/>
          <w:bCs/>
        </w:rPr>
        <w:t xml:space="preserve">, vrchní správce </w:t>
      </w:r>
      <w:r w:rsidRPr="00CC616F">
        <w:rPr>
          <w:rFonts w:ascii="Verdana" w:hAnsi="Verdana"/>
          <w:bCs/>
        </w:rPr>
        <w:t>MT</w:t>
      </w:r>
      <w:r w:rsidR="00601D1F" w:rsidRPr="00CC616F">
        <w:rPr>
          <w:rFonts w:ascii="Verdana" w:hAnsi="Verdana"/>
          <w:bCs/>
        </w:rPr>
        <w:t xml:space="preserve">, </w:t>
      </w:r>
      <w:r w:rsidRPr="00CC616F">
        <w:rPr>
          <w:rFonts w:ascii="Verdana" w:hAnsi="Verdana"/>
          <w:bCs/>
        </w:rPr>
        <w:t>SMT, mob.: 721 275 350</w:t>
      </w:r>
    </w:p>
    <w:p w:rsidR="00601D1F" w:rsidRPr="00601D1F" w:rsidRDefault="00CC616F" w:rsidP="00601D1F">
      <w:pPr>
        <w:overflowPunct w:val="0"/>
        <w:autoSpaceDE w:val="0"/>
        <w:autoSpaceDN w:val="0"/>
        <w:adjustRightInd w:val="0"/>
        <w:spacing w:after="0" w:line="240" w:lineRule="auto"/>
        <w:ind w:left="1224"/>
        <w:textAlignment w:val="baseline"/>
        <w:rPr>
          <w:rFonts w:ascii="Verdana" w:hAnsi="Verdana"/>
          <w:bCs/>
        </w:rPr>
      </w:pPr>
      <w:r w:rsidRPr="00CC616F">
        <w:rPr>
          <w:rFonts w:ascii="Verdana" w:hAnsi="Verdana"/>
          <w:bCs/>
        </w:rPr>
        <w:t>Bc. Martin Oubram, vedoucí prov. střed. tratí</w:t>
      </w:r>
      <w:r w:rsidR="00601D1F" w:rsidRPr="00CC616F">
        <w:rPr>
          <w:rFonts w:ascii="Verdana" w:hAnsi="Verdana"/>
          <w:bCs/>
        </w:rPr>
        <w:t xml:space="preserve">, </w:t>
      </w:r>
      <w:r w:rsidRPr="00CC616F">
        <w:rPr>
          <w:rFonts w:ascii="Verdana" w:hAnsi="Verdana"/>
          <w:bCs/>
        </w:rPr>
        <w:t>ST Praha západ, mob.:725 069</w:t>
      </w:r>
      <w:r>
        <w:rPr>
          <w:rFonts w:ascii="Verdana" w:hAnsi="Verdana"/>
          <w:bCs/>
        </w:rPr>
        <w:t> </w:t>
      </w:r>
      <w:r w:rsidRPr="00CC616F">
        <w:rPr>
          <w:rFonts w:ascii="Verdana" w:hAnsi="Verdana"/>
          <w:bCs/>
        </w:rPr>
        <w:t>126</w:t>
      </w:r>
    </w:p>
    <w:p w:rsidR="00601D1F" w:rsidRPr="00601D1F" w:rsidRDefault="00601D1F" w:rsidP="00CC616F">
      <w:pPr>
        <w:tabs>
          <w:tab w:val="left" w:pos="426"/>
        </w:tabs>
        <w:spacing w:before="240"/>
        <w:ind w:left="567" w:hanging="567"/>
        <w:rPr>
          <w:rFonts w:ascii="Verdana" w:hAnsi="Verdana"/>
          <w:b/>
          <w:bCs/>
        </w:rPr>
      </w:pPr>
      <w:r w:rsidRPr="00601D1F">
        <w:rPr>
          <w:rFonts w:ascii="Verdana" w:hAnsi="Verdana"/>
          <w:b/>
          <w:bCs/>
        </w:rPr>
        <w:t xml:space="preserve">Číslo smlouvy objednatele:           </w:t>
      </w:r>
    </w:p>
    <w:p w:rsidR="00601D1F" w:rsidRPr="00FA7BE0" w:rsidRDefault="00601D1F" w:rsidP="00601D1F">
      <w:pPr>
        <w:spacing w:before="120" w:after="120"/>
        <w:rPr>
          <w:rFonts w:ascii="Verdana" w:hAnsi="Verdana"/>
        </w:rPr>
      </w:pPr>
      <w:r>
        <w:rPr>
          <w:rFonts w:ascii="Verdana" w:hAnsi="Verdana"/>
        </w:rPr>
        <w:t xml:space="preserve">      </w:t>
      </w:r>
      <w:r w:rsidRPr="00FA7BE0">
        <w:rPr>
          <w:rFonts w:ascii="Verdana" w:hAnsi="Verdana"/>
        </w:rPr>
        <w:t>a</w:t>
      </w:r>
    </w:p>
    <w:p w:rsidR="00601D1F" w:rsidRPr="00601D1F" w:rsidRDefault="004F2899" w:rsidP="00601D1F">
      <w:pPr>
        <w:numPr>
          <w:ilvl w:val="1"/>
          <w:numId w:val="47"/>
        </w:numPr>
        <w:overflowPunct w:val="0"/>
        <w:autoSpaceDE w:val="0"/>
        <w:autoSpaceDN w:val="0"/>
        <w:adjustRightInd w:val="0"/>
        <w:spacing w:before="240" w:after="0" w:line="240" w:lineRule="auto"/>
        <w:textAlignment w:val="baseline"/>
        <w:rPr>
          <w:rFonts w:ascii="Verdana" w:hAnsi="Verdana"/>
          <w:b/>
          <w:bCs/>
          <w:highlight w:val="yellow"/>
        </w:rPr>
      </w:pPr>
      <w:r>
        <w:rPr>
          <w:rFonts w:ascii="Verdana" w:hAnsi="Verdana"/>
          <w:b/>
          <w:bCs/>
          <w:highlight w:val="yellow"/>
        </w:rPr>
        <w:t>Vykonavatel</w:t>
      </w:r>
      <w:r w:rsidR="00601D1F" w:rsidRPr="00601D1F">
        <w:rPr>
          <w:rFonts w:ascii="Verdana" w:hAnsi="Verdana"/>
          <w:b/>
          <w:bCs/>
          <w:highlight w:val="yellow"/>
        </w:rPr>
        <w:t>: Název (adresa sídla dle zápisu v Obchodním rejstříku nebo jiné obdobné evidenci)</w:t>
      </w:r>
    </w:p>
    <w:p w:rsidR="00601D1F" w:rsidRPr="00601D1F" w:rsidRDefault="00601D1F" w:rsidP="00601D1F">
      <w:pPr>
        <w:overflowPunct w:val="0"/>
        <w:autoSpaceDE w:val="0"/>
        <w:autoSpaceDN w:val="0"/>
        <w:adjustRightInd w:val="0"/>
        <w:spacing w:before="240" w:after="0" w:line="240" w:lineRule="auto"/>
        <w:ind w:left="792"/>
        <w:textAlignment w:val="baseline"/>
        <w:rPr>
          <w:rFonts w:ascii="Verdana" w:hAnsi="Verdana"/>
          <w:bCs/>
          <w:highlight w:val="yellow"/>
        </w:rPr>
      </w:pPr>
      <w:r w:rsidRPr="00601D1F">
        <w:rPr>
          <w:rFonts w:ascii="Verdana" w:hAnsi="Verdana"/>
          <w:bCs/>
          <w:highlight w:val="yellow"/>
        </w:rPr>
        <w:t>se sídlem: ………………………………………………</w:t>
      </w:r>
    </w:p>
    <w:p w:rsidR="00601D1F" w:rsidRPr="00601D1F" w:rsidRDefault="00601D1F" w:rsidP="00601D1F">
      <w:pPr>
        <w:overflowPunct w:val="0"/>
        <w:autoSpaceDE w:val="0"/>
        <w:autoSpaceDN w:val="0"/>
        <w:adjustRightInd w:val="0"/>
        <w:spacing w:after="0" w:line="240" w:lineRule="auto"/>
        <w:ind w:left="792"/>
        <w:textAlignment w:val="baseline"/>
        <w:rPr>
          <w:rFonts w:ascii="Verdana" w:hAnsi="Verdana"/>
          <w:bCs/>
          <w:highlight w:val="yellow"/>
        </w:rPr>
      </w:pPr>
      <w:r w:rsidRPr="00601D1F">
        <w:rPr>
          <w:rFonts w:ascii="Verdana" w:hAnsi="Verdana"/>
          <w:bCs/>
          <w:highlight w:val="yellow"/>
        </w:rPr>
        <w:t xml:space="preserve">IČ: ………, DIČ: CZ………, je – není plátce DPH            </w:t>
      </w:r>
    </w:p>
    <w:p w:rsidR="00601D1F" w:rsidRPr="00601D1F" w:rsidRDefault="00601D1F" w:rsidP="00601D1F">
      <w:pPr>
        <w:overflowPunct w:val="0"/>
        <w:autoSpaceDE w:val="0"/>
        <w:autoSpaceDN w:val="0"/>
        <w:adjustRightInd w:val="0"/>
        <w:spacing w:after="0" w:line="240" w:lineRule="auto"/>
        <w:ind w:left="792"/>
        <w:textAlignment w:val="baseline"/>
        <w:rPr>
          <w:rFonts w:ascii="Verdana" w:hAnsi="Verdana"/>
          <w:bCs/>
          <w:highlight w:val="yellow"/>
        </w:rPr>
      </w:pPr>
      <w:r w:rsidRPr="00601D1F">
        <w:rPr>
          <w:rFonts w:ascii="Verdana" w:hAnsi="Verdana"/>
          <w:bCs/>
          <w:highlight w:val="yellow"/>
        </w:rPr>
        <w:t xml:space="preserve">       Zapsán v obchodním rejstříku u ………………………………………………,</w:t>
      </w:r>
      <w:r w:rsidRPr="00601D1F">
        <w:rPr>
          <w:rFonts w:ascii="Verdana" w:hAnsi="Verdana"/>
          <w:bCs/>
          <w:highlight w:val="yellow"/>
        </w:rPr>
        <w:br/>
        <w:t xml:space="preserve">       oddíl …, vložka …</w:t>
      </w:r>
    </w:p>
    <w:p w:rsidR="00601D1F" w:rsidRPr="00601D1F" w:rsidRDefault="00601D1F" w:rsidP="00672CEF">
      <w:pPr>
        <w:overflowPunct w:val="0"/>
        <w:autoSpaceDE w:val="0"/>
        <w:autoSpaceDN w:val="0"/>
        <w:adjustRightInd w:val="0"/>
        <w:spacing w:before="240" w:line="240" w:lineRule="auto"/>
        <w:ind w:left="792"/>
        <w:textAlignment w:val="baseline"/>
        <w:rPr>
          <w:rFonts w:ascii="Verdana" w:hAnsi="Verdana"/>
          <w:bCs/>
          <w:highlight w:val="yellow"/>
        </w:rPr>
      </w:pPr>
      <w:r w:rsidRPr="00601D1F">
        <w:rPr>
          <w:rFonts w:ascii="Verdana" w:hAnsi="Verdana"/>
          <w:bCs/>
          <w:highlight w:val="yellow"/>
        </w:rPr>
        <w:t>Zastoupena: ………………………, tel.: ………………………</w:t>
      </w:r>
    </w:p>
    <w:p w:rsidR="00601D1F" w:rsidRPr="00601D1F" w:rsidRDefault="00601D1F" w:rsidP="00601D1F">
      <w:pPr>
        <w:overflowPunct w:val="0"/>
        <w:autoSpaceDE w:val="0"/>
        <w:autoSpaceDN w:val="0"/>
        <w:adjustRightInd w:val="0"/>
        <w:spacing w:after="0" w:line="240" w:lineRule="auto"/>
        <w:ind w:left="792"/>
        <w:textAlignment w:val="baseline"/>
        <w:rPr>
          <w:rFonts w:ascii="Verdana" w:hAnsi="Verdana"/>
          <w:bCs/>
          <w:highlight w:val="yellow"/>
        </w:rPr>
      </w:pPr>
      <w:r w:rsidRPr="00601D1F">
        <w:rPr>
          <w:rFonts w:ascii="Verdana" w:hAnsi="Verdana"/>
          <w:bCs/>
          <w:highlight w:val="yellow"/>
        </w:rPr>
        <w:t xml:space="preserve">Bankovní spojení: </w:t>
      </w:r>
    </w:p>
    <w:p w:rsidR="00601D1F" w:rsidRPr="00601D1F" w:rsidRDefault="00601D1F" w:rsidP="00601D1F">
      <w:pPr>
        <w:numPr>
          <w:ilvl w:val="2"/>
          <w:numId w:val="47"/>
        </w:numPr>
        <w:overflowPunct w:val="0"/>
        <w:autoSpaceDE w:val="0"/>
        <w:autoSpaceDN w:val="0"/>
        <w:adjustRightInd w:val="0"/>
        <w:spacing w:before="240" w:after="0" w:line="240" w:lineRule="auto"/>
        <w:textAlignment w:val="baseline"/>
        <w:rPr>
          <w:rFonts w:ascii="Verdana" w:hAnsi="Verdana"/>
          <w:bCs/>
          <w:highlight w:val="yellow"/>
        </w:rPr>
      </w:pPr>
      <w:r>
        <w:rPr>
          <w:rFonts w:ascii="Verdana" w:hAnsi="Verdana"/>
          <w:bCs/>
          <w:highlight w:val="yellow"/>
        </w:rPr>
        <w:t>Zástupce</w:t>
      </w:r>
      <w:r w:rsidRPr="00601D1F">
        <w:rPr>
          <w:rFonts w:ascii="Verdana" w:hAnsi="Verdana"/>
          <w:bCs/>
          <w:highlight w:val="yellow"/>
        </w:rPr>
        <w:t xml:space="preserve"> vykonavatele ve věcech technických: </w:t>
      </w:r>
      <w:r w:rsidR="00672CEF">
        <w:rPr>
          <w:rFonts w:ascii="Verdana" w:hAnsi="Verdana"/>
          <w:bCs/>
          <w:highlight w:val="yellow"/>
        </w:rPr>
        <w:t>..............., tel.:.............</w:t>
      </w:r>
    </w:p>
    <w:p w:rsidR="00601D1F" w:rsidRPr="00FA7BE0" w:rsidRDefault="00601D1F" w:rsidP="00601D1F">
      <w:pPr>
        <w:spacing w:before="120"/>
        <w:ind w:firstLine="426"/>
        <w:rPr>
          <w:rFonts w:ascii="Verdana" w:hAnsi="Verdana"/>
        </w:rPr>
      </w:pPr>
    </w:p>
    <w:p w:rsidR="00601D1F" w:rsidRPr="00601D1F" w:rsidRDefault="00601D1F" w:rsidP="00601D1F">
      <w:pPr>
        <w:tabs>
          <w:tab w:val="left" w:pos="426"/>
        </w:tabs>
        <w:spacing w:before="60"/>
        <w:ind w:left="567" w:hanging="567"/>
        <w:rPr>
          <w:rFonts w:ascii="Verdana" w:hAnsi="Verdana"/>
          <w:b/>
          <w:bCs/>
        </w:rPr>
      </w:pPr>
      <w:r w:rsidRPr="00F4755D">
        <w:rPr>
          <w:rFonts w:ascii="Verdana" w:hAnsi="Verdana"/>
          <w:b/>
          <w:bCs/>
          <w:highlight w:val="yellow"/>
        </w:rPr>
        <w:lastRenderedPageBreak/>
        <w:t>Číslo smlouvy vykonavatele:</w:t>
      </w:r>
      <w:r w:rsidRPr="00601D1F">
        <w:rPr>
          <w:rFonts w:ascii="Verdana" w:hAnsi="Verdana"/>
          <w:b/>
          <w:bCs/>
        </w:rPr>
        <w:t xml:space="preserve">           </w:t>
      </w:r>
    </w:p>
    <w:p w:rsidR="00601D1F" w:rsidRDefault="00601D1F" w:rsidP="00601D1F">
      <w:pPr>
        <w:rPr>
          <w:rFonts w:ascii="Verdana" w:hAnsi="Verdana"/>
          <w:b/>
          <w:bCs/>
        </w:rPr>
      </w:pPr>
    </w:p>
    <w:p w:rsidR="00601D1F" w:rsidRPr="00601D1F" w:rsidRDefault="00601D1F" w:rsidP="00601D1F">
      <w:pPr>
        <w:numPr>
          <w:ilvl w:val="0"/>
          <w:numId w:val="47"/>
        </w:numPr>
        <w:overflowPunct w:val="0"/>
        <w:autoSpaceDE w:val="0"/>
        <w:autoSpaceDN w:val="0"/>
        <w:adjustRightInd w:val="0"/>
        <w:spacing w:before="240" w:after="0" w:line="240" w:lineRule="auto"/>
        <w:textAlignment w:val="baseline"/>
        <w:rPr>
          <w:rFonts w:ascii="Verdana" w:hAnsi="Verdana"/>
          <w:b/>
          <w:bCs/>
          <w:sz w:val="24"/>
          <w:szCs w:val="24"/>
        </w:rPr>
      </w:pPr>
      <w:r w:rsidRPr="00601D1F">
        <w:rPr>
          <w:rFonts w:ascii="Verdana" w:hAnsi="Verdana"/>
          <w:b/>
          <w:bCs/>
          <w:sz w:val="24"/>
          <w:szCs w:val="24"/>
        </w:rPr>
        <w:t xml:space="preserve"> Předmět kontrolní činnosti</w:t>
      </w:r>
    </w:p>
    <w:p w:rsidR="00DF70F1" w:rsidRPr="00DF70F1" w:rsidRDefault="00601D1F" w:rsidP="00DF70F1">
      <w:pPr>
        <w:numPr>
          <w:ilvl w:val="1"/>
          <w:numId w:val="47"/>
        </w:numPr>
        <w:overflowPunct w:val="0"/>
        <w:autoSpaceDE w:val="0"/>
        <w:autoSpaceDN w:val="0"/>
        <w:adjustRightInd w:val="0"/>
        <w:spacing w:before="240" w:after="0" w:line="240" w:lineRule="auto"/>
        <w:textAlignment w:val="baseline"/>
        <w:rPr>
          <w:rFonts w:ascii="Verdana" w:hAnsi="Verdana"/>
          <w:bCs/>
        </w:rPr>
      </w:pPr>
      <w:r w:rsidRPr="00601D1F">
        <w:rPr>
          <w:rFonts w:ascii="Verdana" w:hAnsi="Verdana"/>
          <w:bCs/>
        </w:rPr>
        <w:t xml:space="preserve">Předmětem kontrolní činnosti je </w:t>
      </w:r>
      <w:r w:rsidR="00CC616F">
        <w:rPr>
          <w:rFonts w:ascii="Verdana" w:hAnsi="Verdana"/>
          <w:bCs/>
        </w:rPr>
        <w:t>p</w:t>
      </w:r>
      <w:r w:rsidR="00CC616F" w:rsidRPr="00CC616F">
        <w:rPr>
          <w:rFonts w:ascii="Verdana" w:hAnsi="Verdana"/>
          <w:bCs/>
        </w:rPr>
        <w:t>rovádění inspekční činnosti a nezávislého dozoru při zhotovení protikorozní ochrany ocelových konstrukcí při oprav</w:t>
      </w:r>
      <w:r w:rsidR="00CC616F">
        <w:rPr>
          <w:rFonts w:ascii="Verdana" w:hAnsi="Verdana"/>
          <w:bCs/>
        </w:rPr>
        <w:t>ě mostu v km 29,319</w:t>
      </w:r>
      <w:r w:rsidR="00CC616F" w:rsidRPr="00CC616F">
        <w:rPr>
          <w:rFonts w:ascii="Verdana" w:hAnsi="Verdana"/>
          <w:bCs/>
        </w:rPr>
        <w:t>. Součástí inspekční činnosti je vyhotovení pr</w:t>
      </w:r>
      <w:r w:rsidR="00DF70F1">
        <w:rPr>
          <w:rFonts w:ascii="Verdana" w:hAnsi="Verdana"/>
          <w:bCs/>
        </w:rPr>
        <w:t xml:space="preserve">otokolů inspekčních prací a </w:t>
      </w:r>
      <w:r w:rsidR="00CC616F" w:rsidRPr="00CC616F">
        <w:rPr>
          <w:rFonts w:ascii="Verdana" w:hAnsi="Verdana"/>
          <w:bCs/>
        </w:rPr>
        <w:t xml:space="preserve">fotodokumentace tak, aby úspěšně proběhla realizace stavby včetně přejímacího řízení a vydání kolaudačního rozhodnutí. Součástí dokladové části na provedení inspekční činnosti a nezávislého dozoru při zhotovení protikorozní ochrany nové OK </w:t>
      </w:r>
      <w:r w:rsidR="00DF70F1">
        <w:rPr>
          <w:rFonts w:ascii="Verdana" w:hAnsi="Verdana"/>
          <w:bCs/>
        </w:rPr>
        <w:t xml:space="preserve">(ocelové konstrukce) </w:t>
      </w:r>
      <w:r w:rsidR="00CC616F" w:rsidRPr="00CC616F">
        <w:rPr>
          <w:rFonts w:ascii="Verdana" w:hAnsi="Verdana"/>
          <w:bCs/>
        </w:rPr>
        <w:t>stavby bude též součinnost při projednání a schválení technologických postupů PKO a vydání závěrečného protokolu</w:t>
      </w:r>
      <w:r w:rsidR="00DF70F1">
        <w:rPr>
          <w:rFonts w:ascii="Verdana" w:hAnsi="Verdana"/>
          <w:bCs/>
        </w:rPr>
        <w:t xml:space="preserve"> včetně fotodokumentace</w:t>
      </w:r>
      <w:r w:rsidR="00CC616F">
        <w:rPr>
          <w:rFonts w:ascii="Verdana" w:hAnsi="Verdana"/>
          <w:bCs/>
        </w:rPr>
        <w:t xml:space="preserve">. </w:t>
      </w:r>
    </w:p>
    <w:p w:rsidR="00DF70F1" w:rsidRPr="00601D1F" w:rsidRDefault="00DF70F1" w:rsidP="00DF70F1">
      <w:pPr>
        <w:numPr>
          <w:ilvl w:val="1"/>
          <w:numId w:val="47"/>
        </w:numPr>
        <w:overflowPunct w:val="0"/>
        <w:autoSpaceDE w:val="0"/>
        <w:autoSpaceDN w:val="0"/>
        <w:adjustRightInd w:val="0"/>
        <w:spacing w:before="240" w:after="0" w:line="240" w:lineRule="auto"/>
        <w:textAlignment w:val="baseline"/>
        <w:rPr>
          <w:rFonts w:ascii="Verdana" w:hAnsi="Verdana"/>
          <w:bCs/>
        </w:rPr>
      </w:pPr>
      <w:r w:rsidRPr="00DF70F1">
        <w:rPr>
          <w:rFonts w:ascii="Verdana" w:hAnsi="Verdana"/>
          <w:bCs/>
        </w:rPr>
        <w:t>Provádění inspekční činnosti a nezávislého dozoru bude probíhat při realizaci prací na stavebních objektech SO 104.1 – Oprava mostu v km 29,319-most K01 a SO 104.2 – Oprava mostu v km 29,319-most K02 – K05 jež jsou předmětem opravných prací realizované veřejné zakázky s názvem ,,Oprava mostu v km 29,319 trati Dobříš – Vrané nad Vltavou“ (zhotovitel „Společnost, Dobříš – Vrané n.Vltavou, most km 29,319“)</w:t>
      </w:r>
    </w:p>
    <w:p w:rsidR="00601D1F" w:rsidRPr="004F2899" w:rsidRDefault="00601D1F" w:rsidP="004F2899">
      <w:pPr>
        <w:numPr>
          <w:ilvl w:val="1"/>
          <w:numId w:val="47"/>
        </w:numPr>
        <w:overflowPunct w:val="0"/>
        <w:autoSpaceDE w:val="0"/>
        <w:autoSpaceDN w:val="0"/>
        <w:adjustRightInd w:val="0"/>
        <w:spacing w:before="240" w:after="0" w:line="240" w:lineRule="auto"/>
        <w:textAlignment w:val="baseline"/>
        <w:rPr>
          <w:rFonts w:ascii="Verdana" w:hAnsi="Verdana"/>
          <w:bCs/>
        </w:rPr>
      </w:pPr>
      <w:r w:rsidRPr="004F2899">
        <w:rPr>
          <w:rFonts w:ascii="Verdana" w:hAnsi="Verdana"/>
          <w:bCs/>
        </w:rPr>
        <w:t xml:space="preserve">Práce </w:t>
      </w:r>
      <w:r w:rsidR="00CC616F" w:rsidRPr="00CC616F">
        <w:rPr>
          <w:rFonts w:ascii="Verdana" w:hAnsi="Verdana"/>
          <w:bCs/>
        </w:rPr>
        <w:t>spojené s inspekční činností a nezávislým dozorem</w:t>
      </w:r>
      <w:r w:rsidRPr="004F2899">
        <w:rPr>
          <w:rFonts w:ascii="Verdana" w:hAnsi="Verdana"/>
          <w:bCs/>
        </w:rPr>
        <w:t xml:space="preserve"> se vykonavatel zavazuje provést tak, </w:t>
      </w:r>
      <w:r w:rsidRPr="004F2899">
        <w:rPr>
          <w:rFonts w:ascii="Verdana" w:hAnsi="Verdana"/>
          <w:b/>
          <w:bCs/>
        </w:rPr>
        <w:t>aby nedošlo k narušení provozu na tratích Správy železnic i třetích osob.</w:t>
      </w:r>
    </w:p>
    <w:p w:rsidR="00601D1F" w:rsidRPr="004F2899" w:rsidRDefault="00601D1F" w:rsidP="004F2899">
      <w:pPr>
        <w:numPr>
          <w:ilvl w:val="1"/>
          <w:numId w:val="47"/>
        </w:numPr>
        <w:overflowPunct w:val="0"/>
        <w:autoSpaceDE w:val="0"/>
        <w:autoSpaceDN w:val="0"/>
        <w:adjustRightInd w:val="0"/>
        <w:spacing w:before="240" w:after="0" w:line="240" w:lineRule="auto"/>
        <w:textAlignment w:val="baseline"/>
        <w:rPr>
          <w:rFonts w:ascii="Verdana" w:hAnsi="Verdana"/>
          <w:bCs/>
        </w:rPr>
      </w:pPr>
      <w:r w:rsidRPr="004F2899">
        <w:rPr>
          <w:rFonts w:ascii="Verdana" w:hAnsi="Verdana"/>
          <w:bCs/>
        </w:rPr>
        <w:t xml:space="preserve">Po provedení </w:t>
      </w:r>
      <w:r w:rsidR="00CC616F" w:rsidRPr="00CC616F">
        <w:rPr>
          <w:rFonts w:ascii="Verdana" w:hAnsi="Verdana"/>
          <w:bCs/>
        </w:rPr>
        <w:t>inspekční činnosti a nezávislého dozoru</w:t>
      </w:r>
      <w:r w:rsidRPr="00CC616F">
        <w:rPr>
          <w:rFonts w:ascii="Verdana" w:hAnsi="Verdana"/>
          <w:bCs/>
        </w:rPr>
        <w:t xml:space="preserve"> se vykonavatel zavazuje řádně zdokumentovat skutečný stav, v souladu se zákony, předpisy, normami ČR a EU, technickými normami dle TKP a předpisy</w:t>
      </w:r>
      <w:r w:rsidRPr="004F2899">
        <w:rPr>
          <w:rFonts w:ascii="Verdana" w:hAnsi="Verdana"/>
          <w:bCs/>
        </w:rPr>
        <w:t xml:space="preserve"> Správy železnic, státní organizace.</w:t>
      </w:r>
    </w:p>
    <w:p w:rsidR="00601D1F" w:rsidRPr="004F2899" w:rsidRDefault="00601D1F" w:rsidP="004F2899">
      <w:pPr>
        <w:numPr>
          <w:ilvl w:val="1"/>
          <w:numId w:val="47"/>
        </w:numPr>
        <w:overflowPunct w:val="0"/>
        <w:autoSpaceDE w:val="0"/>
        <w:autoSpaceDN w:val="0"/>
        <w:adjustRightInd w:val="0"/>
        <w:spacing w:before="240" w:after="0" w:line="240" w:lineRule="auto"/>
        <w:textAlignment w:val="baseline"/>
        <w:rPr>
          <w:rFonts w:ascii="Verdana" w:hAnsi="Verdana"/>
          <w:bCs/>
        </w:rPr>
      </w:pPr>
      <w:r w:rsidRPr="004F2899">
        <w:rPr>
          <w:rFonts w:ascii="Verdana" w:hAnsi="Verdana"/>
          <w:bCs/>
        </w:rPr>
        <w:t>Vykonavatel výslovně prohlašuje, že se všemi platnými Českými technickými normami a interními předpisy Správě železnic pro typ činností vyžadovaných touto smlouvou o kontrolní činnosti je plně seznámen.</w:t>
      </w:r>
    </w:p>
    <w:p w:rsidR="00601D1F" w:rsidRPr="004F2899" w:rsidRDefault="00601D1F" w:rsidP="004F2899">
      <w:pPr>
        <w:numPr>
          <w:ilvl w:val="1"/>
          <w:numId w:val="47"/>
        </w:numPr>
        <w:overflowPunct w:val="0"/>
        <w:autoSpaceDE w:val="0"/>
        <w:autoSpaceDN w:val="0"/>
        <w:adjustRightInd w:val="0"/>
        <w:spacing w:before="240" w:after="0" w:line="240" w:lineRule="auto"/>
        <w:textAlignment w:val="baseline"/>
        <w:rPr>
          <w:rFonts w:ascii="Verdana" w:hAnsi="Verdana"/>
          <w:bCs/>
        </w:rPr>
      </w:pPr>
      <w:r w:rsidRPr="004F2899">
        <w:rPr>
          <w:rFonts w:ascii="Verdana" w:hAnsi="Verdana"/>
          <w:bCs/>
        </w:rPr>
        <w:t xml:space="preserve">Předmět smlouvy je realizován na majetku ve vlastnictví České republiky s právem hospodařit s majetkem státu pro Správu železnic. </w:t>
      </w:r>
    </w:p>
    <w:p w:rsidR="00601D1F" w:rsidRPr="00CA7C26" w:rsidRDefault="00601D1F" w:rsidP="004F2899">
      <w:pPr>
        <w:numPr>
          <w:ilvl w:val="1"/>
          <w:numId w:val="47"/>
        </w:numPr>
        <w:overflowPunct w:val="0"/>
        <w:autoSpaceDE w:val="0"/>
        <w:autoSpaceDN w:val="0"/>
        <w:adjustRightInd w:val="0"/>
        <w:spacing w:before="240" w:after="0" w:line="240" w:lineRule="auto"/>
        <w:textAlignment w:val="baseline"/>
        <w:rPr>
          <w:rFonts w:ascii="Verdana" w:hAnsi="Verdana"/>
          <w:bCs/>
          <w:i/>
          <w:highlight w:val="yellow"/>
        </w:rPr>
      </w:pPr>
      <w:r w:rsidRPr="00CA7C26">
        <w:rPr>
          <w:rFonts w:ascii="Verdana" w:hAnsi="Verdana"/>
          <w:bCs/>
          <w:highlight w:val="yellow"/>
        </w:rPr>
        <w:t xml:space="preserve">Poddodavatelem je / jsou </w:t>
      </w:r>
      <w:r w:rsidRPr="00CA7C26">
        <w:rPr>
          <w:rFonts w:ascii="Verdana" w:hAnsi="Verdana"/>
          <w:bCs/>
          <w:i/>
          <w:highlight w:val="yellow"/>
        </w:rPr>
        <w:t>…………: (existuje-li, vypsat jejich název adresy, IČ</w:t>
      </w:r>
      <w:r w:rsidRPr="00CA7C26">
        <w:rPr>
          <w:rFonts w:ascii="Verdana" w:hAnsi="Verdana"/>
          <w:bCs/>
          <w:i/>
          <w:highlight w:val="yellow"/>
        </w:rPr>
        <w:br/>
        <w:t>a činnosti, včetně jejich finančního objemu vyjádřeného v procentech z celkového finančního objemu předmětu plnění této smlouvy, které budou provádět – jinak celý bod vymazat).</w:t>
      </w:r>
    </w:p>
    <w:p w:rsidR="00601D1F" w:rsidRPr="0047473E" w:rsidRDefault="00601D1F" w:rsidP="00601D1F">
      <w:pPr>
        <w:spacing w:before="120"/>
        <w:ind w:left="1134"/>
        <w:jc w:val="both"/>
        <w:rPr>
          <w:rFonts w:ascii="Verdana" w:hAnsi="Verdana"/>
        </w:rPr>
      </w:pPr>
    </w:p>
    <w:p w:rsidR="00601D1F" w:rsidRPr="00601D1F" w:rsidRDefault="00601D1F" w:rsidP="00601D1F">
      <w:pPr>
        <w:numPr>
          <w:ilvl w:val="0"/>
          <w:numId w:val="47"/>
        </w:numPr>
        <w:overflowPunct w:val="0"/>
        <w:autoSpaceDE w:val="0"/>
        <w:autoSpaceDN w:val="0"/>
        <w:adjustRightInd w:val="0"/>
        <w:spacing w:before="240" w:after="0" w:line="240" w:lineRule="auto"/>
        <w:textAlignment w:val="baseline"/>
        <w:rPr>
          <w:rFonts w:ascii="Verdana" w:hAnsi="Verdana"/>
          <w:b/>
          <w:bCs/>
          <w:sz w:val="24"/>
          <w:szCs w:val="24"/>
        </w:rPr>
      </w:pPr>
      <w:r w:rsidRPr="00601D1F">
        <w:rPr>
          <w:rFonts w:ascii="Verdana" w:hAnsi="Verdana"/>
          <w:b/>
          <w:bCs/>
          <w:sz w:val="24"/>
          <w:szCs w:val="24"/>
        </w:rPr>
        <w:t xml:space="preserve"> Výchozí podklady</w:t>
      </w:r>
    </w:p>
    <w:p w:rsidR="00601D1F" w:rsidRPr="008413EF" w:rsidRDefault="00601D1F" w:rsidP="00F4755D">
      <w:pPr>
        <w:numPr>
          <w:ilvl w:val="1"/>
          <w:numId w:val="47"/>
        </w:numPr>
        <w:overflowPunct w:val="0"/>
        <w:autoSpaceDE w:val="0"/>
        <w:autoSpaceDN w:val="0"/>
        <w:adjustRightInd w:val="0"/>
        <w:spacing w:before="240" w:line="240" w:lineRule="auto"/>
        <w:textAlignment w:val="baseline"/>
        <w:rPr>
          <w:rFonts w:ascii="Verdana" w:hAnsi="Verdana"/>
          <w:bCs/>
        </w:rPr>
      </w:pPr>
      <w:r w:rsidRPr="008413EF">
        <w:rPr>
          <w:rFonts w:ascii="Verdana" w:hAnsi="Verdana"/>
          <w:bCs/>
        </w:rPr>
        <w:t>Smlouva bude plněna v souladu se zněním následujících dokumentů:</w:t>
      </w:r>
    </w:p>
    <w:p w:rsidR="00601D1F" w:rsidRPr="00FA7BE0" w:rsidRDefault="00601D1F" w:rsidP="008413EF">
      <w:pPr>
        <w:numPr>
          <w:ilvl w:val="0"/>
          <w:numId w:val="48"/>
        </w:numPr>
        <w:overflowPunct w:val="0"/>
        <w:autoSpaceDE w:val="0"/>
        <w:autoSpaceDN w:val="0"/>
        <w:adjustRightInd w:val="0"/>
        <w:spacing w:before="60" w:after="0" w:line="240" w:lineRule="auto"/>
        <w:jc w:val="both"/>
        <w:textAlignment w:val="baseline"/>
        <w:rPr>
          <w:rFonts w:ascii="Verdana" w:hAnsi="Verdana"/>
        </w:rPr>
      </w:pPr>
      <w:r>
        <w:rPr>
          <w:rFonts w:ascii="Verdana" w:hAnsi="Verdana"/>
        </w:rPr>
        <w:t xml:space="preserve"> </w:t>
      </w:r>
      <w:r w:rsidRPr="00FA7BE0">
        <w:rPr>
          <w:rFonts w:ascii="Verdana" w:hAnsi="Verdana"/>
        </w:rPr>
        <w:t xml:space="preserve">Výzvou objednatele k podání nabídky včetně příloh na podání cenové nabídky pod </w:t>
      </w:r>
      <w:r>
        <w:rPr>
          <w:rFonts w:ascii="Verdana" w:hAnsi="Verdana"/>
        </w:rPr>
        <w:t xml:space="preserve">   </w:t>
      </w:r>
      <w:r w:rsidRPr="00FA7BE0">
        <w:rPr>
          <w:rFonts w:ascii="Verdana" w:hAnsi="Verdana"/>
        </w:rPr>
        <w:t>č.j</w:t>
      </w:r>
      <w:r w:rsidRPr="00987329">
        <w:rPr>
          <w:rFonts w:ascii="Verdana" w:hAnsi="Verdana"/>
        </w:rPr>
        <w:t xml:space="preserve">. </w:t>
      </w:r>
      <w:r w:rsidR="00987329" w:rsidRPr="00987329">
        <w:rPr>
          <w:rFonts w:ascii="Verdana" w:hAnsi="Verdana"/>
        </w:rPr>
        <w:t>23737</w:t>
      </w:r>
      <w:r w:rsidRPr="00987329">
        <w:rPr>
          <w:rFonts w:ascii="Verdana" w:hAnsi="Verdana"/>
        </w:rPr>
        <w:t>/2020</w:t>
      </w:r>
      <w:r w:rsidR="00987329" w:rsidRPr="00987329">
        <w:rPr>
          <w:rFonts w:ascii="Verdana" w:hAnsi="Verdana"/>
        </w:rPr>
        <w:t>-SŽ</w:t>
      </w:r>
      <w:r w:rsidRPr="00987329">
        <w:rPr>
          <w:rFonts w:ascii="Verdana" w:hAnsi="Verdana"/>
        </w:rPr>
        <w:t xml:space="preserve">-OŘ PHA-OVZ ze dne  </w:t>
      </w:r>
      <w:r w:rsidR="00987329" w:rsidRPr="00987329">
        <w:rPr>
          <w:rFonts w:ascii="Verdana" w:hAnsi="Verdana"/>
        </w:rPr>
        <w:t>17. 06</w:t>
      </w:r>
      <w:r w:rsidRPr="00987329">
        <w:rPr>
          <w:rFonts w:ascii="Verdana" w:hAnsi="Verdana"/>
        </w:rPr>
        <w:t>. 2020.</w:t>
      </w:r>
    </w:p>
    <w:p w:rsidR="00601D1F" w:rsidRPr="00FA7BE0" w:rsidRDefault="00601D1F" w:rsidP="008413EF">
      <w:pPr>
        <w:numPr>
          <w:ilvl w:val="0"/>
          <w:numId w:val="48"/>
        </w:numPr>
        <w:overflowPunct w:val="0"/>
        <w:autoSpaceDE w:val="0"/>
        <w:autoSpaceDN w:val="0"/>
        <w:adjustRightInd w:val="0"/>
        <w:spacing w:before="60" w:after="0" w:line="240" w:lineRule="auto"/>
        <w:jc w:val="both"/>
        <w:textAlignment w:val="baseline"/>
        <w:rPr>
          <w:rFonts w:ascii="Verdana" w:hAnsi="Verdana"/>
        </w:rPr>
      </w:pPr>
      <w:r w:rsidRPr="00FA7BE0">
        <w:rPr>
          <w:rFonts w:ascii="Verdana" w:hAnsi="Verdana"/>
        </w:rPr>
        <w:t xml:space="preserve">Nabídkou vykonavatele ze dne </w:t>
      </w:r>
      <w:r w:rsidRPr="00F85B9A">
        <w:rPr>
          <w:rFonts w:ascii="Verdana" w:hAnsi="Verdana"/>
          <w:highlight w:val="yellow"/>
        </w:rPr>
        <w:t>………</w:t>
      </w:r>
    </w:p>
    <w:p w:rsidR="00601D1F" w:rsidRDefault="00601D1F" w:rsidP="008413EF">
      <w:pPr>
        <w:numPr>
          <w:ilvl w:val="0"/>
          <w:numId w:val="48"/>
        </w:numPr>
        <w:overflowPunct w:val="0"/>
        <w:autoSpaceDE w:val="0"/>
        <w:autoSpaceDN w:val="0"/>
        <w:adjustRightInd w:val="0"/>
        <w:spacing w:before="60" w:after="120" w:line="240" w:lineRule="auto"/>
        <w:jc w:val="both"/>
        <w:textAlignment w:val="baseline"/>
        <w:rPr>
          <w:rFonts w:ascii="Verdana" w:hAnsi="Verdana"/>
        </w:rPr>
      </w:pPr>
      <w:r w:rsidRPr="00FA7BE0">
        <w:rPr>
          <w:rFonts w:ascii="Verdana" w:hAnsi="Verdana"/>
        </w:rPr>
        <w:t xml:space="preserve">Oznámením objednavatele o výběru nejvýhodnější nabídky </w:t>
      </w:r>
      <w:r w:rsidRPr="00F85B9A">
        <w:rPr>
          <w:rFonts w:ascii="Verdana" w:hAnsi="Verdana"/>
          <w:highlight w:val="yellow"/>
        </w:rPr>
        <w:t>č.j. …………. ze dne …….,</w:t>
      </w:r>
      <w:r w:rsidRPr="00FA7BE0">
        <w:rPr>
          <w:rFonts w:ascii="Verdana" w:hAnsi="Verdana"/>
        </w:rPr>
        <w:t xml:space="preserve"> podepsané ředitelem Oblastního ředitelství Praha na základě návrhu hodnotící komise.</w:t>
      </w:r>
    </w:p>
    <w:p w:rsidR="00601D1F" w:rsidRPr="00FA7BE0" w:rsidRDefault="00601D1F" w:rsidP="00601D1F">
      <w:pPr>
        <w:spacing w:before="60" w:after="120"/>
        <w:ind w:left="1418"/>
        <w:jc w:val="both"/>
        <w:rPr>
          <w:rFonts w:ascii="Verdana" w:hAnsi="Verdana"/>
        </w:rPr>
      </w:pPr>
    </w:p>
    <w:p w:rsidR="00601D1F" w:rsidRPr="00601D1F" w:rsidRDefault="00601D1F" w:rsidP="00601D1F">
      <w:pPr>
        <w:numPr>
          <w:ilvl w:val="0"/>
          <w:numId w:val="47"/>
        </w:numPr>
        <w:overflowPunct w:val="0"/>
        <w:autoSpaceDE w:val="0"/>
        <w:autoSpaceDN w:val="0"/>
        <w:adjustRightInd w:val="0"/>
        <w:spacing w:before="240" w:after="0" w:line="240" w:lineRule="auto"/>
        <w:textAlignment w:val="baseline"/>
        <w:rPr>
          <w:rFonts w:ascii="Verdana" w:hAnsi="Verdana"/>
          <w:b/>
          <w:bCs/>
          <w:sz w:val="24"/>
          <w:szCs w:val="24"/>
        </w:rPr>
      </w:pPr>
      <w:r w:rsidRPr="00601D1F">
        <w:rPr>
          <w:rFonts w:ascii="Verdana" w:hAnsi="Verdana"/>
          <w:b/>
          <w:bCs/>
          <w:sz w:val="24"/>
          <w:szCs w:val="24"/>
        </w:rPr>
        <w:t xml:space="preserve"> Doba plnění smlouvy a název smlouvy</w:t>
      </w:r>
    </w:p>
    <w:p w:rsidR="00601D1F" w:rsidRPr="00376630"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376630">
        <w:rPr>
          <w:rFonts w:ascii="Verdana" w:hAnsi="Verdana"/>
          <w:bCs/>
        </w:rPr>
        <w:t xml:space="preserve">Povinnost provádění kontrolní činnosti vzniká vykonavateli </w:t>
      </w:r>
      <w:r w:rsidRPr="00376630">
        <w:rPr>
          <w:rFonts w:ascii="Verdana" w:hAnsi="Verdana"/>
          <w:b/>
          <w:bCs/>
        </w:rPr>
        <w:t xml:space="preserve">po nabytí účinnosti této smlouvy </w:t>
      </w:r>
      <w:r w:rsidR="00376630" w:rsidRPr="00376630">
        <w:rPr>
          <w:rFonts w:ascii="Verdana" w:hAnsi="Verdana"/>
          <w:b/>
          <w:bCs/>
        </w:rPr>
        <w:t>uveřejněním v Registru smluv v červenci</w:t>
      </w:r>
      <w:r w:rsidRPr="00376630">
        <w:rPr>
          <w:rFonts w:ascii="Verdana" w:hAnsi="Verdana"/>
          <w:b/>
          <w:bCs/>
        </w:rPr>
        <w:t xml:space="preserve"> 2020 s konečným termínem ukonče</w:t>
      </w:r>
      <w:r w:rsidR="00376630" w:rsidRPr="00376630">
        <w:rPr>
          <w:rFonts w:ascii="Verdana" w:hAnsi="Verdana"/>
          <w:b/>
          <w:bCs/>
        </w:rPr>
        <w:t>ní prací do 30. listopadu</w:t>
      </w:r>
      <w:r w:rsidRPr="00376630">
        <w:rPr>
          <w:rFonts w:ascii="Verdana" w:hAnsi="Verdana"/>
          <w:b/>
          <w:bCs/>
        </w:rPr>
        <w:t xml:space="preserve"> 2020.</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lastRenderedPageBreak/>
        <w:t>Jestliže vykonavatel řádně provede kontrolní činnost nebo její část (jednotlivá zařízení) před dohodnutým termínem, zavazuje se objednatel toto převzít i v dřívějším nabídnutém termínu.</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 xml:space="preserve">Objednatel se zavazuje, že řádně dokončenou kontrolní činnost doloženou </w:t>
      </w:r>
      <w:r w:rsidR="00376630">
        <w:rPr>
          <w:rFonts w:ascii="Verdana" w:hAnsi="Verdana"/>
          <w:bCs/>
        </w:rPr>
        <w:t>závěrečným protokolem</w:t>
      </w:r>
      <w:r w:rsidRPr="008413EF">
        <w:rPr>
          <w:rFonts w:ascii="Verdana" w:hAnsi="Verdana"/>
          <w:bCs/>
        </w:rPr>
        <w:t xml:space="preserve"> převezme a zaplatí dohodnutou cenu.</w:t>
      </w:r>
    </w:p>
    <w:p w:rsidR="00601D1F" w:rsidRPr="00FA7BE0" w:rsidRDefault="00601D1F" w:rsidP="00601D1F">
      <w:pPr>
        <w:spacing w:before="120"/>
        <w:ind w:left="1134"/>
        <w:jc w:val="both"/>
        <w:rPr>
          <w:rFonts w:ascii="Verdana" w:hAnsi="Verdana"/>
        </w:rPr>
      </w:pPr>
    </w:p>
    <w:p w:rsidR="00601D1F" w:rsidRPr="00601D1F" w:rsidRDefault="00601D1F" w:rsidP="00601D1F">
      <w:pPr>
        <w:numPr>
          <w:ilvl w:val="0"/>
          <w:numId w:val="47"/>
        </w:numPr>
        <w:overflowPunct w:val="0"/>
        <w:autoSpaceDE w:val="0"/>
        <w:autoSpaceDN w:val="0"/>
        <w:adjustRightInd w:val="0"/>
        <w:spacing w:before="240" w:after="0" w:line="240" w:lineRule="auto"/>
        <w:textAlignment w:val="baseline"/>
        <w:rPr>
          <w:rFonts w:ascii="Verdana" w:hAnsi="Verdana"/>
          <w:b/>
          <w:bCs/>
          <w:sz w:val="24"/>
          <w:szCs w:val="24"/>
        </w:rPr>
      </w:pPr>
      <w:r w:rsidRPr="00601D1F">
        <w:rPr>
          <w:rFonts w:ascii="Verdana" w:hAnsi="Verdana"/>
          <w:b/>
          <w:bCs/>
          <w:sz w:val="24"/>
          <w:szCs w:val="24"/>
        </w:rPr>
        <w:t xml:space="preserve"> Podmínky provádění kontrolní činnosti</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Práce budou prováděny v součinnosti s objednavatelem.</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Objednatel je povinen zpřístupnit všechny prostory určených technických zařízení</w:t>
      </w:r>
      <w:r w:rsidRPr="008413EF">
        <w:rPr>
          <w:rFonts w:ascii="Verdana" w:hAnsi="Verdana"/>
          <w:bCs/>
        </w:rPr>
        <w:br/>
        <w:t>pro provedení prohlídky a zkoušky.</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Objednatel poskytne vykonavateli potřebné podklady pro provedení prohlídky</w:t>
      </w:r>
      <w:r w:rsidR="008413EF">
        <w:rPr>
          <w:rFonts w:ascii="Verdana" w:hAnsi="Verdana"/>
          <w:bCs/>
        </w:rPr>
        <w:t xml:space="preserve"> a zkoušky, zejména:</w:t>
      </w:r>
    </w:p>
    <w:p w:rsidR="00601D1F" w:rsidRPr="00376630" w:rsidRDefault="008E6AEC" w:rsidP="008413EF">
      <w:pPr>
        <w:pStyle w:val="Odstavecseseznamem"/>
        <w:numPr>
          <w:ilvl w:val="0"/>
          <w:numId w:val="49"/>
        </w:numPr>
        <w:overflowPunct w:val="0"/>
        <w:autoSpaceDE w:val="0"/>
        <w:autoSpaceDN w:val="0"/>
        <w:adjustRightInd w:val="0"/>
        <w:spacing w:after="0" w:line="240" w:lineRule="auto"/>
        <w:textAlignment w:val="baseline"/>
        <w:rPr>
          <w:rFonts w:ascii="Verdana" w:hAnsi="Verdana"/>
          <w:bCs/>
        </w:rPr>
      </w:pPr>
      <w:r>
        <w:rPr>
          <w:rFonts w:ascii="Verdana" w:hAnsi="Verdana"/>
          <w:bCs/>
        </w:rPr>
        <w:t>p</w:t>
      </w:r>
      <w:r w:rsidR="00376630" w:rsidRPr="00376630">
        <w:rPr>
          <w:rFonts w:ascii="Verdana" w:hAnsi="Verdana"/>
          <w:bCs/>
        </w:rPr>
        <w:t>rojektovou doku</w:t>
      </w:r>
      <w:r w:rsidR="00DF70F1">
        <w:rPr>
          <w:rFonts w:ascii="Verdana" w:hAnsi="Verdana"/>
          <w:bCs/>
        </w:rPr>
        <w:t>mentaci Most km 29,319 – TOP CON</w:t>
      </w:r>
      <w:r w:rsidR="00376630" w:rsidRPr="00376630">
        <w:rPr>
          <w:rFonts w:ascii="Verdana" w:hAnsi="Verdana"/>
          <w:bCs/>
        </w:rPr>
        <w:t xml:space="preserve"> SERVIS s.r.o.</w:t>
      </w:r>
      <w:r w:rsidR="00601D1F" w:rsidRPr="00376630">
        <w:rPr>
          <w:rFonts w:ascii="Verdana" w:hAnsi="Verdana"/>
          <w:bCs/>
        </w:rPr>
        <w:t xml:space="preserve">, </w:t>
      </w:r>
    </w:p>
    <w:p w:rsidR="00601D1F" w:rsidRPr="00376630" w:rsidRDefault="00601D1F" w:rsidP="008413EF">
      <w:pPr>
        <w:pStyle w:val="Odstavecseseznamem"/>
        <w:numPr>
          <w:ilvl w:val="0"/>
          <w:numId w:val="49"/>
        </w:numPr>
        <w:overflowPunct w:val="0"/>
        <w:autoSpaceDE w:val="0"/>
        <w:autoSpaceDN w:val="0"/>
        <w:adjustRightInd w:val="0"/>
        <w:spacing w:after="0" w:line="240" w:lineRule="auto"/>
        <w:textAlignment w:val="baseline"/>
        <w:rPr>
          <w:rFonts w:ascii="Verdana" w:hAnsi="Verdana"/>
          <w:bCs/>
        </w:rPr>
      </w:pPr>
      <w:r w:rsidRPr="00376630">
        <w:rPr>
          <w:rFonts w:ascii="Verdana" w:hAnsi="Verdana"/>
          <w:bCs/>
        </w:rPr>
        <w:t xml:space="preserve">místní provozní a bezpečnostní předpisy, </w:t>
      </w:r>
    </w:p>
    <w:p w:rsidR="00601D1F" w:rsidRDefault="00376630" w:rsidP="008413EF">
      <w:pPr>
        <w:pStyle w:val="Odstavecseseznamem"/>
        <w:numPr>
          <w:ilvl w:val="0"/>
          <w:numId w:val="49"/>
        </w:numPr>
        <w:overflowPunct w:val="0"/>
        <w:autoSpaceDE w:val="0"/>
        <w:autoSpaceDN w:val="0"/>
        <w:adjustRightInd w:val="0"/>
        <w:spacing w:after="0" w:line="240" w:lineRule="auto"/>
        <w:textAlignment w:val="baseline"/>
        <w:rPr>
          <w:rFonts w:ascii="Verdana" w:hAnsi="Verdana"/>
          <w:bCs/>
        </w:rPr>
      </w:pPr>
      <w:r w:rsidRPr="00376630">
        <w:rPr>
          <w:rFonts w:ascii="Verdana" w:hAnsi="Verdana"/>
          <w:bCs/>
        </w:rPr>
        <w:t>protokol o podrobné prohlídce</w:t>
      </w:r>
    </w:p>
    <w:p w:rsidR="000A11C0" w:rsidRDefault="000A11C0" w:rsidP="000A11C0">
      <w:pPr>
        <w:pStyle w:val="Odstavecseseznamem"/>
        <w:overflowPunct w:val="0"/>
        <w:autoSpaceDE w:val="0"/>
        <w:autoSpaceDN w:val="0"/>
        <w:adjustRightInd w:val="0"/>
        <w:spacing w:after="0" w:line="240" w:lineRule="auto"/>
        <w:ind w:left="1512"/>
        <w:textAlignment w:val="baseline"/>
        <w:rPr>
          <w:rFonts w:ascii="Verdana" w:hAnsi="Verdana"/>
          <w:bCs/>
        </w:rPr>
      </w:pPr>
    </w:p>
    <w:p w:rsidR="008E6AEC" w:rsidRPr="000A11C0" w:rsidRDefault="008E6AEC" w:rsidP="008E6AEC">
      <w:pPr>
        <w:pStyle w:val="Odstavecseseznamem"/>
        <w:numPr>
          <w:ilvl w:val="1"/>
          <w:numId w:val="47"/>
        </w:numPr>
        <w:rPr>
          <w:rFonts w:ascii="Verdana" w:hAnsi="Verdana"/>
          <w:bCs/>
        </w:rPr>
      </w:pPr>
      <w:r w:rsidRPr="008E6AEC">
        <w:rPr>
          <w:rFonts w:ascii="Verdana" w:hAnsi="Verdana"/>
          <w:bCs/>
        </w:rPr>
        <w:t xml:space="preserve">Inspekční činnost a nezávislý dozor při zhotovení protikorozní ochrany vyzískaných </w:t>
      </w:r>
      <w:r w:rsidRPr="000A11C0">
        <w:rPr>
          <w:rFonts w:ascii="Verdana" w:hAnsi="Verdana"/>
          <w:bCs/>
        </w:rPr>
        <w:t xml:space="preserve">ocelových konstrukcí (OK) bude prováděn ve smyslu vydané ČSN EN ISO 12944-7. </w:t>
      </w:r>
    </w:p>
    <w:p w:rsidR="00601D1F" w:rsidRPr="000A11C0" w:rsidRDefault="000A11C0" w:rsidP="000A11C0">
      <w:pPr>
        <w:numPr>
          <w:ilvl w:val="1"/>
          <w:numId w:val="47"/>
        </w:numPr>
        <w:overflowPunct w:val="0"/>
        <w:autoSpaceDE w:val="0"/>
        <w:autoSpaceDN w:val="0"/>
        <w:adjustRightInd w:val="0"/>
        <w:spacing w:before="240" w:after="0" w:line="240" w:lineRule="auto"/>
        <w:textAlignment w:val="baseline"/>
        <w:rPr>
          <w:rFonts w:ascii="Verdana" w:hAnsi="Verdana"/>
          <w:bCs/>
        </w:rPr>
      </w:pPr>
      <w:r w:rsidRPr="000A11C0">
        <w:rPr>
          <w:rFonts w:ascii="Verdana" w:hAnsi="Verdana"/>
          <w:bCs/>
        </w:rPr>
        <w:t>Vyhodnocení zkoušek komptability se stávající PKO u SO 104.1 a SO 104.2 bude prováděno dle ČSN EN ISO 12944-8.</w:t>
      </w:r>
    </w:p>
    <w:p w:rsidR="000A11C0" w:rsidRPr="000A11C0" w:rsidRDefault="000A11C0" w:rsidP="000A11C0">
      <w:pPr>
        <w:numPr>
          <w:ilvl w:val="1"/>
          <w:numId w:val="47"/>
        </w:numPr>
        <w:overflowPunct w:val="0"/>
        <w:autoSpaceDE w:val="0"/>
        <w:autoSpaceDN w:val="0"/>
        <w:adjustRightInd w:val="0"/>
        <w:spacing w:before="240" w:after="0" w:line="240" w:lineRule="auto"/>
        <w:textAlignment w:val="baseline"/>
        <w:rPr>
          <w:rFonts w:ascii="Verdana" w:hAnsi="Verdana"/>
          <w:bCs/>
        </w:rPr>
      </w:pPr>
      <w:r w:rsidRPr="000A11C0">
        <w:rPr>
          <w:rFonts w:ascii="Verdana" w:hAnsi="Verdana"/>
          <w:bCs/>
        </w:rPr>
        <w:t>Závěrečný protokol PKO bude zpracován ve smyslu ČSN EN ISO 12944-8 a předpisu S5/4.</w:t>
      </w:r>
    </w:p>
    <w:p w:rsidR="00601D1F" w:rsidRPr="000A11C0"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0A11C0">
        <w:rPr>
          <w:rFonts w:ascii="Verdana" w:hAnsi="Verdana"/>
          <w:bCs/>
        </w:rPr>
        <w:t>K podpisu protokolu je určen zástupce objednatele ve věcech technický</w:t>
      </w:r>
      <w:r w:rsidR="000A11C0" w:rsidRPr="000A11C0">
        <w:rPr>
          <w:rFonts w:ascii="Verdana" w:hAnsi="Verdana"/>
          <w:bCs/>
        </w:rPr>
        <w:t>ch Ing. Jan Abel</w:t>
      </w:r>
      <w:r w:rsidRPr="000A11C0">
        <w:rPr>
          <w:rFonts w:ascii="Verdana" w:hAnsi="Verdana"/>
          <w:bCs/>
        </w:rPr>
        <w:t xml:space="preserve">. </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Vykonavatel prohlašuje, že je seznámen s riziky práce na zařízeních objednavatele</w:t>
      </w:r>
      <w:r w:rsidR="008413EF">
        <w:rPr>
          <w:rFonts w:ascii="Verdana" w:hAnsi="Verdana"/>
          <w:bCs/>
        </w:rPr>
        <w:t xml:space="preserve"> </w:t>
      </w:r>
      <w:r w:rsidRPr="008413EF">
        <w:rPr>
          <w:rFonts w:ascii="Verdana" w:hAnsi="Verdana"/>
          <w:bCs/>
        </w:rPr>
        <w:t>a je povinen dodržovat bezpečnostní, požární, zdravotní, hygienické a ekologické předpisy na pracovištích a v objektech objednavatele. S těmito předpisy vykonavatel prohlašuje, že byl seznámen. Vykonavatel prohlašuje, že je proškolen a přezkoušen z bezpečnostních předpisů platících pro činnost na Správě železnic a splňuje zdravotní</w:t>
      </w:r>
      <w:r w:rsidR="008413EF">
        <w:rPr>
          <w:rFonts w:ascii="Verdana" w:hAnsi="Verdana"/>
          <w:bCs/>
        </w:rPr>
        <w:t xml:space="preserve"> </w:t>
      </w:r>
      <w:r w:rsidRPr="008413EF">
        <w:rPr>
          <w:rFonts w:ascii="Verdana" w:hAnsi="Verdana"/>
          <w:bCs/>
        </w:rPr>
        <w:t xml:space="preserve">a smyslové způsobilosti k práci a ke vstupu do objektů a provozované železniční dopravní cesty. Vykonavatel je povinen odstavovat motorová vozidla při provádění činnosti mimo průjezdný průřez kolejí. </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V případě, jakéhokoliv nesplnění úkolu z viny vykonavatele či objednatele nebo zásahu vyšší moci se aktivují dopravní a provozní opatření v souladu se zákony ČR a předpisy Správy železnic.</w:t>
      </w:r>
    </w:p>
    <w:p w:rsidR="00601D1F" w:rsidRPr="008413EF" w:rsidRDefault="00601D1F" w:rsidP="000A11C0">
      <w:pPr>
        <w:numPr>
          <w:ilvl w:val="1"/>
          <w:numId w:val="47"/>
        </w:numPr>
        <w:overflowPunct w:val="0"/>
        <w:autoSpaceDE w:val="0"/>
        <w:autoSpaceDN w:val="0"/>
        <w:adjustRightInd w:val="0"/>
        <w:spacing w:before="240" w:after="0" w:line="240" w:lineRule="auto"/>
        <w:ind w:left="851" w:hanging="574"/>
        <w:textAlignment w:val="baseline"/>
        <w:rPr>
          <w:rFonts w:ascii="Verdana" w:hAnsi="Verdana"/>
          <w:bCs/>
        </w:rPr>
      </w:pPr>
      <w:r w:rsidRPr="008413EF">
        <w:rPr>
          <w:rFonts w:ascii="Verdana" w:hAnsi="Verdana"/>
          <w:bCs/>
        </w:rPr>
        <w:t>Vykonavatel se zavazuje, že on i jeho případní poddodavatelé budou dodržovat směrnici SŽDC č. 120 "Dodržování zákazu kouření, požívání alkoholických nápojů a užívání jiných návykových látek" a souhlasí s oprávněním objednatele vykonávat kontrolu dodržování této směrnice způsobem v ní stanoveným.</w:t>
      </w:r>
    </w:p>
    <w:p w:rsidR="00601D1F" w:rsidRPr="008413EF" w:rsidRDefault="00601D1F" w:rsidP="00672CEF">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8413EF">
        <w:rPr>
          <w:rFonts w:ascii="Verdana" w:hAnsi="Verdana"/>
          <w:bCs/>
        </w:rPr>
        <w:t>Vykonavatel se zavazuje postupovat v souladu s přílohou této smlouvy nazvanou „Nález podezřelého předmětu“.</w:t>
      </w:r>
    </w:p>
    <w:p w:rsidR="00601D1F" w:rsidRPr="008413EF" w:rsidRDefault="00601D1F" w:rsidP="00672CEF">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8413EF">
        <w:rPr>
          <w:rFonts w:ascii="Verdana" w:hAnsi="Verdana"/>
          <w:bCs/>
        </w:rPr>
        <w:t>Vykonavatel je povinen rovněž důsledně dodržovat všechny platné právní předpisy včetně ustanovení Zákoníku práce (zák. č. 262/2006 Sb.) a zákona o zajištění podmínek bezpečnosti a ochrany zdraví při práci (zák. č. 309/2006 Sb.) oboje v platném znění, dále předpis SŽDC Bp1 – Předpis o bezpečnosti a ochraně zdraví při práci a bude dodržovat Opatření ředitele OŘ Praha č. 13/2019: Analýza nebezpečí a hodnocení rizik.</w:t>
      </w:r>
    </w:p>
    <w:p w:rsidR="00601D1F" w:rsidRPr="00601D1F" w:rsidRDefault="00601D1F" w:rsidP="00601D1F">
      <w:pPr>
        <w:numPr>
          <w:ilvl w:val="0"/>
          <w:numId w:val="47"/>
        </w:numPr>
        <w:overflowPunct w:val="0"/>
        <w:autoSpaceDE w:val="0"/>
        <w:autoSpaceDN w:val="0"/>
        <w:adjustRightInd w:val="0"/>
        <w:spacing w:before="240" w:after="0" w:line="240" w:lineRule="auto"/>
        <w:textAlignment w:val="baseline"/>
        <w:rPr>
          <w:rFonts w:ascii="Verdana" w:hAnsi="Verdana"/>
          <w:b/>
          <w:bCs/>
          <w:sz w:val="24"/>
          <w:szCs w:val="24"/>
        </w:rPr>
      </w:pPr>
      <w:r w:rsidRPr="00601D1F">
        <w:rPr>
          <w:rFonts w:ascii="Verdana" w:hAnsi="Verdana"/>
          <w:b/>
          <w:bCs/>
          <w:sz w:val="24"/>
          <w:szCs w:val="24"/>
        </w:rPr>
        <w:lastRenderedPageBreak/>
        <w:t>Cena, platební podmínky</w:t>
      </w:r>
    </w:p>
    <w:p w:rsidR="00601D1F" w:rsidRPr="00C76B6D" w:rsidRDefault="00601D1F" w:rsidP="00601D1F">
      <w:pPr>
        <w:pStyle w:val="Odstavecseseznamem"/>
        <w:numPr>
          <w:ilvl w:val="0"/>
          <w:numId w:val="39"/>
        </w:numPr>
        <w:overflowPunct w:val="0"/>
        <w:autoSpaceDE w:val="0"/>
        <w:autoSpaceDN w:val="0"/>
        <w:adjustRightInd w:val="0"/>
        <w:spacing w:after="0" w:line="240" w:lineRule="auto"/>
        <w:contextualSpacing w:val="0"/>
        <w:textAlignment w:val="baseline"/>
        <w:rPr>
          <w:rFonts w:ascii="Verdana" w:hAnsi="Verdana"/>
          <w:vanish/>
        </w:rPr>
      </w:pP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Cena za provedení kontrolní činnosti, dle předmětu této smlouvy, je dohodnuta</w:t>
      </w:r>
      <w:r w:rsidRPr="008413EF">
        <w:rPr>
          <w:rFonts w:ascii="Verdana" w:hAnsi="Verdana"/>
          <w:bCs/>
        </w:rPr>
        <w:br/>
        <w:t>na základě výzvy k podání nabídky a nabídkou vykonavatele a činí:</w:t>
      </w:r>
    </w:p>
    <w:p w:rsidR="00601D1F" w:rsidRPr="008413EF" w:rsidRDefault="00601D1F" w:rsidP="008413EF">
      <w:pPr>
        <w:overflowPunct w:val="0"/>
        <w:autoSpaceDE w:val="0"/>
        <w:autoSpaceDN w:val="0"/>
        <w:adjustRightInd w:val="0"/>
        <w:spacing w:before="240" w:after="0" w:line="240" w:lineRule="auto"/>
        <w:ind w:left="792"/>
        <w:textAlignment w:val="baseline"/>
        <w:rPr>
          <w:rFonts w:ascii="Verdana" w:hAnsi="Verdana"/>
          <w:b/>
          <w:bCs/>
          <w:highlight w:val="yellow"/>
        </w:rPr>
      </w:pPr>
      <w:r w:rsidRPr="008413EF">
        <w:rPr>
          <w:rFonts w:ascii="Verdana" w:hAnsi="Verdana"/>
          <w:b/>
          <w:bCs/>
          <w:highlight w:val="yellow"/>
        </w:rPr>
        <w:t>Cena bez DPH</w:t>
      </w:r>
      <w:r w:rsidRPr="008413EF">
        <w:rPr>
          <w:rFonts w:ascii="Verdana" w:hAnsi="Verdana"/>
          <w:b/>
          <w:bCs/>
          <w:highlight w:val="yellow"/>
        </w:rPr>
        <w:tab/>
        <w:t>,- Kč</w:t>
      </w:r>
    </w:p>
    <w:p w:rsidR="00601D1F" w:rsidRPr="008413EF" w:rsidRDefault="00601D1F" w:rsidP="008413EF">
      <w:pPr>
        <w:overflowPunct w:val="0"/>
        <w:autoSpaceDE w:val="0"/>
        <w:autoSpaceDN w:val="0"/>
        <w:adjustRightInd w:val="0"/>
        <w:spacing w:after="0" w:line="240" w:lineRule="auto"/>
        <w:ind w:left="792"/>
        <w:textAlignment w:val="baseline"/>
        <w:rPr>
          <w:rFonts w:ascii="Verdana" w:hAnsi="Verdana"/>
          <w:bCs/>
          <w:highlight w:val="yellow"/>
        </w:rPr>
      </w:pPr>
      <w:r w:rsidRPr="008413EF">
        <w:rPr>
          <w:rFonts w:ascii="Verdana" w:hAnsi="Verdana"/>
          <w:bCs/>
          <w:highlight w:val="yellow"/>
        </w:rPr>
        <w:t>DPH 21% ve výši</w:t>
      </w:r>
      <w:r w:rsidRPr="008413EF">
        <w:rPr>
          <w:rFonts w:ascii="Verdana" w:hAnsi="Verdana"/>
          <w:bCs/>
          <w:highlight w:val="yellow"/>
        </w:rPr>
        <w:tab/>
        <w:t>,- Kč</w:t>
      </w:r>
    </w:p>
    <w:p w:rsidR="00601D1F" w:rsidRPr="008413EF" w:rsidRDefault="00601D1F" w:rsidP="008413EF">
      <w:pPr>
        <w:overflowPunct w:val="0"/>
        <w:autoSpaceDE w:val="0"/>
        <w:autoSpaceDN w:val="0"/>
        <w:adjustRightInd w:val="0"/>
        <w:spacing w:after="0" w:line="240" w:lineRule="auto"/>
        <w:ind w:left="792"/>
        <w:textAlignment w:val="baseline"/>
        <w:rPr>
          <w:rFonts w:ascii="Verdana" w:hAnsi="Verdana"/>
          <w:bCs/>
          <w:highlight w:val="yellow"/>
        </w:rPr>
      </w:pPr>
      <w:r w:rsidRPr="008413EF">
        <w:rPr>
          <w:rFonts w:ascii="Verdana" w:hAnsi="Verdana"/>
          <w:bCs/>
          <w:highlight w:val="yellow"/>
        </w:rPr>
        <w:t>Cena včetně DPH</w:t>
      </w:r>
      <w:r w:rsidRPr="008413EF">
        <w:rPr>
          <w:rFonts w:ascii="Verdana" w:hAnsi="Verdana"/>
          <w:bCs/>
          <w:highlight w:val="yellow"/>
        </w:rPr>
        <w:tab/>
        <w:t>,- Kč</w:t>
      </w:r>
    </w:p>
    <w:p w:rsidR="00601D1F" w:rsidRPr="008413EF" w:rsidRDefault="00601D1F" w:rsidP="008413EF">
      <w:pPr>
        <w:overflowPunct w:val="0"/>
        <w:autoSpaceDE w:val="0"/>
        <w:autoSpaceDN w:val="0"/>
        <w:adjustRightInd w:val="0"/>
        <w:spacing w:before="240" w:after="0" w:line="240" w:lineRule="auto"/>
        <w:ind w:left="792"/>
        <w:textAlignment w:val="baseline"/>
        <w:rPr>
          <w:rFonts w:ascii="Verdana" w:hAnsi="Verdana"/>
          <w:bCs/>
        </w:rPr>
      </w:pPr>
      <w:r w:rsidRPr="008413EF">
        <w:rPr>
          <w:rFonts w:ascii="Verdana" w:hAnsi="Verdana"/>
          <w:bCs/>
          <w:highlight w:val="yellow"/>
        </w:rPr>
        <w:t>Cena slovy bez DPH:  //00</w:t>
      </w:r>
    </w:p>
    <w:p w:rsidR="00601D1F" w:rsidRPr="0047473E" w:rsidRDefault="00601D1F" w:rsidP="00601D1F">
      <w:pPr>
        <w:pStyle w:val="Zkladntext22"/>
        <w:spacing w:before="120"/>
        <w:rPr>
          <w:rFonts w:ascii="Verdana" w:hAnsi="Verdana"/>
          <w:i/>
          <w:iCs/>
          <w:color w:val="000000"/>
          <w:sz w:val="4"/>
          <w:szCs w:val="4"/>
        </w:rPr>
      </w:pPr>
      <w:r w:rsidRPr="00FA7BE0">
        <w:rPr>
          <w:rFonts w:ascii="Verdana" w:hAnsi="Verdana"/>
          <w:color w:val="000000"/>
          <w:sz w:val="18"/>
          <w:szCs w:val="18"/>
        </w:rPr>
        <w:tab/>
      </w:r>
    </w:p>
    <w:p w:rsidR="00601D1F" w:rsidRPr="00FA1CA4" w:rsidRDefault="00601D1F" w:rsidP="00FA1CA4">
      <w:pPr>
        <w:numPr>
          <w:ilvl w:val="1"/>
          <w:numId w:val="47"/>
        </w:numPr>
        <w:overflowPunct w:val="0"/>
        <w:autoSpaceDE w:val="0"/>
        <w:autoSpaceDN w:val="0"/>
        <w:adjustRightInd w:val="0"/>
        <w:spacing w:before="240" w:after="0" w:line="240" w:lineRule="auto"/>
        <w:textAlignment w:val="baseline"/>
        <w:rPr>
          <w:rFonts w:ascii="Verdana" w:hAnsi="Verdana"/>
          <w:bCs/>
        </w:rPr>
      </w:pPr>
      <w:r w:rsidRPr="00FA1CA4">
        <w:rPr>
          <w:rFonts w:ascii="Verdana" w:hAnsi="Verdana"/>
          <w:bCs/>
        </w:rPr>
        <w:t xml:space="preserve">Cena za provedení kontrolní činnosti uvedené v bodě </w:t>
      </w:r>
      <w:r w:rsidR="00FA1CA4">
        <w:rPr>
          <w:rFonts w:ascii="Verdana" w:hAnsi="Verdana"/>
          <w:bCs/>
        </w:rPr>
        <w:t>6</w:t>
      </w:r>
      <w:r w:rsidRPr="00FA1CA4">
        <w:rPr>
          <w:rFonts w:ascii="Verdana" w:hAnsi="Verdana"/>
          <w:bCs/>
        </w:rPr>
        <w:t xml:space="preserve">.1 této smlouvy je nejvýše přípustná a zahrnuje veškeré náklady potřebné k jejímu provedení a související náklady s  jejím provedením. Cena za provedení kontrolní činnosti je rozepsána v příloze č. 1 této smlouvy. </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Pro stanovení výše DPH se zřetelem k zákonné změně základní sazby DPH je určující den zdanitelného plnění.  K cenám za provedené zkoušky a revize bude v daňových dokladech vždy připočtena příslušná DPH platná v den zdanitelného plnění. Při plnění těchto prací, na které se nevztahuje daňová povinnost dle § 92a zákona č. 235/2004 Sb., v platném znění na objednatele, provede objednatel úhradu smluvní ceny na základě daňového dokladu – faktury, vystavené dle § 29 zákona č. 235/2004Sb., v platném znění ke dni zdanitelného plnění. Bankovní účet vykonavatele bude ve zveřejněné databázi správců daně.</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Smluvní strany se dohodly, že stane-li se vykonavatel nespolehlivým plátcem daně dle § 106a zákona č. 235/2004 Sb., o dani z přidané hodnoty, v platném znění nebo daňový doklad vykonavatele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vykonavatele.</w:t>
      </w:r>
    </w:p>
    <w:p w:rsidR="007A7CFA" w:rsidRPr="007A7CFA" w:rsidRDefault="00601D1F" w:rsidP="007A7CFA">
      <w:pPr>
        <w:numPr>
          <w:ilvl w:val="1"/>
          <w:numId w:val="47"/>
        </w:numPr>
        <w:overflowPunct w:val="0"/>
        <w:autoSpaceDE w:val="0"/>
        <w:autoSpaceDN w:val="0"/>
        <w:adjustRightInd w:val="0"/>
        <w:spacing w:before="240" w:line="240" w:lineRule="auto"/>
        <w:ind w:left="788" w:hanging="431"/>
        <w:textAlignment w:val="baseline"/>
        <w:rPr>
          <w:rFonts w:ascii="Verdana" w:hAnsi="Verdana"/>
          <w:bCs/>
        </w:rPr>
      </w:pPr>
      <w:r w:rsidRPr="008413EF">
        <w:rPr>
          <w:rFonts w:ascii="Verdana" w:hAnsi="Verdana"/>
          <w:bCs/>
        </w:rPr>
        <w:t>Cena za kontrolní činnost bude fakturována vždy jako cena bez DPH, DPH a cena    s DPH.</w:t>
      </w:r>
    </w:p>
    <w:p w:rsidR="00601D1F" w:rsidRPr="007A7CFA" w:rsidRDefault="00601D1F" w:rsidP="007A7CFA">
      <w:pPr>
        <w:pStyle w:val="Odstavecseseznamem"/>
        <w:numPr>
          <w:ilvl w:val="1"/>
          <w:numId w:val="47"/>
        </w:numPr>
        <w:rPr>
          <w:rFonts w:ascii="Verdana" w:hAnsi="Verdana"/>
          <w:bCs/>
        </w:rPr>
      </w:pPr>
      <w:r w:rsidRPr="007A7CFA">
        <w:rPr>
          <w:rFonts w:ascii="Verdana" w:hAnsi="Verdana"/>
          <w:bCs/>
        </w:rPr>
        <w:t>Fakturace provedených prací bude</w:t>
      </w:r>
      <w:r w:rsidR="007A7CFA" w:rsidRPr="007A7CFA">
        <w:rPr>
          <w:rFonts w:ascii="Verdana" w:hAnsi="Verdana"/>
          <w:bCs/>
        </w:rPr>
        <w:t xml:space="preserve"> probíhat na základě vykonavatelem vyhotoveného daňového dokladu (faktura a náležitostí daňového dokladu), který bude vystaven</w:t>
      </w:r>
      <w:r w:rsidRPr="007A7CFA">
        <w:rPr>
          <w:rFonts w:ascii="Verdana" w:hAnsi="Verdana"/>
          <w:bCs/>
        </w:rPr>
        <w:t xml:space="preserve"> po </w:t>
      </w:r>
      <w:r w:rsidR="00DF70F1" w:rsidRPr="007A7CFA">
        <w:rPr>
          <w:rFonts w:ascii="Verdana" w:hAnsi="Verdana"/>
          <w:bCs/>
        </w:rPr>
        <w:t>provedených prohlídkách</w:t>
      </w:r>
      <w:r w:rsidR="00EE39A5">
        <w:rPr>
          <w:rFonts w:ascii="Verdana" w:hAnsi="Verdana"/>
          <w:bCs/>
        </w:rPr>
        <w:t xml:space="preserve">, zkouškách </w:t>
      </w:r>
      <w:r w:rsidRPr="007A7CFA">
        <w:rPr>
          <w:rFonts w:ascii="Verdana" w:hAnsi="Verdana"/>
          <w:bCs/>
        </w:rPr>
        <w:t xml:space="preserve">s předáním Protokolu o prohlídce </w:t>
      </w:r>
      <w:r w:rsidR="00376630" w:rsidRPr="007A7CFA">
        <w:rPr>
          <w:rFonts w:ascii="Verdana" w:hAnsi="Verdana"/>
          <w:bCs/>
        </w:rPr>
        <w:t>a nezávislého</w:t>
      </w:r>
      <w:r w:rsidR="007A7CFA" w:rsidRPr="007A7CFA">
        <w:rPr>
          <w:rFonts w:ascii="Verdana" w:hAnsi="Verdana"/>
          <w:bCs/>
        </w:rPr>
        <w:t xml:space="preserve"> dozoru</w:t>
      </w:r>
      <w:r w:rsidRPr="007A7CFA">
        <w:rPr>
          <w:rFonts w:ascii="Verdana" w:hAnsi="Verdana"/>
          <w:bCs/>
        </w:rPr>
        <w:t>.</w:t>
      </w:r>
      <w:r w:rsidR="007A7CFA" w:rsidRPr="007A7CFA">
        <w:rPr>
          <w:rFonts w:ascii="Verdana" w:hAnsi="Verdana"/>
          <w:bCs/>
        </w:rPr>
        <w:t xml:space="preserve"> Faktura bude vys</w:t>
      </w:r>
      <w:r w:rsidR="007A7CFA">
        <w:rPr>
          <w:rFonts w:ascii="Verdana" w:hAnsi="Verdana"/>
          <w:bCs/>
        </w:rPr>
        <w:t>tavena do 15 dní od ukončení kontrolní činnosti a nezávislého dozoru</w:t>
      </w:r>
      <w:r w:rsidR="007A7CFA" w:rsidRPr="007A7CFA">
        <w:rPr>
          <w:rFonts w:ascii="Verdana" w:hAnsi="Verdana"/>
          <w:bCs/>
        </w:rPr>
        <w:t xml:space="preserve"> a doručena na korespondenční </w:t>
      </w:r>
      <w:r w:rsidR="007A7CFA">
        <w:rPr>
          <w:rFonts w:ascii="Verdana" w:hAnsi="Verdana"/>
          <w:bCs/>
        </w:rPr>
        <w:t xml:space="preserve">adresu objednatele. </w:t>
      </w:r>
      <w:bookmarkStart w:id="0" w:name="_GoBack"/>
      <w:bookmarkEnd w:id="0"/>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 xml:space="preserve">Přílohou faktury bude zástupcem odběratele potvrzená kopie Protokolu o </w:t>
      </w:r>
      <w:r w:rsidR="00DF70F1">
        <w:rPr>
          <w:rFonts w:ascii="Verdana" w:hAnsi="Verdana"/>
          <w:bCs/>
        </w:rPr>
        <w:t>inspekční činnosti</w:t>
      </w:r>
      <w:r w:rsidRPr="008413EF">
        <w:rPr>
          <w:rFonts w:ascii="Verdana" w:hAnsi="Verdana"/>
          <w:bCs/>
        </w:rPr>
        <w:t xml:space="preserve">. </w:t>
      </w:r>
    </w:p>
    <w:p w:rsidR="00601D1F" w:rsidRPr="008413EF" w:rsidRDefault="00EE39A5"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Pr>
          <w:rFonts w:ascii="Verdana" w:hAnsi="Verdana"/>
          <w:bCs/>
        </w:rPr>
        <w:t>F</w:t>
      </w:r>
      <w:r w:rsidR="00601D1F" w:rsidRPr="008413EF">
        <w:rPr>
          <w:rFonts w:ascii="Verdana" w:hAnsi="Verdana"/>
          <w:bCs/>
        </w:rPr>
        <w:t>aktura bude obsahovat veškeré náležitosti daňového dokladu včetně čísla smlouvy objednava</w:t>
      </w:r>
      <w:r>
        <w:rPr>
          <w:rFonts w:ascii="Verdana" w:hAnsi="Verdana"/>
          <w:bCs/>
        </w:rPr>
        <w:t>tele a soupisu provedených činností</w:t>
      </w:r>
      <w:r w:rsidR="00601D1F" w:rsidRPr="008413EF">
        <w:rPr>
          <w:rFonts w:ascii="Verdana" w:hAnsi="Verdana"/>
          <w:bCs/>
        </w:rPr>
        <w:t xml:space="preserve"> (bod </w:t>
      </w:r>
      <w:r w:rsidR="00FA1CA4">
        <w:rPr>
          <w:rFonts w:ascii="Verdana" w:hAnsi="Verdana"/>
          <w:bCs/>
        </w:rPr>
        <w:t>6</w:t>
      </w:r>
      <w:r w:rsidR="00601D1F" w:rsidRPr="008413EF">
        <w:rPr>
          <w:rFonts w:ascii="Verdana" w:hAnsi="Verdana"/>
          <w:bCs/>
        </w:rPr>
        <w:t xml:space="preserve">.6) a je splatná do 30 dnů od prokazatelného doručení objednavateli. V případě, že daňový doklad (faktura) nebude obsahovat všechny náležitosti, je objednavatel oprávněn daňový doklad (fakturu) vrátit vykonavateli a nevzniká prodlení s placením. </w:t>
      </w:r>
    </w:p>
    <w:p w:rsidR="00601D1F" w:rsidRPr="008413EF" w:rsidRDefault="00601D1F" w:rsidP="008413EF">
      <w:pPr>
        <w:overflowPunct w:val="0"/>
        <w:autoSpaceDE w:val="0"/>
        <w:autoSpaceDN w:val="0"/>
        <w:adjustRightInd w:val="0"/>
        <w:spacing w:before="240" w:after="0" w:line="240" w:lineRule="auto"/>
        <w:ind w:left="792"/>
        <w:textAlignment w:val="baseline"/>
        <w:rPr>
          <w:rFonts w:ascii="Verdana" w:hAnsi="Verdana"/>
          <w:bCs/>
        </w:rPr>
      </w:pPr>
      <w:r w:rsidRPr="008413EF">
        <w:rPr>
          <w:rFonts w:ascii="Verdana" w:hAnsi="Verdana"/>
          <w:bCs/>
        </w:rPr>
        <w:t>Vykonavatel je povinen v takovém případě vystavit neprodleně nový daňový doklad (fakturu) a prokazatelně doručit ho objednavateli. Oprávněným vrácením daňového dokladu (faktury) přestává běžet lhůta splatnosti a celá lhůta začíná znovu ode dne prokazatelného doručení nové faktury.</w:t>
      </w:r>
    </w:p>
    <w:p w:rsidR="00601D1F" w:rsidRPr="008413EF" w:rsidRDefault="00601D1F" w:rsidP="008413EF">
      <w:pPr>
        <w:overflowPunct w:val="0"/>
        <w:autoSpaceDE w:val="0"/>
        <w:autoSpaceDN w:val="0"/>
        <w:adjustRightInd w:val="0"/>
        <w:spacing w:before="240" w:after="0" w:line="240" w:lineRule="auto"/>
        <w:ind w:left="792"/>
        <w:textAlignment w:val="baseline"/>
        <w:rPr>
          <w:rFonts w:ascii="Verdana" w:hAnsi="Verdana"/>
          <w:bCs/>
          <w:u w:val="single"/>
        </w:rPr>
      </w:pPr>
      <w:r w:rsidRPr="008413EF">
        <w:rPr>
          <w:rFonts w:ascii="Verdana" w:hAnsi="Verdana"/>
          <w:bCs/>
          <w:u w:val="single"/>
        </w:rPr>
        <w:t xml:space="preserve">Identifikační údaje objednavatele kontroly: </w:t>
      </w:r>
    </w:p>
    <w:p w:rsidR="00601D1F" w:rsidRPr="008413EF" w:rsidRDefault="00601D1F" w:rsidP="008413EF">
      <w:pPr>
        <w:overflowPunct w:val="0"/>
        <w:autoSpaceDE w:val="0"/>
        <w:autoSpaceDN w:val="0"/>
        <w:adjustRightInd w:val="0"/>
        <w:spacing w:after="0" w:line="240" w:lineRule="auto"/>
        <w:ind w:left="792"/>
        <w:textAlignment w:val="baseline"/>
        <w:rPr>
          <w:rFonts w:ascii="Verdana" w:hAnsi="Verdana"/>
          <w:b/>
          <w:bCs/>
        </w:rPr>
      </w:pPr>
      <w:r w:rsidRPr="008413EF">
        <w:rPr>
          <w:rFonts w:ascii="Verdana" w:hAnsi="Verdana"/>
          <w:b/>
          <w:bCs/>
        </w:rPr>
        <w:t>Správa železnic, státní organizace</w:t>
      </w:r>
    </w:p>
    <w:p w:rsidR="00601D1F" w:rsidRPr="008413EF" w:rsidRDefault="00601D1F" w:rsidP="008413EF">
      <w:pPr>
        <w:overflowPunct w:val="0"/>
        <w:autoSpaceDE w:val="0"/>
        <w:autoSpaceDN w:val="0"/>
        <w:adjustRightInd w:val="0"/>
        <w:spacing w:after="0" w:line="240" w:lineRule="auto"/>
        <w:ind w:left="792"/>
        <w:textAlignment w:val="baseline"/>
        <w:rPr>
          <w:rFonts w:ascii="Verdana" w:hAnsi="Verdana"/>
          <w:bCs/>
        </w:rPr>
      </w:pPr>
      <w:r w:rsidRPr="008413EF">
        <w:rPr>
          <w:rFonts w:ascii="Verdana" w:hAnsi="Verdana"/>
          <w:bCs/>
        </w:rPr>
        <w:t>se sídlem: Praha 1 – Nové Město, Dlážděná 1003/7, PSČ 110 00</w:t>
      </w:r>
    </w:p>
    <w:p w:rsidR="00601D1F" w:rsidRDefault="00601D1F" w:rsidP="008413EF">
      <w:pPr>
        <w:overflowPunct w:val="0"/>
        <w:autoSpaceDE w:val="0"/>
        <w:autoSpaceDN w:val="0"/>
        <w:adjustRightInd w:val="0"/>
        <w:spacing w:after="0" w:line="240" w:lineRule="auto"/>
        <w:ind w:left="792"/>
        <w:textAlignment w:val="baseline"/>
        <w:rPr>
          <w:rFonts w:ascii="Verdana" w:hAnsi="Verdana"/>
          <w:bCs/>
        </w:rPr>
      </w:pPr>
      <w:r w:rsidRPr="008413EF">
        <w:rPr>
          <w:rFonts w:ascii="Verdana" w:hAnsi="Verdana"/>
          <w:bCs/>
        </w:rPr>
        <w:t xml:space="preserve">IČ: 709 94 234, DIČ: CZ70994234    </w:t>
      </w:r>
    </w:p>
    <w:p w:rsidR="007A7CFA" w:rsidRDefault="007A7CFA" w:rsidP="008413EF">
      <w:pPr>
        <w:overflowPunct w:val="0"/>
        <w:autoSpaceDE w:val="0"/>
        <w:autoSpaceDN w:val="0"/>
        <w:adjustRightInd w:val="0"/>
        <w:spacing w:after="0" w:line="240" w:lineRule="auto"/>
        <w:ind w:left="792"/>
        <w:textAlignment w:val="baseline"/>
        <w:rPr>
          <w:rFonts w:ascii="Verdana" w:hAnsi="Verdana"/>
          <w:bCs/>
        </w:rPr>
      </w:pPr>
    </w:p>
    <w:p w:rsidR="007A7CFA" w:rsidRPr="008413EF" w:rsidRDefault="007A7CFA" w:rsidP="008413EF">
      <w:pPr>
        <w:overflowPunct w:val="0"/>
        <w:autoSpaceDE w:val="0"/>
        <w:autoSpaceDN w:val="0"/>
        <w:adjustRightInd w:val="0"/>
        <w:spacing w:after="0" w:line="240" w:lineRule="auto"/>
        <w:ind w:left="792"/>
        <w:textAlignment w:val="baseline"/>
        <w:rPr>
          <w:rFonts w:ascii="Verdana" w:hAnsi="Verdana"/>
          <w:bCs/>
        </w:rPr>
      </w:pPr>
    </w:p>
    <w:p w:rsidR="00601D1F" w:rsidRPr="008413EF" w:rsidRDefault="00601D1F" w:rsidP="008413EF">
      <w:pPr>
        <w:overflowPunct w:val="0"/>
        <w:autoSpaceDE w:val="0"/>
        <w:autoSpaceDN w:val="0"/>
        <w:adjustRightInd w:val="0"/>
        <w:spacing w:before="240" w:after="0" w:line="240" w:lineRule="auto"/>
        <w:ind w:left="792"/>
        <w:textAlignment w:val="baseline"/>
        <w:rPr>
          <w:rFonts w:ascii="Verdana" w:hAnsi="Verdana"/>
          <w:bCs/>
          <w:u w:val="single"/>
        </w:rPr>
      </w:pPr>
      <w:r w:rsidRPr="008413EF">
        <w:rPr>
          <w:rFonts w:ascii="Verdana" w:hAnsi="Verdana"/>
          <w:bCs/>
          <w:u w:val="single"/>
        </w:rPr>
        <w:lastRenderedPageBreak/>
        <w:t>Adresa pro doručování písemností včetně faktur:</w:t>
      </w:r>
    </w:p>
    <w:p w:rsidR="00601D1F" w:rsidRPr="008413EF" w:rsidRDefault="00601D1F" w:rsidP="008413EF">
      <w:pPr>
        <w:overflowPunct w:val="0"/>
        <w:autoSpaceDE w:val="0"/>
        <w:autoSpaceDN w:val="0"/>
        <w:adjustRightInd w:val="0"/>
        <w:spacing w:after="0" w:line="240" w:lineRule="auto"/>
        <w:ind w:left="792"/>
        <w:textAlignment w:val="baseline"/>
        <w:rPr>
          <w:rFonts w:ascii="Verdana" w:hAnsi="Verdana"/>
          <w:b/>
          <w:bCs/>
        </w:rPr>
      </w:pPr>
      <w:r w:rsidRPr="008413EF">
        <w:rPr>
          <w:rFonts w:ascii="Verdana" w:hAnsi="Verdana"/>
          <w:b/>
          <w:bCs/>
        </w:rPr>
        <w:t>Správa železnic, státní organizace</w:t>
      </w:r>
    </w:p>
    <w:p w:rsidR="00601D1F" w:rsidRPr="008413EF" w:rsidRDefault="00601D1F" w:rsidP="008413EF">
      <w:pPr>
        <w:overflowPunct w:val="0"/>
        <w:autoSpaceDE w:val="0"/>
        <w:autoSpaceDN w:val="0"/>
        <w:adjustRightInd w:val="0"/>
        <w:spacing w:after="0" w:line="240" w:lineRule="auto"/>
        <w:ind w:left="792"/>
        <w:textAlignment w:val="baseline"/>
        <w:rPr>
          <w:rFonts w:ascii="Verdana" w:hAnsi="Verdana"/>
          <w:bCs/>
        </w:rPr>
      </w:pPr>
      <w:r w:rsidRPr="008413EF">
        <w:rPr>
          <w:rFonts w:ascii="Verdana" w:hAnsi="Verdana"/>
          <w:bCs/>
        </w:rPr>
        <w:t>Oblastní ředitelství Praha</w:t>
      </w:r>
    </w:p>
    <w:p w:rsidR="00601D1F" w:rsidRPr="008413EF" w:rsidRDefault="00601D1F" w:rsidP="008413EF">
      <w:pPr>
        <w:overflowPunct w:val="0"/>
        <w:autoSpaceDE w:val="0"/>
        <w:autoSpaceDN w:val="0"/>
        <w:adjustRightInd w:val="0"/>
        <w:spacing w:after="0" w:line="240" w:lineRule="auto"/>
        <w:ind w:left="792"/>
        <w:textAlignment w:val="baseline"/>
        <w:rPr>
          <w:rFonts w:ascii="Verdana" w:hAnsi="Verdana"/>
          <w:bCs/>
        </w:rPr>
      </w:pPr>
      <w:r w:rsidRPr="008413EF">
        <w:rPr>
          <w:rFonts w:ascii="Verdana" w:hAnsi="Verdana"/>
          <w:bCs/>
        </w:rPr>
        <w:t>Partyzánská 24, 170 00 Praha 7</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Při nedodržení termínu splatnosti daňového dokladu (faktury), dle této smlouvy má vykonavatel právo na uplatnění úroků z prodlení vůči objednavateli v zákonné výši</w:t>
      </w:r>
      <w:r w:rsidRPr="008413EF">
        <w:rPr>
          <w:rFonts w:ascii="Verdana" w:hAnsi="Verdana"/>
          <w:bCs/>
        </w:rPr>
        <w:br/>
        <w:t>za každý den prodlení. Úrok z prodlení se neplatí po dobu, po kterou bylo zdržení provedené platby způsobeno peněžním ústavem. Den úhrady daňového dokladu (faktury) je vždy dnem odepsání fakturované částky z účtu objednavatele.</w:t>
      </w:r>
    </w:p>
    <w:p w:rsidR="00601D1F" w:rsidRPr="008413EF" w:rsidRDefault="00601D1F" w:rsidP="00672CEF">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8413EF">
        <w:rPr>
          <w:rFonts w:ascii="Verdana" w:hAnsi="Verdana"/>
          <w:bCs/>
        </w:rPr>
        <w:t>Vykonavatel nebude požadovat zálohu.</w:t>
      </w:r>
    </w:p>
    <w:p w:rsidR="00601D1F" w:rsidRPr="008413EF" w:rsidRDefault="00601D1F" w:rsidP="00BB5B1A">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8413EF">
        <w:rPr>
          <w:rFonts w:ascii="Verdana" w:hAnsi="Verdana"/>
          <w:bCs/>
        </w:rPr>
        <w:t>Vykonavatel se výslovně zavazuje neprovádět jednostranné zápočty vůči jakémukoli závazku Správy železnic předchozího písemného souhlasu druhé smluvní strany. V případě, že vykonavatel poruší toto smluvní ujednání, je Správa železnic oprávněna účtovat smluvní pokutu ve výši 20% z hodnoty postoupené pohledávky, minimálně však ve výši 5.000,- Kč. Vyúčtováním smluvní pokuty nedává však objednatel souhlas s postoupením pohledávky.</w:t>
      </w:r>
    </w:p>
    <w:p w:rsidR="00601D1F" w:rsidRPr="00601D1F" w:rsidRDefault="00601D1F" w:rsidP="00601D1F">
      <w:pPr>
        <w:numPr>
          <w:ilvl w:val="0"/>
          <w:numId w:val="47"/>
        </w:numPr>
        <w:overflowPunct w:val="0"/>
        <w:autoSpaceDE w:val="0"/>
        <w:autoSpaceDN w:val="0"/>
        <w:adjustRightInd w:val="0"/>
        <w:spacing w:before="240" w:after="0" w:line="240" w:lineRule="auto"/>
        <w:textAlignment w:val="baseline"/>
        <w:rPr>
          <w:rFonts w:ascii="Verdana" w:hAnsi="Verdana"/>
          <w:b/>
          <w:bCs/>
          <w:sz w:val="24"/>
          <w:szCs w:val="24"/>
        </w:rPr>
      </w:pPr>
      <w:r w:rsidRPr="00601D1F">
        <w:rPr>
          <w:rFonts w:ascii="Verdana" w:hAnsi="Verdana"/>
          <w:b/>
          <w:bCs/>
          <w:sz w:val="24"/>
          <w:szCs w:val="24"/>
        </w:rPr>
        <w:t>Smluvní pokuty a pojištění</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V případě nedodržení smluvního termínu ukonč</w:t>
      </w:r>
      <w:r w:rsidR="009E2515">
        <w:rPr>
          <w:rFonts w:ascii="Verdana" w:hAnsi="Verdana"/>
          <w:bCs/>
        </w:rPr>
        <w:t xml:space="preserve">ení kontrolní činnosti </w:t>
      </w:r>
      <w:r w:rsidRPr="008413EF">
        <w:rPr>
          <w:rFonts w:ascii="Verdana" w:hAnsi="Verdana"/>
          <w:bCs/>
        </w:rPr>
        <w:t>uhradí vykonavatel objednavate</w:t>
      </w:r>
      <w:r w:rsidR="007A7CFA">
        <w:rPr>
          <w:rFonts w:ascii="Verdana" w:hAnsi="Verdana"/>
          <w:bCs/>
        </w:rPr>
        <w:t xml:space="preserve">li smluvní pokutu ve výši 0,5 % </w:t>
      </w:r>
      <w:r w:rsidRPr="008413EF">
        <w:rPr>
          <w:rFonts w:ascii="Verdana" w:hAnsi="Verdana"/>
          <w:bCs/>
        </w:rPr>
        <w:t xml:space="preserve">z ceny bez DPH za každý započatý týden prodlení (minimálně však 5.000,- Kč týdně), pokud prodlení vykonavatele není způsobeno objednavatelem nebo vlivem překážky, nastalé v průběhu realizace kontrolní činnosti nezávisle na vůli vykonavatele, kterou nemůže tento předvídat, odvrátit nebo překonat.  </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Úhradou smluvní pokuty není dotčeno právo na úhradu škody způsobené porušením povinností vykonavatele.</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Vykonavatel se zavazuje jednat tak, aby ani jeho činností, ani v</w:t>
      </w:r>
      <w:r w:rsidR="00F4755D">
        <w:rPr>
          <w:rFonts w:ascii="Verdana" w:hAnsi="Verdana"/>
          <w:bCs/>
        </w:rPr>
        <w:t> </w:t>
      </w:r>
      <w:r w:rsidRPr="008413EF">
        <w:rPr>
          <w:rFonts w:ascii="Verdana" w:hAnsi="Verdana"/>
          <w:bCs/>
        </w:rPr>
        <w:t>souvislosti</w:t>
      </w:r>
      <w:r w:rsidR="00F4755D">
        <w:rPr>
          <w:rFonts w:ascii="Verdana" w:hAnsi="Verdana"/>
          <w:bCs/>
        </w:rPr>
        <w:t xml:space="preserve"> </w:t>
      </w:r>
      <w:r w:rsidRPr="008413EF">
        <w:rPr>
          <w:rFonts w:ascii="Verdana" w:hAnsi="Verdana"/>
          <w:bCs/>
        </w:rPr>
        <w:t>s ní, nevznikla objednateli nebo třetí osobě škoda. Pokud ke vzniku škody přesto dojde, zavazuje se tuto škodu uhradit, včetně všech dalších výdajů s tím spojených.</w:t>
      </w:r>
    </w:p>
    <w:p w:rsidR="00601D1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Pojištění vykonavatele je kryto pojistnou smlouvou č</w:t>
      </w:r>
      <w:r w:rsidRPr="008413EF">
        <w:rPr>
          <w:rFonts w:ascii="Verdana" w:hAnsi="Verdana"/>
          <w:bCs/>
          <w:highlight w:val="yellow"/>
        </w:rPr>
        <w:t>. ……………</w:t>
      </w:r>
      <w:r w:rsidRPr="008413EF">
        <w:rPr>
          <w:rFonts w:ascii="Verdana" w:hAnsi="Verdana"/>
          <w:bCs/>
        </w:rPr>
        <w:t xml:space="preserve"> uzavřenou s </w:t>
      </w:r>
      <w:r w:rsidRPr="008413EF">
        <w:rPr>
          <w:rFonts w:ascii="Verdana" w:hAnsi="Verdana"/>
          <w:bCs/>
          <w:highlight w:val="yellow"/>
        </w:rPr>
        <w:t>………………………………,</w:t>
      </w:r>
      <w:r w:rsidRPr="008413EF">
        <w:rPr>
          <w:rFonts w:ascii="Verdana" w:hAnsi="Verdana"/>
          <w:bCs/>
        </w:rPr>
        <w:t xml:space="preserve"> která kryje škodu způsobenou jinému v souvislosti s činností vykonavatele, a to až do výše </w:t>
      </w:r>
      <w:r w:rsidRPr="008413EF">
        <w:rPr>
          <w:rFonts w:ascii="Verdana" w:hAnsi="Verdana"/>
          <w:bCs/>
          <w:highlight w:val="yellow"/>
        </w:rPr>
        <w:t>………,-</w:t>
      </w:r>
      <w:r w:rsidRPr="008413EF">
        <w:rPr>
          <w:rFonts w:ascii="Verdana" w:hAnsi="Verdana"/>
          <w:bCs/>
        </w:rPr>
        <w:t xml:space="preserve"> Kč. Pojištění bude udržováno po celou dobu plnění činností dle této smlouvy.</w:t>
      </w:r>
    </w:p>
    <w:p w:rsidR="007D7AD8" w:rsidRPr="008413EF" w:rsidRDefault="007D7AD8" w:rsidP="007D7AD8">
      <w:pPr>
        <w:numPr>
          <w:ilvl w:val="1"/>
          <w:numId w:val="47"/>
        </w:numPr>
        <w:overflowPunct w:val="0"/>
        <w:autoSpaceDE w:val="0"/>
        <w:autoSpaceDN w:val="0"/>
        <w:adjustRightInd w:val="0"/>
        <w:spacing w:before="240" w:after="0" w:line="240" w:lineRule="auto"/>
        <w:textAlignment w:val="baseline"/>
        <w:rPr>
          <w:rFonts w:ascii="Verdana" w:hAnsi="Verdana"/>
          <w:bCs/>
        </w:rPr>
      </w:pPr>
      <w:r w:rsidRPr="007D7AD8">
        <w:rPr>
          <w:rFonts w:ascii="Verdana" w:hAnsi="Verdana"/>
          <w:bCs/>
        </w:rPr>
        <w:t xml:space="preserve">Poruší-li </w:t>
      </w:r>
      <w:r>
        <w:rPr>
          <w:rFonts w:ascii="Verdana" w:hAnsi="Verdana"/>
          <w:bCs/>
        </w:rPr>
        <w:t>vykonavatel</w:t>
      </w:r>
      <w:r w:rsidRPr="007D7AD8">
        <w:rPr>
          <w:rFonts w:ascii="Verdana" w:hAnsi="Verdana"/>
          <w:bCs/>
        </w:rPr>
        <w:t xml:space="preserve"> povinnost odstranit vadu </w:t>
      </w:r>
      <w:r>
        <w:rPr>
          <w:rFonts w:ascii="Verdana" w:hAnsi="Verdana"/>
          <w:bCs/>
        </w:rPr>
        <w:t>plnění</w:t>
      </w:r>
      <w:r w:rsidRPr="007D7AD8">
        <w:rPr>
          <w:rFonts w:ascii="Verdana" w:hAnsi="Verdana"/>
          <w:bCs/>
        </w:rPr>
        <w:t xml:space="preserve"> ve sjednané době, je povinen uhradit </w:t>
      </w:r>
      <w:r>
        <w:rPr>
          <w:rFonts w:ascii="Verdana" w:hAnsi="Verdana"/>
          <w:bCs/>
        </w:rPr>
        <w:t>objednateli</w:t>
      </w:r>
      <w:r w:rsidRPr="007D7AD8">
        <w:rPr>
          <w:rFonts w:ascii="Verdana" w:hAnsi="Verdana"/>
          <w:bCs/>
        </w:rPr>
        <w:t xml:space="preserve"> smluvní pokutu ve výši 0,5 % z</w:t>
      </w:r>
      <w:r>
        <w:rPr>
          <w:rFonts w:ascii="Verdana" w:hAnsi="Verdana"/>
          <w:bCs/>
        </w:rPr>
        <w:t> celkové ceny</w:t>
      </w:r>
      <w:r w:rsidRPr="007D7AD8">
        <w:rPr>
          <w:rFonts w:ascii="Verdana" w:hAnsi="Verdana"/>
          <w:bCs/>
        </w:rPr>
        <w:t xml:space="preserve"> díla za každý den prodlení až do odstranění vady, minimálně však 5.000,- Kč za každý den prodlení.</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V případě, že vykonavatel jinak poruší své závazky, které uzavřením smlouvy</w:t>
      </w:r>
      <w:r w:rsidR="00F4755D">
        <w:rPr>
          <w:rFonts w:ascii="Verdana" w:hAnsi="Verdana"/>
          <w:bCs/>
        </w:rPr>
        <w:t xml:space="preserve"> </w:t>
      </w:r>
      <w:r w:rsidRPr="008413EF">
        <w:rPr>
          <w:rFonts w:ascii="Verdana" w:hAnsi="Verdana"/>
          <w:bCs/>
        </w:rPr>
        <w:t>o kontrolní činnosti převzal, nebo nesplní jinou svoji povinnost (např. nevyužitím výluk), je objednavatel oprávněn po vykonavateli požadovat zaplacení smluvní pokuty ve výši 5.000,- Kč za každý takový případ.</w:t>
      </w:r>
    </w:p>
    <w:p w:rsidR="00601D1F" w:rsidRPr="00BD4C9C"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BD4C9C">
        <w:rPr>
          <w:rFonts w:ascii="Verdana" w:hAnsi="Verdana"/>
          <w:bCs/>
        </w:rPr>
        <w:t xml:space="preserve">V případě, že vykonavatel (zaměstnanec) nepředloží oprávněným kontrolním orgánům při provádění činnosti dle této smlouvy průkaz „Oprávnění ke vstupu do kolejiště“ v souladu s předpisem SŽDC Ob1 díl II – pro vydávání povolení ke vstupu do železniční dopravní cesty a objektů provozovaných Správou železnic, s.o., kterým je zaměstnancům vykonavatele a řidičům dáno oprávnění vykonávat pracovní činnost v kolejišti nebo v blízkosti kolejí, je objednavatel oprávněn po vykonavateli požadovat zaplacení smluvní pokuty ve výši 1.000,- Kč za každý zjištěný případ za každý kalendářní den. </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Pokud je povinná smluvní strana v prodlení se zaplacením smluvní pokuty, zavazuje se uhradit druhé smluvní straně úrok z prodlení ve výši stanovené obecně závaznými právními předpisy.</w:t>
      </w:r>
    </w:p>
    <w:p w:rsidR="00601D1F" w:rsidRPr="008413EF" w:rsidRDefault="00601D1F" w:rsidP="00BB5B1A">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8413EF">
        <w:rPr>
          <w:rFonts w:ascii="Verdana" w:hAnsi="Verdana"/>
          <w:bCs/>
        </w:rPr>
        <w:lastRenderedPageBreak/>
        <w:t>Úrok z prodlení nebo smluvní pokutu se povinná smluvní strana zavazuje zaplatit, v termínu dle doručené písemné výzvy druhé smluvní strany.</w:t>
      </w:r>
    </w:p>
    <w:p w:rsidR="00601D1F" w:rsidRPr="008413EF" w:rsidRDefault="00601D1F" w:rsidP="00BB5B1A">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8413EF">
        <w:rPr>
          <w:rFonts w:ascii="Verdana" w:hAnsi="Verdana"/>
          <w:bCs/>
        </w:rPr>
        <w:t xml:space="preserve">Povinnost, jejíž splnění bylo zajištěno smluvní pokutou, je povinná smluvní strana zavázána plnit i po zaplacení smluvní pokuty. </w:t>
      </w:r>
    </w:p>
    <w:p w:rsidR="00601D1F" w:rsidRPr="008413EF" w:rsidRDefault="00601D1F" w:rsidP="00BB5B1A">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8413EF">
        <w:rPr>
          <w:rFonts w:ascii="Verdana" w:hAnsi="Verdana"/>
          <w:bCs/>
        </w:rPr>
        <w:t>Vykonavatel není oprávněn pověřit plněním dle této smlouvy poddodavatele, kteří nebyli smluvně schváleni zadavatelem. Pověří-li vykonavatel prováděním plnění dle této smlouvy takové neschválené poddodavatele, zavazuje se zaplatit smluvní pokutu</w:t>
      </w:r>
      <w:r w:rsidR="00F4755D">
        <w:rPr>
          <w:rFonts w:ascii="Verdana" w:hAnsi="Verdana"/>
          <w:bCs/>
        </w:rPr>
        <w:t xml:space="preserve"> </w:t>
      </w:r>
      <w:r w:rsidRPr="008413EF">
        <w:rPr>
          <w:rFonts w:ascii="Verdana" w:hAnsi="Verdana"/>
          <w:bCs/>
        </w:rPr>
        <w:t>ve výši 1% z celkové smluvní ceny za každého takového poddodavatele.</w:t>
      </w:r>
    </w:p>
    <w:p w:rsidR="00601D1F" w:rsidRPr="008413EF" w:rsidRDefault="00601D1F" w:rsidP="00BB5B1A">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8413EF">
        <w:rPr>
          <w:rFonts w:ascii="Verdana" w:hAnsi="Verdana"/>
          <w:bCs/>
        </w:rPr>
        <w:t xml:space="preserve">V případě, že se osoba, kterou vykonavatel používá při provádění prací dle této smlouvy, odmítne podrobit kontrole v souladu se směrnicí SŽDC č. 120, zda není pod vlivem alkoholu nebo jiné návykové látky, nebo je-li u této osoby dosaženo pozitivního výsledku této kontroly, je objednatel oprávněn na základě posouzení souvisejících okolností uplatnit vůči vykonavateli sankci </w:t>
      </w:r>
      <w:r w:rsidR="007D7AD8">
        <w:rPr>
          <w:rFonts w:ascii="Verdana" w:hAnsi="Verdana"/>
          <w:bCs/>
        </w:rPr>
        <w:t>ve výši 10.000</w:t>
      </w:r>
      <w:r w:rsidRPr="008413EF">
        <w:rPr>
          <w:rFonts w:ascii="Verdana" w:hAnsi="Verdana"/>
          <w:bCs/>
        </w:rPr>
        <w:t>,- Kč za každý jednotlivý případ.</w:t>
      </w:r>
    </w:p>
    <w:p w:rsidR="00601D1F" w:rsidRPr="00601D1F" w:rsidRDefault="00601D1F" w:rsidP="00601D1F">
      <w:pPr>
        <w:numPr>
          <w:ilvl w:val="0"/>
          <w:numId w:val="47"/>
        </w:numPr>
        <w:overflowPunct w:val="0"/>
        <w:autoSpaceDE w:val="0"/>
        <w:autoSpaceDN w:val="0"/>
        <w:adjustRightInd w:val="0"/>
        <w:spacing w:before="240" w:after="0" w:line="240" w:lineRule="auto"/>
        <w:textAlignment w:val="baseline"/>
        <w:rPr>
          <w:rFonts w:ascii="Verdana" w:hAnsi="Verdana"/>
          <w:b/>
          <w:bCs/>
          <w:sz w:val="24"/>
          <w:szCs w:val="24"/>
        </w:rPr>
      </w:pPr>
      <w:r w:rsidRPr="00601D1F">
        <w:rPr>
          <w:rFonts w:ascii="Verdana" w:hAnsi="Verdana"/>
          <w:b/>
          <w:bCs/>
          <w:sz w:val="24"/>
          <w:szCs w:val="24"/>
        </w:rPr>
        <w:t>Závěrečná ustanovení</w:t>
      </w:r>
    </w:p>
    <w:p w:rsidR="00601D1F" w:rsidRPr="00417742" w:rsidRDefault="00601D1F" w:rsidP="00417742">
      <w:pPr>
        <w:numPr>
          <w:ilvl w:val="1"/>
          <w:numId w:val="47"/>
        </w:numPr>
        <w:overflowPunct w:val="0"/>
        <w:autoSpaceDE w:val="0"/>
        <w:autoSpaceDN w:val="0"/>
        <w:adjustRightInd w:val="0"/>
        <w:spacing w:before="240" w:after="0" w:line="240" w:lineRule="auto"/>
        <w:textAlignment w:val="baseline"/>
        <w:rPr>
          <w:rFonts w:ascii="Verdana" w:hAnsi="Verdana"/>
          <w:bCs/>
        </w:rPr>
      </w:pPr>
      <w:r w:rsidRPr="00417742">
        <w:rPr>
          <w:rFonts w:ascii="Verdana" w:hAnsi="Verdana"/>
          <w:bCs/>
        </w:rPr>
        <w:t>Tuto smlouvu je možné měnit či doplňovat pouze formou písemných, vzestupně číslovaných dodatků.</w:t>
      </w:r>
    </w:p>
    <w:p w:rsidR="00601D1F" w:rsidRPr="00417742" w:rsidRDefault="00601D1F" w:rsidP="00417742">
      <w:pPr>
        <w:numPr>
          <w:ilvl w:val="1"/>
          <w:numId w:val="47"/>
        </w:numPr>
        <w:overflowPunct w:val="0"/>
        <w:autoSpaceDE w:val="0"/>
        <w:autoSpaceDN w:val="0"/>
        <w:adjustRightInd w:val="0"/>
        <w:spacing w:before="240" w:after="0" w:line="240" w:lineRule="auto"/>
        <w:textAlignment w:val="baseline"/>
        <w:rPr>
          <w:rFonts w:ascii="Verdana" w:hAnsi="Verdana"/>
          <w:bCs/>
        </w:rPr>
      </w:pPr>
      <w:r w:rsidRPr="00417742">
        <w:rPr>
          <w:rFonts w:ascii="Verdana" w:hAnsi="Verdana"/>
          <w:bCs/>
        </w:rPr>
        <w:t>Vnitropodnikové předpisy vzniklé z činností organizačních předchůdců (SDC Praha, SDC Střední Čechy, popř. RCP Praha) jsou nadále platné v rámci činností zajišťovaných Oblastním ředitelstvím Praha.</w:t>
      </w:r>
    </w:p>
    <w:p w:rsidR="00601D1F" w:rsidRPr="00417742" w:rsidRDefault="00601D1F" w:rsidP="00417742">
      <w:pPr>
        <w:numPr>
          <w:ilvl w:val="1"/>
          <w:numId w:val="47"/>
        </w:numPr>
        <w:overflowPunct w:val="0"/>
        <w:autoSpaceDE w:val="0"/>
        <w:autoSpaceDN w:val="0"/>
        <w:adjustRightInd w:val="0"/>
        <w:spacing w:before="240" w:after="0" w:line="240" w:lineRule="auto"/>
        <w:textAlignment w:val="baseline"/>
        <w:rPr>
          <w:rFonts w:ascii="Verdana" w:hAnsi="Verdana"/>
          <w:bCs/>
        </w:rPr>
      </w:pPr>
      <w:r w:rsidRPr="00417742">
        <w:rPr>
          <w:rFonts w:ascii="Verdana" w:hAnsi="Verdana"/>
          <w:bCs/>
        </w:rPr>
        <w:t>Tato smlouva je vyhotovena v</w:t>
      </w:r>
      <w:r w:rsidR="00FA1CA4">
        <w:rPr>
          <w:rFonts w:ascii="Verdana" w:hAnsi="Verdana"/>
          <w:bCs/>
        </w:rPr>
        <w:t>e</w:t>
      </w:r>
      <w:r w:rsidRPr="00417742">
        <w:rPr>
          <w:rFonts w:ascii="Verdana" w:hAnsi="Verdana"/>
          <w:bCs/>
        </w:rPr>
        <w:t xml:space="preserve"> </w:t>
      </w:r>
      <w:r w:rsidR="00FA1CA4" w:rsidRPr="00FA1CA4">
        <w:rPr>
          <w:rFonts w:ascii="Verdana" w:hAnsi="Verdana"/>
          <w:bCs/>
          <w:highlight w:val="yellow"/>
        </w:rPr>
        <w:t>čtyřech (</w:t>
      </w:r>
      <w:r w:rsidRPr="00FA1CA4">
        <w:rPr>
          <w:rFonts w:ascii="Verdana" w:hAnsi="Verdana"/>
          <w:bCs/>
          <w:highlight w:val="yellow"/>
        </w:rPr>
        <w:t>4</w:t>
      </w:r>
      <w:r w:rsidR="00FA1CA4" w:rsidRPr="00FA1CA4">
        <w:rPr>
          <w:rFonts w:ascii="Verdana" w:hAnsi="Verdana"/>
          <w:bCs/>
          <w:highlight w:val="yellow"/>
        </w:rPr>
        <w:t>)</w:t>
      </w:r>
      <w:r w:rsidRPr="00417742">
        <w:rPr>
          <w:rFonts w:ascii="Verdana" w:hAnsi="Verdana"/>
          <w:bCs/>
        </w:rPr>
        <w:t xml:space="preserve"> vyhotoveních, z nichž objednavatel obdrží</w:t>
      </w:r>
      <w:r w:rsidR="00FA1CA4">
        <w:rPr>
          <w:rFonts w:ascii="Verdana" w:hAnsi="Verdana"/>
          <w:bCs/>
        </w:rPr>
        <w:t xml:space="preserve"> dvě</w:t>
      </w:r>
      <w:r w:rsidRPr="00417742">
        <w:rPr>
          <w:rFonts w:ascii="Verdana" w:hAnsi="Verdana"/>
          <w:bCs/>
        </w:rPr>
        <w:t xml:space="preserve"> a vykonavatel </w:t>
      </w:r>
      <w:r w:rsidR="00FA1CA4" w:rsidRPr="00FA1CA4">
        <w:rPr>
          <w:rFonts w:ascii="Verdana" w:hAnsi="Verdana"/>
          <w:bCs/>
          <w:highlight w:val="yellow"/>
        </w:rPr>
        <w:t>dvě</w:t>
      </w:r>
      <w:r w:rsidRPr="00417742">
        <w:rPr>
          <w:rFonts w:ascii="Verdana" w:hAnsi="Verdana"/>
          <w:bCs/>
        </w:rPr>
        <w:t xml:space="preserve"> vyhotovení.</w:t>
      </w:r>
    </w:p>
    <w:p w:rsidR="00601D1F" w:rsidRPr="00417742" w:rsidRDefault="00601D1F" w:rsidP="00417742">
      <w:pPr>
        <w:numPr>
          <w:ilvl w:val="1"/>
          <w:numId w:val="47"/>
        </w:numPr>
        <w:overflowPunct w:val="0"/>
        <w:autoSpaceDE w:val="0"/>
        <w:autoSpaceDN w:val="0"/>
        <w:adjustRightInd w:val="0"/>
        <w:spacing w:before="240" w:after="0" w:line="240" w:lineRule="auto"/>
        <w:textAlignment w:val="baseline"/>
        <w:rPr>
          <w:rFonts w:ascii="Verdana" w:hAnsi="Verdana"/>
          <w:bCs/>
        </w:rPr>
      </w:pPr>
      <w:r w:rsidRPr="00417742">
        <w:rPr>
          <w:rFonts w:ascii="Verdana" w:hAnsi="Verdana"/>
          <w:bCs/>
        </w:rPr>
        <w:t>Pokud nebylo v této smlouvě stanoveno jinak, řídí se právní vztahy z ní vyplývající</w:t>
      </w:r>
      <w:r w:rsidR="00FA1CA4">
        <w:rPr>
          <w:rFonts w:ascii="Verdana" w:hAnsi="Verdana"/>
          <w:bCs/>
        </w:rPr>
        <w:t xml:space="preserve"> </w:t>
      </w:r>
      <w:r w:rsidRPr="00417742">
        <w:rPr>
          <w:rFonts w:ascii="Verdana" w:hAnsi="Verdana"/>
          <w:bCs/>
        </w:rPr>
        <w:t>a vznikající občanským zákoníkem ve znění pozdějších předpisů. Případné spory</w:t>
      </w:r>
      <w:r w:rsidR="00FA1CA4">
        <w:rPr>
          <w:rFonts w:ascii="Verdana" w:hAnsi="Verdana"/>
          <w:bCs/>
        </w:rPr>
        <w:t xml:space="preserve"> </w:t>
      </w:r>
      <w:r w:rsidRPr="00417742">
        <w:rPr>
          <w:rFonts w:ascii="Verdana" w:hAnsi="Verdana"/>
          <w:bCs/>
        </w:rPr>
        <w:t>se v případě nedohody řeší před místně a věcně příslušnými soudy ČR.</w:t>
      </w:r>
    </w:p>
    <w:p w:rsidR="00601D1F" w:rsidRPr="00417742" w:rsidRDefault="00601D1F" w:rsidP="00417742">
      <w:pPr>
        <w:numPr>
          <w:ilvl w:val="1"/>
          <w:numId w:val="47"/>
        </w:numPr>
        <w:overflowPunct w:val="0"/>
        <w:autoSpaceDE w:val="0"/>
        <w:autoSpaceDN w:val="0"/>
        <w:adjustRightInd w:val="0"/>
        <w:spacing w:before="240" w:after="0" w:line="240" w:lineRule="auto"/>
        <w:textAlignment w:val="baseline"/>
        <w:rPr>
          <w:rFonts w:ascii="Verdana" w:hAnsi="Verdana"/>
          <w:bCs/>
        </w:rPr>
      </w:pPr>
      <w:r w:rsidRPr="00417742">
        <w:rPr>
          <w:rFonts w:ascii="Verdana" w:hAnsi="Verdana"/>
          <w:bCs/>
        </w:rPr>
        <w:t>Vykonavatel prohlašuje, že souhlasí, aby objednatel pokud to bude nezbytné, použil jeho osobní údaje v souladu se zákonem č. 101/2000 Sb. o ochraně osobních údajů v platném znění, pro účely sepsání této smlouvy a jejich zpracování v systému SAP.</w:t>
      </w:r>
    </w:p>
    <w:p w:rsidR="00601D1F" w:rsidRPr="00417742" w:rsidRDefault="00601D1F" w:rsidP="00417742">
      <w:pPr>
        <w:numPr>
          <w:ilvl w:val="1"/>
          <w:numId w:val="47"/>
        </w:numPr>
        <w:overflowPunct w:val="0"/>
        <w:autoSpaceDE w:val="0"/>
        <w:autoSpaceDN w:val="0"/>
        <w:adjustRightInd w:val="0"/>
        <w:spacing w:before="240" w:after="0" w:line="240" w:lineRule="auto"/>
        <w:textAlignment w:val="baseline"/>
        <w:rPr>
          <w:rFonts w:ascii="Verdana" w:hAnsi="Verdana"/>
          <w:bCs/>
        </w:rPr>
      </w:pPr>
      <w:r w:rsidRPr="00417742">
        <w:rPr>
          <w:rFonts w:ascii="Verdana" w:hAnsi="Verdana"/>
          <w:bCs/>
        </w:rPr>
        <w:t>V případě jakékoliv změny v označení smluvních stran, statutárních orgánů a dalších údajů uvedených v Záhlaví smlouvy postačuje oznámení druhé smluvní straně</w:t>
      </w:r>
      <w:r w:rsidR="00FA1CA4">
        <w:rPr>
          <w:rFonts w:ascii="Verdana" w:hAnsi="Verdana"/>
          <w:bCs/>
        </w:rPr>
        <w:t xml:space="preserve"> </w:t>
      </w:r>
      <w:r w:rsidRPr="00417742">
        <w:rPr>
          <w:rFonts w:ascii="Verdana" w:hAnsi="Verdana"/>
          <w:bCs/>
        </w:rPr>
        <w:t>ve formě doporučeného dopisu s dodejkou.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přecházejí na právního nástupce smluvní strany.</w:t>
      </w:r>
    </w:p>
    <w:p w:rsidR="00601D1F" w:rsidRPr="00417742" w:rsidRDefault="00601D1F" w:rsidP="00417742">
      <w:pPr>
        <w:numPr>
          <w:ilvl w:val="1"/>
          <w:numId w:val="47"/>
        </w:numPr>
        <w:overflowPunct w:val="0"/>
        <w:autoSpaceDE w:val="0"/>
        <w:autoSpaceDN w:val="0"/>
        <w:adjustRightInd w:val="0"/>
        <w:spacing w:before="240" w:after="0" w:line="240" w:lineRule="auto"/>
        <w:textAlignment w:val="baseline"/>
        <w:rPr>
          <w:rFonts w:ascii="Verdana" w:hAnsi="Verdana"/>
          <w:bCs/>
        </w:rPr>
      </w:pPr>
      <w:r w:rsidRPr="00417742">
        <w:rPr>
          <w:rFonts w:ascii="Verdana" w:hAnsi="Verdana"/>
          <w:bCs/>
        </w:rPr>
        <w:t>Smluvní strany nejsou oprávněny bez předchozího písemného souhlasu druhé strany převést na jinou osobu práva, povinnosti a závazky vyplývající z této smlouvy.</w:t>
      </w:r>
    </w:p>
    <w:p w:rsidR="00601D1F" w:rsidRPr="00417742" w:rsidRDefault="00601D1F" w:rsidP="00417742">
      <w:pPr>
        <w:numPr>
          <w:ilvl w:val="1"/>
          <w:numId w:val="47"/>
        </w:numPr>
        <w:overflowPunct w:val="0"/>
        <w:autoSpaceDE w:val="0"/>
        <w:autoSpaceDN w:val="0"/>
        <w:adjustRightInd w:val="0"/>
        <w:spacing w:before="240" w:after="0" w:line="240" w:lineRule="auto"/>
        <w:textAlignment w:val="baseline"/>
        <w:rPr>
          <w:rFonts w:ascii="Verdana" w:hAnsi="Verdana"/>
          <w:bCs/>
        </w:rPr>
      </w:pPr>
      <w:r w:rsidRPr="00417742">
        <w:rPr>
          <w:rFonts w:ascii="Verdana" w:hAnsi="Verdana"/>
          <w:bCs/>
        </w:rPr>
        <w:t>Smluvní strany podpisem této smlouvy vylučují, že se při právním styku mezi smluvními stranami přihlíží k obchodním zvyklostem, které tak nemají přednost před ustanoveními zákona dle § 558 odst. 2 zákona č. 89/2012 Sb., občanský zákoník.</w:t>
      </w:r>
    </w:p>
    <w:p w:rsidR="00601D1F" w:rsidRPr="00417742" w:rsidRDefault="00601D1F" w:rsidP="00BB5B1A">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417742">
        <w:rPr>
          <w:rFonts w:ascii="Verdana" w:hAnsi="Verdana"/>
          <w:bCs/>
        </w:rPr>
        <w:t>V souladu s § 1740 odst. 3 zákona č. 89/2012 Sb., občanský zákoník, objednatel nepřipouští přijetí návrhu na uzavření smlouvy s dodatkem nebo odchylkou, s čímž druhá smluvní strana podpisem této smlouvy souhlasí.</w:t>
      </w:r>
    </w:p>
    <w:p w:rsidR="00601D1F" w:rsidRPr="00417742" w:rsidRDefault="00601D1F" w:rsidP="00BB5B1A">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417742">
        <w:rPr>
          <w:rFonts w:ascii="Verdana" w:hAnsi="Verdana"/>
          <w:bCs/>
        </w:rPr>
        <w:t xml:space="preserve">Správa železnic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w:t>
      </w:r>
      <w:r w:rsidRPr="00417742">
        <w:rPr>
          <w:rFonts w:ascii="Verdana" w:hAnsi="Verdana"/>
          <w:bCs/>
        </w:rPr>
        <w:lastRenderedPageBreak/>
        <w:t>strany souhlasí s uveřejněním svých osobních údajů, které jsou uvedeny v této Smlouvě, spolu se Smlouvou v registru smluv. Tento souhlas je udělen na dobu neurčitou. Zveřejnění smlouvy a metadat v registru smluv zajistí Správa železnic.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601D1F" w:rsidRPr="00417742" w:rsidRDefault="00601D1F" w:rsidP="00BB5B1A">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417742">
        <w:rPr>
          <w:rFonts w:ascii="Verdana" w:hAnsi="Verdana"/>
          <w:bCs/>
        </w:rPr>
        <w:t xml:space="preserve">  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rsidR="00601D1F" w:rsidRPr="00417742" w:rsidRDefault="00601D1F" w:rsidP="00BB5B1A">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417742">
        <w:rPr>
          <w:rFonts w:ascii="Verdana" w:hAnsi="Verdana"/>
          <w:bCs/>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 tajemství.</w:t>
      </w:r>
    </w:p>
    <w:p w:rsidR="00601D1F" w:rsidRPr="00417742" w:rsidRDefault="00601D1F" w:rsidP="00BB5B1A">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417742">
        <w:rPr>
          <w:rFonts w:ascii="Verdana" w:hAnsi="Verdana"/>
          <w:bCs/>
        </w:rPr>
        <w:t>Tato smlouva nabývá platnosti okamžikem podpisu poslední ze smluvních stran. Je-li smlouva uveřejňovaná dle zákona č. 340/2015 Sb. v registru smluv, nabývá účinnosti uveřejněním v registru smluv, jinak je účinná od okamžiku uzavření. Smlouva je dobrovolným projevem souhlasu s celým jejím obsahem včetně příloh.</w:t>
      </w:r>
    </w:p>
    <w:p w:rsidR="00601D1F" w:rsidRPr="00417742" w:rsidRDefault="00BD4C9C" w:rsidP="00417742">
      <w:pPr>
        <w:overflowPunct w:val="0"/>
        <w:autoSpaceDE w:val="0"/>
        <w:autoSpaceDN w:val="0"/>
        <w:adjustRightInd w:val="0"/>
        <w:spacing w:before="240" w:after="0" w:line="240" w:lineRule="auto"/>
        <w:ind w:left="792"/>
        <w:textAlignment w:val="baseline"/>
        <w:rPr>
          <w:rFonts w:ascii="Verdana" w:hAnsi="Verdana"/>
          <w:bCs/>
        </w:rPr>
      </w:pPr>
      <w:r w:rsidRPr="00BD4C9C">
        <w:rPr>
          <w:rFonts w:ascii="Verdana" w:hAnsi="Verdana"/>
          <w:bCs/>
        </w:rPr>
        <w:t>Příloha č. 1: Formulář nabídky</w:t>
      </w:r>
    </w:p>
    <w:p w:rsidR="00601D1F" w:rsidRPr="00417742" w:rsidRDefault="00417742" w:rsidP="00672CEF">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Příloha č.</w:t>
      </w:r>
      <w:r w:rsidR="00601D1F" w:rsidRPr="00417742">
        <w:rPr>
          <w:rFonts w:ascii="Verdana" w:hAnsi="Verdana"/>
          <w:bCs/>
        </w:rPr>
        <w:t xml:space="preserve"> 2: Nález podezřelého předmětu</w:t>
      </w:r>
    </w:p>
    <w:p w:rsidR="00601D1F" w:rsidRPr="00417742" w:rsidRDefault="00601D1F" w:rsidP="00FA1CA4">
      <w:pPr>
        <w:tabs>
          <w:tab w:val="left" w:pos="5103"/>
        </w:tabs>
        <w:overflowPunct w:val="0"/>
        <w:autoSpaceDE w:val="0"/>
        <w:autoSpaceDN w:val="0"/>
        <w:adjustRightInd w:val="0"/>
        <w:spacing w:before="240" w:after="0" w:line="240" w:lineRule="auto"/>
        <w:ind w:left="792"/>
        <w:textAlignment w:val="baseline"/>
        <w:rPr>
          <w:rFonts w:ascii="Verdana" w:hAnsi="Verdana"/>
          <w:bCs/>
        </w:rPr>
      </w:pPr>
      <w:r w:rsidRPr="00417742">
        <w:rPr>
          <w:rFonts w:ascii="Verdana" w:hAnsi="Verdana"/>
          <w:bCs/>
        </w:rPr>
        <w:t>V Praze dne</w:t>
      </w:r>
      <w:r w:rsidRPr="00417742">
        <w:rPr>
          <w:rFonts w:ascii="Verdana" w:hAnsi="Verdana"/>
          <w:bCs/>
        </w:rPr>
        <w:tab/>
        <w:t xml:space="preserve">V Praze dne  </w:t>
      </w:r>
    </w:p>
    <w:p w:rsidR="00417742" w:rsidRDefault="00601D1F" w:rsidP="00417742">
      <w:pPr>
        <w:tabs>
          <w:tab w:val="left" w:pos="5103"/>
        </w:tabs>
        <w:overflowPunct w:val="0"/>
        <w:autoSpaceDE w:val="0"/>
        <w:autoSpaceDN w:val="0"/>
        <w:adjustRightInd w:val="0"/>
        <w:spacing w:before="240" w:after="0" w:line="240" w:lineRule="auto"/>
        <w:ind w:left="792"/>
        <w:textAlignment w:val="baseline"/>
        <w:rPr>
          <w:rFonts w:ascii="Verdana" w:hAnsi="Verdana"/>
          <w:bCs/>
        </w:rPr>
      </w:pPr>
      <w:r w:rsidRPr="00417742">
        <w:rPr>
          <w:rFonts w:ascii="Verdana" w:hAnsi="Verdana"/>
          <w:bCs/>
        </w:rPr>
        <w:t>Objednatel:</w:t>
      </w:r>
      <w:r w:rsidRPr="00417742">
        <w:rPr>
          <w:rFonts w:ascii="Verdana" w:hAnsi="Verdana"/>
          <w:bCs/>
        </w:rPr>
        <w:tab/>
        <w:t>Vykonavatel:</w:t>
      </w:r>
    </w:p>
    <w:p w:rsidR="00417742" w:rsidRDefault="00417742" w:rsidP="00417742">
      <w:pPr>
        <w:tabs>
          <w:tab w:val="left" w:pos="5103"/>
        </w:tabs>
        <w:overflowPunct w:val="0"/>
        <w:autoSpaceDE w:val="0"/>
        <w:autoSpaceDN w:val="0"/>
        <w:adjustRightInd w:val="0"/>
        <w:spacing w:before="240" w:after="0" w:line="240" w:lineRule="auto"/>
        <w:ind w:left="792"/>
        <w:textAlignment w:val="baseline"/>
        <w:rPr>
          <w:rFonts w:ascii="Verdana" w:hAnsi="Verdana"/>
          <w:bCs/>
        </w:rPr>
      </w:pPr>
    </w:p>
    <w:p w:rsidR="008854F3" w:rsidRDefault="008854F3" w:rsidP="00417742">
      <w:pPr>
        <w:tabs>
          <w:tab w:val="left" w:pos="5103"/>
        </w:tabs>
        <w:overflowPunct w:val="0"/>
        <w:autoSpaceDE w:val="0"/>
        <w:autoSpaceDN w:val="0"/>
        <w:adjustRightInd w:val="0"/>
        <w:spacing w:before="240" w:after="0" w:line="240" w:lineRule="auto"/>
        <w:ind w:left="792"/>
        <w:textAlignment w:val="baseline"/>
        <w:rPr>
          <w:rFonts w:ascii="Verdana" w:hAnsi="Verdana"/>
          <w:bCs/>
        </w:rPr>
      </w:pPr>
    </w:p>
    <w:p w:rsidR="00601D1F" w:rsidRPr="00FA7BE0" w:rsidRDefault="00601D1F" w:rsidP="00417742">
      <w:pPr>
        <w:tabs>
          <w:tab w:val="left" w:pos="5103"/>
        </w:tabs>
        <w:overflowPunct w:val="0"/>
        <w:autoSpaceDE w:val="0"/>
        <w:autoSpaceDN w:val="0"/>
        <w:adjustRightInd w:val="0"/>
        <w:spacing w:before="240" w:after="0" w:line="240" w:lineRule="auto"/>
        <w:ind w:left="792"/>
        <w:textAlignment w:val="baseline"/>
        <w:rPr>
          <w:rFonts w:ascii="Verdana" w:hAnsi="Verdana"/>
        </w:rPr>
      </w:pPr>
      <w:r w:rsidRPr="00417742">
        <w:rPr>
          <w:rFonts w:ascii="Verdana" w:hAnsi="Verdana"/>
          <w:bCs/>
        </w:rPr>
        <w:t>…………………………….</w:t>
      </w:r>
      <w:r w:rsidRPr="00FA7BE0">
        <w:rPr>
          <w:rFonts w:ascii="Verdana" w:hAnsi="Verdana"/>
        </w:rPr>
        <w:tab/>
        <w:t>…………………………….</w:t>
      </w:r>
    </w:p>
    <w:p w:rsidR="00601D1F" w:rsidRPr="00BD4C9C" w:rsidRDefault="00601D1F" w:rsidP="00417742">
      <w:pPr>
        <w:tabs>
          <w:tab w:val="left" w:pos="5103"/>
        </w:tabs>
        <w:overflowPunct w:val="0"/>
        <w:autoSpaceDE w:val="0"/>
        <w:autoSpaceDN w:val="0"/>
        <w:adjustRightInd w:val="0"/>
        <w:spacing w:before="240" w:after="0" w:line="240" w:lineRule="auto"/>
        <w:ind w:left="792"/>
        <w:textAlignment w:val="baseline"/>
        <w:rPr>
          <w:rFonts w:ascii="Verdana" w:hAnsi="Verdana"/>
          <w:b/>
          <w:bCs/>
        </w:rPr>
      </w:pPr>
      <w:r w:rsidRPr="00BD4C9C">
        <w:rPr>
          <w:rFonts w:ascii="Verdana" w:hAnsi="Verdana"/>
          <w:b/>
          <w:bCs/>
        </w:rPr>
        <w:t>Ing. Vladimír Filip</w:t>
      </w:r>
      <w:r w:rsidRPr="00BD4C9C">
        <w:rPr>
          <w:rFonts w:ascii="Verdana" w:hAnsi="Verdana"/>
          <w:b/>
          <w:bCs/>
        </w:rPr>
        <w:tab/>
      </w:r>
    </w:p>
    <w:p w:rsidR="00601D1F" w:rsidRPr="00417742" w:rsidRDefault="00601D1F" w:rsidP="00417742">
      <w:pPr>
        <w:tabs>
          <w:tab w:val="left" w:pos="5103"/>
        </w:tabs>
        <w:overflowPunct w:val="0"/>
        <w:autoSpaceDE w:val="0"/>
        <w:autoSpaceDN w:val="0"/>
        <w:adjustRightInd w:val="0"/>
        <w:spacing w:after="0" w:line="240" w:lineRule="auto"/>
        <w:ind w:left="792"/>
        <w:textAlignment w:val="baseline"/>
        <w:rPr>
          <w:rFonts w:ascii="Verdana" w:hAnsi="Verdana"/>
          <w:bCs/>
        </w:rPr>
      </w:pPr>
      <w:r w:rsidRPr="00417742">
        <w:rPr>
          <w:rFonts w:ascii="Verdana" w:hAnsi="Verdana"/>
          <w:bCs/>
        </w:rPr>
        <w:t>ředitel</w:t>
      </w:r>
      <w:r w:rsidRPr="00417742">
        <w:rPr>
          <w:rFonts w:ascii="Verdana" w:hAnsi="Verdana"/>
          <w:bCs/>
        </w:rPr>
        <w:tab/>
      </w:r>
    </w:p>
    <w:p w:rsidR="00601D1F" w:rsidRPr="00417742" w:rsidRDefault="00601D1F" w:rsidP="00417742">
      <w:pPr>
        <w:tabs>
          <w:tab w:val="left" w:pos="5103"/>
        </w:tabs>
        <w:overflowPunct w:val="0"/>
        <w:autoSpaceDE w:val="0"/>
        <w:autoSpaceDN w:val="0"/>
        <w:adjustRightInd w:val="0"/>
        <w:spacing w:after="0" w:line="240" w:lineRule="auto"/>
        <w:ind w:left="792"/>
        <w:textAlignment w:val="baseline"/>
        <w:rPr>
          <w:rFonts w:ascii="Verdana" w:hAnsi="Verdana"/>
          <w:bCs/>
        </w:rPr>
      </w:pPr>
      <w:r w:rsidRPr="00417742">
        <w:rPr>
          <w:rFonts w:ascii="Verdana" w:hAnsi="Verdana"/>
          <w:bCs/>
        </w:rPr>
        <w:t>Oblastní ředitelství Praha</w:t>
      </w:r>
    </w:p>
    <w:p w:rsidR="00417742" w:rsidRDefault="00417742" w:rsidP="00417742">
      <w:pPr>
        <w:overflowPunct w:val="0"/>
        <w:autoSpaceDE w:val="0"/>
        <w:autoSpaceDN w:val="0"/>
        <w:adjustRightInd w:val="0"/>
        <w:spacing w:before="240" w:after="0" w:line="240" w:lineRule="auto"/>
        <w:ind w:left="792"/>
        <w:textAlignment w:val="baseline"/>
        <w:rPr>
          <w:rFonts w:ascii="Verdana" w:hAnsi="Verdana"/>
          <w:bCs/>
        </w:rPr>
      </w:pPr>
    </w:p>
    <w:p w:rsidR="00BD4C9C" w:rsidRDefault="00BD4C9C" w:rsidP="00417742">
      <w:pPr>
        <w:overflowPunct w:val="0"/>
        <w:autoSpaceDE w:val="0"/>
        <w:autoSpaceDN w:val="0"/>
        <w:adjustRightInd w:val="0"/>
        <w:spacing w:before="240" w:after="0" w:line="240" w:lineRule="auto"/>
        <w:ind w:left="792"/>
        <w:textAlignment w:val="baseline"/>
        <w:rPr>
          <w:rFonts w:ascii="Verdana" w:hAnsi="Verdana"/>
          <w:bCs/>
        </w:rPr>
      </w:pPr>
    </w:p>
    <w:p w:rsidR="00BD4C9C" w:rsidRDefault="00BD4C9C" w:rsidP="00417742">
      <w:pPr>
        <w:overflowPunct w:val="0"/>
        <w:autoSpaceDE w:val="0"/>
        <w:autoSpaceDN w:val="0"/>
        <w:adjustRightInd w:val="0"/>
        <w:spacing w:before="240" w:after="0" w:line="240" w:lineRule="auto"/>
        <w:ind w:left="792"/>
        <w:textAlignment w:val="baseline"/>
        <w:rPr>
          <w:rFonts w:ascii="Verdana" w:hAnsi="Verdana"/>
          <w:bCs/>
        </w:rPr>
      </w:pPr>
    </w:p>
    <w:p w:rsidR="00601D1F" w:rsidRPr="00417742" w:rsidRDefault="00601D1F" w:rsidP="00417742">
      <w:pPr>
        <w:overflowPunct w:val="0"/>
        <w:autoSpaceDE w:val="0"/>
        <w:autoSpaceDN w:val="0"/>
        <w:adjustRightInd w:val="0"/>
        <w:spacing w:before="240" w:after="0" w:line="240" w:lineRule="auto"/>
        <w:ind w:left="792"/>
        <w:textAlignment w:val="baseline"/>
        <w:rPr>
          <w:rFonts w:ascii="Verdana" w:hAnsi="Verdana"/>
          <w:bCs/>
        </w:rPr>
      </w:pPr>
      <w:r w:rsidRPr="00417742">
        <w:rPr>
          <w:rFonts w:ascii="Verdana" w:hAnsi="Verdana"/>
          <w:bCs/>
        </w:rPr>
        <w:t>Tato smlouva byla uveřejněna prostřednictvím Registru smluv dne ……………….</w:t>
      </w:r>
    </w:p>
    <w:p w:rsidR="009F392E" w:rsidRPr="00601D1F" w:rsidRDefault="009F392E" w:rsidP="00601D1F"/>
    <w:sectPr w:rsidR="009F392E" w:rsidRPr="00601D1F"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54DA" w:rsidRDefault="000D54DA" w:rsidP="00962258">
      <w:pPr>
        <w:spacing w:after="0" w:line="240" w:lineRule="auto"/>
      </w:pPr>
      <w:r>
        <w:separator/>
      </w:r>
    </w:p>
  </w:endnote>
  <w:endnote w:type="continuationSeparator" w:id="0">
    <w:p w:rsidR="000D54DA" w:rsidRDefault="000D54D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39A5">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E39A5">
            <w:rPr>
              <w:rStyle w:val="slostrnky"/>
              <w:noProof/>
            </w:rPr>
            <w:t>7</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3AF94F4" wp14:editId="71F23452">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85AF61A"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768245A"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39A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E39A5">
            <w:rPr>
              <w:rStyle w:val="slostrnky"/>
              <w:noProof/>
            </w:rPr>
            <w:t>7</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w:t>
          </w:r>
          <w:r w:rsidR="00F5558F">
            <w:t>c</w:t>
          </w:r>
          <w:r>
            <w:t>,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w:t>
          </w:r>
          <w:r w:rsidR="00F5558F">
            <w:t>O</w:t>
          </w:r>
          <w:r>
            <w:t>: 709 94 234 DIČ: CZ 709 94 234</w:t>
          </w:r>
        </w:p>
        <w:p w:rsidR="00F1715C" w:rsidRDefault="00F1715C" w:rsidP="00460660">
          <w:pPr>
            <w:pStyle w:val="Zpat"/>
          </w:pPr>
          <w:r>
            <w:t>www.szdc.cz</w:t>
          </w:r>
        </w:p>
      </w:tc>
      <w:tc>
        <w:tcPr>
          <w:tcW w:w="2921" w:type="dxa"/>
        </w:tcPr>
        <w:p w:rsidR="00F1715C" w:rsidRDefault="00601D1F" w:rsidP="00460660">
          <w:pPr>
            <w:pStyle w:val="Zpat"/>
          </w:pPr>
          <w:r>
            <w:t>Oblastní ředitelství Praha</w:t>
          </w:r>
        </w:p>
        <w:p w:rsidR="00601D1F" w:rsidRDefault="00601D1F" w:rsidP="00460660">
          <w:pPr>
            <w:pStyle w:val="Zpat"/>
          </w:pPr>
          <w:r>
            <w:t>Partyzánská 24, 170 00 Praha 7</w:t>
          </w: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2FA12323" wp14:editId="53CDB4BB">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9D94E03"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159B3A8F" wp14:editId="7F22448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1C3A51A"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54DA" w:rsidRDefault="000D54DA" w:rsidP="00962258">
      <w:pPr>
        <w:spacing w:after="0" w:line="240" w:lineRule="auto"/>
      </w:pPr>
      <w:r>
        <w:separator/>
      </w:r>
    </w:p>
  </w:footnote>
  <w:footnote w:type="continuationSeparator" w:id="0">
    <w:p w:rsidR="000D54DA" w:rsidRDefault="000D54D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DB62F5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CA2AED"/>
    <w:multiLevelType w:val="hybridMultilevel"/>
    <w:tmpl w:val="ED3C9BB8"/>
    <w:lvl w:ilvl="0" w:tplc="E99C9262">
      <w:start w:val="1"/>
      <w:numFmt w:val="bullet"/>
      <w:lvlText w:val="-"/>
      <w:lvlJc w:val="left"/>
      <w:pPr>
        <w:ind w:left="1512" w:hanging="360"/>
      </w:pPr>
      <w:rPr>
        <w:rFonts w:ascii="Arial" w:hAnsi="Arial"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5"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B2F572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BC844AB"/>
    <w:multiLevelType w:val="hybridMultilevel"/>
    <w:tmpl w:val="22CC3148"/>
    <w:lvl w:ilvl="0" w:tplc="E99C9262">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344B4C44"/>
    <w:multiLevelType w:val="multilevel"/>
    <w:tmpl w:val="CABE99FC"/>
    <w:numStyleLink w:val="ListNumbermultilevel"/>
  </w:abstractNum>
  <w:abstractNum w:abstractNumId="10" w15:restartNumberingAfterBreak="0">
    <w:nsid w:val="34751868"/>
    <w:multiLevelType w:val="hybridMultilevel"/>
    <w:tmpl w:val="F07C4600"/>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4EE549F"/>
    <w:multiLevelType w:val="multilevel"/>
    <w:tmpl w:val="CABE99FC"/>
    <w:numStyleLink w:val="ListNumbermultilevel"/>
  </w:abstractNum>
  <w:abstractNum w:abstractNumId="12" w15:restartNumberingAfterBreak="0">
    <w:nsid w:val="3C2E78D4"/>
    <w:multiLevelType w:val="hybridMultilevel"/>
    <w:tmpl w:val="79CC06B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FD51CE3"/>
    <w:multiLevelType w:val="hybridMultilevel"/>
    <w:tmpl w:val="B3148E7E"/>
    <w:lvl w:ilvl="0" w:tplc="E99C9262">
      <w:start w:val="1"/>
      <w:numFmt w:val="bullet"/>
      <w:lvlText w:val="-"/>
      <w:lvlJc w:val="left"/>
      <w:pPr>
        <w:ind w:left="1512" w:hanging="360"/>
      </w:pPr>
      <w:rPr>
        <w:rFonts w:ascii="Arial" w:hAnsi="Arial"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14" w15:restartNumberingAfterBreak="0">
    <w:nsid w:val="406C1DB0"/>
    <w:multiLevelType w:val="multilevel"/>
    <w:tmpl w:val="F1944A86"/>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strike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431429E4"/>
    <w:multiLevelType w:val="multilevel"/>
    <w:tmpl w:val="7786C050"/>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7FB1FC0"/>
    <w:multiLevelType w:val="hybridMultilevel"/>
    <w:tmpl w:val="73CAAA46"/>
    <w:lvl w:ilvl="0" w:tplc="E99C9262">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06D3E29"/>
    <w:multiLevelType w:val="multilevel"/>
    <w:tmpl w:val="B97EA064"/>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4CC4FDA"/>
    <w:multiLevelType w:val="hybridMultilevel"/>
    <w:tmpl w:val="4C6C2D08"/>
    <w:lvl w:ilvl="0" w:tplc="0405000F">
      <w:start w:val="1"/>
      <w:numFmt w:val="decimal"/>
      <w:lvlText w:val="%1."/>
      <w:lvlJc w:val="left"/>
      <w:pPr>
        <w:ind w:left="644" w:hanging="360"/>
      </w:p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9" w15:restartNumberingAfterBreak="0">
    <w:nsid w:val="63D0616B"/>
    <w:multiLevelType w:val="multilevel"/>
    <w:tmpl w:val="22662364"/>
    <w:lvl w:ilvl="0">
      <w:start w:val="6"/>
      <w:numFmt w:val="decimal"/>
      <w:lvlText w:val="%1."/>
      <w:lvlJc w:val="left"/>
      <w:pPr>
        <w:ind w:left="360" w:hanging="360"/>
      </w:pPr>
      <w:rPr>
        <w:rFonts w:hint="default"/>
        <w:color w:val="auto"/>
      </w:rPr>
    </w:lvl>
    <w:lvl w:ilvl="1">
      <w:start w:val="1"/>
      <w:numFmt w:val="decimal"/>
      <w:lvlText w:val="%1.%2."/>
      <w:lvlJc w:val="left"/>
      <w:pPr>
        <w:ind w:left="1069" w:hanging="36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abstractNum w:abstractNumId="20" w15:restartNumberingAfterBreak="0">
    <w:nsid w:val="69140234"/>
    <w:multiLevelType w:val="multilevel"/>
    <w:tmpl w:val="51FA48F2"/>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6AAF0A8C"/>
    <w:multiLevelType w:val="multilevel"/>
    <w:tmpl w:val="0D34D660"/>
    <w:numStyleLink w:val="ListBulletmultilevel"/>
  </w:abstractNum>
  <w:abstractNum w:abstractNumId="22" w15:restartNumberingAfterBreak="0">
    <w:nsid w:val="7058215B"/>
    <w:multiLevelType w:val="hybridMultilevel"/>
    <w:tmpl w:val="B6A20DB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1157BB1"/>
    <w:multiLevelType w:val="hybridMultilevel"/>
    <w:tmpl w:val="EF8A4474"/>
    <w:lvl w:ilvl="0" w:tplc="E99C9262">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3A5459C"/>
    <w:multiLevelType w:val="multilevel"/>
    <w:tmpl w:val="59DCB5A6"/>
    <w:lvl w:ilvl="0">
      <w:start w:val="2"/>
      <w:numFmt w:val="decimal"/>
      <w:lvlText w:val="%1."/>
      <w:lvlJc w:val="left"/>
      <w:pPr>
        <w:ind w:left="360" w:hanging="360"/>
      </w:pPr>
      <w:rPr>
        <w:rFonts w:hint="default"/>
      </w:rPr>
    </w:lvl>
    <w:lvl w:ilvl="1">
      <w:start w:val="1"/>
      <w:numFmt w:val="decimal"/>
      <w:lvlText w:val="%1.%2."/>
      <w:lvlJc w:val="left"/>
      <w:pPr>
        <w:ind w:left="4472"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74070991"/>
    <w:multiLevelType w:val="multilevel"/>
    <w:tmpl w:val="CABE99FC"/>
    <w:numStyleLink w:val="ListNumbermultilevel"/>
  </w:abstractNum>
  <w:num w:numId="1">
    <w:abstractNumId w:val="3"/>
  </w:num>
  <w:num w:numId="2">
    <w:abstractNumId w:val="1"/>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5"/>
  </w:num>
  <w:num w:numId="6">
    <w:abstractNumId w:val="8"/>
  </w:num>
  <w:num w:numId="7">
    <w:abstractNumId w:val="0"/>
  </w:num>
  <w:num w:numId="8">
    <w:abstractNumId w:val="9"/>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
  </w:num>
  <w:num w:numId="12">
    <w:abstractNumId w:val="8"/>
  </w:num>
  <w:num w:numId="13">
    <w:abstractNumId w:val="8"/>
  </w:num>
  <w:num w:numId="14">
    <w:abstractNumId w:val="8"/>
  </w:num>
  <w:num w:numId="15">
    <w:abstractNumId w:val="8"/>
  </w:num>
  <w:num w:numId="16">
    <w:abstractNumId w:val="25"/>
  </w:num>
  <w:num w:numId="17">
    <w:abstractNumId w:val="3"/>
  </w:num>
  <w:num w:numId="18">
    <w:abstractNumId w:val="25"/>
  </w:num>
  <w:num w:numId="19">
    <w:abstractNumId w:val="25"/>
  </w:num>
  <w:num w:numId="20">
    <w:abstractNumId w:val="25"/>
  </w:num>
  <w:num w:numId="21">
    <w:abstractNumId w:val="25"/>
  </w:num>
  <w:num w:numId="22">
    <w:abstractNumId w:val="8"/>
  </w:num>
  <w:num w:numId="23">
    <w:abstractNumId w:val="1"/>
  </w:num>
  <w:num w:numId="24">
    <w:abstractNumId w:val="8"/>
  </w:num>
  <w:num w:numId="25">
    <w:abstractNumId w:val="8"/>
  </w:num>
  <w:num w:numId="26">
    <w:abstractNumId w:val="8"/>
  </w:num>
  <w:num w:numId="27">
    <w:abstractNumId w:val="8"/>
  </w:num>
  <w:num w:numId="28">
    <w:abstractNumId w:val="25"/>
  </w:num>
  <w:num w:numId="29">
    <w:abstractNumId w:val="3"/>
  </w:num>
  <w:num w:numId="30">
    <w:abstractNumId w:val="25"/>
  </w:num>
  <w:num w:numId="31">
    <w:abstractNumId w:val="25"/>
  </w:num>
  <w:num w:numId="32">
    <w:abstractNumId w:val="25"/>
  </w:num>
  <w:num w:numId="33">
    <w:abstractNumId w:val="25"/>
  </w:num>
  <w:num w:numId="34">
    <w:abstractNumId w:val="16"/>
  </w:num>
  <w:num w:numId="35">
    <w:abstractNumId w:val="2"/>
  </w:num>
  <w:num w:numId="36">
    <w:abstractNumId w:val="24"/>
  </w:num>
  <w:num w:numId="37">
    <w:abstractNumId w:val="12"/>
  </w:num>
  <w:num w:numId="38">
    <w:abstractNumId w:val="15"/>
  </w:num>
  <w:num w:numId="39">
    <w:abstractNumId w:val="14"/>
  </w:num>
  <w:num w:numId="40">
    <w:abstractNumId w:val="23"/>
  </w:num>
  <w:num w:numId="41">
    <w:abstractNumId w:val="17"/>
  </w:num>
  <w:num w:numId="42">
    <w:abstractNumId w:val="19"/>
  </w:num>
  <w:num w:numId="43">
    <w:abstractNumId w:val="20"/>
  </w:num>
  <w:num w:numId="44">
    <w:abstractNumId w:val="18"/>
  </w:num>
  <w:num w:numId="45">
    <w:abstractNumId w:val="10"/>
  </w:num>
  <w:num w:numId="46">
    <w:abstractNumId w:val="7"/>
  </w:num>
  <w:num w:numId="47">
    <w:abstractNumId w:val="6"/>
  </w:num>
  <w:num w:numId="48">
    <w:abstractNumId w:val="22"/>
  </w:num>
  <w:num w:numId="49">
    <w:abstractNumId w:val="4"/>
  </w:num>
  <w:num w:numId="50">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LockTheme/>
  <w:styleLockQFSet/>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DEB"/>
    <w:rsid w:val="00072C1E"/>
    <w:rsid w:val="000A11C0"/>
    <w:rsid w:val="000D54DA"/>
    <w:rsid w:val="000E23A7"/>
    <w:rsid w:val="0010693F"/>
    <w:rsid w:val="00114472"/>
    <w:rsid w:val="001550BC"/>
    <w:rsid w:val="001605B9"/>
    <w:rsid w:val="00170EC5"/>
    <w:rsid w:val="001747C1"/>
    <w:rsid w:val="00184743"/>
    <w:rsid w:val="00207DF5"/>
    <w:rsid w:val="00280E07"/>
    <w:rsid w:val="002C31BF"/>
    <w:rsid w:val="002D08B1"/>
    <w:rsid w:val="002E0CD7"/>
    <w:rsid w:val="002E20AC"/>
    <w:rsid w:val="003073AD"/>
    <w:rsid w:val="00341DCF"/>
    <w:rsid w:val="00357BC6"/>
    <w:rsid w:val="00376630"/>
    <w:rsid w:val="003956C6"/>
    <w:rsid w:val="00417742"/>
    <w:rsid w:val="00441430"/>
    <w:rsid w:val="00450F07"/>
    <w:rsid w:val="00453CD3"/>
    <w:rsid w:val="00457A7A"/>
    <w:rsid w:val="00460660"/>
    <w:rsid w:val="00486107"/>
    <w:rsid w:val="00491827"/>
    <w:rsid w:val="004B348C"/>
    <w:rsid w:val="004C4399"/>
    <w:rsid w:val="004C7460"/>
    <w:rsid w:val="004C787C"/>
    <w:rsid w:val="004E143C"/>
    <w:rsid w:val="004E3A53"/>
    <w:rsid w:val="004F20BC"/>
    <w:rsid w:val="004F2899"/>
    <w:rsid w:val="004F4B9B"/>
    <w:rsid w:val="004F69EA"/>
    <w:rsid w:val="00511AB9"/>
    <w:rsid w:val="00523EA7"/>
    <w:rsid w:val="00553375"/>
    <w:rsid w:val="00557C28"/>
    <w:rsid w:val="005736B7"/>
    <w:rsid w:val="00575E5A"/>
    <w:rsid w:val="005F1404"/>
    <w:rsid w:val="00601D1F"/>
    <w:rsid w:val="0061068E"/>
    <w:rsid w:val="00660AD3"/>
    <w:rsid w:val="00672CEF"/>
    <w:rsid w:val="00677B7F"/>
    <w:rsid w:val="006A5570"/>
    <w:rsid w:val="006A689C"/>
    <w:rsid w:val="006B3D79"/>
    <w:rsid w:val="006D7AFE"/>
    <w:rsid w:val="006E0578"/>
    <w:rsid w:val="006E314D"/>
    <w:rsid w:val="006E759A"/>
    <w:rsid w:val="00710723"/>
    <w:rsid w:val="00723ED1"/>
    <w:rsid w:val="00743525"/>
    <w:rsid w:val="0075725F"/>
    <w:rsid w:val="0076286B"/>
    <w:rsid w:val="00766846"/>
    <w:rsid w:val="0077673A"/>
    <w:rsid w:val="007846E1"/>
    <w:rsid w:val="00793F52"/>
    <w:rsid w:val="007A7CFA"/>
    <w:rsid w:val="007B570C"/>
    <w:rsid w:val="007C589B"/>
    <w:rsid w:val="007D7AD8"/>
    <w:rsid w:val="007E4A6E"/>
    <w:rsid w:val="007F56A7"/>
    <w:rsid w:val="00807DD0"/>
    <w:rsid w:val="008413EF"/>
    <w:rsid w:val="008659F3"/>
    <w:rsid w:val="008854F3"/>
    <w:rsid w:val="00886D4B"/>
    <w:rsid w:val="00895406"/>
    <w:rsid w:val="008A3568"/>
    <w:rsid w:val="008D03B9"/>
    <w:rsid w:val="008E6AEC"/>
    <w:rsid w:val="008F18D6"/>
    <w:rsid w:val="00904780"/>
    <w:rsid w:val="00922385"/>
    <w:rsid w:val="009223DF"/>
    <w:rsid w:val="00923DE9"/>
    <w:rsid w:val="00936091"/>
    <w:rsid w:val="00940D8A"/>
    <w:rsid w:val="00942F09"/>
    <w:rsid w:val="00962258"/>
    <w:rsid w:val="009678B7"/>
    <w:rsid w:val="00971108"/>
    <w:rsid w:val="009833E1"/>
    <w:rsid w:val="00987329"/>
    <w:rsid w:val="00992D9C"/>
    <w:rsid w:val="00996CB8"/>
    <w:rsid w:val="009B14A9"/>
    <w:rsid w:val="009B2E97"/>
    <w:rsid w:val="009E07F4"/>
    <w:rsid w:val="009E2515"/>
    <w:rsid w:val="009F3193"/>
    <w:rsid w:val="009F392E"/>
    <w:rsid w:val="00A6177B"/>
    <w:rsid w:val="00A66136"/>
    <w:rsid w:val="00AA4CBB"/>
    <w:rsid w:val="00AA65FA"/>
    <w:rsid w:val="00AA7351"/>
    <w:rsid w:val="00AD056F"/>
    <w:rsid w:val="00AD6731"/>
    <w:rsid w:val="00B15D0D"/>
    <w:rsid w:val="00B3519C"/>
    <w:rsid w:val="00B75EE1"/>
    <w:rsid w:val="00B77481"/>
    <w:rsid w:val="00B8518B"/>
    <w:rsid w:val="00BB5B1A"/>
    <w:rsid w:val="00BD4C9C"/>
    <w:rsid w:val="00BD7E91"/>
    <w:rsid w:val="00C02D0A"/>
    <w:rsid w:val="00C03A6E"/>
    <w:rsid w:val="00C44F6A"/>
    <w:rsid w:val="00C47AE3"/>
    <w:rsid w:val="00CA7C26"/>
    <w:rsid w:val="00CC616F"/>
    <w:rsid w:val="00CD1FC4"/>
    <w:rsid w:val="00D21061"/>
    <w:rsid w:val="00D4108E"/>
    <w:rsid w:val="00D6163D"/>
    <w:rsid w:val="00D65DEB"/>
    <w:rsid w:val="00D73D46"/>
    <w:rsid w:val="00D831A3"/>
    <w:rsid w:val="00DC75F3"/>
    <w:rsid w:val="00DD46F3"/>
    <w:rsid w:val="00DE56F2"/>
    <w:rsid w:val="00DF116D"/>
    <w:rsid w:val="00DF70F1"/>
    <w:rsid w:val="00E85279"/>
    <w:rsid w:val="00EB104F"/>
    <w:rsid w:val="00ED14BD"/>
    <w:rsid w:val="00EE39A5"/>
    <w:rsid w:val="00F0533E"/>
    <w:rsid w:val="00F1048D"/>
    <w:rsid w:val="00F12DEC"/>
    <w:rsid w:val="00F1715C"/>
    <w:rsid w:val="00F310F8"/>
    <w:rsid w:val="00F35939"/>
    <w:rsid w:val="00F45607"/>
    <w:rsid w:val="00F4755D"/>
    <w:rsid w:val="00F5558F"/>
    <w:rsid w:val="00F659EB"/>
    <w:rsid w:val="00F86BA6"/>
    <w:rsid w:val="00FA1CA4"/>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35B7AB7"/>
  <w14:defaultImageDpi w14:val="32767"/>
  <w15:docId w15:val="{70FBE81A-4A5A-48AA-A3B2-882C02AF6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Pokraovnseznamu2">
    <w:name w:val="List Continue 2"/>
    <w:basedOn w:val="Normln"/>
    <w:uiPriority w:val="99"/>
    <w:semiHidden/>
    <w:unhideWhenUsed/>
    <w:rsid w:val="00601D1F"/>
    <w:pPr>
      <w:spacing w:after="120"/>
      <w:ind w:left="566"/>
      <w:contextualSpacing/>
    </w:pPr>
  </w:style>
  <w:style w:type="paragraph" w:customStyle="1" w:styleId="Zkladntext31">
    <w:name w:val="Základní text 31"/>
    <w:basedOn w:val="Normln"/>
    <w:rsid w:val="00601D1F"/>
    <w:pPr>
      <w:overflowPunct w:val="0"/>
      <w:autoSpaceDE w:val="0"/>
      <w:autoSpaceDN w:val="0"/>
      <w:adjustRightInd w:val="0"/>
      <w:spacing w:after="120" w:line="240" w:lineRule="auto"/>
      <w:ind w:left="283"/>
      <w:textAlignment w:val="baseline"/>
    </w:pPr>
    <w:rPr>
      <w:rFonts w:ascii="Times New Roman" w:eastAsia="Times New Roman" w:hAnsi="Times New Roman" w:cs="Times New Roman"/>
      <w:sz w:val="20"/>
      <w:szCs w:val="20"/>
      <w:lang w:eastAsia="cs-CZ"/>
    </w:rPr>
  </w:style>
  <w:style w:type="paragraph" w:customStyle="1" w:styleId="Zkladntext22">
    <w:name w:val="Základní text 22"/>
    <w:basedOn w:val="Normln"/>
    <w:rsid w:val="00601D1F"/>
    <w:pPr>
      <w:overflowPunct w:val="0"/>
      <w:autoSpaceDE w:val="0"/>
      <w:autoSpaceDN w:val="0"/>
      <w:adjustRightInd w:val="0"/>
      <w:spacing w:after="0" w:line="240" w:lineRule="auto"/>
      <w:textAlignment w:val="baseline"/>
    </w:pPr>
    <w:rPr>
      <w:rFonts w:ascii="Times New Roman" w:eastAsia="Times New Roman" w:hAnsi="Times New Roman" w:cs="Times New Roman"/>
      <w:color w:val="FF0000"/>
      <w:sz w:val="22"/>
      <w:szCs w:val="22"/>
      <w:lang w:eastAsia="cs-CZ"/>
    </w:rPr>
  </w:style>
  <w:style w:type="paragraph" w:customStyle="1" w:styleId="BodyText31">
    <w:name w:val="Body Text 31"/>
    <w:basedOn w:val="Normln"/>
    <w:rsid w:val="00601D1F"/>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1">
    <w:name w:val="_Titul_1"/>
    <w:basedOn w:val="Normln"/>
    <w:qFormat/>
    <w:rsid w:val="00601D1F"/>
    <w:rPr>
      <w:rFonts w:asciiTheme="majorHAnsi" w:hAnsiTheme="majorHAnsi"/>
      <w:b/>
      <w:caps/>
      <w:sz w:val="40"/>
      <w:szCs w:val="44"/>
    </w:rPr>
  </w:style>
  <w:style w:type="paragraph" w:customStyle="1" w:styleId="Titul2">
    <w:name w:val="_Titul_2"/>
    <w:basedOn w:val="Normln"/>
    <w:qFormat/>
    <w:rsid w:val="008413EF"/>
    <w:pPr>
      <w:tabs>
        <w:tab w:val="left" w:pos="6796"/>
      </w:tabs>
    </w:pPr>
    <w:rPr>
      <w:rFonts w:asciiTheme="majorHAnsi" w:hAnsiTheme="majorHAnsi"/>
      <w:b/>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EEB0A-FE77-4C52-B98F-7CD3C602ED0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3.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49629B6-70E3-42C4-8A4E-E1CD29549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169</TotalTime>
  <Pages>7</Pages>
  <Words>2884</Words>
  <Characters>17020</Characters>
  <Application>Microsoft Office Word</Application>
  <DocSecurity>0</DocSecurity>
  <Lines>141</Lines>
  <Paragraphs>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19865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Mantlíková Lucie</cp:lastModifiedBy>
  <cp:revision>12</cp:revision>
  <cp:lastPrinted>2017-11-28T17:18:00Z</cp:lastPrinted>
  <dcterms:created xsi:type="dcterms:W3CDTF">2020-02-27T11:47:00Z</dcterms:created>
  <dcterms:modified xsi:type="dcterms:W3CDTF">2020-06-16T12:25:00Z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