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Default="0054209E" w:rsidP="00192735">
      <w:pPr>
        <w:spacing w:before="120" w:after="360"/>
        <w:rPr>
          <w:rFonts w:eastAsia="Times New Roman" w:cs="Arial"/>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192735">
      <w:pPr>
        <w:pStyle w:val="Titul2"/>
        <w:spacing w:before="480"/>
      </w:pPr>
      <w:r w:rsidRPr="00F605B5">
        <w:t>„</w:t>
      </w:r>
      <w:r w:rsidR="00F605B5" w:rsidRPr="00F605B5">
        <w:t>Nákup dvou samohybných nůžkových plošin včetně dvou vozíků</w:t>
      </w:r>
      <w:r w:rsidRPr="00F605B5">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3F7088">
      <w:pPr>
        <w:pStyle w:val="Odstavecseseznamem"/>
        <w:spacing w:after="120"/>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3F7088">
      <w:pPr>
        <w:pStyle w:val="Odstavecseseznamem"/>
        <w:spacing w:after="120"/>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E6310A" w:rsidRDefault="0054209E" w:rsidP="0054209E">
      <w:pPr>
        <w:pStyle w:val="Odstavecseseznamem"/>
        <w:numPr>
          <w:ilvl w:val="2"/>
          <w:numId w:val="35"/>
        </w:numPr>
        <w:rPr>
          <w:noProof/>
        </w:rPr>
      </w:pPr>
      <w:bookmarkStart w:id="0" w:name="_Ref171554"/>
      <w:r w:rsidRPr="00E6310A">
        <w:rPr>
          <w:noProof/>
        </w:rPr>
        <w:t>ve věcech technických:</w:t>
      </w:r>
    </w:p>
    <w:p w:rsidR="0054209E" w:rsidRDefault="00E6310A" w:rsidP="00E6310A">
      <w:pPr>
        <w:pStyle w:val="Odstavecseseznamem"/>
        <w:ind w:left="1729"/>
        <w:rPr>
          <w:noProof/>
        </w:rPr>
      </w:pPr>
      <w:r w:rsidRPr="00E6310A">
        <w:rPr>
          <w:noProof/>
        </w:rPr>
        <w:t>Lukáš Voldřich</w:t>
      </w:r>
      <w:r w:rsidR="0054209E" w:rsidRPr="00E6310A">
        <w:rPr>
          <w:noProof/>
        </w:rPr>
        <w:t>,</w:t>
      </w:r>
      <w:r w:rsidRPr="00E6310A">
        <w:rPr>
          <w:noProof/>
        </w:rPr>
        <w:t xml:space="preserve"> </w:t>
      </w:r>
      <w:r>
        <w:rPr>
          <w:noProof/>
        </w:rPr>
        <w:t xml:space="preserve">vedoucí technického oddělení SEE, </w:t>
      </w:r>
      <w:r w:rsidRPr="00E6310A">
        <w:rPr>
          <w:noProof/>
        </w:rPr>
        <w:t>mobil</w:t>
      </w:r>
      <w:r w:rsidR="0054209E" w:rsidRPr="00E6310A">
        <w:rPr>
          <w:noProof/>
        </w:rPr>
        <w:t xml:space="preserve">.: </w:t>
      </w:r>
      <w:bookmarkEnd w:id="0"/>
      <w:r w:rsidRPr="00E6310A">
        <w:rPr>
          <w:noProof/>
        </w:rPr>
        <w:t>607 050</w:t>
      </w:r>
      <w:r>
        <w:rPr>
          <w:noProof/>
        </w:rPr>
        <w:t> </w:t>
      </w:r>
      <w:r w:rsidRPr="00E6310A">
        <w:rPr>
          <w:noProof/>
        </w:rPr>
        <w:t>781</w:t>
      </w:r>
    </w:p>
    <w:p w:rsidR="00E6310A" w:rsidRPr="00E6310A" w:rsidRDefault="00E6310A" w:rsidP="00E6310A">
      <w:pPr>
        <w:pStyle w:val="Odstavecseseznamem"/>
        <w:ind w:left="1729"/>
        <w:rPr>
          <w:noProof/>
        </w:rPr>
      </w:pPr>
      <w:r>
        <w:rPr>
          <w:noProof/>
        </w:rPr>
        <w:t>František Vanc, technolog MMP, mobil: 723 659 854</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32353A">
      <w:pPr>
        <w:pStyle w:val="Odstavecseseznamem"/>
        <w:spacing w:after="120"/>
        <w:ind w:left="1077"/>
        <w:contextualSpacing w:val="0"/>
        <w:rPr>
          <w:noProof/>
        </w:rPr>
      </w:pPr>
      <w:r w:rsidRPr="00286820">
        <w:rPr>
          <w:noProof/>
        </w:rPr>
        <w:t>Partyzánská 24, 170 00 Praha 7</w:t>
      </w:r>
    </w:p>
    <w:p w:rsidR="0032353A" w:rsidRPr="0032353A" w:rsidRDefault="0032353A" w:rsidP="0032353A">
      <w:pPr>
        <w:pStyle w:val="Odstavecseseznamem"/>
        <w:spacing w:after="120"/>
        <w:ind w:left="1077"/>
        <w:rPr>
          <w:noProof/>
        </w:rPr>
      </w:pPr>
      <w:r w:rsidRPr="0032353A">
        <w:rPr>
          <w:noProof/>
        </w:rPr>
        <w:t xml:space="preserve">e-mailová adresa pro zasílání elektronické fakturace: </w:t>
      </w:r>
      <w:hyperlink r:id="rId12" w:history="1">
        <w:r w:rsidRPr="0032353A">
          <w:rPr>
            <w:rStyle w:val="Hypertextovodkaz"/>
            <w:noProof/>
          </w:rPr>
          <w:t>ePodatelnaORPHA@szdc.cz</w:t>
        </w:r>
      </w:hyperlink>
    </w:p>
    <w:p w:rsidR="0054209E" w:rsidRDefault="0054209E" w:rsidP="0032353A">
      <w:pPr>
        <w:pStyle w:val="Odstavecseseznamem"/>
        <w:spacing w:before="240" w:after="120"/>
        <w:ind w:left="1077"/>
        <w:contextualSpacing w:val="0"/>
        <w:rPr>
          <w:b/>
          <w:noProof/>
        </w:rPr>
      </w:pPr>
      <w:r w:rsidRPr="009F48B1">
        <w:rPr>
          <w:b/>
          <w:noProof/>
        </w:rPr>
        <w:t xml:space="preserve">č. smlouvy kupujícího: </w:t>
      </w:r>
    </w:p>
    <w:p w:rsidR="00CD30DE" w:rsidRPr="00922D4F" w:rsidRDefault="00CD30DE" w:rsidP="00CD30DE">
      <w:pPr>
        <w:pStyle w:val="Odstavecseseznamem"/>
        <w:spacing w:before="120"/>
        <w:ind w:left="1077"/>
        <w:contextualSpacing w:val="0"/>
        <w:rPr>
          <w:noProof/>
        </w:rPr>
      </w:pPr>
      <w:r w:rsidRPr="00922D4F">
        <w:rPr>
          <w:noProof/>
        </w:rPr>
        <w:t xml:space="preserve">ISPROFOND: </w:t>
      </w:r>
      <w:r w:rsidR="00CF6D8C" w:rsidRPr="00922D4F">
        <w:rPr>
          <w:noProof/>
        </w:rPr>
        <w:t>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Default="0054209E" w:rsidP="0054209E">
      <w:pPr>
        <w:pStyle w:val="Odstavecseseznamem"/>
        <w:ind w:left="1077"/>
        <w:rPr>
          <w:noProof/>
          <w:highlight w:val="yellow"/>
        </w:rPr>
      </w:pPr>
      <w:r w:rsidRPr="009F48B1">
        <w:rPr>
          <w:noProof/>
          <w:highlight w:val="yellow"/>
        </w:rPr>
        <w:t>Korespondenční adresa zhotovitele:</w:t>
      </w:r>
    </w:p>
    <w:p w:rsidR="00192735" w:rsidRPr="009F48B1" w:rsidRDefault="00192735" w:rsidP="0054209E">
      <w:pPr>
        <w:pStyle w:val="Odstavecseseznamem"/>
        <w:ind w:left="1077"/>
        <w:rPr>
          <w:noProof/>
          <w:highlight w:val="yellow"/>
        </w:rPr>
      </w:pP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Default="0054209E" w:rsidP="003F7088">
      <w:pPr>
        <w:pStyle w:val="Odstavecseseznamem"/>
        <w:numPr>
          <w:ilvl w:val="2"/>
          <w:numId w:val="35"/>
        </w:numPr>
        <w:spacing w:before="120"/>
        <w:rPr>
          <w:noProof/>
        </w:rPr>
      </w:pPr>
      <w:r w:rsidRPr="00E51BB6">
        <w:rPr>
          <w:noProof/>
        </w:rPr>
        <w:t>Výzva kupujícího k podání nabídky pod. č.</w:t>
      </w:r>
      <w:r w:rsidRPr="00D617B1">
        <w:rPr>
          <w:noProof/>
        </w:rPr>
        <w:t>j. 2</w:t>
      </w:r>
      <w:r w:rsidR="00D617B1" w:rsidRPr="00D617B1">
        <w:rPr>
          <w:noProof/>
        </w:rPr>
        <w:t>2514</w:t>
      </w:r>
      <w:r w:rsidRPr="00E51BB6">
        <w:rPr>
          <w:noProof/>
        </w:rPr>
        <w:t>/</w:t>
      </w:r>
      <w:r w:rsidRPr="00F605B5">
        <w:rPr>
          <w:noProof/>
        </w:rPr>
        <w:t>20</w:t>
      </w:r>
      <w:r w:rsidR="004E7C01" w:rsidRPr="00F605B5">
        <w:rPr>
          <w:noProof/>
        </w:rPr>
        <w:t>20</w:t>
      </w:r>
      <w:r w:rsidRPr="00F605B5">
        <w:rPr>
          <w:noProof/>
        </w:rPr>
        <w:t>-SŽ-OŘ PHA</w:t>
      </w:r>
      <w:r w:rsidRPr="00E51BB6">
        <w:rPr>
          <w:noProof/>
        </w:rPr>
        <w:t>-</w:t>
      </w:r>
      <w:r>
        <w:rPr>
          <w:noProof/>
        </w:rPr>
        <w:t>OVZ</w:t>
      </w:r>
      <w:r w:rsidRPr="00E51BB6">
        <w:rPr>
          <w:noProof/>
        </w:rPr>
        <w:t xml:space="preserve"> ze dne </w:t>
      </w:r>
      <w:r w:rsidR="00075210">
        <w:rPr>
          <w:noProof/>
        </w:rPr>
        <w:t>09</w:t>
      </w:r>
      <w:r w:rsidR="00F605B5">
        <w:rPr>
          <w:noProof/>
        </w:rPr>
        <w:t>. 06. 2020</w:t>
      </w:r>
      <w:r w:rsidRPr="00E51BB6">
        <w:rPr>
          <w:noProof/>
        </w:rPr>
        <w:t>.</w:t>
      </w:r>
    </w:p>
    <w:p w:rsidR="003F7088" w:rsidRPr="003F7088" w:rsidRDefault="003F7088" w:rsidP="003F7088">
      <w:pPr>
        <w:pStyle w:val="Odstavecseseznamem"/>
        <w:spacing w:before="120"/>
        <w:ind w:left="1729"/>
        <w:rPr>
          <w:noProof/>
          <w:sz w:val="6"/>
          <w:szCs w:val="6"/>
        </w:rPr>
      </w:pPr>
    </w:p>
    <w:p w:rsidR="0054209E" w:rsidRDefault="0054209E" w:rsidP="003F7088">
      <w:pPr>
        <w:pStyle w:val="Odstavecseseznamem"/>
        <w:numPr>
          <w:ilvl w:val="2"/>
          <w:numId w:val="35"/>
        </w:numPr>
        <w:spacing w:before="120"/>
        <w:rPr>
          <w:noProof/>
        </w:rPr>
      </w:pPr>
      <w:r w:rsidRPr="00E51BB6">
        <w:rPr>
          <w:noProof/>
        </w:rPr>
        <w:t>Nabídka prodávajícího ze dne ………………</w:t>
      </w:r>
    </w:p>
    <w:p w:rsidR="003F7088" w:rsidRPr="003F7088" w:rsidRDefault="003F7088" w:rsidP="003F7088">
      <w:pPr>
        <w:pStyle w:val="Odstavecseseznamem"/>
        <w:spacing w:before="60"/>
        <w:rPr>
          <w:noProof/>
          <w:sz w:val="6"/>
          <w:szCs w:val="6"/>
        </w:rPr>
      </w:pPr>
    </w:p>
    <w:p w:rsidR="0054209E" w:rsidRPr="00E51BB6" w:rsidRDefault="0054209E" w:rsidP="003F7088">
      <w:pPr>
        <w:pStyle w:val="Odstavecseseznamem"/>
        <w:numPr>
          <w:ilvl w:val="2"/>
          <w:numId w:val="35"/>
        </w:numPr>
        <w:spacing w:before="120"/>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Default="0054209E" w:rsidP="00F605B5">
      <w:pPr>
        <w:pStyle w:val="Odstavecseseznamem"/>
        <w:numPr>
          <w:ilvl w:val="1"/>
          <w:numId w:val="35"/>
        </w:numPr>
        <w:contextualSpacing w:val="0"/>
        <w:rPr>
          <w:noProof/>
        </w:rPr>
      </w:pPr>
      <w:r w:rsidRPr="00E51BB6">
        <w:rPr>
          <w:noProof/>
        </w:rPr>
        <w:t xml:space="preserve">Předmětem této smlouvy je stanovení režimu dodávky </w:t>
      </w:r>
      <w:r w:rsidR="00F605B5" w:rsidRPr="00F605B5">
        <w:rPr>
          <w:noProof/>
        </w:rPr>
        <w:t>dvou samohybných nůžkových plošin a dvou přepravních vozíků</w:t>
      </w:r>
      <w:r w:rsidRPr="00F605B5">
        <w:rPr>
          <w:noProof/>
        </w:rPr>
        <w:t xml:space="preserve"> (dále též zboží). 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Kč bez DPH</w:t>
      </w:r>
    </w:p>
    <w:p w:rsidR="0054209E" w:rsidRDefault="0054209E" w:rsidP="003F7088">
      <w:pPr>
        <w:pStyle w:val="Odstavecseseznamem"/>
        <w:tabs>
          <w:tab w:val="left" w:pos="4678"/>
        </w:tabs>
        <w:ind w:left="1077"/>
        <w:contextualSpacing w:val="0"/>
        <w:rPr>
          <w:b/>
          <w:noProof/>
        </w:rPr>
      </w:pPr>
      <w:r w:rsidRPr="00E51BB6">
        <w:rPr>
          <w:b/>
          <w:noProof/>
          <w:highlight w:val="yellow"/>
        </w:rPr>
        <w:t>Celková cena s DPH</w:t>
      </w:r>
      <w:r w:rsidRPr="00E51BB6">
        <w:rPr>
          <w:b/>
          <w:noProof/>
          <w:highlight w:val="yellow"/>
        </w:rPr>
        <w:tab/>
        <w:t>Kč bez DPH</w:t>
      </w:r>
    </w:p>
    <w:p w:rsidR="008E6DD3" w:rsidRDefault="008E6DD3" w:rsidP="003F7088">
      <w:pPr>
        <w:pStyle w:val="Odstavecseseznamem"/>
        <w:tabs>
          <w:tab w:val="left" w:pos="4678"/>
        </w:tabs>
        <w:ind w:left="1077"/>
        <w:contextualSpacing w:val="0"/>
        <w:rPr>
          <w:b/>
          <w:noProof/>
        </w:rPr>
      </w:pPr>
      <w:r w:rsidRPr="008E6DD3">
        <w:rPr>
          <w:b/>
          <w:noProof/>
          <w:highlight w:val="yellow"/>
        </w:rPr>
        <w:t>Celková cena bez DPH slovně:</w:t>
      </w:r>
    </w:p>
    <w:p w:rsidR="0054209E" w:rsidRPr="00E51BB6" w:rsidRDefault="0054209E" w:rsidP="003F7088">
      <w:pPr>
        <w:pStyle w:val="Odstavecseseznamem"/>
        <w:ind w:left="1077"/>
        <w:contextualSpacing w:val="0"/>
        <w:rPr>
          <w:noProof/>
        </w:rPr>
      </w:pPr>
      <w:r w:rsidRPr="00E51BB6">
        <w:rPr>
          <w:noProof/>
        </w:rPr>
        <w:t xml:space="preserve">Kupující se zavazuje zaplatit prodávajícímu kupní cenu. </w:t>
      </w:r>
    </w:p>
    <w:p w:rsidR="0054209E" w:rsidRPr="00E51BB6" w:rsidRDefault="0054209E" w:rsidP="003F7088">
      <w:pPr>
        <w:pStyle w:val="Odstavecseseznamem"/>
        <w:numPr>
          <w:ilvl w:val="1"/>
          <w:numId w:val="35"/>
        </w:numPr>
        <w:spacing w:before="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4209E" w:rsidRPr="00E51BB6" w:rsidRDefault="004E7FF0" w:rsidP="003F7088">
      <w:pPr>
        <w:pStyle w:val="Odstavecseseznamem"/>
        <w:ind w:left="1077"/>
        <w:contextualSpacing w:val="0"/>
        <w:rPr>
          <w:b/>
          <w:noProof/>
        </w:rPr>
      </w:pPr>
      <w:r w:rsidRPr="004E7FF0">
        <w:rPr>
          <w:b/>
          <w:noProof/>
        </w:rPr>
        <w:t xml:space="preserve">OŘ Praha, Správa elektrotechniky a energetiky (SEE), </w:t>
      </w:r>
      <w:r w:rsidR="00075210" w:rsidRPr="00075210">
        <w:rPr>
          <w:b/>
          <w:noProof/>
        </w:rPr>
        <w:t xml:space="preserve">Praha, Husitská 24, 130 00 Praha 3 </w:t>
      </w:r>
      <w:r w:rsidR="0054209E" w:rsidRPr="004E7FF0">
        <w:rPr>
          <w:b/>
          <w:noProof/>
        </w:rPr>
        <w:t xml:space="preserve"> – </w:t>
      </w:r>
      <w:r w:rsidRPr="004E7FF0">
        <w:rPr>
          <w:b/>
          <w:noProof/>
        </w:rPr>
        <w:t>Lukáš Voldřich,</w:t>
      </w:r>
      <w:r w:rsidR="0054209E" w:rsidRPr="004E7FF0">
        <w:rPr>
          <w:b/>
          <w:noProof/>
        </w:rPr>
        <w:t xml:space="preserve"> mobil: </w:t>
      </w:r>
      <w:r w:rsidRPr="004E7FF0">
        <w:rPr>
          <w:b/>
          <w:noProof/>
        </w:rPr>
        <w:t>607 050 781.</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Default="0054209E" w:rsidP="0054209E">
      <w:pPr>
        <w:pStyle w:val="Odstavecseseznamem"/>
        <w:numPr>
          <w:ilvl w:val="1"/>
          <w:numId w:val="35"/>
        </w:numPr>
        <w:ind w:left="1078" w:hanging="454"/>
        <w:contextualSpacing w:val="0"/>
        <w:rPr>
          <w:noProof/>
        </w:rPr>
      </w:pPr>
      <w:r w:rsidRPr="00E51BB6">
        <w:rPr>
          <w:noProof/>
        </w:rPr>
        <w:t xml:space="preserve">K ceně za provedenou dodávku bude v daňovém dokladu připočtena příslušná DPH platná v den zdanitelného plnění. Při plnění této dodávky, na kterou se nevztahuje </w:t>
      </w:r>
      <w:r w:rsidRPr="00E51BB6">
        <w:rPr>
          <w:noProof/>
        </w:rPr>
        <w:lastRenderedPageBreak/>
        <w:t>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8E6DD3"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54209E" w:rsidRDefault="0054209E" w:rsidP="0054209E">
      <w:pPr>
        <w:pStyle w:val="Odstavecseseznamem"/>
        <w:ind w:left="1078"/>
        <w:contextualSpacing w:val="0"/>
        <w:rPr>
          <w:rStyle w:val="Hypertextovodkaz"/>
          <w:noProof/>
        </w:rPr>
      </w:pPr>
      <w:r w:rsidRPr="00E51BB6">
        <w:rPr>
          <w:noProof/>
        </w:rPr>
        <w:t>Prodávající se zavazuje doručovat faktury</w:t>
      </w:r>
      <w:r w:rsidR="001E3ED8">
        <w:rPr>
          <w:noProof/>
        </w:rPr>
        <w:t xml:space="preserve"> elektronicky</w:t>
      </w:r>
      <w:r w:rsidRPr="00E51BB6">
        <w:rPr>
          <w:noProof/>
        </w:rPr>
        <w:t xml:space="preserve"> na adresu:</w:t>
      </w:r>
      <w:r w:rsidR="001E3ED8" w:rsidRPr="001E3ED8">
        <w:t xml:space="preserve"> </w:t>
      </w:r>
      <w:hyperlink r:id="rId13" w:history="1">
        <w:r w:rsidR="001E3ED8" w:rsidRPr="0032353A">
          <w:rPr>
            <w:rStyle w:val="Hypertextovodkaz"/>
            <w:noProof/>
          </w:rPr>
          <w:t>ePodatelnaORPHA@szdc.cz</w:t>
        </w:r>
      </w:hyperlink>
    </w:p>
    <w:p w:rsidR="001E3ED8" w:rsidRPr="001E3ED8" w:rsidRDefault="001E3ED8" w:rsidP="001E3ED8">
      <w:pPr>
        <w:pStyle w:val="Odstavecseseznamem"/>
        <w:spacing w:after="120"/>
        <w:ind w:left="1077"/>
        <w:contextualSpacing w:val="0"/>
        <w:rPr>
          <w:noProof/>
        </w:rPr>
      </w:pPr>
      <w:r w:rsidRPr="001E3ED8">
        <w:rPr>
          <w:rStyle w:val="Hypertextovodkaz"/>
          <w:noProof/>
          <w:color w:val="auto"/>
          <w:u w:val="none"/>
        </w:rPr>
        <w:t xml:space="preserve">Korespondence a jiné </w:t>
      </w:r>
      <w:r w:rsidR="00196976">
        <w:rPr>
          <w:rStyle w:val="Hypertextovodkaz"/>
          <w:noProof/>
          <w:color w:val="auto"/>
          <w:u w:val="none"/>
        </w:rPr>
        <w:t>dok</w:t>
      </w:r>
      <w:bookmarkStart w:id="1" w:name="_GoBack"/>
      <w:bookmarkEnd w:id="1"/>
      <w:r>
        <w:rPr>
          <w:rStyle w:val="Hypertextovodkaz"/>
          <w:noProof/>
          <w:color w:val="auto"/>
          <w:u w:val="none"/>
        </w:rPr>
        <w:t>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54209E" w:rsidRPr="00E51BB6" w:rsidRDefault="0054209E" w:rsidP="001E3ED8">
      <w:pPr>
        <w:pStyle w:val="Odstavecseseznamem"/>
        <w:spacing w:before="120" w:after="0"/>
        <w:ind w:left="1077"/>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192735">
      <w:pPr>
        <w:pStyle w:val="Odstavecseseznamem"/>
        <w:numPr>
          <w:ilvl w:val="1"/>
          <w:numId w:val="35"/>
        </w:numPr>
        <w:ind w:left="1078" w:hanging="454"/>
        <w:contextualSpacing w:val="0"/>
        <w:rPr>
          <w:noProof/>
        </w:rPr>
      </w:pPr>
      <w:r w:rsidRPr="007B581F">
        <w:rPr>
          <w:noProof/>
        </w:rPr>
        <w:lastRenderedPageBreak/>
        <w:t>Prodávající dodá zboží v souladu se všeobecnými závaznými předpisy, technickými normami a v souladu podmínkami této smlouvy;  předloží veškeré certifikáty o</w:t>
      </w:r>
      <w:r w:rsidR="00C9644E">
        <w:rPr>
          <w:noProof/>
        </w:rPr>
        <w:t xml:space="preserve"> </w:t>
      </w:r>
      <w:r w:rsidRPr="007B581F">
        <w:rPr>
          <w:noProof/>
        </w:rPr>
        <w:t xml:space="preserve">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se </w:t>
      </w:r>
      <w:r w:rsidRPr="00F605B5">
        <w:rPr>
          <w:noProof/>
        </w:rPr>
        <w:t xml:space="preserve">zavazuje dodat zboží v dohodnutém termínu v termínu nejpozději </w:t>
      </w:r>
      <w:r w:rsidRPr="00192735">
        <w:rPr>
          <w:b/>
          <w:noProof/>
        </w:rPr>
        <w:t xml:space="preserve">do </w:t>
      </w:r>
      <w:r w:rsidR="00F605B5" w:rsidRPr="00192735">
        <w:rPr>
          <w:b/>
          <w:noProof/>
        </w:rPr>
        <w:t>30. listopadu 2020.</w:t>
      </w:r>
    </w:p>
    <w:p w:rsidR="0054209E" w:rsidRPr="007B581F" w:rsidRDefault="00617D9D" w:rsidP="00617D9D">
      <w:pPr>
        <w:pStyle w:val="Odstavecseseznamem"/>
        <w:numPr>
          <w:ilvl w:val="1"/>
          <w:numId w:val="35"/>
        </w:numPr>
        <w:contextualSpacing w:val="0"/>
        <w:rPr>
          <w:noProof/>
        </w:rPr>
      </w:pPr>
      <w:r w:rsidRPr="00617D9D">
        <w:rPr>
          <w:noProof/>
        </w:rPr>
        <w:t xml:space="preserve">Předání plošin s přepravními vozíky od dodavatele objednateli, proběhne v sídle OŘ Praha SEE, na adrese Husitská 24, </w:t>
      </w:r>
      <w:r>
        <w:rPr>
          <w:noProof/>
        </w:rPr>
        <w:t xml:space="preserve">130 00 </w:t>
      </w:r>
      <w:r w:rsidRPr="00617D9D">
        <w:rPr>
          <w:noProof/>
        </w:rPr>
        <w:t>Praha 3 – Žižkov.</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lastRenderedPageBreak/>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dobu </w:t>
      </w:r>
      <w:r w:rsidRPr="00C35FAA">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3F7088">
      <w:pPr>
        <w:pStyle w:val="Odstavecseseznamem"/>
        <w:numPr>
          <w:ilvl w:val="1"/>
          <w:numId w:val="35"/>
        </w:numPr>
        <w:spacing w:after="60"/>
        <w:ind w:left="1078" w:hanging="454"/>
        <w:contextualSpacing w:val="0"/>
        <w:rPr>
          <w:noProof/>
        </w:rPr>
      </w:pPr>
      <w:r w:rsidRPr="007B581F">
        <w:rPr>
          <w:noProof/>
        </w:rPr>
        <w:t>Kupující je při uplatnění práva z vadného plnění oprávněn reklamovat:</w:t>
      </w:r>
    </w:p>
    <w:p w:rsidR="0054209E" w:rsidRPr="0019340A" w:rsidRDefault="0054209E" w:rsidP="003F7088">
      <w:pPr>
        <w:numPr>
          <w:ilvl w:val="1"/>
          <w:numId w:val="36"/>
        </w:numPr>
        <w:spacing w:after="0" w:line="240" w:lineRule="auto"/>
        <w:ind w:left="1434" w:hanging="357"/>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Default="0054209E" w:rsidP="00192735">
      <w:pPr>
        <w:pStyle w:val="Odstavecseseznamem"/>
        <w:numPr>
          <w:ilvl w:val="1"/>
          <w:numId w:val="35"/>
        </w:numPr>
        <w:ind w:left="1078" w:hanging="454"/>
        <w:contextualSpacing w:val="0"/>
        <w:rPr>
          <w:noProof/>
        </w:rPr>
      </w:pPr>
      <w:r w:rsidRPr="007B581F">
        <w:rPr>
          <w:noProof/>
        </w:rPr>
        <w:lastRenderedPageBreak/>
        <w:t>Kupující je povinen prohlédnout zboží podle možností co nejdříve po přechodu nebezpečí škody na zboží a reklamovat vady v množství a vady zjistitelné při</w:t>
      </w:r>
      <w:r w:rsidR="005832DD">
        <w:rPr>
          <w:noProof/>
        </w:rPr>
        <w:t xml:space="preserve"> </w:t>
      </w:r>
      <w:r w:rsidRPr="007B581F">
        <w:rPr>
          <w:noProof/>
        </w:rPr>
        <w:t xml:space="preserve"> prohlídce neprodleně, nejpozději do 7 pracovních dnů ode dne převzetí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Tato smlouva byla vypracována v </w:t>
      </w:r>
      <w:r w:rsidR="00F73411">
        <w:rPr>
          <w:noProof/>
          <w:highlight w:val="yellow"/>
        </w:rPr>
        <w:t>t</w:t>
      </w:r>
      <w:r w:rsidR="00C35FAA" w:rsidRPr="00C35FAA">
        <w:rPr>
          <w:noProof/>
          <w:highlight w:val="yellow"/>
        </w:rPr>
        <w:t>řech</w:t>
      </w:r>
      <w:r w:rsidRPr="001B0C05">
        <w:rPr>
          <w:noProof/>
        </w:rPr>
        <w:t xml:space="preserve"> vyhotovení s příslušnými  přílohami, které jsou její nedílnou součástí. </w:t>
      </w:r>
      <w:r w:rsidRPr="00412883">
        <w:rPr>
          <w:noProof/>
          <w:highlight w:val="yellow"/>
        </w:rPr>
        <w:t>Jedno</w:t>
      </w:r>
      <w:r w:rsidRPr="001B0C05">
        <w:rPr>
          <w:noProof/>
        </w:rPr>
        <w:t xml:space="preserve"> paré obdrží prodávající, </w:t>
      </w:r>
      <w:r w:rsidR="00C35FAA">
        <w:rPr>
          <w:noProof/>
        </w:rPr>
        <w:t>2</w:t>
      </w:r>
      <w:r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Default="0054209E" w:rsidP="0054209E">
      <w:pPr>
        <w:pStyle w:val="Odstavecseseznamem"/>
        <w:numPr>
          <w:ilvl w:val="1"/>
          <w:numId w:val="35"/>
        </w:numPr>
        <w:ind w:left="1078" w:hanging="454"/>
        <w:contextualSpacing w:val="0"/>
        <w:rPr>
          <w:noProof/>
        </w:rPr>
      </w:pPr>
      <w:r w:rsidRPr="001B0C05">
        <w:rPr>
          <w:noProof/>
        </w:rPr>
        <w:lastRenderedPageBreak/>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Default="0054209E" w:rsidP="003F7088">
      <w:pPr>
        <w:pStyle w:val="Odstavecseseznamem"/>
        <w:numPr>
          <w:ilvl w:val="1"/>
          <w:numId w:val="35"/>
        </w:numPr>
        <w:spacing w:after="120"/>
        <w:ind w:left="1078" w:hanging="454"/>
        <w:contextualSpacing w:val="0"/>
        <w:rPr>
          <w:noProof/>
        </w:rPr>
      </w:pPr>
      <w:r>
        <w:rPr>
          <w:noProof/>
        </w:rPr>
        <w:lastRenderedPageBreak/>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192735" w:rsidRPr="001B0C05" w:rsidRDefault="00192735" w:rsidP="00192735">
      <w:pPr>
        <w:spacing w:after="120"/>
        <w:rPr>
          <w:noProof/>
        </w:rPr>
      </w:pPr>
    </w:p>
    <w:p w:rsidR="0054209E" w:rsidRDefault="0054209E" w:rsidP="00192735">
      <w:pPr>
        <w:pStyle w:val="Odstavecseseznamem"/>
        <w:spacing w:before="120" w:after="120" w:line="240" w:lineRule="auto"/>
        <w:ind w:left="1077"/>
        <w:contextualSpacing w:val="0"/>
        <w:rPr>
          <w:noProof/>
        </w:rPr>
      </w:pPr>
      <w:r w:rsidRPr="001B0C05">
        <w:rPr>
          <w:noProof/>
        </w:rPr>
        <w:t xml:space="preserve">Příloha č. 1: </w:t>
      </w:r>
      <w:r w:rsidR="003F7088">
        <w:rPr>
          <w:noProof/>
        </w:rPr>
        <w:t>Formulář nabídky</w:t>
      </w:r>
      <w:r w:rsidRPr="001B0C05">
        <w:rPr>
          <w:noProof/>
        </w:rPr>
        <w:t xml:space="preserve"> (ceník)</w:t>
      </w:r>
    </w:p>
    <w:p w:rsidR="003F7088" w:rsidRDefault="003F7088" w:rsidP="00192735">
      <w:pPr>
        <w:pStyle w:val="Odstavecseseznamem"/>
        <w:spacing w:before="120" w:after="120" w:line="240" w:lineRule="auto"/>
        <w:ind w:left="1077"/>
        <w:contextualSpacing w:val="0"/>
        <w:rPr>
          <w:noProof/>
        </w:rPr>
      </w:pPr>
      <w:r>
        <w:rPr>
          <w:noProof/>
        </w:rPr>
        <w:t>Příloha č. 2: Technická specifikace</w:t>
      </w:r>
    </w:p>
    <w:p w:rsidR="003F7088" w:rsidRDefault="003F7088" w:rsidP="00192735">
      <w:pPr>
        <w:pStyle w:val="Odstavecseseznamem"/>
        <w:spacing w:before="120" w:after="120" w:line="240" w:lineRule="auto"/>
        <w:ind w:left="1077"/>
        <w:contextualSpacing w:val="0"/>
        <w:rPr>
          <w:noProof/>
        </w:rPr>
      </w:pPr>
      <w:r>
        <w:rPr>
          <w:noProof/>
        </w:rPr>
        <w:t>Příloha č. 3: Nález podezřelého předmětu</w:t>
      </w:r>
    </w:p>
    <w:p w:rsidR="00192735" w:rsidRDefault="00192735" w:rsidP="00192735">
      <w:pPr>
        <w:pStyle w:val="Odstavecseseznamem"/>
        <w:spacing w:before="120" w:after="120" w:line="240" w:lineRule="auto"/>
        <w:ind w:left="1077"/>
        <w:contextualSpacing w:val="0"/>
        <w:rPr>
          <w:noProof/>
        </w:rPr>
      </w:pPr>
    </w:p>
    <w:p w:rsidR="003F7088" w:rsidRDefault="003F7088" w:rsidP="003F7088">
      <w:pPr>
        <w:pStyle w:val="Odstavecseseznamem"/>
        <w:spacing w:after="0" w:line="240" w:lineRule="auto"/>
        <w:ind w:left="1077"/>
        <w:contextualSpacing w:val="0"/>
        <w:rPr>
          <w:noProof/>
        </w:rPr>
      </w:pPr>
    </w:p>
    <w:p w:rsidR="003F7088" w:rsidRDefault="003F7088" w:rsidP="003F7088">
      <w:pPr>
        <w:pStyle w:val="Odstavecseseznamem"/>
        <w:spacing w:after="0" w:line="240" w:lineRule="auto"/>
        <w:ind w:left="1077"/>
        <w:contextualSpacing w:val="0"/>
        <w:rPr>
          <w:noProof/>
        </w:rPr>
      </w:pPr>
    </w:p>
    <w:p w:rsidR="003F7088" w:rsidRDefault="008136F8" w:rsidP="0054209E">
      <w:pPr>
        <w:tabs>
          <w:tab w:val="left" w:pos="5103"/>
        </w:tabs>
      </w:pPr>
      <w:r w:rsidRPr="0019340A">
        <w:t xml:space="preserve">V Praze </w:t>
      </w:r>
      <w:proofErr w:type="gramStart"/>
      <w:r w:rsidRPr="0019340A">
        <w:t xml:space="preserve">dne ............................ </w:t>
      </w:r>
      <w:r>
        <w:tab/>
      </w:r>
      <w:r w:rsidR="0054209E" w:rsidRPr="0019340A">
        <w:t>V …</w:t>
      </w:r>
      <w:proofErr w:type="gramEnd"/>
      <w:r w:rsidR="0054209E" w:rsidRPr="0019340A">
        <w:t>…… dne ………</w:t>
      </w:r>
    </w:p>
    <w:p w:rsidR="00192735" w:rsidRDefault="00192735" w:rsidP="0054209E">
      <w:pPr>
        <w:tabs>
          <w:tab w:val="left" w:pos="5103"/>
        </w:tabs>
      </w:pPr>
    </w:p>
    <w:p w:rsidR="008136F8" w:rsidRDefault="0054209E" w:rsidP="0054209E">
      <w:pPr>
        <w:tabs>
          <w:tab w:val="left" w:pos="5103"/>
        </w:tabs>
      </w:pPr>
      <w:r w:rsidRPr="0019340A">
        <w:tab/>
      </w:r>
    </w:p>
    <w:p w:rsidR="008136F8" w:rsidRDefault="008136F8" w:rsidP="0054209E">
      <w:pPr>
        <w:tabs>
          <w:tab w:val="left" w:pos="5103"/>
        </w:tabs>
      </w:pPr>
      <w:r w:rsidRPr="0019340A">
        <w:t>Kupující:</w:t>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192735" w:rsidRDefault="00192735" w:rsidP="0054209E">
      <w:pPr>
        <w:tabs>
          <w:tab w:val="left" w:pos="5103"/>
        </w:tabs>
      </w:pPr>
    </w:p>
    <w:p w:rsidR="00192735" w:rsidRDefault="00192735" w:rsidP="0054209E">
      <w:pPr>
        <w:tabs>
          <w:tab w:val="left" w:pos="5103"/>
        </w:tabs>
      </w:pPr>
    </w:p>
    <w:p w:rsidR="009F392E" w:rsidRPr="0054209E" w:rsidRDefault="0054209E" w:rsidP="0054209E">
      <w:r w:rsidRPr="0019340A">
        <w:t>Tato smlouva byla uveřejněna prostřednictvím Registru smluv dne ……………….</w:t>
      </w:r>
    </w:p>
    <w:sectPr w:rsidR="009F392E" w:rsidRPr="0054209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97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976">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F1242DC" wp14:editId="7A9BFD0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D48347D" wp14:editId="66128BF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69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6976">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8E7AF53" wp14:editId="7B3DE40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06201CB" wp14:editId="1AEB780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20A639C"/>
    <w:multiLevelType w:val="multilevel"/>
    <w:tmpl w:val="CABE99FC"/>
    <w:numStyleLink w:val="ListNumbermultileve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BF76403"/>
    <w:multiLevelType w:val="multilevel"/>
    <w:tmpl w:val="0D34D660"/>
    <w:numStyleLink w:val="ListBulletmultilevel"/>
  </w:abstractNum>
  <w:abstractNum w:abstractNumId="6">
    <w:nsid w:val="344B4C44"/>
    <w:multiLevelType w:val="multilevel"/>
    <w:tmpl w:val="CABE99FC"/>
    <w:numStyleLink w:val="ListNumbermultilevel"/>
  </w:abstractNum>
  <w:abstractNum w:abstractNumId="7">
    <w:nsid w:val="34EE549F"/>
    <w:multiLevelType w:val="multilevel"/>
    <w:tmpl w:val="CABE99FC"/>
    <w:numStyleLink w:val="ListNumbermultilevel"/>
  </w:abstractNum>
  <w:abstractNum w:abstractNumId="8">
    <w:nsid w:val="6AAF0A8C"/>
    <w:multiLevelType w:val="multilevel"/>
    <w:tmpl w:val="0D34D660"/>
    <w:numStyleLink w:val="ListBulletmultilevel"/>
  </w:abstractNum>
  <w:abstractNum w:abstractNumId="9">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75210"/>
    <w:rsid w:val="000A51ED"/>
    <w:rsid w:val="000E23A7"/>
    <w:rsid w:val="0010693F"/>
    <w:rsid w:val="00114472"/>
    <w:rsid w:val="001550BC"/>
    <w:rsid w:val="001605B9"/>
    <w:rsid w:val="00170EC5"/>
    <w:rsid w:val="001747C1"/>
    <w:rsid w:val="00184743"/>
    <w:rsid w:val="00192735"/>
    <w:rsid w:val="00196976"/>
    <w:rsid w:val="001E3ED8"/>
    <w:rsid w:val="00207DF5"/>
    <w:rsid w:val="00247558"/>
    <w:rsid w:val="00280E07"/>
    <w:rsid w:val="002C31BF"/>
    <w:rsid w:val="002C481F"/>
    <w:rsid w:val="002D08B1"/>
    <w:rsid w:val="002D35B8"/>
    <w:rsid w:val="002E0CD7"/>
    <w:rsid w:val="0032353A"/>
    <w:rsid w:val="00341DCF"/>
    <w:rsid w:val="00357BC6"/>
    <w:rsid w:val="003956C6"/>
    <w:rsid w:val="003A513B"/>
    <w:rsid w:val="003F7088"/>
    <w:rsid w:val="00441430"/>
    <w:rsid w:val="00450F07"/>
    <w:rsid w:val="00451285"/>
    <w:rsid w:val="00453CD3"/>
    <w:rsid w:val="00460660"/>
    <w:rsid w:val="00486107"/>
    <w:rsid w:val="00491827"/>
    <w:rsid w:val="004B348C"/>
    <w:rsid w:val="004C4399"/>
    <w:rsid w:val="004C787C"/>
    <w:rsid w:val="004E143C"/>
    <w:rsid w:val="004E3A53"/>
    <w:rsid w:val="004E7C01"/>
    <w:rsid w:val="004E7FF0"/>
    <w:rsid w:val="004F20BC"/>
    <w:rsid w:val="004F4B9B"/>
    <w:rsid w:val="004F69EA"/>
    <w:rsid w:val="00511AB9"/>
    <w:rsid w:val="00523EA7"/>
    <w:rsid w:val="0054209E"/>
    <w:rsid w:val="00552001"/>
    <w:rsid w:val="00553375"/>
    <w:rsid w:val="00557C28"/>
    <w:rsid w:val="005736B7"/>
    <w:rsid w:val="00575E5A"/>
    <w:rsid w:val="005832DD"/>
    <w:rsid w:val="005D21B3"/>
    <w:rsid w:val="005F1404"/>
    <w:rsid w:val="0061068E"/>
    <w:rsid w:val="00617D9D"/>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136F8"/>
    <w:rsid w:val="008659F3"/>
    <w:rsid w:val="00886D4B"/>
    <w:rsid w:val="00895406"/>
    <w:rsid w:val="008A3568"/>
    <w:rsid w:val="008B0358"/>
    <w:rsid w:val="008D03B9"/>
    <w:rsid w:val="008E6DD3"/>
    <w:rsid w:val="008F18D6"/>
    <w:rsid w:val="00904780"/>
    <w:rsid w:val="00922385"/>
    <w:rsid w:val="009223DF"/>
    <w:rsid w:val="00922D4F"/>
    <w:rsid w:val="00923DE9"/>
    <w:rsid w:val="00936091"/>
    <w:rsid w:val="00940D8A"/>
    <w:rsid w:val="00941A90"/>
    <w:rsid w:val="00956E5F"/>
    <w:rsid w:val="00962258"/>
    <w:rsid w:val="009678B7"/>
    <w:rsid w:val="009833E1"/>
    <w:rsid w:val="00992D9C"/>
    <w:rsid w:val="00996CB8"/>
    <w:rsid w:val="009B14A9"/>
    <w:rsid w:val="009B2E97"/>
    <w:rsid w:val="009E07F4"/>
    <w:rsid w:val="009F3193"/>
    <w:rsid w:val="009F392E"/>
    <w:rsid w:val="00A6177B"/>
    <w:rsid w:val="00A66136"/>
    <w:rsid w:val="00AA4CBB"/>
    <w:rsid w:val="00AA65FA"/>
    <w:rsid w:val="00AA7351"/>
    <w:rsid w:val="00AD056F"/>
    <w:rsid w:val="00AD6731"/>
    <w:rsid w:val="00AF77DB"/>
    <w:rsid w:val="00B15D0D"/>
    <w:rsid w:val="00B75EE1"/>
    <w:rsid w:val="00B77481"/>
    <w:rsid w:val="00B8518B"/>
    <w:rsid w:val="00BD7E91"/>
    <w:rsid w:val="00C02D0A"/>
    <w:rsid w:val="00C03A6E"/>
    <w:rsid w:val="00C35FAA"/>
    <w:rsid w:val="00C44F6A"/>
    <w:rsid w:val="00C47AE3"/>
    <w:rsid w:val="00C9644E"/>
    <w:rsid w:val="00CD1FC4"/>
    <w:rsid w:val="00CD30DE"/>
    <w:rsid w:val="00CF6D8C"/>
    <w:rsid w:val="00D21061"/>
    <w:rsid w:val="00D4108E"/>
    <w:rsid w:val="00D6163D"/>
    <w:rsid w:val="00D617B1"/>
    <w:rsid w:val="00D65DEB"/>
    <w:rsid w:val="00D73D46"/>
    <w:rsid w:val="00D7414C"/>
    <w:rsid w:val="00D831A3"/>
    <w:rsid w:val="00D92AC3"/>
    <w:rsid w:val="00DC75F3"/>
    <w:rsid w:val="00DD46F3"/>
    <w:rsid w:val="00DE56F2"/>
    <w:rsid w:val="00DF116D"/>
    <w:rsid w:val="00E6310A"/>
    <w:rsid w:val="00EB104F"/>
    <w:rsid w:val="00ED14BD"/>
    <w:rsid w:val="00F0533E"/>
    <w:rsid w:val="00F1048D"/>
    <w:rsid w:val="00F12DEC"/>
    <w:rsid w:val="00F1715C"/>
    <w:rsid w:val="00F310F8"/>
    <w:rsid w:val="00F35939"/>
    <w:rsid w:val="00F45607"/>
    <w:rsid w:val="00F5558F"/>
    <w:rsid w:val="00F605B5"/>
    <w:rsid w:val="00F659EB"/>
    <w:rsid w:val="00F73411"/>
    <w:rsid w:val="00F86BA6"/>
    <w:rsid w:val="00FA0729"/>
    <w:rsid w:val="00FB2B2B"/>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16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PodatelnaORPHA@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ePodatelnaORPHA@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documentManagement/types"/>
    <ds:schemaRef ds:uri="http://purl.org/dc/dcmitype/"/>
    <ds:schemaRef ds:uri="http://schemas.microsoft.com/office/2006/metadata/properties"/>
    <ds:schemaRef ds:uri="http://purl.org/dc/terms/"/>
    <ds:schemaRef ds:uri="http://purl.org/dc/elements/1.1/"/>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9FB8167A-D807-4BBF-B2D2-248505DB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sprava-zeleznic_hlavickovy-papir_v8_SABLONA.dotx</Template>
  <TotalTime>81</TotalTime>
  <Pages>8</Pages>
  <Words>2763</Words>
  <Characters>16308</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27</cp:revision>
  <cp:lastPrinted>2020-06-05T07:16:00Z</cp:lastPrinted>
  <dcterms:created xsi:type="dcterms:W3CDTF">2020-06-03T08:51:00Z</dcterms:created>
  <dcterms:modified xsi:type="dcterms:W3CDTF">2020-06-05T11:15:00Z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