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7773E2" w:rsidRPr="007773E2">
        <w:rPr>
          <w:rFonts w:ascii="Verdana" w:hAnsi="Verdana"/>
          <w:sz w:val="18"/>
          <w:szCs w:val="18"/>
        </w:rPr>
        <w:t>Byšice ON – oprava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773E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773E2" w:rsidRPr="007773E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773E2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F0CD6A"/>
  <w15:docId w15:val="{3A6A654E-26DF-4541-B00F-265EA6BED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8A909E-64C0-47FF-A3BB-5C15D191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2020-05-28T12:41:00Z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