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A939F1" w:rsidP="0037111D">
            <w:pPr>
              <w:rPr>
                <w:szCs w:val="14"/>
              </w:rPr>
            </w:pPr>
            <w:r w:rsidRPr="00A939F1">
              <w:rPr>
                <w:szCs w:val="14"/>
              </w:rPr>
              <w:t>4013/2020-SŽ-SSV-Ú3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F70ACA" w:rsidP="00CC1E2B">
            <w:pPr>
              <w:rPr>
                <w:szCs w:val="14"/>
              </w:rPr>
            </w:pPr>
            <w:r>
              <w:rPr>
                <w:szCs w:val="14"/>
              </w:rPr>
              <w:t>13</w:t>
            </w:r>
            <w:r w:rsidR="00A939F1">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ED421A"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ED421A"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ED421A"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Default="00A939F1" w:rsidP="00A939F1">
            <w:pPr>
              <w:rPr>
                <w:szCs w:val="14"/>
              </w:rPr>
            </w:pPr>
            <w:proofErr w:type="gramStart"/>
            <w:r>
              <w:rPr>
                <w:szCs w:val="14"/>
              </w:rPr>
              <w:t>13.5.2020</w:t>
            </w:r>
            <w:proofErr w:type="gramEnd"/>
          </w:p>
          <w:p w:rsidR="00A939F1" w:rsidRPr="001A6F12" w:rsidRDefault="00A939F1" w:rsidP="00A939F1">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A939F1" w:rsidRDefault="006C1C7D" w:rsidP="009C2B8D">
      <w:pPr>
        <w:widowControl w:val="0"/>
        <w:autoSpaceDE w:val="0"/>
        <w:autoSpaceDN w:val="0"/>
        <w:spacing w:after="0" w:line="240" w:lineRule="auto"/>
        <w:rPr>
          <w:rFonts w:ascii="Times New Roman" w:eastAsia="Times New Roman" w:hAnsi="Times New Roman" w:cs="Times New Roman"/>
          <w:b/>
          <w:bCs/>
          <w:i/>
          <w:sz w:val="22"/>
          <w:szCs w:val="22"/>
          <w:lang w:eastAsia="cs-CZ"/>
        </w:rPr>
      </w:pPr>
      <w:r w:rsidRPr="00A939F1">
        <w:rPr>
          <w:rFonts w:eastAsia="Times New Roman" w:cs="Times New Roman"/>
          <w:b/>
          <w:bCs/>
          <w:i/>
          <w:lang w:eastAsia="cs-CZ"/>
        </w:rPr>
        <w:t>Výkon občasného odborného geotechnického dozoru na stavbě</w:t>
      </w:r>
    </w:p>
    <w:p w:rsidR="00FC44E6" w:rsidRPr="00A939F1" w:rsidRDefault="00FC44E6" w:rsidP="00FC44E6">
      <w:pPr>
        <w:spacing w:after="0" w:line="240" w:lineRule="auto"/>
        <w:rPr>
          <w:rFonts w:eastAsia="Times New Roman" w:cs="Times New Roman"/>
          <w:lang w:eastAsia="cs-CZ"/>
        </w:rPr>
      </w:pPr>
      <w:r w:rsidRPr="00A939F1" w:rsidDel="00823828">
        <w:rPr>
          <w:rFonts w:eastAsia="Times New Roman" w:cs="Times New Roman"/>
          <w:b/>
          <w:i/>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ED421A" w:rsidRPr="00ED421A">
        <w:rPr>
          <w:rFonts w:eastAsia="Times New Roman" w:cs="Times New Roman"/>
          <w:b/>
          <w:lang w:eastAsia="cs-CZ"/>
        </w:rPr>
        <w:t>Dětmarovice – Petrovice u K. - státní hranice PR, BC</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F70ACA">
        <w:rPr>
          <w:rFonts w:eastAsia="Times New Roman" w:cs="Times New Roman"/>
          <w:lang w:eastAsia="cs-CZ"/>
        </w:rPr>
        <w:t>61720117</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ind w:hanging="142"/>
        <w:rPr>
          <w:rFonts w:eastAsia="Times New Roman" w:cs="Times New Roman"/>
          <w:noProof/>
          <w:lang w:eastAsia="cs-CZ"/>
        </w:rPr>
      </w:pPr>
      <w:r w:rsidRPr="00FC44E6">
        <w:rPr>
          <w:rFonts w:eastAsia="Times New Roman" w:cs="Times New Roman"/>
          <w:noProof/>
          <w:lang w:eastAsia="cs-CZ"/>
        </w:rPr>
        <w:drawing>
          <wp:inline distT="0" distB="0" distL="0" distR="0" wp14:anchorId="24CE3D34" wp14:editId="170EAE90">
            <wp:extent cx="4552950" cy="504825"/>
            <wp:effectExtent l="0" t="0" r="0"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2950" cy="504825"/>
                    </a:xfrm>
                    <a:prstGeom prst="rect">
                      <a:avLst/>
                    </a:prstGeom>
                    <a:noFill/>
                    <a:ln>
                      <a:noFill/>
                    </a:ln>
                  </pic:spPr>
                </pic:pic>
              </a:graphicData>
            </a:graphic>
          </wp:inline>
        </w:drawing>
      </w: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ED421A">
        <w:rPr>
          <w:rFonts w:eastAsia="Times New Roman" w:cs="Times New Roman"/>
          <w:lang w:eastAsia="cs-CZ"/>
        </w:rPr>
        <w:t xml:space="preserve">U této zakázky se předpokládá, že bude </w:t>
      </w:r>
      <w:r w:rsidRPr="00ED421A">
        <w:rPr>
          <w:rFonts w:eastAsia="Times New Roman" w:cs="Times New Roman"/>
          <w:iCs/>
          <w:lang w:eastAsia="cs-CZ"/>
        </w:rPr>
        <w:t>spolufinancována</w:t>
      </w:r>
      <w:r w:rsidRPr="00ED421A">
        <w:rPr>
          <w:rFonts w:eastAsia="Times New Roman" w:cs="Times New Roman"/>
          <w:lang w:eastAsia="cs-CZ"/>
        </w:rPr>
        <w:t xml:space="preserve"> z prostředků České republiky - Státního fondu dopravní infrastruktury a Nástroje pro propojení Evropy (CEF).</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0C0877" w:rsidRDefault="000C0877" w:rsidP="000C0877">
      <w:pPr>
        <w:spacing w:after="0" w:line="240" w:lineRule="auto"/>
        <w:ind w:left="426"/>
        <w:jc w:val="both"/>
        <w:rPr>
          <w:rFonts w:eastAsia="Times New Roman" w:cs="Times New Roman"/>
          <w:bCs/>
          <w:i/>
          <w:lang w:eastAsia="cs-CZ"/>
        </w:rPr>
      </w:pPr>
    </w:p>
    <w:p w:rsidR="000C0877" w:rsidRPr="00FC44E6" w:rsidRDefault="000C0877"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A502C0">
        <w:rPr>
          <w:rFonts w:eastAsia="Times New Roman" w:cs="Arial"/>
          <w:lang w:eastAsia="cs-CZ"/>
        </w:rPr>
        <w:t>Žaneta Ošťádalová</w:t>
      </w:r>
      <w:r w:rsidRPr="00FC44E6">
        <w:rPr>
          <w:rFonts w:eastAsia="Times New Roman" w:cs="Times New Roman"/>
          <w:lang w:eastAsia="cs-CZ"/>
        </w:rPr>
        <w:t xml:space="preserve">, telefon: </w:t>
      </w:r>
      <w:r w:rsidR="00A502C0">
        <w:rPr>
          <w:rFonts w:eastAsia="Times New Roman" w:cs="Arial"/>
          <w:lang w:eastAsia="cs-CZ"/>
        </w:rPr>
        <w:t>+420 720 964 629</w:t>
      </w:r>
      <w:r w:rsidRPr="00FC44E6">
        <w:rPr>
          <w:rFonts w:eastAsia="Times New Roman" w:cs="Times New Roman"/>
          <w:lang w:eastAsia="cs-CZ"/>
        </w:rPr>
        <w:t xml:space="preserve">, e-mail: </w:t>
      </w:r>
      <w:r w:rsidR="00A502C0">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bCs/>
          <w:lang w:eastAsia="cs-CZ"/>
        </w:rPr>
      </w:pPr>
      <w:r w:rsidRPr="00F01FED">
        <w:rPr>
          <w:rFonts w:eastAsia="Times New Roman" w:cs="Times New Roman"/>
          <w:lang w:eastAsia="cs-CZ"/>
        </w:rPr>
        <w:t>Zadavatel v tomto výběrovém řízení postupuje podle Pravidel pro žadatele a příjemce, která byla zpracována Ministerstvem Dopravy ČR jako Řídícím orgánem Operačního programu Doprava 2014-2020. Zadavatel je rovněž povinen postupovat dle Metodického pokynu pro oblast zadávání zakázek pro programové období 2014-2020, zpracovaného Ministerstvem pro místní rozvoj, které plní roli Národního orgánu pro koordinaci a řízení Dohody o partnerství.</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A502C0" w:rsidRPr="00A502C0">
        <w:rPr>
          <w:rFonts w:eastAsia="Times New Roman" w:cs="Arial"/>
          <w:b/>
          <w:lang w:eastAsia="cs-CZ"/>
        </w:rPr>
        <w:t>772 200,00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6C1C7D" w:rsidRDefault="00F01FED" w:rsidP="006C1C7D">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proofErr w:type="spellStart"/>
      <w:r w:rsidR="006C1C7D" w:rsidRPr="006C1C7D">
        <w:rPr>
          <w:rFonts w:eastAsia="Times New Roman" w:cs="Times New Roman"/>
          <w:lang w:eastAsia="cs-CZ"/>
        </w:rPr>
        <w:t>je</w:t>
      </w:r>
      <w:proofErr w:type="spellEnd"/>
      <w:r w:rsidR="006C1C7D" w:rsidRPr="006C1C7D">
        <w:rPr>
          <w:rFonts w:eastAsia="Times New Roman" w:cs="Times New Roman"/>
          <w:lang w:eastAsia="cs-CZ"/>
        </w:rPr>
        <w:t xml:space="preserve"> výkon občasného odborného geotechnického dozoru na stavbě. Činnost geotechnického dozoru zahrnuje odborný dozor při:</w:t>
      </w:r>
    </w:p>
    <w:p w:rsidR="006C1C7D" w:rsidRPr="006C1C7D" w:rsidRDefault="006C1C7D" w:rsidP="006C1C7D">
      <w:pPr>
        <w:spacing w:after="0" w:line="240" w:lineRule="auto"/>
        <w:ind w:left="426"/>
        <w:jc w:val="both"/>
        <w:rPr>
          <w:rFonts w:eastAsia="Times New Roman" w:cs="Times New Roman"/>
          <w:lang w:eastAsia="cs-CZ"/>
        </w:rPr>
      </w:pPr>
    </w:p>
    <w:p w:rsidR="006C1C7D" w:rsidRPr="006C1C7D" w:rsidRDefault="006C1C7D" w:rsidP="006C1C7D">
      <w:pPr>
        <w:spacing w:after="0" w:line="240" w:lineRule="auto"/>
        <w:ind w:left="426"/>
        <w:jc w:val="both"/>
        <w:rPr>
          <w:rFonts w:eastAsia="Times New Roman" w:cs="Times New Roman"/>
          <w:lang w:eastAsia="cs-CZ"/>
        </w:rPr>
      </w:pPr>
      <w:r w:rsidRPr="006C1C7D">
        <w:rPr>
          <w:rFonts w:eastAsia="Times New Roman" w:cs="Times New Roman"/>
          <w:lang w:eastAsia="cs-CZ"/>
        </w:rPr>
        <w:t>a)</w:t>
      </w:r>
      <w:r w:rsidRPr="006C1C7D">
        <w:rPr>
          <w:rFonts w:eastAsia="Times New Roman" w:cs="Times New Roman"/>
          <w:lang w:eastAsia="cs-CZ"/>
        </w:rPr>
        <w:tab/>
        <w:t xml:space="preserve">ošetření či sanaci zemní pláně </w:t>
      </w:r>
      <w:r w:rsidRPr="006C1C7D">
        <w:rPr>
          <w:rFonts w:eastAsia="Times New Roman" w:cs="Times New Roman"/>
          <w:lang w:eastAsia="cs-CZ"/>
        </w:rPr>
        <w:tab/>
      </w:r>
    </w:p>
    <w:p w:rsidR="006C1C7D" w:rsidRPr="006C1C7D" w:rsidRDefault="006C1C7D" w:rsidP="006C1C7D">
      <w:pPr>
        <w:spacing w:after="0" w:line="240" w:lineRule="auto"/>
        <w:ind w:left="426"/>
        <w:jc w:val="both"/>
        <w:rPr>
          <w:rFonts w:eastAsia="Times New Roman" w:cs="Times New Roman"/>
          <w:lang w:eastAsia="cs-CZ"/>
        </w:rPr>
      </w:pPr>
      <w:r w:rsidRPr="006C1C7D">
        <w:rPr>
          <w:rFonts w:eastAsia="Times New Roman" w:cs="Times New Roman"/>
          <w:lang w:eastAsia="cs-CZ"/>
        </w:rPr>
        <w:t>b)</w:t>
      </w:r>
      <w:r w:rsidRPr="006C1C7D">
        <w:rPr>
          <w:rFonts w:eastAsia="Times New Roman" w:cs="Times New Roman"/>
          <w:lang w:eastAsia="cs-CZ"/>
        </w:rPr>
        <w:tab/>
        <w:t>zřizování konstrukčních vrstev</w:t>
      </w:r>
      <w:r w:rsidRPr="006C1C7D">
        <w:rPr>
          <w:rFonts w:eastAsia="Times New Roman" w:cs="Times New Roman"/>
          <w:lang w:eastAsia="cs-CZ"/>
        </w:rPr>
        <w:tab/>
      </w:r>
    </w:p>
    <w:p w:rsidR="006C1C7D" w:rsidRPr="006C1C7D" w:rsidRDefault="006C1C7D" w:rsidP="006C1C7D">
      <w:pPr>
        <w:spacing w:after="0" w:line="240" w:lineRule="auto"/>
        <w:ind w:left="426"/>
        <w:jc w:val="both"/>
        <w:rPr>
          <w:rFonts w:eastAsia="Times New Roman" w:cs="Times New Roman"/>
          <w:lang w:eastAsia="cs-CZ"/>
        </w:rPr>
      </w:pPr>
      <w:r w:rsidRPr="006C1C7D">
        <w:rPr>
          <w:rFonts w:eastAsia="Times New Roman" w:cs="Times New Roman"/>
          <w:lang w:eastAsia="cs-CZ"/>
        </w:rPr>
        <w:t>c)</w:t>
      </w:r>
      <w:r w:rsidRPr="006C1C7D">
        <w:rPr>
          <w:rFonts w:eastAsia="Times New Roman" w:cs="Times New Roman"/>
          <w:lang w:eastAsia="cs-CZ"/>
        </w:rPr>
        <w:tab/>
        <w:t>provádění kolejového lože</w:t>
      </w:r>
    </w:p>
    <w:p w:rsidR="006C1C7D" w:rsidRPr="006C1C7D" w:rsidRDefault="006C1C7D" w:rsidP="006C1C7D">
      <w:pPr>
        <w:spacing w:after="0" w:line="240" w:lineRule="auto"/>
        <w:ind w:left="426"/>
        <w:jc w:val="both"/>
        <w:rPr>
          <w:rFonts w:eastAsia="Times New Roman" w:cs="Times New Roman"/>
          <w:lang w:eastAsia="cs-CZ"/>
        </w:rPr>
      </w:pPr>
      <w:r w:rsidRPr="006C1C7D">
        <w:rPr>
          <w:rFonts w:eastAsia="Times New Roman" w:cs="Times New Roman"/>
          <w:lang w:eastAsia="cs-CZ"/>
        </w:rPr>
        <w:t>d)</w:t>
      </w:r>
      <w:r w:rsidRPr="006C1C7D">
        <w:rPr>
          <w:rFonts w:eastAsia="Times New Roman" w:cs="Times New Roman"/>
          <w:lang w:eastAsia="cs-CZ"/>
        </w:rPr>
        <w:tab/>
        <w:t xml:space="preserve">finálních </w:t>
      </w:r>
      <w:proofErr w:type="gramStart"/>
      <w:r w:rsidRPr="006C1C7D">
        <w:rPr>
          <w:rFonts w:eastAsia="Times New Roman" w:cs="Times New Roman"/>
          <w:lang w:eastAsia="cs-CZ"/>
        </w:rPr>
        <w:t>úpravách</w:t>
      </w:r>
      <w:proofErr w:type="gramEnd"/>
      <w:r w:rsidRPr="006C1C7D">
        <w:rPr>
          <w:rFonts w:eastAsia="Times New Roman" w:cs="Times New Roman"/>
          <w:lang w:eastAsia="cs-CZ"/>
        </w:rPr>
        <w:t xml:space="preserve"> tvaru železničního tělesa</w:t>
      </w:r>
    </w:p>
    <w:p w:rsidR="006C1C7D" w:rsidRPr="006C1C7D" w:rsidRDefault="006C1C7D" w:rsidP="006C1C7D">
      <w:pPr>
        <w:spacing w:after="0" w:line="240" w:lineRule="auto"/>
        <w:ind w:left="426"/>
        <w:jc w:val="both"/>
        <w:rPr>
          <w:rFonts w:eastAsia="Times New Roman" w:cs="Times New Roman"/>
          <w:lang w:eastAsia="cs-CZ"/>
        </w:rPr>
      </w:pPr>
      <w:r w:rsidRPr="006C1C7D">
        <w:rPr>
          <w:rFonts w:eastAsia="Times New Roman" w:cs="Times New Roman"/>
          <w:lang w:eastAsia="cs-CZ"/>
        </w:rPr>
        <w:t>e)</w:t>
      </w:r>
      <w:r w:rsidRPr="006C1C7D">
        <w:rPr>
          <w:rFonts w:eastAsia="Times New Roman" w:cs="Times New Roman"/>
          <w:lang w:eastAsia="cs-CZ"/>
        </w:rPr>
        <w:tab/>
        <w:t xml:space="preserve">použití </w:t>
      </w:r>
      <w:proofErr w:type="spellStart"/>
      <w:r w:rsidRPr="006C1C7D">
        <w:rPr>
          <w:rFonts w:eastAsia="Times New Roman" w:cs="Times New Roman"/>
          <w:lang w:eastAsia="cs-CZ"/>
        </w:rPr>
        <w:t>geosyntetik</w:t>
      </w:r>
      <w:proofErr w:type="spellEnd"/>
    </w:p>
    <w:p w:rsidR="006C1C7D" w:rsidRPr="006C1C7D" w:rsidRDefault="006C1C7D" w:rsidP="006C1C7D">
      <w:pPr>
        <w:spacing w:after="0" w:line="240" w:lineRule="auto"/>
        <w:ind w:left="426"/>
        <w:jc w:val="both"/>
        <w:rPr>
          <w:rFonts w:eastAsia="Times New Roman" w:cs="Times New Roman"/>
          <w:lang w:eastAsia="cs-CZ"/>
        </w:rPr>
      </w:pPr>
      <w:r w:rsidRPr="006C1C7D">
        <w:rPr>
          <w:rFonts w:eastAsia="Times New Roman" w:cs="Times New Roman"/>
          <w:lang w:eastAsia="cs-CZ"/>
        </w:rPr>
        <w:t>f)</w:t>
      </w:r>
      <w:r w:rsidRPr="006C1C7D">
        <w:rPr>
          <w:rFonts w:eastAsia="Times New Roman" w:cs="Times New Roman"/>
          <w:lang w:eastAsia="cs-CZ"/>
        </w:rPr>
        <w:tab/>
        <w:t>zřizování odvodnění</w:t>
      </w:r>
    </w:p>
    <w:p w:rsidR="006C1C7D" w:rsidRPr="006C1C7D" w:rsidRDefault="006C1C7D" w:rsidP="006C1C7D">
      <w:pPr>
        <w:spacing w:after="0" w:line="240" w:lineRule="auto"/>
        <w:ind w:left="426"/>
        <w:jc w:val="both"/>
        <w:rPr>
          <w:rFonts w:eastAsia="Times New Roman" w:cs="Times New Roman"/>
          <w:lang w:eastAsia="cs-CZ"/>
        </w:rPr>
      </w:pPr>
      <w:r w:rsidRPr="006C1C7D">
        <w:rPr>
          <w:rFonts w:eastAsia="Times New Roman" w:cs="Times New Roman"/>
          <w:lang w:eastAsia="cs-CZ"/>
        </w:rPr>
        <w:t>g)</w:t>
      </w:r>
      <w:r w:rsidRPr="006C1C7D">
        <w:rPr>
          <w:rFonts w:eastAsia="Times New Roman" w:cs="Times New Roman"/>
          <w:lang w:eastAsia="cs-CZ"/>
        </w:rPr>
        <w:tab/>
        <w:t>zakládání umělých staveb</w:t>
      </w:r>
    </w:p>
    <w:p w:rsidR="006C1C7D" w:rsidRPr="006C1C7D" w:rsidRDefault="006C1C7D" w:rsidP="006C1C7D">
      <w:pPr>
        <w:spacing w:after="0" w:line="240" w:lineRule="auto"/>
        <w:ind w:left="426"/>
        <w:jc w:val="both"/>
        <w:rPr>
          <w:rFonts w:eastAsia="Times New Roman" w:cs="Times New Roman"/>
          <w:lang w:eastAsia="cs-CZ"/>
        </w:rPr>
      </w:pPr>
      <w:r w:rsidRPr="006C1C7D">
        <w:rPr>
          <w:rFonts w:eastAsia="Times New Roman" w:cs="Times New Roman"/>
          <w:lang w:eastAsia="cs-CZ"/>
        </w:rPr>
        <w:t>h)</w:t>
      </w:r>
      <w:r w:rsidRPr="006C1C7D">
        <w:rPr>
          <w:rFonts w:eastAsia="Times New Roman" w:cs="Times New Roman"/>
          <w:lang w:eastAsia="cs-CZ"/>
        </w:rPr>
        <w:tab/>
        <w:t>provádění kontrolních zkoušek dle požadavků objednatele</w:t>
      </w:r>
    </w:p>
    <w:p w:rsidR="006C1C7D" w:rsidRPr="006C1C7D" w:rsidRDefault="006C1C7D" w:rsidP="006C1C7D">
      <w:pPr>
        <w:spacing w:after="0" w:line="240" w:lineRule="auto"/>
        <w:ind w:left="426"/>
        <w:jc w:val="both"/>
        <w:rPr>
          <w:rFonts w:eastAsia="Times New Roman" w:cs="Times New Roman"/>
          <w:lang w:eastAsia="cs-CZ"/>
        </w:rPr>
      </w:pPr>
      <w:r w:rsidRPr="006C1C7D">
        <w:rPr>
          <w:rFonts w:eastAsia="Times New Roman" w:cs="Times New Roman"/>
          <w:lang w:eastAsia="cs-CZ"/>
        </w:rPr>
        <w:t>i)</w:t>
      </w:r>
      <w:r w:rsidRPr="006C1C7D">
        <w:rPr>
          <w:rFonts w:eastAsia="Times New Roman" w:cs="Times New Roman"/>
          <w:lang w:eastAsia="cs-CZ"/>
        </w:rPr>
        <w:tab/>
        <w:t>vypracování závěrečné zprávy GT dozoru o sledovaném úseku stavby a spolupráce při konečném stanovisku investora pro přejímku prací včetně konzultační činnosti podle požadavků objednatele.</w:t>
      </w:r>
    </w:p>
    <w:p w:rsidR="00F01FED" w:rsidRDefault="00F01FED" w:rsidP="00F01FED">
      <w:pPr>
        <w:spacing w:after="0" w:line="240" w:lineRule="auto"/>
        <w:ind w:left="426"/>
        <w:jc w:val="both"/>
        <w:rPr>
          <w:rFonts w:eastAsia="Times New Roman" w:cs="Times New Roman"/>
          <w:b/>
          <w:lang w:eastAsia="cs-CZ"/>
        </w:rPr>
      </w:pPr>
    </w:p>
    <w:p w:rsidR="006C1C7D" w:rsidRPr="007449EC" w:rsidRDefault="006C1C7D" w:rsidP="006C1C7D">
      <w:pPr>
        <w:pStyle w:val="Zkladntext2"/>
        <w:spacing w:line="240" w:lineRule="auto"/>
        <w:ind w:left="351"/>
        <w:rPr>
          <w:rFonts w:cs="Arial"/>
        </w:rPr>
      </w:pPr>
      <w:r w:rsidRPr="007449EC">
        <w:rPr>
          <w:rFonts w:cs="Arial"/>
        </w:rPr>
        <w:t>Geotechnický dozor bude vykonáván občasně na vyzvání odpovědného pracovníka objednatele.</w:t>
      </w:r>
    </w:p>
    <w:p w:rsidR="006C1C7D" w:rsidRPr="007449EC" w:rsidRDefault="006C1C7D" w:rsidP="006C1C7D">
      <w:pPr>
        <w:spacing w:before="20"/>
        <w:ind w:left="351"/>
        <w:rPr>
          <w:rFonts w:cs="Arial"/>
        </w:rPr>
      </w:pPr>
      <w:r w:rsidRPr="007449EC">
        <w:rPr>
          <w:rFonts w:cs="Arial"/>
        </w:rPr>
        <w:t>Geotechnický dozor bude prováděn v rozsahu provádění stavby „</w:t>
      </w:r>
      <w:r w:rsidR="004B1E71">
        <w:rPr>
          <w:rFonts w:eastAsia="Times New Roman" w:cs="Arial"/>
          <w:b/>
          <w:bCs/>
          <w:color w:val="000000"/>
          <w:lang w:eastAsia="cs-CZ"/>
        </w:rPr>
        <w:t xml:space="preserve">Dětmarovice – Petrovice </w:t>
      </w:r>
      <w:r w:rsidRPr="007449EC">
        <w:rPr>
          <w:rFonts w:eastAsia="Times New Roman" w:cs="Arial"/>
          <w:b/>
          <w:bCs/>
          <w:color w:val="000000"/>
          <w:lang w:eastAsia="cs-CZ"/>
        </w:rPr>
        <w:t>u K. - státní hranice PR, BC</w:t>
      </w:r>
      <w:r w:rsidRPr="007449EC">
        <w:rPr>
          <w:rFonts w:cs="Arial"/>
          <w:bCs/>
          <w:color w:val="000000"/>
        </w:rPr>
        <w:t>“.</w:t>
      </w:r>
    </w:p>
    <w:p w:rsidR="006C1C7D" w:rsidRPr="007449EC" w:rsidRDefault="006C1C7D" w:rsidP="006C1C7D">
      <w:pPr>
        <w:spacing w:line="276" w:lineRule="auto"/>
        <w:ind w:left="284"/>
        <w:jc w:val="both"/>
        <w:rPr>
          <w:rFonts w:cs="Arial"/>
        </w:rPr>
      </w:pPr>
      <w:r w:rsidRPr="007449EC">
        <w:rPr>
          <w:rFonts w:cs="Arial"/>
          <w:u w:val="single"/>
        </w:rPr>
        <w:t xml:space="preserve">Základní rozsah kontrolních zkoušek v rámci investorské kontroly </w:t>
      </w:r>
      <w:r w:rsidRPr="007449EC">
        <w:rPr>
          <w:rFonts w:cs="Arial"/>
        </w:rPr>
        <w:t>(na 1 km koleje):</w:t>
      </w:r>
    </w:p>
    <w:p w:rsidR="006C1C7D" w:rsidRPr="007449EC" w:rsidRDefault="006C1C7D" w:rsidP="006C1C7D">
      <w:pPr>
        <w:pStyle w:val="Odstavecseseznamem"/>
        <w:numPr>
          <w:ilvl w:val="0"/>
          <w:numId w:val="47"/>
        </w:numPr>
        <w:tabs>
          <w:tab w:val="left" w:pos="5387"/>
        </w:tabs>
        <w:autoSpaceDE w:val="0"/>
        <w:autoSpaceDN w:val="0"/>
        <w:spacing w:after="0" w:line="276" w:lineRule="auto"/>
        <w:jc w:val="both"/>
        <w:rPr>
          <w:rFonts w:cs="Arial"/>
        </w:rPr>
      </w:pPr>
      <w:r w:rsidRPr="007449EC">
        <w:rPr>
          <w:rFonts w:cs="Arial"/>
        </w:rPr>
        <w:t xml:space="preserve">stanovení parametrů </w:t>
      </w:r>
      <w:proofErr w:type="spellStart"/>
      <w:r w:rsidRPr="007449EC">
        <w:rPr>
          <w:rFonts w:cs="Arial"/>
        </w:rPr>
        <w:t>štěrkodrti</w:t>
      </w:r>
      <w:proofErr w:type="spellEnd"/>
      <w:r w:rsidRPr="007449EC">
        <w:rPr>
          <w:rFonts w:cs="Arial"/>
        </w:rPr>
        <w:t xml:space="preserve"> ……………………………… 2 zkoušky</w:t>
      </w:r>
    </w:p>
    <w:p w:rsidR="006C1C7D" w:rsidRPr="007449EC" w:rsidRDefault="006C1C7D" w:rsidP="006C1C7D">
      <w:pPr>
        <w:pStyle w:val="Odstavecseseznamem"/>
        <w:numPr>
          <w:ilvl w:val="0"/>
          <w:numId w:val="47"/>
        </w:numPr>
        <w:tabs>
          <w:tab w:val="left" w:pos="5387"/>
        </w:tabs>
        <w:autoSpaceDE w:val="0"/>
        <w:autoSpaceDN w:val="0"/>
        <w:spacing w:after="0" w:line="276" w:lineRule="auto"/>
        <w:jc w:val="both"/>
        <w:rPr>
          <w:rFonts w:cs="Arial"/>
        </w:rPr>
      </w:pPr>
      <w:r w:rsidRPr="007449EC">
        <w:rPr>
          <w:rFonts w:cs="Arial"/>
        </w:rPr>
        <w:t xml:space="preserve">stanovení parametrů </w:t>
      </w:r>
      <w:proofErr w:type="gramStart"/>
      <w:r w:rsidRPr="007449EC">
        <w:rPr>
          <w:rFonts w:cs="Arial"/>
        </w:rPr>
        <w:t>štěrku      …</w:t>
      </w:r>
      <w:proofErr w:type="gramEnd"/>
      <w:r w:rsidRPr="007449EC">
        <w:rPr>
          <w:rFonts w:cs="Arial"/>
        </w:rPr>
        <w:t>…………………………… 2 zkoušky</w:t>
      </w:r>
    </w:p>
    <w:p w:rsidR="006C1C7D" w:rsidRPr="007449EC" w:rsidRDefault="006C1C7D" w:rsidP="006C1C7D">
      <w:pPr>
        <w:pStyle w:val="Odstavecseseznamem"/>
        <w:numPr>
          <w:ilvl w:val="0"/>
          <w:numId w:val="47"/>
        </w:numPr>
        <w:tabs>
          <w:tab w:val="left" w:pos="1008"/>
          <w:tab w:val="left" w:pos="5387"/>
        </w:tabs>
        <w:autoSpaceDE w:val="0"/>
        <w:autoSpaceDN w:val="0"/>
        <w:spacing w:after="0" w:line="276" w:lineRule="auto"/>
        <w:jc w:val="both"/>
        <w:rPr>
          <w:rFonts w:cs="Arial"/>
        </w:rPr>
      </w:pPr>
      <w:r w:rsidRPr="007449EC">
        <w:rPr>
          <w:rFonts w:cs="Arial"/>
        </w:rPr>
        <w:t xml:space="preserve">petrografický rozbor </w:t>
      </w:r>
      <w:proofErr w:type="gramStart"/>
      <w:r w:rsidRPr="007449EC">
        <w:rPr>
          <w:rFonts w:cs="Arial"/>
        </w:rPr>
        <w:t>štěrku       …</w:t>
      </w:r>
      <w:proofErr w:type="gramEnd"/>
      <w:r w:rsidRPr="007449EC">
        <w:rPr>
          <w:rFonts w:cs="Arial"/>
        </w:rPr>
        <w:t>…………………………… 1 zkouška</w:t>
      </w:r>
    </w:p>
    <w:p w:rsidR="006C1C7D" w:rsidRPr="007449EC" w:rsidRDefault="006C1C7D" w:rsidP="006C1C7D">
      <w:pPr>
        <w:tabs>
          <w:tab w:val="left" w:pos="1008"/>
        </w:tabs>
        <w:spacing w:line="276" w:lineRule="auto"/>
        <w:ind w:firstLine="284"/>
        <w:jc w:val="both"/>
        <w:rPr>
          <w:rFonts w:cs="Arial"/>
          <w:b/>
        </w:rPr>
      </w:pPr>
      <w:r w:rsidRPr="007449EC">
        <w:rPr>
          <w:rFonts w:cs="Arial"/>
          <w:b/>
        </w:rPr>
        <w:br/>
        <w:t xml:space="preserve">      Tabulka</w:t>
      </w:r>
      <w:r w:rsidRPr="007449EC">
        <w:rPr>
          <w:rFonts w:cs="Arial"/>
          <w:b/>
        </w:rPr>
        <w:tab/>
        <w:t xml:space="preserve"> Předpokládaný rozsah prací</w:t>
      </w:r>
    </w:p>
    <w:tbl>
      <w:tblPr>
        <w:tblW w:w="7925" w:type="dxa"/>
        <w:tblInd w:w="328" w:type="dxa"/>
        <w:tblLayout w:type="fixed"/>
        <w:tblCellMar>
          <w:left w:w="0" w:type="dxa"/>
          <w:right w:w="0" w:type="dxa"/>
        </w:tblCellMar>
        <w:tblLook w:val="04A0" w:firstRow="1" w:lastRow="0" w:firstColumn="1" w:lastColumn="0" w:noHBand="0" w:noVBand="1"/>
      </w:tblPr>
      <w:tblGrid>
        <w:gridCol w:w="2821"/>
        <w:gridCol w:w="1074"/>
        <w:gridCol w:w="1074"/>
        <w:gridCol w:w="1552"/>
        <w:gridCol w:w="1404"/>
      </w:tblGrid>
      <w:tr w:rsidR="006C1C7D" w:rsidRPr="007449EC" w:rsidTr="00655348">
        <w:trPr>
          <w:trHeight w:val="40"/>
        </w:trPr>
        <w:tc>
          <w:tcPr>
            <w:tcW w:w="28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6C1C7D" w:rsidRPr="007449EC" w:rsidRDefault="006C1C7D" w:rsidP="00655348">
            <w:pPr>
              <w:spacing w:after="0" w:line="240" w:lineRule="auto"/>
              <w:jc w:val="center"/>
              <w:rPr>
                <w:rFonts w:eastAsia="Arial Unicode MS" w:cs="Arial"/>
                <w:b/>
                <w:bCs/>
              </w:rPr>
            </w:pPr>
            <w:r w:rsidRPr="007449EC">
              <w:rPr>
                <w:rFonts w:cs="Arial"/>
                <w:b/>
                <w:bCs/>
              </w:rPr>
              <w:t>Činnost</w:t>
            </w:r>
          </w:p>
        </w:tc>
        <w:tc>
          <w:tcPr>
            <w:tcW w:w="1074" w:type="dxa"/>
            <w:tcBorders>
              <w:top w:val="single" w:sz="4" w:space="0" w:color="auto"/>
              <w:left w:val="nil"/>
              <w:bottom w:val="single" w:sz="4" w:space="0" w:color="auto"/>
              <w:right w:val="single" w:sz="4" w:space="0" w:color="auto"/>
            </w:tcBorders>
            <w:hideMark/>
          </w:tcPr>
          <w:p w:rsidR="006C1C7D" w:rsidRPr="007449EC" w:rsidRDefault="006C1C7D" w:rsidP="00655348">
            <w:pPr>
              <w:spacing w:after="0" w:line="240" w:lineRule="auto"/>
              <w:jc w:val="center"/>
              <w:rPr>
                <w:rFonts w:cs="Arial"/>
                <w:b/>
                <w:bCs/>
              </w:rPr>
            </w:pPr>
            <w:r w:rsidRPr="007449EC">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6C1C7D" w:rsidRPr="007449EC" w:rsidRDefault="006C1C7D" w:rsidP="00655348">
            <w:pPr>
              <w:spacing w:after="0" w:line="240" w:lineRule="auto"/>
              <w:jc w:val="center"/>
              <w:rPr>
                <w:rFonts w:cs="Arial"/>
                <w:b/>
                <w:bCs/>
              </w:rPr>
            </w:pPr>
            <w:r w:rsidRPr="007449EC">
              <w:rPr>
                <w:rFonts w:cs="Arial"/>
                <w:b/>
                <w:bCs/>
              </w:rPr>
              <w:t>Počet</w:t>
            </w:r>
          </w:p>
          <w:p w:rsidR="006C1C7D" w:rsidRPr="007449EC" w:rsidRDefault="006C1C7D" w:rsidP="00655348">
            <w:pPr>
              <w:spacing w:after="0" w:line="240" w:lineRule="auto"/>
              <w:jc w:val="center"/>
              <w:rPr>
                <w:rFonts w:eastAsia="Arial Unicode MS" w:cs="Arial"/>
                <w:b/>
                <w:bCs/>
              </w:rPr>
            </w:pPr>
            <w:r w:rsidRPr="007449EC">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6C1C7D" w:rsidRPr="007449EC" w:rsidRDefault="006C1C7D" w:rsidP="00655348">
            <w:pPr>
              <w:spacing w:after="0" w:line="240" w:lineRule="auto"/>
              <w:jc w:val="center"/>
              <w:rPr>
                <w:rFonts w:cs="Arial"/>
                <w:b/>
                <w:bCs/>
              </w:rPr>
            </w:pPr>
            <w:r w:rsidRPr="007449EC">
              <w:rPr>
                <w:rFonts w:cs="Arial"/>
                <w:b/>
                <w:bCs/>
              </w:rPr>
              <w:t>Jednotková</w:t>
            </w:r>
          </w:p>
          <w:p w:rsidR="006C1C7D" w:rsidRPr="007449EC" w:rsidRDefault="006C1C7D" w:rsidP="00655348">
            <w:pPr>
              <w:spacing w:after="0" w:line="240" w:lineRule="auto"/>
              <w:jc w:val="center"/>
              <w:rPr>
                <w:rFonts w:eastAsia="Arial Unicode MS" w:cs="Arial"/>
                <w:b/>
                <w:bCs/>
              </w:rPr>
            </w:pPr>
            <w:r w:rsidRPr="007449EC">
              <w:rPr>
                <w:rFonts w:cs="Arial"/>
                <w:b/>
                <w:bCs/>
              </w:rPr>
              <w:t>cena</w:t>
            </w:r>
          </w:p>
        </w:tc>
        <w:tc>
          <w:tcPr>
            <w:tcW w:w="140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6C1C7D" w:rsidRPr="007449EC" w:rsidRDefault="006C1C7D" w:rsidP="00655348">
            <w:pPr>
              <w:spacing w:after="0" w:line="240" w:lineRule="auto"/>
              <w:jc w:val="center"/>
              <w:rPr>
                <w:rFonts w:cs="Arial"/>
                <w:b/>
                <w:bCs/>
              </w:rPr>
            </w:pPr>
            <w:r w:rsidRPr="007449EC">
              <w:rPr>
                <w:rFonts w:cs="Arial"/>
                <w:b/>
                <w:bCs/>
              </w:rPr>
              <w:t>Celková</w:t>
            </w:r>
          </w:p>
          <w:p w:rsidR="006C1C7D" w:rsidRPr="007449EC" w:rsidRDefault="006C1C7D" w:rsidP="00655348">
            <w:pPr>
              <w:spacing w:after="0" w:line="240" w:lineRule="auto"/>
              <w:jc w:val="center"/>
              <w:rPr>
                <w:rFonts w:eastAsia="Arial Unicode MS" w:cs="Arial"/>
                <w:b/>
                <w:bCs/>
              </w:rPr>
            </w:pPr>
            <w:r w:rsidRPr="007449EC">
              <w:rPr>
                <w:rFonts w:cs="Arial"/>
                <w:b/>
                <w:bCs/>
              </w:rPr>
              <w:t>cena</w:t>
            </w:r>
          </w:p>
        </w:tc>
      </w:tr>
      <w:tr w:rsidR="006C1C7D" w:rsidRPr="007449EC" w:rsidTr="00655348">
        <w:trPr>
          <w:trHeight w:val="220"/>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6C1C7D" w:rsidRPr="007449EC" w:rsidRDefault="006C1C7D" w:rsidP="00655348">
            <w:pPr>
              <w:spacing w:line="276" w:lineRule="auto"/>
              <w:jc w:val="both"/>
              <w:rPr>
                <w:rFonts w:cs="Arial"/>
              </w:rPr>
            </w:pPr>
            <w:r w:rsidRPr="007449EC">
              <w:rPr>
                <w:rFonts w:cs="Arial"/>
              </w:rPr>
              <w:t>Kontrolní zkoušky</w:t>
            </w:r>
          </w:p>
        </w:tc>
        <w:tc>
          <w:tcPr>
            <w:tcW w:w="1074" w:type="dxa"/>
            <w:tcBorders>
              <w:top w:val="single" w:sz="4" w:space="0" w:color="auto"/>
              <w:left w:val="nil"/>
              <w:bottom w:val="single" w:sz="4" w:space="0" w:color="auto"/>
              <w:right w:val="single" w:sz="4" w:space="0" w:color="auto"/>
            </w:tcBorders>
            <w:hideMark/>
          </w:tcPr>
          <w:p w:rsidR="006C1C7D" w:rsidRPr="007449EC" w:rsidRDefault="006C1C7D" w:rsidP="00655348">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6C1C7D" w:rsidRPr="007449EC" w:rsidRDefault="006C1C7D" w:rsidP="00655348">
            <w:pPr>
              <w:spacing w:line="276" w:lineRule="auto"/>
              <w:jc w:val="center"/>
              <w:rPr>
                <w:rFonts w:eastAsia="Arial Unicode MS" w:cs="Arial"/>
              </w:rPr>
            </w:pPr>
            <w:r w:rsidRPr="007449EC">
              <w:rPr>
                <w:rFonts w:eastAsia="Arial Unicode MS" w:cs="Arial"/>
              </w:rPr>
              <w:t>9</w:t>
            </w:r>
            <w:r>
              <w:rPr>
                <w:rFonts w:eastAsia="Arial Unicode MS" w:cs="Arial"/>
              </w:rPr>
              <w:t>6</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6C1C7D" w:rsidRPr="007449EC" w:rsidRDefault="006C1C7D" w:rsidP="0065534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6C1C7D" w:rsidRPr="007449EC" w:rsidRDefault="006C1C7D" w:rsidP="00655348">
            <w:pPr>
              <w:spacing w:line="276" w:lineRule="auto"/>
              <w:rPr>
                <w:rFonts w:eastAsia="Arial Unicode MS" w:cs="Arial"/>
              </w:rPr>
            </w:pPr>
          </w:p>
        </w:tc>
      </w:tr>
      <w:tr w:rsidR="006C1C7D" w:rsidRPr="007449EC" w:rsidTr="00655348">
        <w:trPr>
          <w:trHeight w:val="266"/>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6C1C7D" w:rsidRPr="007449EC" w:rsidRDefault="006C1C7D" w:rsidP="00655348">
            <w:pPr>
              <w:spacing w:line="276" w:lineRule="auto"/>
              <w:jc w:val="both"/>
              <w:rPr>
                <w:rFonts w:cs="Arial"/>
              </w:rPr>
            </w:pPr>
            <w:r w:rsidRPr="007449EC">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rsidR="006C1C7D" w:rsidRPr="007449EC" w:rsidRDefault="006C1C7D" w:rsidP="00655348">
            <w:pPr>
              <w:spacing w:line="276" w:lineRule="auto"/>
              <w:jc w:val="center"/>
              <w:rPr>
                <w:rFonts w:eastAsia="Arial Unicode MS" w:cs="Arial"/>
              </w:rPr>
            </w:pPr>
            <w:r w:rsidRPr="007449EC">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6C1C7D" w:rsidRPr="007449EC" w:rsidRDefault="006C1C7D" w:rsidP="00655348">
            <w:pPr>
              <w:spacing w:line="276" w:lineRule="auto"/>
              <w:jc w:val="center"/>
              <w:rPr>
                <w:rFonts w:eastAsia="Arial Unicode MS" w:cs="Arial"/>
              </w:rPr>
            </w:pPr>
            <w:r>
              <w:rPr>
                <w:rFonts w:eastAsia="Arial Unicode MS" w:cs="Arial"/>
              </w:rPr>
              <w:t>78</w:t>
            </w:r>
            <w:r w:rsidRPr="007449EC">
              <w:rPr>
                <w:rFonts w:eastAsia="Arial Unicode MS" w:cs="Arial"/>
              </w:rPr>
              <w:t>0</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6C1C7D" w:rsidRPr="007449EC" w:rsidRDefault="006C1C7D" w:rsidP="0065534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6C1C7D" w:rsidRPr="007449EC" w:rsidRDefault="006C1C7D" w:rsidP="00655348">
            <w:pPr>
              <w:spacing w:line="276" w:lineRule="auto"/>
              <w:rPr>
                <w:rFonts w:eastAsia="Arial Unicode MS" w:cs="Arial"/>
              </w:rPr>
            </w:pPr>
          </w:p>
        </w:tc>
      </w:tr>
      <w:tr w:rsidR="006C1C7D" w:rsidRPr="007449EC" w:rsidTr="00655348">
        <w:trPr>
          <w:trHeight w:val="49"/>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6C1C7D" w:rsidRPr="007449EC" w:rsidRDefault="006C1C7D" w:rsidP="00655348">
            <w:pPr>
              <w:spacing w:line="276" w:lineRule="auto"/>
              <w:jc w:val="both"/>
              <w:rPr>
                <w:rFonts w:cs="Arial"/>
              </w:rPr>
            </w:pPr>
            <w:r w:rsidRPr="007449EC">
              <w:rPr>
                <w:rFonts w:cs="Arial"/>
              </w:rPr>
              <w:t>Vyhotovení závěrečné zprávy</w:t>
            </w:r>
          </w:p>
        </w:tc>
        <w:tc>
          <w:tcPr>
            <w:tcW w:w="1074" w:type="dxa"/>
            <w:tcBorders>
              <w:top w:val="single" w:sz="4" w:space="0" w:color="auto"/>
              <w:left w:val="nil"/>
              <w:bottom w:val="single" w:sz="4" w:space="0" w:color="auto"/>
              <w:right w:val="single" w:sz="4" w:space="0" w:color="auto"/>
            </w:tcBorders>
          </w:tcPr>
          <w:p w:rsidR="006C1C7D" w:rsidRPr="007449EC" w:rsidRDefault="006C1C7D" w:rsidP="00655348">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6C1C7D" w:rsidRPr="007449EC" w:rsidRDefault="006C1C7D" w:rsidP="00655348">
            <w:pPr>
              <w:spacing w:line="276" w:lineRule="auto"/>
              <w:jc w:val="center"/>
              <w:rPr>
                <w:rFonts w:eastAsia="Arial Unicode MS" w:cs="Arial"/>
              </w:rPr>
            </w:pPr>
            <w:r w:rsidRPr="007449EC">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6C1C7D" w:rsidRPr="007449EC" w:rsidRDefault="006C1C7D" w:rsidP="0065534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6C1C7D" w:rsidRPr="007449EC" w:rsidRDefault="006C1C7D" w:rsidP="00655348">
            <w:pPr>
              <w:spacing w:line="276" w:lineRule="auto"/>
              <w:rPr>
                <w:rFonts w:eastAsia="Arial Unicode MS" w:cs="Arial"/>
              </w:rPr>
            </w:pPr>
          </w:p>
        </w:tc>
      </w:tr>
    </w:tbl>
    <w:p w:rsidR="006C1C7D" w:rsidRDefault="006C1C7D" w:rsidP="006C1C7D">
      <w:pPr>
        <w:spacing w:after="0" w:line="240" w:lineRule="auto"/>
        <w:ind w:left="426"/>
        <w:jc w:val="both"/>
        <w:rPr>
          <w:rFonts w:cs="Arial"/>
        </w:rPr>
      </w:pPr>
      <w:r w:rsidRPr="007449EC">
        <w:rPr>
          <w:rFonts w:cs="Arial"/>
        </w:rPr>
        <w:t>Zhotovitel provede dílo v souladu s platnými technickými normami a drážními předpisy a Technickými kvalitativními podmínkami staveb státních drah v platném znění.</w:t>
      </w:r>
    </w:p>
    <w:p w:rsidR="006C1C7D" w:rsidRDefault="006C1C7D" w:rsidP="006C1C7D">
      <w:pPr>
        <w:spacing w:after="0" w:line="240" w:lineRule="auto"/>
        <w:ind w:left="426"/>
        <w:jc w:val="both"/>
        <w:rPr>
          <w:rFonts w:cs="Arial"/>
        </w:rPr>
      </w:pPr>
    </w:p>
    <w:p w:rsidR="006C1C7D" w:rsidRPr="006C1C7D" w:rsidRDefault="006C1C7D" w:rsidP="006C1C7D">
      <w:pPr>
        <w:ind w:left="426"/>
        <w:jc w:val="both"/>
        <w:rPr>
          <w:rFonts w:eastAsia="Times New Roman" w:cs="Times New Roman"/>
          <w:lang w:eastAsia="cs-CZ"/>
        </w:rPr>
      </w:pPr>
      <w:r w:rsidRPr="00F9141B">
        <w:rPr>
          <w:rFonts w:eastAsia="Times New Roman" w:cs="Times New Roman"/>
          <w:lang w:eastAsia="cs-CZ"/>
        </w:rPr>
        <w:lastRenderedPageBreak/>
        <w:t>Uvedená tabulka „Předpokládaný rozsah prací“ bude použita pro tvorbu cenové kalkulace požadované bodem 11. této výzvy. Nabídková cena uvedená v nabídce bude doložena touto cenovou kalkulací v rozsahu uvedeném v</w:t>
      </w:r>
      <w:r>
        <w:rPr>
          <w:rFonts w:eastAsia="Times New Roman" w:cs="Times New Roman"/>
          <w:lang w:eastAsia="cs-CZ"/>
        </w:rPr>
        <w:t> </w:t>
      </w:r>
      <w:r w:rsidRPr="00F9141B">
        <w:rPr>
          <w:rFonts w:eastAsia="Times New Roman" w:cs="Times New Roman"/>
          <w:lang w:eastAsia="cs-CZ"/>
        </w:rPr>
        <w:t>tabulc</w:t>
      </w:r>
      <w:r>
        <w:rPr>
          <w:rFonts w:eastAsia="Times New Roman" w:cs="Times New Roman"/>
          <w:lang w:eastAsia="cs-CZ"/>
        </w:rPr>
        <w:t>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A939F1" w:rsidRDefault="00F01FED" w:rsidP="004B1E71">
      <w:pPr>
        <w:numPr>
          <w:ilvl w:val="0"/>
          <w:numId w:val="8"/>
        </w:numPr>
        <w:spacing w:after="0" w:line="240" w:lineRule="auto"/>
        <w:ind w:left="851" w:hanging="425"/>
        <w:rPr>
          <w:rFonts w:eastAsia="Times New Roman" w:cs="Times New Roman"/>
          <w:lang w:eastAsia="cs-CZ"/>
        </w:rPr>
      </w:pPr>
      <w:r w:rsidRPr="00A939F1">
        <w:rPr>
          <w:rFonts w:eastAsia="Times New Roman" w:cs="Times New Roman"/>
          <w:lang w:eastAsia="cs-CZ"/>
        </w:rPr>
        <w:t xml:space="preserve">Výzva k podání nabídky č. j. </w:t>
      </w:r>
      <w:r w:rsidR="00A939F1" w:rsidRPr="00A939F1">
        <w:rPr>
          <w:rFonts w:eastAsia="Times New Roman" w:cs="Times New Roman"/>
          <w:lang w:eastAsia="cs-CZ"/>
        </w:rPr>
        <w:t>4013/2020-SŽ-SSV-Ú3/</w:t>
      </w:r>
      <w:proofErr w:type="spellStart"/>
      <w:r w:rsidR="00A939F1" w:rsidRPr="00A939F1">
        <w:rPr>
          <w:rFonts w:eastAsia="Times New Roman" w:cs="Times New Roman"/>
          <w:lang w:eastAsia="cs-CZ"/>
        </w:rPr>
        <w:t>Ošť</w:t>
      </w:r>
      <w:proofErr w:type="spellEnd"/>
      <w:r w:rsidRPr="00A939F1">
        <w:rPr>
          <w:rFonts w:eastAsia="Times New Roman" w:cs="Times New Roman"/>
          <w:lang w:eastAsia="cs-CZ"/>
        </w:rPr>
        <w:t xml:space="preserve"> ze dne </w:t>
      </w:r>
      <w:proofErr w:type="gramStart"/>
      <w:r w:rsidR="00A939F1" w:rsidRPr="00A939F1">
        <w:rPr>
          <w:rFonts w:eastAsia="Times New Roman" w:cs="Times New Roman"/>
          <w:lang w:eastAsia="cs-CZ"/>
        </w:rPr>
        <w:t>13.5.2020</w:t>
      </w:r>
      <w:proofErr w:type="gramEnd"/>
      <w:r w:rsidRPr="00A939F1">
        <w:rPr>
          <w:rFonts w:eastAsia="Times New Roman" w:cs="Times New Roman"/>
          <w:lang w:eastAsia="cs-CZ"/>
        </w:rPr>
        <w:t xml:space="preserve"> (dále jen “Výzva”), </w:t>
      </w:r>
    </w:p>
    <w:p w:rsidR="00F01FED" w:rsidRPr="00A939F1" w:rsidRDefault="00F01FED" w:rsidP="00F01FED">
      <w:pPr>
        <w:numPr>
          <w:ilvl w:val="0"/>
          <w:numId w:val="8"/>
        </w:numPr>
        <w:spacing w:after="0" w:line="240" w:lineRule="auto"/>
        <w:ind w:left="851" w:hanging="425"/>
        <w:rPr>
          <w:rFonts w:eastAsia="Times New Roman" w:cs="Times New Roman"/>
          <w:lang w:eastAsia="cs-CZ"/>
        </w:rPr>
      </w:pPr>
      <w:r w:rsidRPr="00A939F1">
        <w:rPr>
          <w:rFonts w:eastAsia="Times New Roman" w:cs="Times New Roman"/>
          <w:lang w:eastAsia="cs-CZ"/>
        </w:rPr>
        <w:t>Závazný vzor Smlouvy o dílo,</w:t>
      </w:r>
    </w:p>
    <w:p w:rsidR="00F01FED" w:rsidRPr="000C75D0" w:rsidRDefault="00F01FED" w:rsidP="000C75D0">
      <w:pPr>
        <w:numPr>
          <w:ilvl w:val="0"/>
          <w:numId w:val="8"/>
        </w:numPr>
        <w:spacing w:after="0" w:line="240" w:lineRule="auto"/>
        <w:ind w:left="851" w:hanging="425"/>
        <w:rPr>
          <w:rFonts w:eastAsia="Times New Roman" w:cs="Times New Roman"/>
          <w:lang w:eastAsia="cs-CZ"/>
        </w:rPr>
      </w:pPr>
      <w:r w:rsidRPr="000C75D0">
        <w:rPr>
          <w:rFonts w:eastAsia="Times New Roman" w:cs="Times New Roman"/>
          <w:lang w:eastAsia="cs-CZ"/>
        </w:rPr>
        <w:t xml:space="preserve">Obchodní podmínky </w:t>
      </w:r>
      <w:r w:rsidR="000C75D0" w:rsidRPr="000C75D0">
        <w:rPr>
          <w:rFonts w:eastAsia="Times New Roman" w:cs="Times New Roman"/>
          <w:lang w:eastAsia="cs-CZ"/>
        </w:rPr>
        <w:t>č. 1/2014,</w:t>
      </w:r>
    </w:p>
    <w:p w:rsidR="00F01FED" w:rsidRPr="004B1E71" w:rsidRDefault="004B1E71" w:rsidP="004B1E71">
      <w:pPr>
        <w:numPr>
          <w:ilvl w:val="0"/>
          <w:numId w:val="8"/>
        </w:numPr>
        <w:spacing w:after="0" w:line="240" w:lineRule="auto"/>
        <w:ind w:left="851" w:hanging="425"/>
        <w:rPr>
          <w:rFonts w:eastAsia="Times New Roman" w:cs="Times New Roman"/>
          <w:lang w:eastAsia="cs-CZ"/>
        </w:rPr>
      </w:pPr>
      <w:bookmarkStart w:id="0" w:name="_GoBack"/>
      <w:r w:rsidRPr="004B1E71">
        <w:rPr>
          <w:rFonts w:eastAsia="Times New Roman" w:cs="Times New Roman"/>
          <w:lang w:eastAsia="cs-CZ"/>
        </w:rPr>
        <w:t>DSP (Projekt stavby), schválená dne 28. 11. 2019, č. j. 73377/2019-SŽDC-GŘ-O6-Hor</w:t>
      </w:r>
      <w:r w:rsidR="00F01FED" w:rsidRPr="004B1E71">
        <w:rPr>
          <w:rFonts w:eastAsia="Times New Roman" w:cs="Times New Roman"/>
          <w:lang w:eastAsia="cs-CZ"/>
        </w:rPr>
        <w:t>.</w:t>
      </w:r>
    </w:p>
    <w:bookmarkEnd w:id="0"/>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6C1C7D" w:rsidRPr="006C1C7D" w:rsidRDefault="006C1C7D" w:rsidP="006C1C7D">
      <w:pPr>
        <w:pStyle w:val="Odstavecseseznamem"/>
        <w:spacing w:after="0" w:line="240" w:lineRule="auto"/>
        <w:ind w:left="502"/>
        <w:jc w:val="both"/>
        <w:rPr>
          <w:rFonts w:eastAsia="Times New Roman" w:cs="Times New Roman"/>
          <w:lang w:eastAsia="cs-CZ"/>
        </w:rPr>
      </w:pPr>
      <w:r w:rsidRPr="006C1C7D">
        <w:rPr>
          <w:rFonts w:eastAsia="Times New Roman" w:cs="Times New Roman"/>
          <w:lang w:eastAsia="cs-CZ"/>
        </w:rPr>
        <w:t xml:space="preserve">Zadávací dokumentace je přístupná na profilu zadavatele </w:t>
      </w:r>
      <w:hyperlink r:id="rId13" w:history="1">
        <w:r w:rsidRPr="006C1C7D">
          <w:rPr>
            <w:rFonts w:eastAsia="Times New Roman" w:cs="Times New Roman"/>
            <w:color w:val="0000FF"/>
            <w:u w:val="single"/>
            <w:lang w:eastAsia="cs-CZ"/>
          </w:rPr>
          <w:t>https://zakazky.szdc.cz/</w:t>
        </w:r>
      </w:hyperlink>
      <w:r w:rsidRPr="006C1C7D">
        <w:rPr>
          <w:rFonts w:eastAsia="Times New Roman" w:cs="Times New Roman"/>
          <w:lang w:eastAsia="cs-CZ"/>
        </w:rPr>
        <w:t>.</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C97609" w:rsidRDefault="00C97609" w:rsidP="00F01FED">
      <w:pPr>
        <w:spacing w:after="0" w:line="240" w:lineRule="auto"/>
        <w:ind w:left="426"/>
        <w:jc w:val="both"/>
        <w:rPr>
          <w:rFonts w:eastAsia="Times New Roman" w:cs="Times New Roman"/>
          <w:lang w:eastAsia="cs-CZ"/>
        </w:rPr>
      </w:pPr>
    </w:p>
    <w:p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C97609" w:rsidRPr="00F01FED" w:rsidRDefault="00C97609" w:rsidP="00F01FED">
      <w:pPr>
        <w:spacing w:after="0" w:line="240" w:lineRule="auto"/>
        <w:ind w:left="426"/>
        <w:jc w:val="both"/>
        <w:rPr>
          <w:rFonts w:eastAsia="Times New Roman" w:cs="Times New Roman"/>
          <w:lang w:eastAsia="cs-CZ"/>
        </w:rPr>
      </w:pPr>
    </w:p>
    <w:p w:rsidR="006C1C7D" w:rsidRPr="00F01FED" w:rsidRDefault="006C1C7D" w:rsidP="006C1C7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A502C0" w:rsidRDefault="00F01FED" w:rsidP="00F01FED">
      <w:pPr>
        <w:spacing w:after="0" w:line="240" w:lineRule="auto"/>
        <w:ind w:left="426"/>
        <w:rPr>
          <w:rFonts w:eastAsia="Times New Roman" w:cs="Times New Roman"/>
          <w:b/>
          <w:lang w:eastAsia="cs-CZ"/>
        </w:rPr>
      </w:pPr>
    </w:p>
    <w:p w:rsidR="00F01FED" w:rsidRPr="00A502C0" w:rsidRDefault="00F01FED" w:rsidP="00F01FED">
      <w:pPr>
        <w:spacing w:after="0" w:line="240" w:lineRule="auto"/>
        <w:ind w:left="426"/>
        <w:rPr>
          <w:rFonts w:eastAsia="Times New Roman" w:cs="Times New Roman"/>
          <w:lang w:eastAsia="cs-CZ"/>
        </w:rPr>
      </w:pPr>
      <w:r w:rsidRPr="00A502C0">
        <w:rPr>
          <w:rFonts w:eastAsia="Times New Roman" w:cs="Times New Roman"/>
          <w:b/>
          <w:u w:val="single"/>
          <w:lang w:eastAsia="cs-CZ"/>
        </w:rPr>
        <w:t>Zahájení plnění:</w:t>
      </w:r>
      <w:r w:rsidRPr="00A502C0">
        <w:rPr>
          <w:rFonts w:eastAsia="Times New Roman" w:cs="Times New Roman"/>
          <w:lang w:eastAsia="cs-CZ"/>
        </w:rPr>
        <w:t xml:space="preserve"> 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6C1C7D" w:rsidRDefault="006C1C7D" w:rsidP="00F01FED">
      <w:pPr>
        <w:spacing w:after="0" w:line="240" w:lineRule="auto"/>
        <w:ind w:left="426"/>
        <w:jc w:val="both"/>
        <w:rPr>
          <w:rFonts w:eastAsia="Times New Roman" w:cs="Arial"/>
          <w:lang w:eastAsia="cs-CZ"/>
        </w:rPr>
      </w:pPr>
      <w:r w:rsidRPr="005720F4">
        <w:rPr>
          <w:rFonts w:eastAsia="Times New Roman" w:cs="Arial"/>
          <w:lang w:eastAsia="cs-CZ"/>
        </w:rPr>
        <w:t xml:space="preserve">do </w:t>
      </w:r>
      <w:r>
        <w:rPr>
          <w:rFonts w:eastAsia="Times New Roman" w:cs="Arial"/>
          <w:b/>
          <w:lang w:eastAsia="cs-CZ"/>
        </w:rPr>
        <w:t>29</w:t>
      </w:r>
      <w:r w:rsidRPr="005720F4">
        <w:rPr>
          <w:rFonts w:eastAsia="Times New Roman" w:cs="Arial"/>
          <w:lang w:eastAsia="cs-CZ"/>
        </w:rPr>
        <w:t xml:space="preserve"> měsíců ode dne zahájení stavebních prací na předmětné stavbě (do ukončení stavebních prací)</w:t>
      </w:r>
    </w:p>
    <w:p w:rsidR="006C1C7D" w:rsidRDefault="006C1C7D" w:rsidP="00F01FED">
      <w:pPr>
        <w:spacing w:after="0" w:line="240" w:lineRule="auto"/>
        <w:ind w:left="426"/>
        <w:jc w:val="both"/>
        <w:rPr>
          <w:rFonts w:eastAsia="Times New Roman" w:cs="Arial"/>
          <w:lang w:eastAsia="cs-CZ"/>
        </w:rPr>
      </w:pPr>
    </w:p>
    <w:p w:rsidR="006C1C7D" w:rsidRPr="005720F4" w:rsidRDefault="006C1C7D" w:rsidP="006C1C7D">
      <w:pPr>
        <w:spacing w:after="0" w:line="240" w:lineRule="auto"/>
        <w:ind w:left="55" w:firstLine="371"/>
        <w:rPr>
          <w:rFonts w:eastAsia="Times New Roman" w:cs="Arial"/>
          <w:lang w:eastAsia="cs-CZ"/>
        </w:rPr>
      </w:pPr>
      <w:r w:rsidRPr="005720F4">
        <w:rPr>
          <w:rFonts w:eastAsia="Times New Roman" w:cs="Arial"/>
          <w:lang w:eastAsia="cs-CZ"/>
        </w:rPr>
        <w:t>Činnost odborného geotechnického dozoru pro stavbu bude probíhat při</w:t>
      </w:r>
      <w:r w:rsidRPr="005720F4">
        <w:rPr>
          <w:rFonts w:eastAsia="Times New Roman" w:cs="Arial"/>
          <w:b/>
          <w:lang w:eastAsia="cs-CZ"/>
        </w:rPr>
        <w:t xml:space="preserve"> </w:t>
      </w:r>
      <w:r w:rsidRPr="005720F4">
        <w:rPr>
          <w:rFonts w:eastAsia="Times New Roman" w:cs="Arial"/>
          <w:lang w:eastAsia="cs-CZ"/>
        </w:rPr>
        <w:t>realizaci stavby:</w:t>
      </w:r>
    </w:p>
    <w:p w:rsidR="006C1C7D" w:rsidRDefault="006C1C7D" w:rsidP="006C1C7D">
      <w:pPr>
        <w:spacing w:after="0" w:line="240" w:lineRule="auto"/>
        <w:ind w:left="426"/>
        <w:jc w:val="both"/>
        <w:rPr>
          <w:rFonts w:eastAsia="Times New Roman" w:cs="Arial"/>
          <w:lang w:eastAsia="cs-CZ"/>
        </w:rPr>
      </w:pPr>
      <w:r>
        <w:rPr>
          <w:rFonts w:eastAsia="Times New Roman" w:cs="Arial"/>
          <w:lang w:eastAsia="cs-CZ"/>
        </w:rPr>
        <w:t>21</w:t>
      </w:r>
      <w:r w:rsidRPr="005720F4">
        <w:rPr>
          <w:rFonts w:eastAsia="Times New Roman" w:cs="Arial"/>
          <w:lang w:eastAsia="cs-CZ"/>
        </w:rPr>
        <w:t xml:space="preserve"> měsíců (0</w:t>
      </w:r>
      <w:r>
        <w:rPr>
          <w:rFonts w:eastAsia="Times New Roman" w:cs="Arial"/>
          <w:lang w:eastAsia="cs-CZ"/>
        </w:rPr>
        <w:t>6</w:t>
      </w:r>
      <w:r w:rsidRPr="005720F4">
        <w:rPr>
          <w:rFonts w:eastAsia="Times New Roman" w:cs="Arial"/>
          <w:lang w:eastAsia="cs-CZ"/>
        </w:rPr>
        <w:t xml:space="preserve">/2020 – </w:t>
      </w:r>
      <w:r>
        <w:rPr>
          <w:rFonts w:eastAsia="Times New Roman" w:cs="Arial"/>
          <w:lang w:eastAsia="cs-CZ"/>
        </w:rPr>
        <w:t>07</w:t>
      </w:r>
      <w:r w:rsidRPr="005720F4">
        <w:rPr>
          <w:rFonts w:eastAsia="Times New Roman" w:cs="Arial"/>
          <w:lang w:eastAsia="cs-CZ"/>
        </w:rPr>
        <w:t>/202</w:t>
      </w:r>
      <w:r>
        <w:rPr>
          <w:rFonts w:eastAsia="Times New Roman" w:cs="Arial"/>
          <w:lang w:eastAsia="cs-CZ"/>
        </w:rPr>
        <w:t>2</w:t>
      </w:r>
      <w:r w:rsidRPr="005720F4">
        <w:rPr>
          <w:rFonts w:eastAsia="Times New Roman" w:cs="Arial"/>
          <w:lang w:eastAsia="cs-CZ"/>
        </w:rPr>
        <w:t>)</w:t>
      </w:r>
    </w:p>
    <w:p w:rsidR="00F01FED" w:rsidRPr="00F01FED" w:rsidRDefault="00F01FED" w:rsidP="006C1C7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01FED" w:rsidRDefault="00F01FED" w:rsidP="00F01FED">
      <w:pPr>
        <w:numPr>
          <w:ilvl w:val="0"/>
          <w:numId w:val="22"/>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státní organizace, Stavební správa výc</w:t>
      </w:r>
      <w:r w:rsidR="006C1C7D">
        <w:rPr>
          <w:rFonts w:eastAsia="Times New Roman" w:cs="Times New Roman"/>
          <w:lang w:eastAsia="cs-CZ"/>
        </w:rPr>
        <w:t>hod, Nerudova 1, 779 00 Olomouc</w:t>
      </w:r>
    </w:p>
    <w:p w:rsidR="006C1C7D" w:rsidRPr="00F01FED" w:rsidRDefault="006C1C7D" w:rsidP="006C1C7D">
      <w:pPr>
        <w:numPr>
          <w:ilvl w:val="0"/>
          <w:numId w:val="22"/>
        </w:numPr>
        <w:spacing w:after="0" w:line="240" w:lineRule="auto"/>
        <w:rPr>
          <w:rFonts w:eastAsia="Times New Roman" w:cs="Times New Roman"/>
          <w:lang w:eastAsia="cs-CZ"/>
        </w:rPr>
      </w:pPr>
      <w:r w:rsidRPr="006C1C7D">
        <w:rPr>
          <w:rFonts w:eastAsia="Times New Roman" w:cs="Times New Roman"/>
          <w:lang w:eastAsia="cs-CZ"/>
        </w:rPr>
        <w:t xml:space="preserve">pro geotechnický dozor a konzultační činnost: místo stavby </w:t>
      </w:r>
      <w:r w:rsidRPr="006C1C7D">
        <w:rPr>
          <w:rFonts w:eastAsia="Times New Roman" w:cs="Times New Roman"/>
          <w:b/>
          <w:lang w:eastAsia="cs-CZ"/>
        </w:rPr>
        <w:t>„Dětmarovice – Petrovice u K. - státní hranice PR, BC“</w:t>
      </w:r>
    </w:p>
    <w:p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6C1C7D" w:rsidRPr="006C1C7D" w:rsidRDefault="006C1C7D" w:rsidP="006C1C7D">
      <w:pPr>
        <w:pStyle w:val="Odstavecseseznamem"/>
        <w:autoSpaceDE w:val="0"/>
        <w:autoSpaceDN w:val="0"/>
        <w:spacing w:after="0" w:line="240" w:lineRule="auto"/>
        <w:ind w:left="502"/>
        <w:rPr>
          <w:rFonts w:eastAsia="Times New Roman" w:cs="Times New Roman"/>
          <w:lang w:eastAsia="cs-CZ"/>
        </w:rPr>
      </w:pPr>
      <w:r w:rsidRPr="006C1C7D">
        <w:rPr>
          <w:rFonts w:eastAsia="Times New Roman" w:cs="Times New Roman"/>
          <w:lang w:eastAsia="cs-CZ"/>
        </w:rPr>
        <w:t xml:space="preserve">zpracované dílo je nutno vyhotovit v počtu </w:t>
      </w:r>
    </w:p>
    <w:p w:rsidR="006C1C7D" w:rsidRPr="006C1C7D" w:rsidRDefault="006C1C7D" w:rsidP="006C1C7D">
      <w:pPr>
        <w:pStyle w:val="Odstavecseseznamem"/>
        <w:autoSpaceDE w:val="0"/>
        <w:autoSpaceDN w:val="0"/>
        <w:spacing w:after="0" w:line="240" w:lineRule="auto"/>
        <w:ind w:left="502"/>
        <w:rPr>
          <w:rFonts w:eastAsia="Times New Roman" w:cs="Times New Roman"/>
          <w:b/>
          <w:lang w:eastAsia="cs-CZ"/>
        </w:rPr>
      </w:pPr>
      <w:r w:rsidRPr="006C1C7D">
        <w:rPr>
          <w:rFonts w:eastAsia="Times New Roman" w:cs="Times New Roman"/>
          <w:b/>
          <w:lang w:eastAsia="cs-CZ"/>
        </w:rPr>
        <w:t>-</w:t>
      </w:r>
      <w:r w:rsidRPr="006C1C7D">
        <w:rPr>
          <w:rFonts w:eastAsia="Times New Roman" w:cs="Times New Roman"/>
          <w:lang w:eastAsia="cs-CZ"/>
        </w:rPr>
        <w:t xml:space="preserve"> </w:t>
      </w:r>
      <w:r w:rsidRPr="006C1C7D">
        <w:rPr>
          <w:rFonts w:eastAsia="Times New Roman" w:cs="Times New Roman"/>
          <w:b/>
          <w:lang w:eastAsia="cs-CZ"/>
        </w:rPr>
        <w:t>2x   závěrečná zpráva v listinné formě</w:t>
      </w:r>
    </w:p>
    <w:p w:rsidR="006C1C7D" w:rsidRPr="006C1C7D" w:rsidRDefault="006C1C7D" w:rsidP="006C1C7D">
      <w:pPr>
        <w:pStyle w:val="Odstavecseseznamem"/>
        <w:autoSpaceDE w:val="0"/>
        <w:autoSpaceDN w:val="0"/>
        <w:spacing w:after="0" w:line="240" w:lineRule="auto"/>
        <w:ind w:left="502"/>
        <w:rPr>
          <w:rFonts w:eastAsia="Times New Roman" w:cs="Times New Roman"/>
          <w:b/>
          <w:lang w:eastAsia="cs-CZ"/>
        </w:rPr>
      </w:pPr>
      <w:r w:rsidRPr="006C1C7D">
        <w:rPr>
          <w:rFonts w:eastAsia="Times New Roman" w:cs="Times New Roman"/>
          <w:b/>
          <w:lang w:eastAsia="cs-CZ"/>
        </w:rPr>
        <w:t>- 1x   závěrečná zpráva v </w:t>
      </w:r>
      <w:proofErr w:type="spellStart"/>
      <w:r w:rsidRPr="006C1C7D">
        <w:rPr>
          <w:rFonts w:eastAsia="Times New Roman" w:cs="Times New Roman"/>
          <w:b/>
          <w:lang w:eastAsia="cs-CZ"/>
        </w:rPr>
        <w:t>dig</w:t>
      </w:r>
      <w:proofErr w:type="spellEnd"/>
      <w:r w:rsidRPr="006C1C7D">
        <w:rPr>
          <w:rFonts w:eastAsia="Times New Roman" w:cs="Times New Roman"/>
          <w:b/>
          <w:lang w:eastAsia="cs-CZ"/>
        </w:rPr>
        <w:t>. formě (</w:t>
      </w:r>
      <w:proofErr w:type="spellStart"/>
      <w:r w:rsidRPr="006C1C7D">
        <w:rPr>
          <w:rFonts w:eastAsia="Times New Roman" w:cs="Times New Roman"/>
          <w:b/>
          <w:lang w:eastAsia="cs-CZ"/>
        </w:rPr>
        <w:t>pdf</w:t>
      </w:r>
      <w:proofErr w:type="spellEnd"/>
      <w:r w:rsidRPr="006C1C7D">
        <w:rPr>
          <w:rFonts w:eastAsia="Times New Roman" w:cs="Times New Roman"/>
          <w:b/>
          <w:lang w:eastAsia="cs-CZ"/>
        </w:rPr>
        <w:t xml:space="preserve">) </w:t>
      </w:r>
    </w:p>
    <w:p w:rsidR="006C1C7D" w:rsidRPr="006C1C7D" w:rsidRDefault="006C1C7D" w:rsidP="006C1C7D">
      <w:pPr>
        <w:pStyle w:val="Odstavecseseznamem"/>
        <w:autoSpaceDE w:val="0"/>
        <w:autoSpaceDN w:val="0"/>
        <w:spacing w:after="0" w:line="240" w:lineRule="auto"/>
        <w:ind w:left="502"/>
        <w:rPr>
          <w:rFonts w:eastAsia="Times New Roman" w:cs="Times New Roman"/>
          <w:lang w:eastAsia="cs-CZ"/>
        </w:rPr>
      </w:pPr>
    </w:p>
    <w:p w:rsidR="006C1C7D" w:rsidRPr="006C1C7D" w:rsidRDefault="006C1C7D" w:rsidP="006C1C7D">
      <w:pPr>
        <w:pStyle w:val="Odstavecseseznamem"/>
        <w:autoSpaceDE w:val="0"/>
        <w:autoSpaceDN w:val="0"/>
        <w:spacing w:after="0" w:line="240" w:lineRule="auto"/>
        <w:ind w:left="502"/>
        <w:rPr>
          <w:rFonts w:eastAsia="Times New Roman" w:cs="Times New Roman"/>
          <w:lang w:eastAsia="cs-CZ"/>
        </w:rPr>
      </w:pPr>
      <w:r w:rsidRPr="006C1C7D">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rsidR="00F01FED" w:rsidRPr="006C1C7D" w:rsidRDefault="006C1C7D" w:rsidP="006C1C7D">
      <w:pPr>
        <w:pStyle w:val="Odstavecseseznamem"/>
        <w:tabs>
          <w:tab w:val="left" w:pos="5597"/>
        </w:tabs>
        <w:spacing w:after="0" w:line="240" w:lineRule="auto"/>
        <w:ind w:left="502"/>
        <w:jc w:val="both"/>
        <w:rPr>
          <w:rFonts w:eastAsia="Times New Roman" w:cs="Times New Roman"/>
          <w:lang w:eastAsia="cs-CZ"/>
        </w:rPr>
      </w:pPr>
      <w:r w:rsidRPr="006C1C7D">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a </w:t>
      </w:r>
      <w:proofErr w:type="spellStart"/>
      <w:r w:rsidRPr="006C1C7D">
        <w:rPr>
          <w:rFonts w:eastAsia="Times New Roman" w:cs="Times New Roman"/>
          <w:lang w:eastAsia="cs-CZ"/>
        </w:rPr>
        <w:t>HISem</w:t>
      </w:r>
      <w:proofErr w:type="spellEnd"/>
      <w:r w:rsidRPr="006C1C7D">
        <w:rPr>
          <w:rFonts w:eastAsia="Times New Roman" w:cs="Times New Roman"/>
          <w:lang w:eastAsia="cs-CZ"/>
        </w:rPr>
        <w:t xml:space="preserve"> objednatele pro příslušnou stavbu. Tyto tabulky jsou podkladem pro fakturaci a musí být přílohou daňového dokladu.</w:t>
      </w: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AA763A">
        <w:rPr>
          <w:rFonts w:eastAsia="Times New Roman" w:cs="Times New Roman"/>
          <w:lang w:eastAsia="cs-CZ"/>
        </w:rPr>
        <w:t xml:space="preserve">tvoří přílohu </w:t>
      </w:r>
      <w:proofErr w:type="gramStart"/>
      <w:r w:rsidRPr="00AA763A">
        <w:rPr>
          <w:rFonts w:eastAsia="Times New Roman" w:cs="Times New Roman"/>
          <w:lang w:eastAsia="cs-CZ"/>
        </w:rPr>
        <w:t>č. 2 této</w:t>
      </w:r>
      <w:proofErr w:type="gramEnd"/>
      <w:r w:rsidRPr="00AA763A">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CD4C95" w:rsidRPr="00CD4C95" w:rsidRDefault="00CD4C95" w:rsidP="00CD4C95">
      <w:pPr>
        <w:pStyle w:val="Odstavecseseznamem"/>
        <w:autoSpaceDE w:val="0"/>
        <w:autoSpaceDN w:val="0"/>
        <w:spacing w:after="0" w:line="240" w:lineRule="auto"/>
        <w:ind w:left="944"/>
        <w:jc w:val="both"/>
        <w:rPr>
          <w:rFonts w:eastAsia="Times New Roman" w:cs="Arial"/>
          <w:b/>
          <w:lang w:eastAsia="cs-CZ"/>
        </w:rPr>
      </w:pPr>
      <w:r w:rsidRPr="00CD4C95">
        <w:rPr>
          <w:rFonts w:eastAsia="Times New Roman" w:cs="Arial"/>
          <w:b/>
          <w:lang w:eastAsia="cs-CZ"/>
        </w:rPr>
        <w:t xml:space="preserve">- geologické práce, </w:t>
      </w:r>
    </w:p>
    <w:p w:rsidR="00CD4C95" w:rsidRDefault="00CD4C95" w:rsidP="00CD4C95">
      <w:pPr>
        <w:pStyle w:val="Odstavecseseznamem"/>
        <w:autoSpaceDE w:val="0"/>
        <w:autoSpaceDN w:val="0"/>
        <w:spacing w:after="0" w:line="240" w:lineRule="auto"/>
        <w:ind w:left="944"/>
        <w:jc w:val="both"/>
        <w:rPr>
          <w:rFonts w:eastAsia="Times New Roman" w:cs="Arial"/>
          <w:b/>
          <w:lang w:eastAsia="cs-CZ"/>
        </w:rPr>
      </w:pPr>
      <w:r w:rsidRPr="00CD4C95">
        <w:rPr>
          <w:rFonts w:eastAsia="Times New Roman" w:cs="Arial"/>
          <w:b/>
          <w:lang w:eastAsia="cs-CZ"/>
        </w:rPr>
        <w:t>- projektová činnost ve výstavbě</w:t>
      </w:r>
    </w:p>
    <w:p w:rsidR="00CD4C95" w:rsidRDefault="00CD4C95" w:rsidP="00CD4C95">
      <w:pPr>
        <w:pStyle w:val="Odstavecseseznamem"/>
        <w:autoSpaceDE w:val="0"/>
        <w:autoSpaceDN w:val="0"/>
        <w:spacing w:after="0" w:line="240" w:lineRule="auto"/>
        <w:ind w:left="944"/>
        <w:jc w:val="both"/>
        <w:rPr>
          <w:rFonts w:eastAsia="Times New Roman" w:cs="Arial"/>
          <w:b/>
          <w:lang w:eastAsia="cs-CZ"/>
        </w:rPr>
      </w:pPr>
    </w:p>
    <w:p w:rsidR="00CD4C95" w:rsidRPr="00CD4C95" w:rsidRDefault="00CD4C95" w:rsidP="00CD4C95">
      <w:pPr>
        <w:pStyle w:val="Odstavecseseznamem"/>
        <w:numPr>
          <w:ilvl w:val="0"/>
          <w:numId w:val="19"/>
        </w:numPr>
        <w:autoSpaceDE w:val="0"/>
        <w:autoSpaceDN w:val="0"/>
        <w:spacing w:after="0" w:line="240" w:lineRule="auto"/>
        <w:jc w:val="both"/>
        <w:rPr>
          <w:rFonts w:eastAsia="Times New Roman" w:cs="Arial"/>
          <w:b/>
          <w:lang w:eastAsia="cs-CZ"/>
        </w:rPr>
      </w:pPr>
      <w:r w:rsidRPr="00CD4C95">
        <w:rPr>
          <w:rFonts w:eastAsia="Times New Roman" w:cs="Times New Roman"/>
          <w:lang w:eastAsia="cs-CZ"/>
        </w:rPr>
        <w:t>kopii dokladu osvědčení o autorizaci v oboru geotechnika dle §5 odst. 3 zákona</w:t>
      </w:r>
      <w:r w:rsidRPr="009A4250">
        <w:rPr>
          <w:rFonts w:eastAsia="Times New Roman" w:cs="Arial"/>
          <w:lang w:eastAsia="cs-CZ"/>
        </w:rPr>
        <w:t xml:space="preserve"> 360/1992 Sb.</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F01FED" w:rsidRPr="00CD4C95" w:rsidRDefault="00F01FED" w:rsidP="00F01FED">
      <w:pPr>
        <w:spacing w:after="0" w:line="240" w:lineRule="auto"/>
        <w:ind w:left="426"/>
        <w:jc w:val="both"/>
        <w:rPr>
          <w:rFonts w:eastAsia="Times New Roman" w:cs="Times New Roman"/>
          <w:lang w:eastAsia="cs-CZ"/>
        </w:rPr>
      </w:pPr>
      <w:r w:rsidRPr="00CD4C95">
        <w:rPr>
          <w:rFonts w:eastAsia="Times New Roman" w:cs="Times New Roman"/>
          <w:lang w:eastAsia="cs-CZ"/>
        </w:rPr>
        <w:t>K prokázání splnění technické kvalifikace předloží dodavatel zadavateli následující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rsidR="00CD4C95" w:rsidRPr="001E7DAE" w:rsidRDefault="00CD4C95" w:rsidP="00CD4C95">
      <w:pPr>
        <w:pStyle w:val="Odstavecseseznamem"/>
        <w:numPr>
          <w:ilvl w:val="0"/>
          <w:numId w:val="48"/>
        </w:numPr>
        <w:spacing w:after="0" w:line="240" w:lineRule="auto"/>
        <w:jc w:val="both"/>
        <w:rPr>
          <w:rFonts w:ascii="Verdana" w:hAnsi="Verdana"/>
          <w:lang w:eastAsia="cs-CZ"/>
        </w:rPr>
      </w:pPr>
      <w:r w:rsidRPr="001E7DAE">
        <w:rPr>
          <w:rFonts w:ascii="Verdana" w:hAnsi="Verdana"/>
          <w:b/>
          <w:bCs/>
          <w:color w:val="000000"/>
          <w:lang w:eastAsia="cs-CZ"/>
        </w:rPr>
        <w:t>Seznam služeb</w:t>
      </w:r>
      <w:r w:rsidRPr="001E7DAE">
        <w:rPr>
          <w:rFonts w:ascii="Verdana" w:hAnsi="Verdana"/>
          <w:color w:val="000000"/>
          <w:lang w:eastAsia="cs-CZ"/>
        </w:rPr>
        <w:t xml:space="preserve"> poskytnutých dodavatelem v posledních </w:t>
      </w:r>
      <w:r w:rsidRPr="005720F4">
        <w:rPr>
          <w:rFonts w:ascii="Verdana" w:hAnsi="Verdana"/>
          <w:b/>
          <w:color w:val="000000"/>
          <w:lang w:eastAsia="cs-CZ"/>
        </w:rPr>
        <w:t>3</w:t>
      </w:r>
      <w:r w:rsidRPr="001E7DAE">
        <w:rPr>
          <w:rFonts w:ascii="Verdana" w:hAnsi="Verdana"/>
          <w:color w:val="000000"/>
          <w:lang w:eastAsia="cs-CZ"/>
        </w:rPr>
        <w:t xml:space="preserve"> letech. Tímto seznamem dodavatel prokáže, že v posledních </w:t>
      </w:r>
      <w:r w:rsidRPr="005720F4">
        <w:rPr>
          <w:rFonts w:ascii="Verdana" w:hAnsi="Verdana"/>
          <w:b/>
          <w:color w:val="000000"/>
          <w:lang w:eastAsia="cs-CZ"/>
        </w:rPr>
        <w:t>3</w:t>
      </w:r>
      <w:r w:rsidRPr="001E7DAE">
        <w:rPr>
          <w:rFonts w:ascii="Verdana" w:hAnsi="Verdana"/>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rsidR="00CD4C95" w:rsidRDefault="00CD4C95" w:rsidP="00CD4C95">
      <w:pPr>
        <w:pStyle w:val="Bezmezer"/>
        <w:ind w:left="1146"/>
        <w:jc w:val="both"/>
        <w:rPr>
          <w:rFonts w:ascii="Verdana" w:hAnsi="Verdana"/>
          <w:lang w:eastAsia="cs-CZ"/>
        </w:rPr>
      </w:pPr>
    </w:p>
    <w:p w:rsidR="00CD4C95" w:rsidRDefault="00CD4C95" w:rsidP="00CD4C95">
      <w:pPr>
        <w:pStyle w:val="Bezmezer"/>
        <w:ind w:left="1146"/>
        <w:jc w:val="both"/>
        <w:rPr>
          <w:rFonts w:ascii="Verdana" w:hAnsi="Verdana"/>
          <w:lang w:eastAsia="cs-CZ"/>
        </w:rPr>
      </w:pPr>
      <w:r w:rsidRPr="001E7DAE">
        <w:rPr>
          <w:rFonts w:ascii="Verdana" w:hAnsi="Verdana"/>
          <w:lang w:eastAsia="cs-CZ"/>
        </w:rPr>
        <w:t xml:space="preserve">Předloženým seznamem poskytnutých služeb přitom musí dodavatel prokázat, že v posledních třech letech vykonával činnost občasného odborného geotechnického dozoru alespoň na dvou dopravních stavbách (železničních nebo jiných dopravních stavbách) s hodnotou celkových investičních nákladů v součtu minimálně </w:t>
      </w:r>
      <w:r>
        <w:rPr>
          <w:rFonts w:ascii="Verdana" w:hAnsi="Verdana"/>
          <w:b/>
          <w:bCs/>
          <w:lang w:eastAsia="cs-CZ"/>
        </w:rPr>
        <w:t>70</w:t>
      </w:r>
      <w:r w:rsidRPr="001E7DAE">
        <w:rPr>
          <w:rFonts w:ascii="Verdana" w:hAnsi="Verdana"/>
          <w:b/>
          <w:bCs/>
          <w:lang w:eastAsia="cs-CZ"/>
        </w:rPr>
        <w:t>0</w:t>
      </w:r>
      <w:r>
        <w:rPr>
          <w:rFonts w:ascii="Verdana" w:hAnsi="Verdana"/>
          <w:b/>
          <w:bCs/>
          <w:lang w:eastAsia="cs-CZ"/>
        </w:rPr>
        <w:t> </w:t>
      </w:r>
      <w:r w:rsidRPr="001E7DAE">
        <w:rPr>
          <w:rFonts w:ascii="Verdana" w:hAnsi="Verdana"/>
          <w:b/>
          <w:bCs/>
          <w:lang w:eastAsia="cs-CZ"/>
        </w:rPr>
        <w:t>000</w:t>
      </w:r>
      <w:r>
        <w:rPr>
          <w:rFonts w:ascii="Verdana" w:hAnsi="Verdana"/>
          <w:b/>
          <w:bCs/>
          <w:lang w:eastAsia="cs-CZ"/>
        </w:rPr>
        <w:t xml:space="preserve"> </w:t>
      </w:r>
      <w:r w:rsidRPr="001E7DAE">
        <w:rPr>
          <w:rFonts w:ascii="Verdana" w:hAnsi="Verdana"/>
          <w:b/>
          <w:bCs/>
          <w:lang w:eastAsia="cs-CZ"/>
        </w:rPr>
        <w:t>000,- Kč bez DPH</w:t>
      </w:r>
      <w:r w:rsidRPr="001E7DAE">
        <w:rPr>
          <w:rFonts w:ascii="Verdana" w:hAnsi="Verdana"/>
          <w:lang w:eastAsia="cs-CZ"/>
        </w:rPr>
        <w:t xml:space="preserve">, přičemž hodnota celkových investičních nákladů jedné takové stavby musí činit alespoň </w:t>
      </w:r>
      <w:r>
        <w:rPr>
          <w:rFonts w:ascii="Verdana" w:hAnsi="Verdana"/>
          <w:b/>
          <w:bCs/>
          <w:lang w:eastAsia="cs-CZ"/>
        </w:rPr>
        <w:t>350 </w:t>
      </w:r>
      <w:r w:rsidRPr="001E7DAE">
        <w:rPr>
          <w:rFonts w:ascii="Verdana" w:hAnsi="Verdana"/>
          <w:b/>
          <w:bCs/>
          <w:lang w:eastAsia="cs-CZ"/>
        </w:rPr>
        <w:t>000</w:t>
      </w:r>
      <w:r>
        <w:rPr>
          <w:rFonts w:ascii="Verdana" w:hAnsi="Verdana"/>
          <w:b/>
          <w:bCs/>
          <w:lang w:eastAsia="cs-CZ"/>
        </w:rPr>
        <w:t xml:space="preserve"> </w:t>
      </w:r>
      <w:r w:rsidRPr="001E7DAE">
        <w:rPr>
          <w:rFonts w:ascii="Verdana" w:hAnsi="Verdana"/>
          <w:b/>
          <w:bCs/>
          <w:lang w:eastAsia="cs-CZ"/>
        </w:rPr>
        <w:t>000,- Kč bez DPH</w:t>
      </w:r>
      <w:r w:rsidRPr="001E7DAE">
        <w:rPr>
          <w:rFonts w:ascii="Verdana" w:hAnsi="Verdana"/>
          <w:lang w:eastAsia="cs-CZ"/>
        </w:rPr>
        <w:t>.</w:t>
      </w:r>
    </w:p>
    <w:p w:rsidR="00CD4C95" w:rsidRDefault="00CD4C95" w:rsidP="00CD4C95">
      <w:pPr>
        <w:pStyle w:val="Bezmezer"/>
        <w:ind w:left="1146"/>
        <w:jc w:val="both"/>
        <w:rPr>
          <w:rFonts w:ascii="Verdana" w:hAnsi="Verdana"/>
          <w:lang w:eastAsia="cs-CZ"/>
        </w:rPr>
      </w:pPr>
    </w:p>
    <w:p w:rsidR="00CD4C95" w:rsidRDefault="00CD4C95" w:rsidP="00CD4C95">
      <w:pPr>
        <w:pStyle w:val="Bezmezer"/>
        <w:ind w:left="1146"/>
        <w:jc w:val="both"/>
        <w:rPr>
          <w:rFonts w:ascii="Verdana" w:hAnsi="Verdana"/>
          <w:color w:val="000000"/>
          <w:lang w:eastAsia="cs-CZ"/>
        </w:rPr>
      </w:pPr>
      <w:r w:rsidRPr="001E7DAE">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rsidR="00CD4C95" w:rsidRDefault="00CD4C95" w:rsidP="00CD4C95">
      <w:pPr>
        <w:pStyle w:val="Bezmezer"/>
        <w:ind w:left="1146"/>
        <w:jc w:val="both"/>
        <w:rPr>
          <w:rFonts w:ascii="Verdana" w:hAnsi="Verdana"/>
          <w:color w:val="000000"/>
          <w:lang w:eastAsia="cs-CZ"/>
        </w:rPr>
      </w:pPr>
    </w:p>
    <w:p w:rsidR="00CD4C95" w:rsidRDefault="00CD4C95" w:rsidP="00CD4C95">
      <w:pPr>
        <w:pStyle w:val="Bezmezer"/>
        <w:ind w:left="1146"/>
        <w:jc w:val="both"/>
        <w:rPr>
          <w:rFonts w:ascii="Verdana" w:hAnsi="Verdana"/>
          <w:lang w:eastAsia="cs-CZ"/>
        </w:rPr>
      </w:pPr>
      <w:r w:rsidRPr="001E7DAE">
        <w:rPr>
          <w:rFonts w:ascii="Verdana" w:hAnsi="Verdana"/>
          <w:lang w:eastAsia="cs-CZ"/>
        </w:rPr>
        <w:t>Skutečností rozhodnou pro počátek běhu tříleté lhůty je poslední den lhůty pro podání nabídek.</w:t>
      </w:r>
      <w:r w:rsidRPr="001E7DAE">
        <w:rPr>
          <w:rFonts w:ascii="Verdana" w:hAnsi="Verdana"/>
          <w:color w:val="000000"/>
          <w:lang w:eastAsia="cs-CZ"/>
        </w:rPr>
        <w:t xml:space="preserve"> </w:t>
      </w:r>
      <w:r w:rsidRPr="001E7DAE">
        <w:rPr>
          <w:rFonts w:ascii="Verdana" w:hAnsi="Verdana"/>
          <w:lang w:eastAsia="cs-CZ"/>
        </w:rPr>
        <w:t xml:space="preserve">Doba </w:t>
      </w:r>
      <w:r w:rsidRPr="005720F4">
        <w:rPr>
          <w:rFonts w:ascii="Verdana" w:hAnsi="Verdana"/>
          <w:b/>
          <w:lang w:eastAsia="cs-CZ"/>
        </w:rPr>
        <w:t>3</w:t>
      </w:r>
      <w:r w:rsidRPr="001E7DAE">
        <w:rPr>
          <w:rFonts w:ascii="Verdana" w:hAnsi="Verdana"/>
          <w:lang w:eastAsia="cs-CZ"/>
        </w:rPr>
        <w:t xml:space="preserve"> let se považuje za splněnou, pokud byly služby v průběhu této doby dokončeny.</w:t>
      </w:r>
    </w:p>
    <w:p w:rsidR="00CD4C95" w:rsidRDefault="00CD4C95" w:rsidP="00CD4C95">
      <w:pPr>
        <w:pStyle w:val="Bezmezer"/>
        <w:ind w:left="1146"/>
        <w:jc w:val="both"/>
        <w:rPr>
          <w:rFonts w:ascii="Verdana" w:hAnsi="Verdana"/>
          <w:lang w:eastAsia="cs-CZ"/>
        </w:rPr>
      </w:pPr>
    </w:p>
    <w:p w:rsidR="00CD4C95" w:rsidRDefault="00CD4C95" w:rsidP="00CD4C95">
      <w:pPr>
        <w:pStyle w:val="Bezmezer"/>
        <w:numPr>
          <w:ilvl w:val="0"/>
          <w:numId w:val="48"/>
        </w:numPr>
        <w:jc w:val="both"/>
        <w:rPr>
          <w:rFonts w:ascii="Verdana" w:hAnsi="Verdana"/>
          <w:lang w:eastAsia="cs-CZ"/>
        </w:rPr>
      </w:pPr>
      <w:r w:rsidRPr="00CD4C95">
        <w:rPr>
          <w:rFonts w:ascii="Verdana" w:hAnsi="Verdana"/>
          <w:b/>
          <w:bCs/>
          <w:lang w:eastAsia="cs-CZ"/>
        </w:rPr>
        <w:t>Seznam personálu</w:t>
      </w:r>
      <w:r w:rsidRPr="00CD4C95">
        <w:rPr>
          <w:rFonts w:ascii="Verdana" w:hAnsi="Verdana"/>
          <w:lang w:eastAsia="cs-CZ"/>
        </w:rPr>
        <w:t xml:space="preserve"> </w:t>
      </w:r>
      <w:r w:rsidRPr="00CD4C95">
        <w:rPr>
          <w:rFonts w:ascii="Verdana" w:hAnsi="Verdana"/>
          <w:color w:val="000000"/>
          <w:lang w:eastAsia="cs-CZ"/>
        </w:rPr>
        <w:t>dodavatele</w:t>
      </w:r>
      <w:r w:rsidRPr="00CD4C95">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rsidR="00CD4C95" w:rsidRPr="00CD4C95" w:rsidRDefault="00CD4C95" w:rsidP="00CD4C95">
      <w:pPr>
        <w:pStyle w:val="Bezmezer"/>
        <w:ind w:left="1146"/>
        <w:jc w:val="both"/>
        <w:rPr>
          <w:rFonts w:ascii="Verdana" w:hAnsi="Verdana"/>
          <w:lang w:eastAsia="cs-CZ"/>
        </w:rPr>
      </w:pPr>
    </w:p>
    <w:p w:rsidR="00CD4C95" w:rsidRDefault="00CD4C95" w:rsidP="00CD4C95">
      <w:pPr>
        <w:pStyle w:val="Odstavecseseznamem"/>
        <w:spacing w:after="0" w:line="240" w:lineRule="auto"/>
        <w:ind w:left="1146"/>
        <w:jc w:val="both"/>
        <w:rPr>
          <w:rFonts w:ascii="Verdana" w:hAnsi="Verdana"/>
        </w:rPr>
      </w:pPr>
      <w:r w:rsidRPr="001E7DAE">
        <w:rPr>
          <w:rFonts w:ascii="Verdana" w:hAnsi="Verdana"/>
        </w:rPr>
        <w:lastRenderedPageBreak/>
        <w:t>Pro plnění této veřejné zakázky musí mít dodavatel k dispozici odborný personál, který splňuje následující podmínky:</w:t>
      </w:r>
    </w:p>
    <w:p w:rsidR="00CD4C95" w:rsidRPr="001E7DAE" w:rsidRDefault="00CD4C95" w:rsidP="00CD4C95">
      <w:pPr>
        <w:pStyle w:val="Odstavecseseznamem"/>
        <w:spacing w:after="0" w:line="240" w:lineRule="auto"/>
        <w:ind w:left="1146"/>
        <w:jc w:val="both"/>
        <w:rPr>
          <w:rFonts w:ascii="Verdana" w:hAnsi="Verdana"/>
          <w:lang w:eastAsia="cs-CZ"/>
        </w:rPr>
      </w:pPr>
    </w:p>
    <w:p w:rsidR="00CD4C95" w:rsidRPr="001E7DAE" w:rsidRDefault="00CD4C95" w:rsidP="00CD4C95">
      <w:pPr>
        <w:pStyle w:val="Bezmezer"/>
        <w:ind w:left="864" w:firstLine="282"/>
        <w:jc w:val="both"/>
        <w:rPr>
          <w:rFonts w:ascii="Verdana" w:hAnsi="Verdana"/>
          <w:b/>
          <w:bCs/>
          <w:lang w:eastAsia="cs-CZ"/>
        </w:rPr>
      </w:pPr>
      <w:r w:rsidRPr="001E7DAE">
        <w:rPr>
          <w:rFonts w:ascii="Verdana" w:hAnsi="Verdana"/>
          <w:b/>
          <w:bCs/>
          <w:lang w:eastAsia="cs-CZ"/>
        </w:rPr>
        <w:t xml:space="preserve">a) specialista na geotechniku </w:t>
      </w:r>
    </w:p>
    <w:p w:rsidR="00CD4C95" w:rsidRDefault="00CD4C95" w:rsidP="00CD4C95">
      <w:pPr>
        <w:pStyle w:val="Bezmezer"/>
        <w:ind w:left="1146"/>
        <w:rPr>
          <w:rFonts w:ascii="Verdana" w:hAnsi="Verdana"/>
          <w:lang w:eastAsia="cs-CZ"/>
        </w:rPr>
      </w:pPr>
      <w:r w:rsidRPr="001E7DAE">
        <w:rPr>
          <w:rFonts w:ascii="Verdana" w:hAnsi="Verdana"/>
          <w:lang w:eastAsia="cs-CZ"/>
        </w:rPr>
        <w:t xml:space="preserve">nejméně 3 roky praxe ve výkonu činnosti geotechnika; </w:t>
      </w:r>
      <w:r>
        <w:rPr>
          <w:rFonts w:ascii="Verdana" w:hAnsi="Verdana"/>
          <w:lang w:eastAsia="cs-CZ"/>
        </w:rPr>
        <w:br/>
      </w:r>
      <w:r w:rsidRPr="001E7DAE">
        <w:rPr>
          <w:rFonts w:ascii="Verdana" w:hAnsi="Verdana"/>
          <w:lang w:eastAsia="cs-CZ"/>
        </w:rPr>
        <w:t xml:space="preserve">VŠ vzdělání, </w:t>
      </w:r>
      <w:r>
        <w:rPr>
          <w:rFonts w:ascii="Verdana" w:hAnsi="Verdana"/>
          <w:lang w:eastAsia="cs-CZ"/>
        </w:rPr>
        <w:br/>
      </w:r>
      <w:r w:rsidRPr="001E7DAE">
        <w:rPr>
          <w:rFonts w:ascii="Verdana" w:hAnsi="Verdana"/>
          <w:lang w:eastAsia="cs-CZ"/>
        </w:rPr>
        <w:t>autorizace v rozsahu dle § 5 odst. 3 písm. i) zákona č. 360/1992 Sb., tedy v oboru geotechnika;</w:t>
      </w:r>
    </w:p>
    <w:p w:rsidR="00CD4C95" w:rsidRPr="001E7DAE" w:rsidRDefault="00CD4C95" w:rsidP="00CD4C95">
      <w:pPr>
        <w:pStyle w:val="Bezmezer"/>
        <w:ind w:left="1146"/>
        <w:rPr>
          <w:rFonts w:ascii="Verdana" w:hAnsi="Verdana"/>
          <w:lang w:eastAsia="cs-CZ"/>
        </w:rPr>
      </w:pPr>
    </w:p>
    <w:p w:rsidR="00CD4C95" w:rsidRPr="001E7DAE" w:rsidRDefault="00CD4C95" w:rsidP="00CD4C95">
      <w:pPr>
        <w:pStyle w:val="Bezmezer"/>
        <w:ind w:left="864" w:firstLine="282"/>
        <w:jc w:val="both"/>
        <w:rPr>
          <w:rFonts w:ascii="Verdana" w:hAnsi="Verdana"/>
          <w:b/>
          <w:bCs/>
          <w:lang w:eastAsia="cs-CZ"/>
        </w:rPr>
      </w:pPr>
      <w:r w:rsidRPr="001E7DAE">
        <w:rPr>
          <w:rFonts w:ascii="Verdana" w:hAnsi="Verdana"/>
          <w:b/>
          <w:bCs/>
          <w:lang w:eastAsia="cs-CZ"/>
        </w:rPr>
        <w:t>b) zástupce specialisty na geotechniku</w:t>
      </w:r>
    </w:p>
    <w:p w:rsidR="00CD4C95" w:rsidRPr="001E7DAE" w:rsidRDefault="00CD4C95" w:rsidP="00CD4C95">
      <w:pPr>
        <w:pStyle w:val="Bezmezer"/>
        <w:ind w:left="1146"/>
        <w:rPr>
          <w:rFonts w:ascii="Verdana" w:hAnsi="Verdana"/>
          <w:lang w:eastAsia="cs-CZ"/>
        </w:rPr>
      </w:pPr>
      <w:r w:rsidRPr="001E7DAE">
        <w:rPr>
          <w:rFonts w:ascii="Verdana" w:hAnsi="Verdana"/>
          <w:lang w:eastAsia="cs-CZ"/>
        </w:rPr>
        <w:t xml:space="preserve">nejméně 2 roky praxe ve výkonu činnosti geotechnika; </w:t>
      </w:r>
      <w:r>
        <w:rPr>
          <w:rFonts w:ascii="Verdana" w:hAnsi="Verdana"/>
          <w:lang w:eastAsia="cs-CZ"/>
        </w:rPr>
        <w:br/>
      </w:r>
      <w:r w:rsidRPr="001E7DAE">
        <w:rPr>
          <w:rFonts w:ascii="Verdana" w:hAnsi="Verdana"/>
          <w:lang w:eastAsia="cs-CZ"/>
        </w:rPr>
        <w:t>autorizace v rozsahu dle § 5 odst. 3 písm. i) zákona č. 360/1992 Sb., tedy v oboru geotechnika</w:t>
      </w:r>
      <w:r>
        <w:rPr>
          <w:rFonts w:ascii="Verdana" w:hAnsi="Verdana"/>
          <w:lang w:eastAsia="cs-CZ"/>
        </w:rPr>
        <w:br/>
      </w:r>
    </w:p>
    <w:p w:rsidR="00CD4C95" w:rsidRPr="00F01FED" w:rsidRDefault="00CD4C95" w:rsidP="00CD4C95">
      <w:pPr>
        <w:spacing w:after="0" w:line="240" w:lineRule="auto"/>
        <w:ind w:left="907"/>
        <w:jc w:val="both"/>
        <w:rPr>
          <w:rFonts w:eastAsia="Times New Roman" w:cs="Times New Roman"/>
          <w:lang w:eastAsia="cs-CZ"/>
        </w:rPr>
      </w:pPr>
      <w:r w:rsidRPr="001E7DAE">
        <w:rPr>
          <w:rFonts w:ascii="Verdana" w:hAnsi="Verdana"/>
          <w:lang w:eastAsia="cs-CZ"/>
        </w:rPr>
        <w:t>Dodavatel v nabídce předloží profesní životopisy každého člena odborného personálu, doklady o požadovaném vzdělání členů (např. vysvědčení, diplom) odborného personálu a doklady k prokázání odborné způsobilosti (např. osvědčení o autorizaci).</w:t>
      </w:r>
    </w:p>
    <w:p w:rsidR="00F01FED" w:rsidRPr="00F01FED" w:rsidRDefault="00F01FED" w:rsidP="00F01FED">
      <w:pPr>
        <w:spacing w:after="0" w:line="240" w:lineRule="auto"/>
        <w:ind w:left="907"/>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CD4C95" w:rsidRDefault="00F01FED" w:rsidP="00F01FED">
      <w:pPr>
        <w:spacing w:before="120" w:after="0" w:line="240" w:lineRule="auto"/>
        <w:ind w:left="426"/>
        <w:jc w:val="both"/>
        <w:rPr>
          <w:rFonts w:eastAsia="Times New Roman" w:cs="Times New Roman"/>
          <w:lang w:eastAsia="cs-CZ"/>
        </w:rPr>
      </w:pPr>
      <w:r w:rsidRPr="00CD4C95">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w:t>
      </w:r>
      <w:r w:rsidRPr="00CD4C95">
        <w:rPr>
          <w:rFonts w:eastAsia="Times New Roman" w:cs="Times New Roman"/>
          <w:lang w:eastAsia="cs-CZ"/>
        </w:rPr>
        <w:lastRenderedPageBreak/>
        <w:t>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CD4C95"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CD4C95">
        <w:rPr>
          <w:rFonts w:eastAsia="Times New Roman" w:cs="Times New Roman"/>
          <w:b/>
          <w:lang w:eastAsia="cs-CZ"/>
        </w:rPr>
        <w:t>Prokázání kvalifikace</w:t>
      </w:r>
      <w:r w:rsidRPr="00F01FED">
        <w:rPr>
          <w:rFonts w:eastAsia="Times New Roman" w:cs="Times New Roman"/>
          <w:b/>
          <w:lang w:eastAsia="cs-CZ"/>
        </w:rPr>
        <w:t xml:space="preserv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CD4C95" w:rsidRPr="00F01FED" w:rsidRDefault="00CD4C95" w:rsidP="00CD4C95">
      <w:pPr>
        <w:spacing w:after="0" w:line="240" w:lineRule="auto"/>
        <w:ind w:left="502"/>
        <w:rPr>
          <w:rFonts w:eastAsia="Times New Roman" w:cs="Times New Roman"/>
          <w:b/>
          <w:u w:val="single"/>
          <w:lang w:eastAsia="cs-CZ"/>
        </w:rPr>
      </w:pPr>
    </w:p>
    <w:p w:rsidR="00F01FED" w:rsidRPr="00F01FED" w:rsidRDefault="00F01FED" w:rsidP="00F01FED">
      <w:pPr>
        <w:numPr>
          <w:ilvl w:val="0"/>
          <w:numId w:val="35"/>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CD4C95">
      <w:pPr>
        <w:autoSpaceDE w:val="0"/>
        <w:autoSpaceDN w:val="0"/>
        <w:spacing w:after="0" w:line="240" w:lineRule="auto"/>
        <w:jc w:val="both"/>
        <w:rPr>
          <w:rFonts w:eastAsia="Times New Roman" w:cs="Times New Roman"/>
          <w:iCs/>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CD4C95"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CD4C95">
        <w:rPr>
          <w:rFonts w:eastAsia="Times New Roman" w:cs="Times New Roman"/>
          <w:lang w:eastAsia="cs-CZ"/>
        </w:rPr>
        <w:t>uvedená 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w:t>
      </w:r>
      <w:r w:rsidRPr="00F01FED">
        <w:rPr>
          <w:rFonts w:eastAsia="Times New Roman" w:cs="Times New Roman"/>
          <w:lang w:eastAsia="cs-CZ"/>
        </w:rPr>
        <w:lastRenderedPageBreak/>
        <w:t>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proofErr w:type="gramStart"/>
      <w:r w:rsidR="00F70ACA">
        <w:rPr>
          <w:rFonts w:eastAsia="Times New Roman" w:cs="Arial"/>
          <w:b/>
          <w:lang w:eastAsia="cs-CZ"/>
        </w:rPr>
        <w:t>1</w:t>
      </w:r>
      <w:r w:rsidR="00F70ACA" w:rsidRPr="00F70ACA">
        <w:rPr>
          <w:rFonts w:eastAsia="Times New Roman" w:cs="Arial"/>
          <w:b/>
          <w:lang w:eastAsia="cs-CZ"/>
        </w:rPr>
        <w:t>.6.2020</w:t>
      </w:r>
      <w:proofErr w:type="gramEnd"/>
      <w:r w:rsidRPr="00F01FED">
        <w:rPr>
          <w:rFonts w:eastAsia="Times New Roman" w:cs="Times New Roman"/>
          <w:b/>
          <w:lang w:eastAsia="cs-CZ"/>
        </w:rPr>
        <w:t xml:space="preserve"> </w:t>
      </w:r>
      <w:r w:rsidRPr="00F70ACA">
        <w:rPr>
          <w:rFonts w:eastAsia="Times New Roman" w:cs="Times New Roman"/>
          <w:b/>
          <w:lang w:eastAsia="cs-CZ"/>
        </w:rPr>
        <w:t xml:space="preserve">do </w:t>
      </w:r>
      <w:r w:rsidR="00F70ACA" w:rsidRPr="00F70ACA">
        <w:rPr>
          <w:rFonts w:eastAsia="Times New Roman" w:cs="Arial"/>
          <w:b/>
          <w:lang w:eastAsia="cs-CZ"/>
        </w:rPr>
        <w:t>9:00</w:t>
      </w:r>
      <w:r w:rsidRPr="00F01FED">
        <w:rPr>
          <w:rFonts w:eastAsia="Times New Roman" w:cs="Times New Roman"/>
          <w:b/>
          <w:lang w:eastAsia="cs-CZ"/>
        </w:rPr>
        <w:t xml:space="preserve"> hodin.</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1"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631BAC" w:rsidRDefault="00F01FED" w:rsidP="00F01FED">
      <w:pPr>
        <w:numPr>
          <w:ilvl w:val="0"/>
          <w:numId w:val="14"/>
        </w:numPr>
        <w:spacing w:after="0" w:line="240" w:lineRule="auto"/>
        <w:ind w:left="1134" w:hanging="425"/>
        <w:jc w:val="both"/>
        <w:rPr>
          <w:rFonts w:eastAsia="Times New Roman" w:cs="Times New Roman"/>
          <w:lang w:eastAsia="cs-CZ"/>
        </w:rPr>
      </w:pPr>
      <w:r w:rsidRPr="00631BAC">
        <w:rPr>
          <w:rFonts w:eastAsia="Times New Roman" w:cs="Times New Roman"/>
          <w:lang w:eastAsia="cs-CZ"/>
        </w:rPr>
        <w:t>všeobecné informace o dodavateli (příloha č. 1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rsidR="00F01FED" w:rsidRPr="00631BAC" w:rsidRDefault="00F01FED" w:rsidP="00F01FED">
      <w:pPr>
        <w:numPr>
          <w:ilvl w:val="0"/>
          <w:numId w:val="14"/>
        </w:numPr>
        <w:spacing w:after="0" w:line="240" w:lineRule="auto"/>
        <w:ind w:hanging="437"/>
        <w:jc w:val="both"/>
        <w:rPr>
          <w:rFonts w:eastAsia="Times New Roman" w:cs="Times New Roman"/>
          <w:lang w:eastAsia="cs-CZ"/>
        </w:rPr>
      </w:pPr>
      <w:r w:rsidRPr="00631BAC">
        <w:rPr>
          <w:rFonts w:eastAsia="Times New Roman" w:cs="Times New Roman"/>
          <w:lang w:eastAsia="cs-CZ"/>
        </w:rPr>
        <w:t>doklady o prokázání splnění základní způsobilosti (příloha č. 2 Výzvy),</w:t>
      </w:r>
    </w:p>
    <w:p w:rsidR="00F01FED" w:rsidRPr="00631BAC" w:rsidRDefault="00F01FED" w:rsidP="00F01FED">
      <w:pPr>
        <w:numPr>
          <w:ilvl w:val="0"/>
          <w:numId w:val="14"/>
        </w:numPr>
        <w:spacing w:after="0" w:line="240" w:lineRule="auto"/>
        <w:ind w:hanging="437"/>
        <w:jc w:val="both"/>
        <w:rPr>
          <w:rFonts w:eastAsia="Times New Roman" w:cs="Times New Roman"/>
          <w:lang w:eastAsia="cs-CZ"/>
        </w:rPr>
      </w:pPr>
      <w:r w:rsidRPr="00631BAC">
        <w:rPr>
          <w:rFonts w:eastAsia="Times New Roman" w:cs="Times New Roman"/>
          <w:lang w:eastAsia="cs-CZ"/>
        </w:rPr>
        <w:lastRenderedPageBreak/>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w:t>
      </w:r>
      <w:r w:rsidRPr="00631BAC">
        <w:rPr>
          <w:rFonts w:eastAsia="Times New Roman" w:cs="Times New Roman"/>
          <w:lang w:eastAsia="cs-CZ"/>
        </w:rPr>
        <w:t xml:space="preserve">součást čl. 5.4 smlouvy </w:t>
      </w:r>
      <w:r w:rsidRPr="00F01FED">
        <w:rPr>
          <w:rFonts w:eastAsia="Times New Roman" w:cs="Times New Roman"/>
          <w:lang w:eastAsia="cs-CZ"/>
        </w:rPr>
        <w:t>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CD4C95">
        <w:rPr>
          <w:rFonts w:eastAsia="Calibri" w:cs="Times New Roman"/>
          <w:lang w:eastAsia="cs-CZ"/>
        </w:rPr>
        <w:t xml:space="preserve">v čl. 7.1 závazného vzoru smlouvy uvedena </w:t>
      </w:r>
      <w:r w:rsidRPr="00F01FED">
        <w:rPr>
          <w:rFonts w:eastAsia="Calibri" w:cs="Times New Roman"/>
          <w:lang w:eastAsia="cs-CZ"/>
        </w:rPr>
        <w:t xml:space="preserve">v Kč bez DPH zaokrouhlená na dvě desetinná </w:t>
      </w:r>
      <w:r w:rsidRPr="00CD4C95">
        <w:rPr>
          <w:rFonts w:eastAsia="Calibri" w:cs="Times New Roman"/>
          <w:lang w:eastAsia="cs-CZ"/>
        </w:rPr>
        <w:t xml:space="preserve">místa jednak jako cena celková a dále v členění za její jednotlivé části Díla </w:t>
      </w:r>
      <w:r w:rsidRPr="00CD4C95">
        <w:rPr>
          <w:rFonts w:eastAsia="Times New Roman" w:cs="Times New Roman"/>
          <w:lang w:eastAsia="cs-CZ"/>
        </w:rPr>
        <w:t>následujícím způsobem</w:t>
      </w:r>
      <w:r w:rsidRPr="00CD4C95">
        <w:rPr>
          <w:rFonts w:eastAsia="Calibri" w:cs="Times New Roman"/>
          <w:color w:val="000000"/>
          <w:lang w:eastAsia="cs-CZ"/>
        </w:rPr>
        <w:t>:</w:t>
      </w:r>
    </w:p>
    <w:p w:rsidR="00F01FED" w:rsidRPr="00F01FED" w:rsidRDefault="00F01FED" w:rsidP="00F01FED">
      <w:pPr>
        <w:autoSpaceDE w:val="0"/>
        <w:autoSpaceDN w:val="0"/>
        <w:spacing w:after="0" w:line="240" w:lineRule="auto"/>
        <w:ind w:left="426" w:hanging="426"/>
        <w:jc w:val="both"/>
        <w:rPr>
          <w:rFonts w:eastAsia="Calibri" w:cs="Times New Roman"/>
          <w:lang w:eastAsia="cs-CZ"/>
        </w:rPr>
      </w:pPr>
    </w:p>
    <w:p w:rsidR="00F01FED" w:rsidRPr="000C75D0" w:rsidRDefault="00F01FED" w:rsidP="00321ACE">
      <w:pPr>
        <w:spacing w:after="0" w:line="240" w:lineRule="auto"/>
        <w:ind w:left="1287"/>
        <w:jc w:val="both"/>
        <w:rPr>
          <w:rFonts w:eastAsia="Times New Roman" w:cs="Times New Roman"/>
          <w:lang w:eastAsia="cs-CZ"/>
        </w:rPr>
      </w:pPr>
      <w:r w:rsidRPr="000C75D0">
        <w:rPr>
          <w:rFonts w:eastAsia="Times New Roman" w:cs="Times New Roman"/>
          <w:b/>
          <w:lang w:eastAsia="cs-CZ"/>
        </w:rPr>
        <w:t xml:space="preserve">Celková cena Díla bez DPH: </w:t>
      </w:r>
      <w:r w:rsidRPr="000C75D0">
        <w:rPr>
          <w:rFonts w:eastAsia="Times New Roman" w:cs="Times New Roman"/>
          <w:b/>
          <w:lang w:eastAsia="cs-CZ"/>
        </w:rPr>
        <w:fldChar w:fldCharType="begin">
          <w:ffData>
            <w:name w:val="Text1"/>
            <w:enabled/>
            <w:calcOnExit w:val="0"/>
            <w:textInput>
              <w:type w:val="date"/>
              <w:format w:val="d.M.yyyy"/>
            </w:textInput>
          </w:ffData>
        </w:fldChar>
      </w:r>
      <w:r w:rsidRPr="000C75D0">
        <w:rPr>
          <w:rFonts w:eastAsia="Times New Roman" w:cs="Times New Roman"/>
          <w:b/>
          <w:lang w:eastAsia="cs-CZ"/>
        </w:rPr>
        <w:instrText xml:space="preserve"> FORMTEXT </w:instrText>
      </w:r>
      <w:r w:rsidRPr="000C75D0">
        <w:rPr>
          <w:rFonts w:eastAsia="Times New Roman" w:cs="Times New Roman"/>
          <w:b/>
          <w:lang w:eastAsia="cs-CZ"/>
        </w:rPr>
      </w:r>
      <w:r w:rsidRPr="000C75D0">
        <w:rPr>
          <w:rFonts w:eastAsia="Times New Roman" w:cs="Times New Roman"/>
          <w:b/>
          <w:lang w:eastAsia="cs-CZ"/>
        </w:rPr>
        <w:fldChar w:fldCharType="separate"/>
      </w:r>
      <w:r w:rsidRPr="000C75D0">
        <w:rPr>
          <w:rFonts w:eastAsia="Times New Roman" w:cs="Times New Roman"/>
          <w:b/>
          <w:lang w:eastAsia="cs-CZ"/>
        </w:rPr>
        <w:t> </w:t>
      </w:r>
      <w:r w:rsidRPr="000C75D0">
        <w:rPr>
          <w:rFonts w:eastAsia="Times New Roman" w:cs="Times New Roman"/>
          <w:b/>
          <w:lang w:eastAsia="cs-CZ"/>
        </w:rPr>
        <w:t> </w:t>
      </w:r>
      <w:r w:rsidRPr="000C75D0">
        <w:rPr>
          <w:rFonts w:eastAsia="Times New Roman" w:cs="Times New Roman"/>
          <w:b/>
          <w:lang w:eastAsia="cs-CZ"/>
        </w:rPr>
        <w:t> </w:t>
      </w:r>
      <w:r w:rsidRPr="000C75D0">
        <w:rPr>
          <w:rFonts w:eastAsia="Times New Roman" w:cs="Times New Roman"/>
          <w:b/>
          <w:lang w:eastAsia="cs-CZ"/>
        </w:rPr>
        <w:t> </w:t>
      </w:r>
      <w:r w:rsidRPr="000C75D0">
        <w:rPr>
          <w:rFonts w:eastAsia="Times New Roman" w:cs="Times New Roman"/>
          <w:b/>
          <w:lang w:eastAsia="cs-CZ"/>
        </w:rPr>
        <w:t> </w:t>
      </w:r>
      <w:r w:rsidRPr="000C75D0">
        <w:rPr>
          <w:rFonts w:eastAsia="Times New Roman" w:cs="Times New Roman"/>
          <w:b/>
          <w:lang w:eastAsia="cs-CZ"/>
        </w:rPr>
        <w:fldChar w:fldCharType="end"/>
      </w:r>
      <w:r w:rsidRPr="000C75D0">
        <w:rPr>
          <w:rFonts w:eastAsia="Times New Roman" w:cs="Times New Roman"/>
          <w:b/>
          <w:lang w:eastAsia="cs-CZ"/>
        </w:rPr>
        <w:tab/>
        <w:t xml:space="preserve"> </w:t>
      </w:r>
      <w:r w:rsidRPr="000C75D0">
        <w:rPr>
          <w:rFonts w:eastAsia="Times New Roman" w:cs="Times New Roman"/>
          <w:b/>
          <w:bCs/>
          <w:lang w:eastAsia="cs-CZ"/>
        </w:rPr>
        <w:t>Kč</w:t>
      </w:r>
      <w:r w:rsidRPr="000C75D0">
        <w:rPr>
          <w:rFonts w:eastAsia="Times New Roman" w:cs="Times New Roman"/>
          <w:lang w:eastAsia="cs-CZ"/>
        </w:rPr>
        <w:t xml:space="preserve">, slovy: </w:t>
      </w:r>
      <w:r w:rsidRPr="000C75D0">
        <w:rPr>
          <w:rFonts w:eastAsia="Times New Roman" w:cs="Times New Roman"/>
          <w:lang w:eastAsia="cs-CZ"/>
        </w:rPr>
        <w:fldChar w:fldCharType="begin">
          <w:ffData>
            <w:name w:val="Text1"/>
            <w:enabled/>
            <w:calcOnExit w:val="0"/>
            <w:textInput>
              <w:type w:val="date"/>
              <w:format w:val="d.M.yyyy"/>
            </w:textInput>
          </w:ffData>
        </w:fldChar>
      </w:r>
      <w:r w:rsidRPr="000C75D0">
        <w:rPr>
          <w:rFonts w:eastAsia="Times New Roman" w:cs="Times New Roman"/>
          <w:lang w:eastAsia="cs-CZ"/>
        </w:rPr>
        <w:instrText xml:space="preserve"> FORMTEXT </w:instrText>
      </w:r>
      <w:r w:rsidRPr="000C75D0">
        <w:rPr>
          <w:rFonts w:eastAsia="Times New Roman" w:cs="Times New Roman"/>
          <w:lang w:eastAsia="cs-CZ"/>
        </w:rPr>
      </w:r>
      <w:r w:rsidRPr="000C75D0">
        <w:rPr>
          <w:rFonts w:eastAsia="Times New Roman" w:cs="Times New Roman"/>
          <w:lang w:eastAsia="cs-CZ"/>
        </w:rPr>
        <w:fldChar w:fldCharType="separate"/>
      </w:r>
      <w:r w:rsidRPr="000C75D0">
        <w:rPr>
          <w:rFonts w:eastAsia="Times New Roman" w:cs="Times New Roman"/>
          <w:lang w:eastAsia="cs-CZ"/>
        </w:rPr>
        <w:t> </w:t>
      </w:r>
      <w:r w:rsidRPr="000C75D0">
        <w:rPr>
          <w:rFonts w:eastAsia="Times New Roman" w:cs="Times New Roman"/>
          <w:lang w:eastAsia="cs-CZ"/>
        </w:rPr>
        <w:t> </w:t>
      </w:r>
      <w:r w:rsidRPr="000C75D0">
        <w:rPr>
          <w:rFonts w:eastAsia="Times New Roman" w:cs="Times New Roman"/>
          <w:lang w:eastAsia="cs-CZ"/>
        </w:rPr>
        <w:t> </w:t>
      </w:r>
      <w:r w:rsidRPr="000C75D0">
        <w:rPr>
          <w:rFonts w:eastAsia="Times New Roman" w:cs="Times New Roman"/>
          <w:lang w:eastAsia="cs-CZ"/>
        </w:rPr>
        <w:t> </w:t>
      </w:r>
      <w:r w:rsidRPr="000C75D0">
        <w:rPr>
          <w:rFonts w:eastAsia="Times New Roman" w:cs="Times New Roman"/>
          <w:lang w:eastAsia="cs-CZ"/>
        </w:rPr>
        <w:t> </w:t>
      </w:r>
      <w:r w:rsidRPr="000C75D0">
        <w:rPr>
          <w:rFonts w:eastAsia="Times New Roman" w:cs="Times New Roman"/>
          <w:lang w:eastAsia="cs-CZ"/>
        </w:rPr>
        <w:fldChar w:fldCharType="end"/>
      </w:r>
      <w:r w:rsidRPr="000C75D0">
        <w:rPr>
          <w:rFonts w:eastAsia="Times New Roman" w:cs="Times New Roman"/>
          <w:lang w:eastAsia="cs-CZ"/>
        </w:rPr>
        <w:t xml:space="preserve"> korun českých</w:t>
      </w:r>
    </w:p>
    <w:p w:rsidR="00F01FED" w:rsidRPr="000C75D0" w:rsidRDefault="00F01FED" w:rsidP="00F01FED">
      <w:pPr>
        <w:spacing w:after="0" w:line="240" w:lineRule="auto"/>
        <w:ind w:left="1287"/>
        <w:jc w:val="both"/>
        <w:rPr>
          <w:rFonts w:eastAsia="Times New Roman" w:cs="Times New Roman"/>
          <w:lang w:eastAsia="cs-CZ"/>
        </w:rPr>
      </w:pPr>
      <w:r w:rsidRPr="000C75D0">
        <w:rPr>
          <w:rFonts w:eastAsia="Times New Roman" w:cs="Times New Roman"/>
          <w:lang w:eastAsia="cs-CZ"/>
        </w:rPr>
        <w:t>z toho:</w:t>
      </w:r>
    </w:p>
    <w:p w:rsidR="00F01FED" w:rsidRDefault="00F01FED" w:rsidP="00F01FED">
      <w:pPr>
        <w:spacing w:after="0" w:line="240" w:lineRule="auto"/>
        <w:ind w:left="426"/>
        <w:jc w:val="both"/>
        <w:rPr>
          <w:rFonts w:eastAsia="Times New Roman" w:cs="Times New Roman"/>
          <w:lang w:eastAsia="cs-CZ"/>
        </w:rPr>
      </w:pPr>
    </w:p>
    <w:tbl>
      <w:tblPr>
        <w:tblW w:w="7925" w:type="dxa"/>
        <w:tblInd w:w="328" w:type="dxa"/>
        <w:tblLayout w:type="fixed"/>
        <w:tblCellMar>
          <w:left w:w="0" w:type="dxa"/>
          <w:right w:w="0" w:type="dxa"/>
        </w:tblCellMar>
        <w:tblLook w:val="04A0" w:firstRow="1" w:lastRow="0" w:firstColumn="1" w:lastColumn="0" w:noHBand="0" w:noVBand="1"/>
      </w:tblPr>
      <w:tblGrid>
        <w:gridCol w:w="2821"/>
        <w:gridCol w:w="1074"/>
        <w:gridCol w:w="1074"/>
        <w:gridCol w:w="1552"/>
        <w:gridCol w:w="1404"/>
      </w:tblGrid>
      <w:tr w:rsidR="00321ACE" w:rsidRPr="007449EC" w:rsidTr="00655348">
        <w:trPr>
          <w:trHeight w:val="40"/>
        </w:trPr>
        <w:tc>
          <w:tcPr>
            <w:tcW w:w="28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321ACE" w:rsidRPr="007449EC" w:rsidRDefault="00321ACE" w:rsidP="00655348">
            <w:pPr>
              <w:spacing w:after="0" w:line="240" w:lineRule="auto"/>
              <w:jc w:val="center"/>
              <w:rPr>
                <w:rFonts w:eastAsia="Arial Unicode MS" w:cs="Arial"/>
                <w:b/>
                <w:bCs/>
              </w:rPr>
            </w:pPr>
            <w:r w:rsidRPr="007449EC">
              <w:rPr>
                <w:rFonts w:cs="Arial"/>
                <w:b/>
                <w:bCs/>
              </w:rPr>
              <w:t>Činnost</w:t>
            </w:r>
          </w:p>
        </w:tc>
        <w:tc>
          <w:tcPr>
            <w:tcW w:w="1074" w:type="dxa"/>
            <w:tcBorders>
              <w:top w:val="single" w:sz="4" w:space="0" w:color="auto"/>
              <w:left w:val="nil"/>
              <w:bottom w:val="single" w:sz="4" w:space="0" w:color="auto"/>
              <w:right w:val="single" w:sz="4" w:space="0" w:color="auto"/>
            </w:tcBorders>
            <w:hideMark/>
          </w:tcPr>
          <w:p w:rsidR="00321ACE" w:rsidRPr="007449EC" w:rsidRDefault="00321ACE" w:rsidP="00655348">
            <w:pPr>
              <w:spacing w:after="0" w:line="240" w:lineRule="auto"/>
              <w:jc w:val="center"/>
              <w:rPr>
                <w:rFonts w:cs="Arial"/>
                <w:b/>
                <w:bCs/>
              </w:rPr>
            </w:pPr>
            <w:r w:rsidRPr="007449EC">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321ACE" w:rsidRPr="007449EC" w:rsidRDefault="00321ACE" w:rsidP="00655348">
            <w:pPr>
              <w:spacing w:after="0" w:line="240" w:lineRule="auto"/>
              <w:jc w:val="center"/>
              <w:rPr>
                <w:rFonts w:cs="Arial"/>
                <w:b/>
                <w:bCs/>
              </w:rPr>
            </w:pPr>
            <w:r w:rsidRPr="007449EC">
              <w:rPr>
                <w:rFonts w:cs="Arial"/>
                <w:b/>
                <w:bCs/>
              </w:rPr>
              <w:t>Počet</w:t>
            </w:r>
          </w:p>
          <w:p w:rsidR="00321ACE" w:rsidRPr="007449EC" w:rsidRDefault="00321ACE" w:rsidP="00655348">
            <w:pPr>
              <w:spacing w:after="0" w:line="240" w:lineRule="auto"/>
              <w:jc w:val="center"/>
              <w:rPr>
                <w:rFonts w:eastAsia="Arial Unicode MS" w:cs="Arial"/>
                <w:b/>
                <w:bCs/>
              </w:rPr>
            </w:pPr>
            <w:r w:rsidRPr="007449EC">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321ACE" w:rsidRPr="007449EC" w:rsidRDefault="00321ACE" w:rsidP="00655348">
            <w:pPr>
              <w:spacing w:after="0" w:line="240" w:lineRule="auto"/>
              <w:jc w:val="center"/>
              <w:rPr>
                <w:rFonts w:cs="Arial"/>
                <w:b/>
                <w:bCs/>
              </w:rPr>
            </w:pPr>
            <w:r w:rsidRPr="007449EC">
              <w:rPr>
                <w:rFonts w:cs="Arial"/>
                <w:b/>
                <w:bCs/>
              </w:rPr>
              <w:t>Jednotková</w:t>
            </w:r>
          </w:p>
          <w:p w:rsidR="00321ACE" w:rsidRPr="007449EC" w:rsidRDefault="00321ACE" w:rsidP="00655348">
            <w:pPr>
              <w:spacing w:after="0" w:line="240" w:lineRule="auto"/>
              <w:jc w:val="center"/>
              <w:rPr>
                <w:rFonts w:eastAsia="Arial Unicode MS" w:cs="Arial"/>
                <w:b/>
                <w:bCs/>
              </w:rPr>
            </w:pPr>
            <w:r w:rsidRPr="007449EC">
              <w:rPr>
                <w:rFonts w:cs="Arial"/>
                <w:b/>
                <w:bCs/>
              </w:rPr>
              <w:t>cena</w:t>
            </w:r>
          </w:p>
        </w:tc>
        <w:tc>
          <w:tcPr>
            <w:tcW w:w="140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321ACE" w:rsidRPr="007449EC" w:rsidRDefault="00321ACE" w:rsidP="00655348">
            <w:pPr>
              <w:spacing w:after="0" w:line="240" w:lineRule="auto"/>
              <w:jc w:val="center"/>
              <w:rPr>
                <w:rFonts w:cs="Arial"/>
                <w:b/>
                <w:bCs/>
              </w:rPr>
            </w:pPr>
            <w:r w:rsidRPr="007449EC">
              <w:rPr>
                <w:rFonts w:cs="Arial"/>
                <w:b/>
                <w:bCs/>
              </w:rPr>
              <w:t>Celková</w:t>
            </w:r>
          </w:p>
          <w:p w:rsidR="00321ACE" w:rsidRPr="007449EC" w:rsidRDefault="00321ACE" w:rsidP="00655348">
            <w:pPr>
              <w:spacing w:after="0" w:line="240" w:lineRule="auto"/>
              <w:jc w:val="center"/>
              <w:rPr>
                <w:rFonts w:eastAsia="Arial Unicode MS" w:cs="Arial"/>
                <w:b/>
                <w:bCs/>
              </w:rPr>
            </w:pPr>
            <w:r w:rsidRPr="007449EC">
              <w:rPr>
                <w:rFonts w:cs="Arial"/>
                <w:b/>
                <w:bCs/>
              </w:rPr>
              <w:t>cena</w:t>
            </w:r>
          </w:p>
        </w:tc>
      </w:tr>
      <w:tr w:rsidR="00321ACE" w:rsidRPr="007449EC" w:rsidTr="00655348">
        <w:trPr>
          <w:trHeight w:val="220"/>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321ACE" w:rsidRPr="007449EC" w:rsidRDefault="00321ACE" w:rsidP="00655348">
            <w:pPr>
              <w:spacing w:line="276" w:lineRule="auto"/>
              <w:jc w:val="both"/>
              <w:rPr>
                <w:rFonts w:cs="Arial"/>
              </w:rPr>
            </w:pPr>
            <w:r w:rsidRPr="007449EC">
              <w:rPr>
                <w:rFonts w:cs="Arial"/>
              </w:rPr>
              <w:t>Kontrolní zkoušky</w:t>
            </w:r>
          </w:p>
        </w:tc>
        <w:tc>
          <w:tcPr>
            <w:tcW w:w="1074" w:type="dxa"/>
            <w:tcBorders>
              <w:top w:val="single" w:sz="4" w:space="0" w:color="auto"/>
              <w:left w:val="nil"/>
              <w:bottom w:val="single" w:sz="4" w:space="0" w:color="auto"/>
              <w:right w:val="single" w:sz="4" w:space="0" w:color="auto"/>
            </w:tcBorders>
            <w:hideMark/>
          </w:tcPr>
          <w:p w:rsidR="00321ACE" w:rsidRPr="007449EC" w:rsidRDefault="00321ACE" w:rsidP="00655348">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321ACE" w:rsidRPr="007449EC" w:rsidRDefault="00321ACE" w:rsidP="00655348">
            <w:pPr>
              <w:spacing w:line="276" w:lineRule="auto"/>
              <w:jc w:val="center"/>
              <w:rPr>
                <w:rFonts w:eastAsia="Arial Unicode MS" w:cs="Arial"/>
              </w:rPr>
            </w:pPr>
            <w:r w:rsidRPr="007449EC">
              <w:rPr>
                <w:rFonts w:eastAsia="Arial Unicode MS" w:cs="Arial"/>
              </w:rPr>
              <w:t>9</w:t>
            </w:r>
            <w:r>
              <w:rPr>
                <w:rFonts w:eastAsia="Arial Unicode MS" w:cs="Arial"/>
              </w:rPr>
              <w:t>6</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321ACE" w:rsidRPr="007449EC" w:rsidRDefault="00321ACE" w:rsidP="0065534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321ACE" w:rsidRPr="007449EC" w:rsidRDefault="00321ACE" w:rsidP="00655348">
            <w:pPr>
              <w:spacing w:line="276" w:lineRule="auto"/>
              <w:rPr>
                <w:rFonts w:eastAsia="Arial Unicode MS" w:cs="Arial"/>
              </w:rPr>
            </w:pPr>
          </w:p>
        </w:tc>
      </w:tr>
      <w:tr w:rsidR="00321ACE" w:rsidRPr="007449EC" w:rsidTr="00655348">
        <w:trPr>
          <w:trHeight w:val="266"/>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321ACE" w:rsidRPr="007449EC" w:rsidRDefault="00321ACE" w:rsidP="00F70ACA">
            <w:pPr>
              <w:spacing w:line="276" w:lineRule="auto"/>
              <w:rPr>
                <w:rFonts w:cs="Arial"/>
              </w:rPr>
            </w:pPr>
            <w:r w:rsidRPr="007449EC">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rsidR="00321ACE" w:rsidRPr="007449EC" w:rsidRDefault="00321ACE" w:rsidP="00655348">
            <w:pPr>
              <w:spacing w:line="276" w:lineRule="auto"/>
              <w:jc w:val="center"/>
              <w:rPr>
                <w:rFonts w:eastAsia="Arial Unicode MS" w:cs="Arial"/>
              </w:rPr>
            </w:pPr>
            <w:r w:rsidRPr="007449EC">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321ACE" w:rsidRPr="007449EC" w:rsidRDefault="00321ACE" w:rsidP="00655348">
            <w:pPr>
              <w:spacing w:line="276" w:lineRule="auto"/>
              <w:jc w:val="center"/>
              <w:rPr>
                <w:rFonts w:eastAsia="Arial Unicode MS" w:cs="Arial"/>
              </w:rPr>
            </w:pPr>
            <w:r>
              <w:rPr>
                <w:rFonts w:eastAsia="Arial Unicode MS" w:cs="Arial"/>
              </w:rPr>
              <w:t>78</w:t>
            </w:r>
            <w:r w:rsidRPr="007449EC">
              <w:rPr>
                <w:rFonts w:eastAsia="Arial Unicode MS" w:cs="Arial"/>
              </w:rPr>
              <w:t>0</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321ACE" w:rsidRPr="007449EC" w:rsidRDefault="00321ACE" w:rsidP="0065534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321ACE" w:rsidRPr="007449EC" w:rsidRDefault="00321ACE" w:rsidP="00655348">
            <w:pPr>
              <w:spacing w:line="276" w:lineRule="auto"/>
              <w:rPr>
                <w:rFonts w:eastAsia="Arial Unicode MS" w:cs="Arial"/>
              </w:rPr>
            </w:pPr>
          </w:p>
        </w:tc>
      </w:tr>
      <w:tr w:rsidR="00321ACE" w:rsidRPr="007449EC" w:rsidTr="00655348">
        <w:trPr>
          <w:trHeight w:val="49"/>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321ACE" w:rsidRPr="007449EC" w:rsidRDefault="00321ACE" w:rsidP="00655348">
            <w:pPr>
              <w:spacing w:line="276" w:lineRule="auto"/>
              <w:jc w:val="both"/>
              <w:rPr>
                <w:rFonts w:cs="Arial"/>
              </w:rPr>
            </w:pPr>
            <w:r w:rsidRPr="007449EC">
              <w:rPr>
                <w:rFonts w:cs="Arial"/>
              </w:rPr>
              <w:t>Vyhotovení závěrečné zprávy</w:t>
            </w:r>
          </w:p>
        </w:tc>
        <w:tc>
          <w:tcPr>
            <w:tcW w:w="1074" w:type="dxa"/>
            <w:tcBorders>
              <w:top w:val="single" w:sz="4" w:space="0" w:color="auto"/>
              <w:left w:val="nil"/>
              <w:bottom w:val="single" w:sz="4" w:space="0" w:color="auto"/>
              <w:right w:val="single" w:sz="4" w:space="0" w:color="auto"/>
            </w:tcBorders>
          </w:tcPr>
          <w:p w:rsidR="00321ACE" w:rsidRPr="007449EC" w:rsidRDefault="00321ACE" w:rsidP="00655348">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321ACE" w:rsidRPr="007449EC" w:rsidRDefault="00321ACE" w:rsidP="00655348">
            <w:pPr>
              <w:spacing w:line="276" w:lineRule="auto"/>
              <w:jc w:val="center"/>
              <w:rPr>
                <w:rFonts w:eastAsia="Arial Unicode MS" w:cs="Arial"/>
              </w:rPr>
            </w:pPr>
            <w:r w:rsidRPr="007449EC">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rsidR="00321ACE" w:rsidRPr="007449EC" w:rsidRDefault="00321ACE" w:rsidP="0065534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rsidR="00321ACE" w:rsidRPr="007449EC" w:rsidRDefault="00321ACE" w:rsidP="00655348">
            <w:pPr>
              <w:spacing w:line="276" w:lineRule="auto"/>
              <w:rPr>
                <w:rFonts w:eastAsia="Arial Unicode MS" w:cs="Arial"/>
              </w:rPr>
            </w:pPr>
          </w:p>
        </w:tc>
      </w:tr>
    </w:tbl>
    <w:p w:rsidR="00321ACE" w:rsidRDefault="00321ACE" w:rsidP="00F01FED">
      <w:pPr>
        <w:spacing w:after="0" w:line="240" w:lineRule="auto"/>
        <w:ind w:left="426"/>
        <w:jc w:val="both"/>
        <w:rPr>
          <w:rFonts w:eastAsia="Times New Roman" w:cs="Times New Roman"/>
          <w:lang w:eastAsia="cs-CZ"/>
        </w:rPr>
      </w:pPr>
    </w:p>
    <w:p w:rsidR="00321ACE" w:rsidRPr="00F01FED" w:rsidRDefault="00321ACE" w:rsidP="00F01FED">
      <w:pPr>
        <w:spacing w:after="0" w:line="240" w:lineRule="auto"/>
        <w:ind w:left="426"/>
        <w:jc w:val="both"/>
        <w:rPr>
          <w:rFonts w:eastAsia="Times New Roman" w:cs="Times New Roman"/>
          <w:color w:val="FF0000"/>
          <w:lang w:eastAsia="cs-CZ"/>
        </w:rPr>
      </w:pPr>
    </w:p>
    <w:p w:rsidR="00321ACE" w:rsidRDefault="00321ACE" w:rsidP="00321ACE">
      <w:pPr>
        <w:spacing w:after="0" w:line="240" w:lineRule="auto"/>
        <w:ind w:left="426"/>
        <w:jc w:val="both"/>
        <w:rPr>
          <w:rFonts w:eastAsia="Times New Roman" w:cs="Times New Roman"/>
          <w:lang w:eastAsia="cs-CZ"/>
        </w:rPr>
      </w:pPr>
      <w:r w:rsidRPr="00AF4A9F">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 xml:space="preserve">doporučuje, aby dodavatel ve smlouvě, která bude </w:t>
      </w:r>
      <w:r w:rsidRPr="00F01FED">
        <w:rPr>
          <w:rFonts w:eastAsia="Times New Roman" w:cs="Times New Roman"/>
          <w:b/>
          <w:lang w:eastAsia="cs-CZ"/>
        </w:rPr>
        <w:lastRenderedPageBreak/>
        <w:t>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vedoucí společník</w:t>
      </w:r>
      <w:r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w:t>
      </w:r>
      <w:r w:rsidRPr="00F01FED">
        <w:rPr>
          <w:rFonts w:eastAsia="Times New Roman" w:cs="Times New Roman"/>
          <w:lang w:eastAsia="cs-CZ"/>
        </w:rPr>
        <w:lastRenderedPageBreak/>
        <w:t>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w:t>
      </w:r>
      <w:proofErr w:type="gramStart"/>
      <w:r w:rsidRPr="00F01FED">
        <w:rPr>
          <w:rFonts w:eastAsia="Times New Roman" w:cs="Times New Roman"/>
          <w:lang w:eastAsia="cs-CZ"/>
        </w:rPr>
        <w:t>překročí</w:t>
      </w:r>
      <w:proofErr w:type="gramEnd"/>
      <w:r w:rsidRPr="00F01FED">
        <w:rPr>
          <w:rFonts w:eastAsia="Times New Roman" w:cs="Times New Roman"/>
          <w:lang w:eastAsia="cs-CZ"/>
        </w:rPr>
        <w:t xml:space="preserve"> </w:t>
      </w:r>
      <w:r w:rsidRPr="00321ACE">
        <w:rPr>
          <w:rFonts w:eastAsia="Times New Roman" w:cs="Times New Roman"/>
          <w:lang w:eastAsia="cs-CZ"/>
        </w:rPr>
        <w:t xml:space="preserve">částku 3 mil. Kč bez DPH  </w:t>
      </w:r>
      <w:proofErr w:type="gramStart"/>
      <w:r w:rsidRPr="00321ACE">
        <w:rPr>
          <w:rFonts w:eastAsia="Times New Roman" w:cs="Times New Roman"/>
          <w:lang w:eastAsia="cs-CZ"/>
        </w:rPr>
        <w:t>bude</w:t>
      </w:r>
      <w:proofErr w:type="gramEnd"/>
      <w:r w:rsidRPr="00321ACE">
        <w:rPr>
          <w:rFonts w:eastAsia="Times New Roman" w:cs="Calibri"/>
          <w:lang w:eastAsia="cs-CZ"/>
        </w:rPr>
        <w:t xml:space="preserve"> </w:t>
      </w:r>
      <w:r w:rsidRPr="00321ACE">
        <w:rPr>
          <w:rFonts w:eastAsia="Times New Roman" w:cs="Times New Roman"/>
          <w:lang w:eastAsia="cs-CZ"/>
        </w:rPr>
        <w:t>výběrové</w:t>
      </w:r>
      <w:r w:rsidRPr="00F01FED">
        <w:rPr>
          <w:rFonts w:eastAsia="Times New Roman" w:cs="Times New Roman"/>
          <w:lang w:eastAsia="cs-CZ"/>
        </w:rPr>
        <w:t xml:space="preserve"> řízení zrušeno.</w:t>
      </w:r>
    </w:p>
    <w:p w:rsidR="00F01FED" w:rsidRDefault="00F01FED" w:rsidP="00F01FED">
      <w:pPr>
        <w:spacing w:before="120" w:after="0" w:line="240" w:lineRule="auto"/>
        <w:ind w:left="426"/>
        <w:jc w:val="both"/>
        <w:rPr>
          <w:rFonts w:eastAsia="Times New Roman" w:cs="Times New Roman"/>
          <w:lang w:eastAsia="cs-CZ"/>
        </w:rPr>
      </w:pPr>
    </w:p>
    <w:p w:rsidR="0029122B" w:rsidRDefault="0029122B" w:rsidP="00F01FED">
      <w:pPr>
        <w:spacing w:before="120" w:after="0" w:line="240" w:lineRule="auto"/>
        <w:ind w:left="426"/>
        <w:jc w:val="both"/>
        <w:rPr>
          <w:rFonts w:eastAsia="Times New Roman" w:cs="Times New Roman"/>
          <w:lang w:eastAsia="cs-CZ"/>
        </w:rPr>
      </w:pPr>
    </w:p>
    <w:p w:rsidR="00F70ACA" w:rsidRPr="00F01FED" w:rsidRDefault="00F70ACA"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lastRenderedPageBreak/>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321ACE">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F01FED">
        <w:rPr>
          <w:rFonts w:eastAsia="Times New Roman" w:cs="Times New Roman"/>
          <w:lang w:eastAsia="cs-CZ"/>
        </w:rPr>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29122B" w:rsidRDefault="0029122B"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321ACE" w:rsidRPr="00ED421A">
        <w:rPr>
          <w:rFonts w:eastAsia="Times New Roman" w:cs="Times New Roman"/>
          <w:b/>
          <w:lang w:eastAsia="cs-CZ"/>
        </w:rPr>
        <w:t>Dětmarovice – Petrovice u K. - státní hranice PR, BC</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97609" w:rsidRDefault="00C97609" w:rsidP="00C97609">
      <w:pPr>
        <w:spacing w:before="240" w:after="0" w:line="240" w:lineRule="exact"/>
        <w:jc w:val="both"/>
        <w:rPr>
          <w:rFonts w:eastAsia="Times New Roman" w:cs="Arial"/>
          <w:lang w:eastAsia="cs-CZ"/>
        </w:rPr>
      </w:pPr>
    </w:p>
    <w:p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w:t>
      </w:r>
      <w:proofErr w:type="gramStart"/>
      <w:r w:rsidRPr="00C97609">
        <w:rPr>
          <w:rFonts w:ascii="Verdana" w:hAnsi="Verdana"/>
        </w:rPr>
        <w:t xml:space="preserve">názvem </w:t>
      </w:r>
      <w:r w:rsidR="00321ACE">
        <w:rPr>
          <w:rFonts w:ascii="Verdana" w:hAnsi="Verdana"/>
        </w:rPr>
        <w:t>,,</w:t>
      </w:r>
      <w:r w:rsidR="00321ACE" w:rsidRPr="00ED421A">
        <w:rPr>
          <w:rFonts w:eastAsia="Times New Roman" w:cs="Times New Roman"/>
          <w:b/>
          <w:lang w:eastAsia="cs-CZ"/>
        </w:rPr>
        <w:t>Dětmarovice</w:t>
      </w:r>
      <w:proofErr w:type="gramEnd"/>
      <w:r w:rsidR="00321ACE" w:rsidRPr="00ED421A">
        <w:rPr>
          <w:rFonts w:eastAsia="Times New Roman" w:cs="Times New Roman"/>
          <w:b/>
          <w:lang w:eastAsia="cs-CZ"/>
        </w:rPr>
        <w:t xml:space="preserve"> – Petrovice u K. - státní hranice PR, BC</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rsidR="00C97609" w:rsidRPr="001A6F12" w:rsidRDefault="00C97609"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AA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3AA8">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AE27848" wp14:editId="5D2D576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F7F880D" wp14:editId="4A932EF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rsidTr="00F1715C">
      <w:tc>
        <w:tcPr>
          <w:tcW w:w="1361" w:type="dxa"/>
          <w:tcMar>
            <w:left w:w="0" w:type="dxa"/>
            <w:right w:w="0" w:type="dxa"/>
          </w:tcMar>
          <w:vAlign w:val="bottom"/>
        </w:tcPr>
        <w:p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AA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3AA8">
            <w:rPr>
              <w:rStyle w:val="slostrnky"/>
              <w:noProof/>
            </w:rPr>
            <w:t>15</w:t>
          </w:r>
          <w:r w:rsidRPr="00B8518B">
            <w:rPr>
              <w:rStyle w:val="slostrnky"/>
            </w:rPr>
            <w:fldChar w:fldCharType="end"/>
          </w:r>
        </w:p>
      </w:tc>
      <w:tc>
        <w:tcPr>
          <w:tcW w:w="3458" w:type="dxa"/>
          <w:shd w:val="clear" w:color="auto" w:fill="auto"/>
          <w:tcMar>
            <w:left w:w="0" w:type="dxa"/>
            <w:right w:w="0" w:type="dxa"/>
          </w:tcMar>
        </w:tcPr>
        <w:p w:rsidR="000C0877" w:rsidRDefault="000C0877" w:rsidP="00361A5A">
          <w:pPr>
            <w:pStyle w:val="Zpat"/>
          </w:pPr>
          <w:r>
            <w:t>Správa železnic, státní organizace</w:t>
          </w:r>
        </w:p>
        <w:p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rsidR="000C0877" w:rsidRDefault="000C0877" w:rsidP="00361A5A">
          <w:pPr>
            <w:pStyle w:val="Zpat"/>
          </w:pPr>
          <w:r>
            <w:t>Sídlo: Dlážděná 1003/7, 110 00 Praha 1</w:t>
          </w:r>
        </w:p>
        <w:p w:rsidR="000C0877" w:rsidRDefault="000C0877" w:rsidP="00361A5A">
          <w:pPr>
            <w:pStyle w:val="Zpat"/>
          </w:pPr>
          <w:r>
            <w:t>IČO: 709 94 234 DIČ: CZ 709 94 234</w:t>
          </w:r>
        </w:p>
        <w:p w:rsidR="000C0877" w:rsidRDefault="000C0877" w:rsidP="00361A5A">
          <w:pPr>
            <w:pStyle w:val="Zpat"/>
          </w:pPr>
          <w:r>
            <w:t>www.szdc.cz</w:t>
          </w:r>
        </w:p>
      </w:tc>
      <w:tc>
        <w:tcPr>
          <w:tcW w:w="2921" w:type="dxa"/>
        </w:tcPr>
        <w:p w:rsidR="000C0877" w:rsidRPr="00B45E9E" w:rsidRDefault="000C0877" w:rsidP="00361A5A">
          <w:pPr>
            <w:pStyle w:val="Zpat"/>
            <w:rPr>
              <w:b/>
            </w:rPr>
          </w:pPr>
          <w:r w:rsidRPr="00B45E9E">
            <w:rPr>
              <w:b/>
            </w:rPr>
            <w:t>Generální ředitelství</w:t>
          </w:r>
        </w:p>
        <w:p w:rsidR="000C0877" w:rsidRPr="00B45E9E" w:rsidRDefault="000C0877" w:rsidP="00361A5A">
          <w:pPr>
            <w:pStyle w:val="Zpat"/>
            <w:rPr>
              <w:b/>
            </w:rPr>
          </w:pPr>
          <w:r w:rsidRPr="00B45E9E">
            <w:rPr>
              <w:b/>
            </w:rPr>
            <w:t>Dlážděná 1003/7</w:t>
          </w:r>
        </w:p>
        <w:p w:rsidR="000C0877" w:rsidRDefault="000C0877" w:rsidP="00361A5A">
          <w:pPr>
            <w:pStyle w:val="Zpat"/>
          </w:pPr>
          <w:r w:rsidRPr="00B45E9E">
            <w:rPr>
              <w:b/>
            </w:rPr>
            <w:t>110 00 Praha 1</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0F42E3E" wp14:editId="329EB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D5256D7" wp14:editId="2ADA335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1440C29" wp14:editId="4A93480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F3E104E" wp14:editId="5B042DD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4A5E8E95" wp14:editId="2890B3EF">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22">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nsid w:val="2BF76403"/>
    <w:multiLevelType w:val="multilevel"/>
    <w:tmpl w:val="0D34D660"/>
    <w:numStyleLink w:val="ListBulletmultilevel"/>
  </w:abstractNum>
  <w:abstractNum w:abstractNumId="24">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6">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8">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3D0D5CE5"/>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1">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3">
    <w:nsid w:val="436C518A"/>
    <w:multiLevelType w:val="hybridMultilevel"/>
    <w:tmpl w:val="E89AD9DE"/>
    <w:lvl w:ilvl="0" w:tplc="BCCED0E8">
      <w:start w:val="1"/>
      <w:numFmt w:val="lowerLetter"/>
      <w:lvlText w:val="%1)"/>
      <w:lvlJc w:val="left"/>
      <w:pPr>
        <w:tabs>
          <w:tab w:val="num" w:pos="944"/>
        </w:tabs>
        <w:ind w:left="944" w:hanging="360"/>
      </w:pPr>
      <w:rPr>
        <w:rFonts w:hint="default"/>
        <w:b w:val="0"/>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4">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7">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9">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1">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nsid w:val="74070991"/>
    <w:multiLevelType w:val="multilevel"/>
    <w:tmpl w:val="CABE99FC"/>
    <w:numStyleLink w:val="ListNumbermultileve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A1C4CFD"/>
    <w:multiLevelType w:val="hybridMultilevel"/>
    <w:tmpl w:val="7F72A9C4"/>
    <w:lvl w:ilvl="0" w:tplc="3BAA4A84">
      <w:start w:val="1"/>
      <w:numFmt w:val="lowerRoman"/>
      <w:lvlText w:val="%1)"/>
      <w:lvlJc w:val="right"/>
      <w:pPr>
        <w:ind w:left="1146" w:hanging="360"/>
      </w:pPr>
      <w:rPr>
        <w:b w:val="0"/>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46">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7">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3"/>
  </w:num>
  <w:num w:numId="4">
    <w:abstractNumId w:val="43"/>
  </w:num>
  <w:num w:numId="5">
    <w:abstractNumId w:val="2"/>
  </w:num>
  <w:num w:numId="6">
    <w:abstractNumId w:val="36"/>
  </w:num>
  <w:num w:numId="7">
    <w:abstractNumId w:val="31"/>
  </w:num>
  <w:num w:numId="8">
    <w:abstractNumId w:val="42"/>
  </w:num>
  <w:num w:numId="9">
    <w:abstractNumId w:val="44"/>
  </w:num>
  <w:num w:numId="10">
    <w:abstractNumId w:val="32"/>
  </w:num>
  <w:num w:numId="11">
    <w:abstractNumId w:val="35"/>
  </w:num>
  <w:num w:numId="12">
    <w:abstractNumId w:val="25"/>
  </w:num>
  <w:num w:numId="13">
    <w:abstractNumId w:val="13"/>
  </w:num>
  <w:num w:numId="14">
    <w:abstractNumId w:val="16"/>
  </w:num>
  <w:num w:numId="15">
    <w:abstractNumId w:val="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3"/>
  </w:num>
  <w:num w:numId="20">
    <w:abstractNumId w:val="6"/>
  </w:num>
  <w:num w:numId="21">
    <w:abstractNumId w:val="0"/>
  </w:num>
  <w:num w:numId="22">
    <w:abstractNumId w:val="22"/>
  </w:num>
  <w:num w:numId="23">
    <w:abstractNumId w:val="8"/>
  </w:num>
  <w:num w:numId="24">
    <w:abstractNumId w:val="3"/>
  </w:num>
  <w:num w:numId="25">
    <w:abstractNumId w:val="9"/>
  </w:num>
  <w:num w:numId="26">
    <w:abstractNumId w:val="38"/>
  </w:num>
  <w:num w:numId="27">
    <w:abstractNumId w:val="29"/>
  </w:num>
  <w:num w:numId="28">
    <w:abstractNumId w:val="19"/>
  </w:num>
  <w:num w:numId="29">
    <w:abstractNumId w:val="26"/>
  </w:num>
  <w:num w:numId="30">
    <w:abstractNumId w:val="4"/>
  </w:num>
  <w:num w:numId="31">
    <w:abstractNumId w:val="20"/>
  </w:num>
  <w:num w:numId="32">
    <w:abstractNumId w:val="47"/>
  </w:num>
  <w:num w:numId="33">
    <w:abstractNumId w:val="46"/>
  </w:num>
  <w:num w:numId="34">
    <w:abstractNumId w:val="34"/>
  </w:num>
  <w:num w:numId="35">
    <w:abstractNumId w:val="14"/>
  </w:num>
  <w:num w:numId="36">
    <w:abstractNumId w:val="40"/>
  </w:num>
  <w:num w:numId="37">
    <w:abstractNumId w:val="27"/>
  </w:num>
  <w:num w:numId="38">
    <w:abstractNumId w:val="24"/>
  </w:num>
  <w:num w:numId="39">
    <w:abstractNumId w:val="11"/>
  </w:num>
  <w:num w:numId="40">
    <w:abstractNumId w:val="32"/>
  </w:num>
  <w:num w:numId="41">
    <w:abstractNumId w:val="10"/>
  </w:num>
  <w:num w:numId="42">
    <w:abstractNumId w:val="39"/>
  </w:num>
  <w:num w:numId="43">
    <w:abstractNumId w:val="28"/>
  </w:num>
  <w:num w:numId="44">
    <w:abstractNumId w:val="1"/>
  </w:num>
  <w:num w:numId="45">
    <w:abstractNumId w:val="12"/>
  </w:num>
  <w:num w:numId="46">
    <w:abstractNumId w:val="41"/>
  </w:num>
  <w:num w:numId="47">
    <w:abstractNumId w:val="2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B6C7E"/>
    <w:rsid w:val="000B7907"/>
    <w:rsid w:val="000C0429"/>
    <w:rsid w:val="000C0877"/>
    <w:rsid w:val="000C45E8"/>
    <w:rsid w:val="000C75D0"/>
    <w:rsid w:val="000C7E81"/>
    <w:rsid w:val="000D7F1B"/>
    <w:rsid w:val="00114472"/>
    <w:rsid w:val="00170EC5"/>
    <w:rsid w:val="001747C1"/>
    <w:rsid w:val="0018596A"/>
    <w:rsid w:val="001A6F12"/>
    <w:rsid w:val="001B69C2"/>
    <w:rsid w:val="001C4DA0"/>
    <w:rsid w:val="00207DF5"/>
    <w:rsid w:val="00267369"/>
    <w:rsid w:val="0026785D"/>
    <w:rsid w:val="0029122B"/>
    <w:rsid w:val="002C31BF"/>
    <w:rsid w:val="002E0CD7"/>
    <w:rsid w:val="002F026B"/>
    <w:rsid w:val="00321ACE"/>
    <w:rsid w:val="00357BC6"/>
    <w:rsid w:val="0037111D"/>
    <w:rsid w:val="003956C6"/>
    <w:rsid w:val="003E6B9A"/>
    <w:rsid w:val="003E75CE"/>
    <w:rsid w:val="0041380F"/>
    <w:rsid w:val="00415D05"/>
    <w:rsid w:val="00450F07"/>
    <w:rsid w:val="00453CD3"/>
    <w:rsid w:val="00455BC7"/>
    <w:rsid w:val="00460660"/>
    <w:rsid w:val="00460CCB"/>
    <w:rsid w:val="00477370"/>
    <w:rsid w:val="00483F34"/>
    <w:rsid w:val="00486107"/>
    <w:rsid w:val="00491827"/>
    <w:rsid w:val="004926B0"/>
    <w:rsid w:val="004A7C69"/>
    <w:rsid w:val="004B1E71"/>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104F6"/>
    <w:rsid w:val="0061068E"/>
    <w:rsid w:val="00631BAC"/>
    <w:rsid w:val="00660AD3"/>
    <w:rsid w:val="00694044"/>
    <w:rsid w:val="006A3AA8"/>
    <w:rsid w:val="006A5570"/>
    <w:rsid w:val="006A689C"/>
    <w:rsid w:val="006B3D79"/>
    <w:rsid w:val="006C1C7D"/>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73EEC"/>
    <w:rsid w:val="00891334"/>
    <w:rsid w:val="008A3568"/>
    <w:rsid w:val="008D03B9"/>
    <w:rsid w:val="008D5ABC"/>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44328"/>
    <w:rsid w:val="00A502C0"/>
    <w:rsid w:val="00A6177B"/>
    <w:rsid w:val="00A66136"/>
    <w:rsid w:val="00A939F1"/>
    <w:rsid w:val="00AA4CBB"/>
    <w:rsid w:val="00AA65FA"/>
    <w:rsid w:val="00AA7351"/>
    <w:rsid w:val="00AA763A"/>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97609"/>
    <w:rsid w:val="00CB7B5A"/>
    <w:rsid w:val="00CC1E2B"/>
    <w:rsid w:val="00CD1FC4"/>
    <w:rsid w:val="00CD4C95"/>
    <w:rsid w:val="00CD63CB"/>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D421A"/>
    <w:rsid w:val="00F01440"/>
    <w:rsid w:val="00F01F4A"/>
    <w:rsid w:val="00F01FED"/>
    <w:rsid w:val="00F12DEC"/>
    <w:rsid w:val="00F1715C"/>
    <w:rsid w:val="00F310F8"/>
    <w:rsid w:val="00F31F44"/>
    <w:rsid w:val="00F35939"/>
    <w:rsid w:val="00F45607"/>
    <w:rsid w:val="00F64786"/>
    <w:rsid w:val="00F659EB"/>
    <w:rsid w:val="00F70ACA"/>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6C1C7D"/>
    <w:pPr>
      <w:spacing w:after="120" w:line="480" w:lineRule="auto"/>
    </w:pPr>
  </w:style>
  <w:style w:type="character" w:customStyle="1" w:styleId="Zkladntext2Char">
    <w:name w:val="Základní text 2 Char"/>
    <w:basedOn w:val="Standardnpsmoodstavce"/>
    <w:link w:val="Zkladntext2"/>
    <w:uiPriority w:val="99"/>
    <w:semiHidden/>
    <w:rsid w:val="006C1C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6C1C7D"/>
    <w:pPr>
      <w:spacing w:after="120" w:line="480" w:lineRule="auto"/>
    </w:pPr>
  </w:style>
  <w:style w:type="character" w:customStyle="1" w:styleId="Zkladntext2Char">
    <w:name w:val="Základní text 2 Char"/>
    <w:basedOn w:val="Standardnpsmoodstavce"/>
    <w:link w:val="Zkladntext2"/>
    <w:uiPriority w:val="99"/>
    <w:semiHidden/>
    <w:rsid w:val="006C1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CC47465-AC28-4BF2-9535-939075373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867</TotalTime>
  <Pages>15</Pages>
  <Words>6583</Words>
  <Characters>38842</Characters>
  <Application>Microsoft Office Word</Application>
  <DocSecurity>0</DocSecurity>
  <Lines>323</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10</cp:revision>
  <cp:lastPrinted>2020-05-15T08:46:00Z</cp:lastPrinted>
  <dcterms:created xsi:type="dcterms:W3CDTF">2020-01-27T12:32:00Z</dcterms:created>
  <dcterms:modified xsi:type="dcterms:W3CDTF">2020-05-15T11:05:00Z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