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</w:t>
      </w:r>
      <w:r w:rsidRPr="001773F1">
        <w:t xml:space="preserve">s názvem </w:t>
      </w:r>
      <w:bookmarkStart w:id="0" w:name="_Toc403053768"/>
      <w:r w:rsidRPr="001773F1">
        <w:rPr>
          <w:b/>
        </w:rPr>
        <w:t>„</w:t>
      </w:r>
      <w:bookmarkEnd w:id="0"/>
      <w:r w:rsidR="001773F1" w:rsidRPr="001773F1">
        <w:rPr>
          <w:b/>
        </w:rPr>
        <w:t>Praha Vršovice st. č. 6 – rekonstrukce kotelny</w:t>
      </w:r>
      <w:r w:rsidRPr="001773F1">
        <w:rPr>
          <w:b/>
        </w:rPr>
        <w:t>“</w:t>
      </w:r>
      <w:r w:rsidRPr="001773F1">
        <w:t xml:space="preserve">, č.j. </w:t>
      </w:r>
      <w:r w:rsidR="001773F1" w:rsidRPr="001773F1">
        <w:t xml:space="preserve">18032/2020-SŽ-OŘ PHA-OVZ </w:t>
      </w:r>
      <w:r w:rsidRPr="001773F1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</w:t>
      </w:r>
      <w:bookmarkStart w:id="1" w:name="_GoBack"/>
      <w:bookmarkEnd w:id="1"/>
      <w:r w:rsidRPr="005E4B67">
        <w:t xml:space="preserve">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7E50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684B8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73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73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0A129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4B3B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773F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5863B3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F99E2CD-EFFE-4FAA-9CB2-5F3E89560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Marešková Barbora, Ing.</cp:lastModifiedBy>
  <cp:revision>5</cp:revision>
  <cp:lastPrinted>2017-11-28T17:18:00Z</cp:lastPrinted>
  <dcterms:created xsi:type="dcterms:W3CDTF">2020-01-20T15:05:00Z</dcterms:created>
  <dcterms:modified xsi:type="dcterms:W3CDTF">2020-05-05T06:29:00Z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