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52" w:rsidRDefault="00837152" w:rsidP="0083715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Příloha č. 1 </w:t>
      </w:r>
      <w:r w:rsidR="002D5EC9">
        <w:rPr>
          <w:rFonts w:asciiTheme="majorHAnsi" w:hAnsiTheme="majorHAnsi"/>
          <w:sz w:val="18"/>
          <w:szCs w:val="18"/>
        </w:rPr>
        <w:t>Smlouvy o dílo</w:t>
      </w:r>
      <w:bookmarkStart w:id="0" w:name="_GoBack"/>
      <w:bookmarkEnd w:id="0"/>
    </w:p>
    <w:p w:rsidR="00837152" w:rsidRDefault="00837152" w:rsidP="00837152">
      <w:pPr>
        <w:rPr>
          <w:rFonts w:asciiTheme="majorHAnsi" w:hAnsiTheme="majorHAnsi"/>
          <w:sz w:val="18"/>
          <w:szCs w:val="18"/>
        </w:rPr>
      </w:pPr>
    </w:p>
    <w:p w:rsidR="00837152" w:rsidRDefault="00837152" w:rsidP="00837152">
      <w:pPr>
        <w:rPr>
          <w:rFonts w:asciiTheme="majorHAnsi" w:hAnsiTheme="majorHAnsi"/>
          <w:i/>
          <w:sz w:val="18"/>
          <w:szCs w:val="18"/>
          <w:u w:val="single"/>
        </w:rPr>
      </w:pPr>
      <w:r w:rsidRPr="00430337">
        <w:rPr>
          <w:rFonts w:asciiTheme="majorHAnsi" w:hAnsiTheme="majorHAnsi"/>
          <w:i/>
          <w:sz w:val="18"/>
          <w:szCs w:val="18"/>
          <w:u w:val="single"/>
        </w:rPr>
        <w:t>Seznam realizačního týmu</w:t>
      </w:r>
    </w:p>
    <w:p w:rsidR="00837152" w:rsidRDefault="00837152" w:rsidP="00837152">
      <w:pPr>
        <w:rPr>
          <w:rFonts w:asciiTheme="majorHAnsi" w:hAnsiTheme="majorHAnsi"/>
          <w:i/>
          <w:sz w:val="18"/>
          <w:szCs w:val="18"/>
          <w:u w:val="single"/>
        </w:rPr>
      </w:pPr>
    </w:p>
    <w:p w:rsidR="00837152" w:rsidRDefault="00837152" w:rsidP="00837152">
      <w:pPr>
        <w:rPr>
          <w:rFonts w:asciiTheme="majorHAnsi" w:hAnsiTheme="majorHAnsi"/>
          <w:i/>
          <w:sz w:val="18"/>
          <w:szCs w:val="18"/>
          <w:u w:val="single"/>
        </w:rPr>
      </w:pPr>
    </w:p>
    <w:p w:rsidR="009F392E" w:rsidRPr="00CA225E" w:rsidRDefault="00CA225E" w:rsidP="00CA225E">
      <w:pPr>
        <w:pStyle w:val="Odstavecseseznamem"/>
        <w:numPr>
          <w:ilvl w:val="0"/>
          <w:numId w:val="34"/>
        </w:numPr>
        <w:rPr>
          <w:highlight w:val="yellow"/>
        </w:rPr>
      </w:pPr>
      <w:r w:rsidRPr="00CA225E">
        <w:rPr>
          <w:highlight w:val="yellow"/>
        </w:rPr>
        <w:t>Doplní Zhotovitel</w:t>
      </w:r>
    </w:p>
    <w:sectPr w:rsidR="009F392E" w:rsidRPr="00CA225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152" w:rsidRDefault="00837152" w:rsidP="00962258">
      <w:r>
        <w:separator/>
      </w:r>
    </w:p>
  </w:endnote>
  <w:endnote w:type="continuationSeparator" w:id="0">
    <w:p w:rsidR="00837152" w:rsidRDefault="00837152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71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3F1E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0467C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5E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5E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E666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EDE7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152" w:rsidRDefault="00837152" w:rsidP="00962258">
      <w:r>
        <w:separator/>
      </w:r>
    </w:p>
  </w:footnote>
  <w:footnote w:type="continuationSeparator" w:id="0">
    <w:p w:rsidR="00837152" w:rsidRDefault="00837152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6DAC3FA9"/>
    <w:multiLevelType w:val="hybridMultilevel"/>
    <w:tmpl w:val="E878F518"/>
    <w:lvl w:ilvl="0" w:tplc="BE5ED3A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5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5EC9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7152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225E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D6869F"/>
  <w14:defaultImageDpi w14:val="32767"/>
  <w15:docId w15:val="{57723E32-20BB-4D13-A37D-8EDFC0A9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7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autoSpaceDE/>
      <w:autoSpaceDN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autoSpaceDE/>
      <w:autoSpaceDN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autoSpaceDE/>
      <w:autoSpaceDN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03070F-EB96-406B-84E4-8F23912E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2020-01-30T09:59:00Z</dcterms:created>
  <dcterms:modified xsi:type="dcterms:W3CDTF">2020-04-27T07:17:00Z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