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F20A4C" w:rsidRPr="00F20A4C">
        <w:rPr>
          <w:rFonts w:ascii="Verdana" w:hAnsi="Verdana"/>
          <w:b/>
          <w:sz w:val="18"/>
          <w:szCs w:val="18"/>
        </w:rPr>
        <w:t>„Oprava TV v žst. Ostrava levé nádraží“</w:t>
      </w:r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A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A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A4C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8C9F683-8696-40C6-9E3A-2C9C02C3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105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2016-08-01T07:54:00Z</cp:lastPrinted>
  <dcterms:created xsi:type="dcterms:W3CDTF">2020-02-19T06:26:00Z</dcterms:created>
  <dcterms:modified xsi:type="dcterms:W3CDTF">2020-04-30T06:55:00Z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