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748" w:rsidRPr="000D4748" w:rsidRDefault="0031784E" w:rsidP="000D4748">
      <w:pPr>
        <w:pStyle w:val="Nadpis2"/>
      </w:pPr>
      <w:r>
        <w:t>Ú</w:t>
      </w:r>
      <w:r w:rsidR="00810774">
        <w:t xml:space="preserve">klid veřejných prostor železničních stanic a zastávek, provozních a administrativních prostor </w:t>
      </w:r>
      <w:r w:rsidR="00503C0F">
        <w:t>Správy železnic</w:t>
      </w:r>
    </w:p>
    <w:p w:rsidR="00810774" w:rsidRDefault="00810774" w:rsidP="00810774">
      <w:pPr>
        <w:pStyle w:val="Nadpis2"/>
        <w:rPr>
          <w:sz w:val="36"/>
          <w:szCs w:val="36"/>
        </w:rPr>
      </w:pPr>
      <w:r w:rsidRPr="00D74A91">
        <w:rPr>
          <w:sz w:val="36"/>
          <w:szCs w:val="36"/>
        </w:rPr>
        <w:t>Standardy úklidových služeb</w:t>
      </w:r>
      <w:r w:rsidR="000D4748">
        <w:rPr>
          <w:sz w:val="36"/>
          <w:szCs w:val="36"/>
        </w:rPr>
        <w:t xml:space="preserve"> (SLA)</w:t>
      </w:r>
      <w:r>
        <w:rPr>
          <w:sz w:val="36"/>
          <w:szCs w:val="36"/>
        </w:rPr>
        <w:br w:type="page"/>
      </w:r>
    </w:p>
    <w:p w:rsidR="00810774" w:rsidRDefault="00810774" w:rsidP="00810774">
      <w:pPr>
        <w:pStyle w:val="Obsah1"/>
      </w:pPr>
    </w:p>
    <w:p w:rsidR="00810774" w:rsidRDefault="00810774" w:rsidP="00810774">
      <w:pPr>
        <w:pStyle w:val="Nadpis5"/>
      </w:pPr>
    </w:p>
    <w:p w:rsidR="00810774" w:rsidRDefault="00810774" w:rsidP="00810774">
      <w:pPr>
        <w:pStyle w:val="Nadpis5"/>
      </w:pPr>
    </w:p>
    <w:p w:rsidR="00810774" w:rsidRDefault="00810774" w:rsidP="00810774">
      <w:pPr>
        <w:pStyle w:val="Nadpis5"/>
      </w:pPr>
    </w:p>
    <w:p w:rsidR="00810774" w:rsidRDefault="00810774" w:rsidP="00810774">
      <w:pPr>
        <w:pStyle w:val="Nadpis5"/>
      </w:pPr>
    </w:p>
    <w:p w:rsidR="00810774" w:rsidRDefault="00810774" w:rsidP="00810774">
      <w:pPr>
        <w:pStyle w:val="Nadpis5"/>
      </w:pPr>
    </w:p>
    <w:p w:rsidR="00810774" w:rsidRPr="0023091B" w:rsidRDefault="00B40BDE" w:rsidP="00810774">
      <w:pPr>
        <w:pStyle w:val="Nadpis5"/>
      </w:pPr>
      <w:hyperlink w:anchor="_Toc437349287" w:history="1">
        <w:r w:rsidR="00810774" w:rsidRPr="0023091B">
          <w:t>ČÁST A</w:t>
        </w:r>
        <w:r w:rsidR="00810774" w:rsidRPr="0023091B">
          <w:tab/>
          <w:t xml:space="preserve">NEMOVITOSTI </w:t>
        </w:r>
        <w:r w:rsidR="00810774">
          <w:t>A</w:t>
        </w:r>
      </w:hyperlink>
      <w:r w:rsidR="00810774">
        <w:t xml:space="preserve"> KATEGORIZACE</w:t>
      </w:r>
    </w:p>
    <w:p w:rsidR="0031784E" w:rsidRPr="0031784E" w:rsidRDefault="00810774" w:rsidP="0031784E">
      <w:pPr>
        <w:pStyle w:val="Nadpis5"/>
      </w:pPr>
      <w:r>
        <w:t>ČÁST B</w:t>
      </w:r>
      <w:r w:rsidRPr="0023091B">
        <w:rPr>
          <w:rFonts w:eastAsiaTheme="minorEastAsia"/>
        </w:rPr>
        <w:tab/>
      </w:r>
      <w:r w:rsidR="0031784E">
        <w:t>REAKČNÍ DOBA DLE KATEGORIÍ</w:t>
      </w:r>
    </w:p>
    <w:p w:rsidR="00810774" w:rsidRPr="0023091B" w:rsidRDefault="00B40BDE" w:rsidP="00810774">
      <w:pPr>
        <w:pStyle w:val="Nadpis5"/>
      </w:pPr>
      <w:hyperlink w:anchor="_Toc437349292" w:history="1">
        <w:r w:rsidR="00810774" w:rsidRPr="0023091B">
          <w:t xml:space="preserve">ČÁST </w:t>
        </w:r>
        <w:r w:rsidR="006B29C1">
          <w:t>C</w:t>
        </w:r>
        <w:r w:rsidR="00810774" w:rsidRPr="0023091B">
          <w:tab/>
        </w:r>
        <w:r w:rsidR="0031784E">
          <w:t>STANDARDY</w:t>
        </w:r>
      </w:hyperlink>
      <w:r w:rsidR="0031784E">
        <w:t xml:space="preserve"> ÚKLIDOVÝCH PRACÍ</w:t>
      </w:r>
    </w:p>
    <w:p w:rsidR="0031784E" w:rsidRDefault="006801DA" w:rsidP="00810774">
      <w:pPr>
        <w:pStyle w:val="Nadpis5"/>
      </w:pPr>
      <w:r>
        <w:fldChar w:fldCharType="begin"/>
      </w:r>
      <w:r>
        <w:instrText xml:space="preserve"> HYPERLINK \l "_Toc437349293" </w:instrText>
      </w:r>
      <w:r>
        <w:fldChar w:fldCharType="separate"/>
      </w:r>
      <w:r w:rsidR="00810774" w:rsidRPr="0023091B">
        <w:t xml:space="preserve">ČÁST </w:t>
      </w:r>
      <w:r w:rsidR="006B29C1">
        <w:t>D</w:t>
      </w:r>
      <w:r w:rsidR="00810774" w:rsidRPr="0023091B">
        <w:tab/>
      </w:r>
      <w:r w:rsidR="0031784E">
        <w:t>SPECIÁLNÍ POŽADAVKY NA DODÁVKU SLUŽBY</w:t>
      </w:r>
    </w:p>
    <w:p w:rsidR="0031784E" w:rsidRDefault="0031784E" w:rsidP="0031784E">
      <w:pPr>
        <w:pStyle w:val="Nadpis5"/>
        <w:ind w:left="1410" w:hanging="1410"/>
      </w:pPr>
      <w:r>
        <w:t xml:space="preserve">ČÁST </w:t>
      </w:r>
      <w:r w:rsidR="006B29C1">
        <w:t>E</w:t>
      </w:r>
      <w:r>
        <w:tab/>
        <w:t>SPECIFIKACE POŽADAVKŮ NA DODÁVKU HYGIENICKÉHO MATERIÁLU A JINÉHO SPOTŘEBNÍHO MATERIÁLU</w:t>
      </w:r>
      <w:r w:rsidR="00810774" w:rsidRPr="0023091B">
        <w:t xml:space="preserve"> </w:t>
      </w:r>
      <w:r w:rsidR="006801DA">
        <w:fldChar w:fldCharType="end"/>
      </w:r>
    </w:p>
    <w:p w:rsidR="0031784E" w:rsidRPr="0031784E" w:rsidRDefault="0031784E" w:rsidP="0031784E">
      <w:pPr>
        <w:pStyle w:val="Nadpis5"/>
      </w:pPr>
      <w:r w:rsidRPr="0031784E">
        <w:t xml:space="preserve">ČÁST </w:t>
      </w:r>
      <w:r w:rsidR="006B29C1">
        <w:t>F</w:t>
      </w:r>
      <w:r w:rsidRPr="0031784E">
        <w:tab/>
        <w:t>BAREVNÝ PROGRAM</w:t>
      </w:r>
    </w:p>
    <w:p w:rsidR="0031784E" w:rsidRPr="0031784E" w:rsidRDefault="0031784E" w:rsidP="0031784E">
      <w:pPr>
        <w:pStyle w:val="Nadpis5"/>
      </w:pPr>
      <w:r w:rsidRPr="0031784E">
        <w:t xml:space="preserve">ČÁST </w:t>
      </w:r>
      <w:r w:rsidR="006B29C1">
        <w:t>G</w:t>
      </w:r>
      <w:r w:rsidRPr="0031784E">
        <w:tab/>
        <w:t>NORMATIV MĚSÍČNÍ SPOTŘEBY MATERIÁLU</w:t>
      </w:r>
    </w:p>
    <w:p w:rsidR="00127E0E" w:rsidRPr="0031784E" w:rsidRDefault="00127E0E" w:rsidP="0031784E">
      <w:pPr>
        <w:pStyle w:val="Nadpis5"/>
      </w:pPr>
    </w:p>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Default="000D4748" w:rsidP="000D4748"/>
    <w:p w:rsidR="000D4748" w:rsidRPr="000D4748" w:rsidRDefault="000D4748" w:rsidP="000C1F98">
      <w:pPr>
        <w:numPr>
          <w:ilvl w:val="0"/>
          <w:numId w:val="5"/>
        </w:numPr>
        <w:tabs>
          <w:tab w:val="num" w:pos="567"/>
          <w:tab w:val="left" w:pos="1276"/>
        </w:tabs>
        <w:spacing w:after="120" w:line="240" w:lineRule="auto"/>
        <w:ind w:left="1276" w:hanging="1276"/>
        <w:jc w:val="both"/>
        <w:outlineLvl w:val="0"/>
        <w:rPr>
          <w:rStyle w:val="Siln"/>
          <w:sz w:val="24"/>
          <w:szCs w:val="24"/>
          <w:lang w:eastAsia="cs-CZ"/>
        </w:rPr>
      </w:pPr>
      <w:bookmarkStart w:id="0" w:name="_Toc205022602"/>
      <w:bookmarkStart w:id="1" w:name="_Toc215015901"/>
      <w:bookmarkStart w:id="2" w:name="_Toc437349287"/>
      <w:bookmarkStart w:id="3" w:name="_Toc247599666"/>
      <w:bookmarkStart w:id="4" w:name="_Toc204507095"/>
      <w:bookmarkStart w:id="5" w:name="_Toc204509811"/>
      <w:bookmarkStart w:id="6" w:name="_Toc204587783"/>
      <w:bookmarkStart w:id="7" w:name="_Toc204588112"/>
      <w:bookmarkStart w:id="8" w:name="_Toc204588191"/>
      <w:bookmarkStart w:id="9" w:name="_Toc204588577"/>
      <w:bookmarkStart w:id="10" w:name="_Toc204507099"/>
      <w:bookmarkStart w:id="11" w:name="_Toc204509812"/>
      <w:bookmarkStart w:id="12" w:name="_Toc204587787"/>
      <w:bookmarkStart w:id="13" w:name="_Toc204588116"/>
      <w:bookmarkStart w:id="14" w:name="_Toc204588195"/>
      <w:bookmarkStart w:id="15" w:name="_Toc204588581"/>
      <w:bookmarkStart w:id="16" w:name="_Toc204676375"/>
      <w:r w:rsidRPr="000D4748">
        <w:rPr>
          <w:rStyle w:val="Siln"/>
          <w:sz w:val="24"/>
          <w:szCs w:val="24"/>
          <w:lang w:eastAsia="cs-CZ"/>
        </w:rPr>
        <w:lastRenderedPageBreak/>
        <w:t>NEMOVITOSTI</w:t>
      </w:r>
      <w:bookmarkEnd w:id="0"/>
      <w:r w:rsidRPr="000D4748">
        <w:rPr>
          <w:rStyle w:val="Siln"/>
          <w:sz w:val="24"/>
          <w:szCs w:val="24"/>
          <w:lang w:eastAsia="cs-CZ"/>
        </w:rPr>
        <w:t xml:space="preserve"> </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Pr>
          <w:rStyle w:val="Siln"/>
          <w:sz w:val="24"/>
          <w:szCs w:val="24"/>
          <w:lang w:eastAsia="cs-CZ"/>
        </w:rPr>
        <w:t>A KATEGORIZACE</w:t>
      </w:r>
    </w:p>
    <w:p w:rsidR="000D4748" w:rsidRPr="000D4748" w:rsidRDefault="000D4748" w:rsidP="000D4748">
      <w:pPr>
        <w:pStyle w:val="Vraznjtext"/>
      </w:pPr>
      <w:r w:rsidRPr="000D4748">
        <w:t>A1 Seznam nemovitostí pro veřejnou zakázku</w:t>
      </w:r>
    </w:p>
    <w:p w:rsidR="000D4748" w:rsidRDefault="000D4748" w:rsidP="000D4748">
      <w:pPr>
        <w:pStyle w:val="Bezmezer"/>
      </w:pPr>
      <w:r w:rsidRPr="000D4748">
        <w:t xml:space="preserve">Seznam </w:t>
      </w:r>
      <w:r w:rsidR="00945196">
        <w:t>míst plnění</w:t>
      </w:r>
      <w:r w:rsidRPr="000D4748">
        <w:t xml:space="preserve"> je v Příloze </w:t>
      </w:r>
      <w:r w:rsidRPr="00D85BA8">
        <w:t>č.</w:t>
      </w:r>
      <w:r w:rsidR="00B0038F" w:rsidRPr="00D85BA8">
        <w:t xml:space="preserve"> </w:t>
      </w:r>
      <w:r w:rsidR="00D85BA8" w:rsidRPr="00D85BA8">
        <w:t>2</w:t>
      </w:r>
      <w:r w:rsidRPr="00D85BA8">
        <w:t xml:space="preserve"> </w:t>
      </w:r>
      <w:r w:rsidR="00D85BA8" w:rsidRPr="00D85BA8">
        <w:t>–</w:t>
      </w:r>
      <w:r w:rsidRPr="00D85BA8">
        <w:t xml:space="preserve"> </w:t>
      </w:r>
      <w:r w:rsidR="00D85BA8">
        <w:t>Místa plnění</w:t>
      </w:r>
    </w:p>
    <w:p w:rsidR="00D85BA8" w:rsidRPr="000D4748" w:rsidRDefault="00D85BA8" w:rsidP="000D4748">
      <w:pPr>
        <w:pStyle w:val="Bezmezer"/>
      </w:pPr>
    </w:p>
    <w:tbl>
      <w:tblPr>
        <w:tblStyle w:val="Mkatabulky"/>
        <w:tblW w:w="0" w:type="auto"/>
        <w:tblLook w:val="04A0" w:firstRow="1" w:lastRow="0" w:firstColumn="1" w:lastColumn="0" w:noHBand="0" w:noVBand="1"/>
      </w:tblPr>
      <w:tblGrid>
        <w:gridCol w:w="1922"/>
        <w:gridCol w:w="6920"/>
      </w:tblGrid>
      <w:tr w:rsidR="000D4748" w:rsidTr="000D47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2" w:type="dxa"/>
            <w:tcBorders>
              <w:bottom w:val="single" w:sz="2" w:space="0" w:color="auto"/>
            </w:tcBorders>
            <w:shd w:val="clear" w:color="auto" w:fill="95C8FF" w:themeFill="accent1" w:themeFillTint="40"/>
          </w:tcPr>
          <w:p w:rsidR="000D4748" w:rsidRPr="000D4748" w:rsidRDefault="000D4748" w:rsidP="000D4748">
            <w:pPr>
              <w:rPr>
                <w:b/>
              </w:rPr>
            </w:pPr>
            <w:r w:rsidRPr="000D4748">
              <w:rPr>
                <w:b/>
              </w:rPr>
              <w:t>KATEGORIE POŽADAVKU</w:t>
            </w:r>
          </w:p>
        </w:tc>
        <w:tc>
          <w:tcPr>
            <w:tcW w:w="6920" w:type="dxa"/>
            <w:tcBorders>
              <w:bottom w:val="single" w:sz="2" w:space="0" w:color="auto"/>
            </w:tcBorders>
            <w:shd w:val="clear" w:color="auto" w:fill="95C8FF" w:themeFill="accent1" w:themeFillTint="40"/>
          </w:tcPr>
          <w:p w:rsidR="000D4748" w:rsidRDefault="000D4748" w:rsidP="000D4748">
            <w:pPr>
              <w:cnfStyle w:val="100000000000" w:firstRow="1" w:lastRow="0" w:firstColumn="0" w:lastColumn="0" w:oddVBand="0" w:evenVBand="0" w:oddHBand="0" w:evenHBand="0" w:firstRowFirstColumn="0" w:firstRowLastColumn="0" w:lastRowFirstColumn="0" w:lastRowLastColumn="0"/>
            </w:pPr>
          </w:p>
        </w:tc>
      </w:tr>
      <w:tr w:rsidR="000D4748" w:rsidTr="000D4748">
        <w:tc>
          <w:tcPr>
            <w:cnfStyle w:val="001000000000" w:firstRow="0" w:lastRow="0" w:firstColumn="1" w:lastColumn="0" w:oddVBand="0" w:evenVBand="0" w:oddHBand="0" w:evenHBand="0" w:firstRowFirstColumn="0" w:firstRowLastColumn="0" w:lastRowFirstColumn="0" w:lastRowLastColumn="0"/>
            <w:tcW w:w="1922" w:type="dxa"/>
            <w:tcBorders>
              <w:top w:val="single" w:sz="2" w:space="0" w:color="auto"/>
            </w:tcBorders>
          </w:tcPr>
          <w:p w:rsidR="000D4748" w:rsidRPr="000D4748" w:rsidRDefault="002134A1" w:rsidP="000D4748">
            <w:pPr>
              <w:rPr>
                <w:b/>
              </w:rPr>
            </w:pPr>
            <w:r>
              <w:rPr>
                <w:b/>
              </w:rPr>
              <w:t>Pravidelný</w:t>
            </w:r>
            <w:r w:rsidR="000D4748" w:rsidRPr="000D4748">
              <w:rPr>
                <w:b/>
              </w:rPr>
              <w:t xml:space="preserve"> úklid</w:t>
            </w:r>
          </w:p>
        </w:tc>
        <w:tc>
          <w:tcPr>
            <w:tcW w:w="6920" w:type="dxa"/>
            <w:tcBorders>
              <w:top w:val="single" w:sz="2" w:space="0" w:color="auto"/>
            </w:tcBorders>
          </w:tcPr>
          <w:p w:rsidR="000D4748" w:rsidRDefault="000D4748" w:rsidP="00D85BA8">
            <w:pPr>
              <w:cnfStyle w:val="000000000000" w:firstRow="0" w:lastRow="0" w:firstColumn="0" w:lastColumn="0" w:oddVBand="0" w:evenVBand="0" w:oddHBand="0" w:evenHBand="0" w:firstRowFirstColumn="0" w:firstRowLastColumn="0" w:lastRowFirstColumn="0" w:lastRowLastColumn="0"/>
            </w:pPr>
            <w:r w:rsidRPr="000D4748">
              <w:t>Rozumí se práce vykonávané dle plánu úklidu. (Jednotlivé požadavky jsou definovány v</w:t>
            </w:r>
            <w:r w:rsidR="00D85BA8">
              <w:t> Příloze č. 5 Standardy úklidu</w:t>
            </w:r>
            <w:r w:rsidRPr="000D4748">
              <w:t xml:space="preserve"> a v plánech úklidů k jednotlivým objektům).</w:t>
            </w:r>
          </w:p>
        </w:tc>
      </w:tr>
      <w:tr w:rsidR="000D4748" w:rsidTr="000D4748">
        <w:tc>
          <w:tcPr>
            <w:cnfStyle w:val="001000000000" w:firstRow="0" w:lastRow="0" w:firstColumn="1" w:lastColumn="0" w:oddVBand="0" w:evenVBand="0" w:oddHBand="0" w:evenHBand="0" w:firstRowFirstColumn="0" w:firstRowLastColumn="0" w:lastRowFirstColumn="0" w:lastRowLastColumn="0"/>
            <w:tcW w:w="1922" w:type="dxa"/>
          </w:tcPr>
          <w:p w:rsidR="000D4748" w:rsidRPr="000D4748" w:rsidRDefault="000D4748" w:rsidP="000D4748">
            <w:pPr>
              <w:rPr>
                <w:b/>
              </w:rPr>
            </w:pPr>
            <w:r w:rsidRPr="000D4748">
              <w:rPr>
                <w:b/>
              </w:rPr>
              <w:t>Pohotovost úklidu</w:t>
            </w:r>
          </w:p>
        </w:tc>
        <w:tc>
          <w:tcPr>
            <w:tcW w:w="6920" w:type="dxa"/>
          </w:tcPr>
          <w:p w:rsidR="000D4748" w:rsidRDefault="000D4748" w:rsidP="000D4748">
            <w:pPr>
              <w:cnfStyle w:val="000000000000" w:firstRow="0" w:lastRow="0" w:firstColumn="0" w:lastColumn="0" w:oddVBand="0" w:evenVBand="0" w:oddHBand="0" w:evenHBand="0" w:firstRowFirstColumn="0" w:firstRowLastColumn="0" w:lastRowFirstColumn="0" w:lastRowLastColumn="0"/>
            </w:pPr>
            <w:r w:rsidRPr="000D4748">
              <w:t>Rozumí se práce vykonávané v případech nadměrného znečištění očekávaného i neočekávaného charakteru. Jedná se o práce vykonávané nad rámec pravidelného úklidu, kdy pracovník úklidu potřebuje ke splnění zadaného úkolu pouze běžné chemické prostředky, pracovní pomůcky či náčiní (například úklidový vozík, mopovací systém, lopatku a smetáček, apod.) Tyto práce jsou vykonávány na základě požadavku pověřeného pracovníka v plánu úklidu.</w:t>
            </w:r>
            <w:r w:rsidR="00F40EDD">
              <w:t xml:space="preserve"> Cena je součástí nacenění pravidelných úklidů.</w:t>
            </w:r>
          </w:p>
        </w:tc>
      </w:tr>
      <w:tr w:rsidR="000D4748" w:rsidTr="000D4748">
        <w:tc>
          <w:tcPr>
            <w:cnfStyle w:val="001000000000" w:firstRow="0" w:lastRow="0" w:firstColumn="1" w:lastColumn="0" w:oddVBand="0" w:evenVBand="0" w:oddHBand="0" w:evenHBand="0" w:firstRowFirstColumn="0" w:firstRowLastColumn="0" w:lastRowFirstColumn="0" w:lastRowLastColumn="0"/>
            <w:tcW w:w="1922" w:type="dxa"/>
          </w:tcPr>
          <w:p w:rsidR="000D4748" w:rsidRPr="001F33D9" w:rsidRDefault="000D4748" w:rsidP="000D4748">
            <w:pPr>
              <w:rPr>
                <w:b/>
                <w:color w:val="538135" w:themeColor="accent5" w:themeShade="BF"/>
              </w:rPr>
            </w:pPr>
            <w:r w:rsidRPr="001F33D9">
              <w:rPr>
                <w:b/>
                <w:color w:val="538135" w:themeColor="accent5" w:themeShade="BF"/>
              </w:rPr>
              <w:t>Údržba zeleně</w:t>
            </w:r>
          </w:p>
        </w:tc>
        <w:tc>
          <w:tcPr>
            <w:tcW w:w="6920" w:type="dxa"/>
          </w:tcPr>
          <w:p w:rsidR="000D4748" w:rsidRPr="001F33D9" w:rsidRDefault="000D4748" w:rsidP="00207301">
            <w:pPr>
              <w:cnfStyle w:val="000000000000" w:firstRow="0" w:lastRow="0" w:firstColumn="0" w:lastColumn="0" w:oddVBand="0" w:evenVBand="0" w:oddHBand="0" w:evenHBand="0" w:firstRowFirstColumn="0" w:firstRowLastColumn="0" w:lastRowFirstColumn="0" w:lastRowLastColumn="0"/>
              <w:rPr>
                <w:color w:val="538135" w:themeColor="accent5" w:themeShade="BF"/>
              </w:rPr>
            </w:pPr>
            <w:r w:rsidRPr="001F33D9">
              <w:rPr>
                <w:color w:val="538135" w:themeColor="accent5" w:themeShade="BF"/>
              </w:rPr>
              <w:t xml:space="preserve">Rozumí se sečení travnatých ploch včetně vyhrabání, úklidu, odvozu a likvidace posečené trávy a v těchto plochách se nacházejícího odpadu a </w:t>
            </w:r>
            <w:r w:rsidR="005F3ADA" w:rsidRPr="001F33D9">
              <w:rPr>
                <w:color w:val="538135" w:themeColor="accent5" w:themeShade="BF"/>
              </w:rPr>
              <w:t xml:space="preserve">dále též odstranění </w:t>
            </w:r>
            <w:r w:rsidRPr="001F33D9">
              <w:rPr>
                <w:color w:val="538135" w:themeColor="accent5" w:themeShade="BF"/>
              </w:rPr>
              <w:t xml:space="preserve">náletových dřevin </w:t>
            </w:r>
            <w:r w:rsidR="005F3ADA" w:rsidRPr="001F33D9">
              <w:rPr>
                <w:color w:val="538135" w:themeColor="accent5" w:themeShade="BF"/>
              </w:rPr>
              <w:t xml:space="preserve">včetně </w:t>
            </w:r>
            <w:r w:rsidR="000179F7" w:rsidRPr="001F33D9">
              <w:rPr>
                <w:color w:val="538135" w:themeColor="accent5" w:themeShade="BF"/>
              </w:rPr>
              <w:t xml:space="preserve">jejich </w:t>
            </w:r>
            <w:r w:rsidR="005F3ADA" w:rsidRPr="001F33D9">
              <w:rPr>
                <w:color w:val="538135" w:themeColor="accent5" w:themeShade="BF"/>
              </w:rPr>
              <w:t xml:space="preserve">úklidu, odvozu a likvidace </w:t>
            </w:r>
            <w:r w:rsidRPr="001F33D9">
              <w:rPr>
                <w:color w:val="538135" w:themeColor="accent5" w:themeShade="BF"/>
              </w:rPr>
              <w:t>a vyhrabání listí a rostlinného spadu (např. větve, šišky, jehličí, apod.) z travnatých ploch včetně úklidu, odvozu a likvidace shrabaného listí</w:t>
            </w:r>
            <w:r w:rsidR="00DB4D19" w:rsidRPr="001F33D9">
              <w:rPr>
                <w:color w:val="538135" w:themeColor="accent5" w:themeShade="BF"/>
              </w:rPr>
              <w:t xml:space="preserve"> a rostlinného spadu</w:t>
            </w:r>
            <w:r w:rsidRPr="001F33D9">
              <w:rPr>
                <w:color w:val="538135" w:themeColor="accent5" w:themeShade="BF"/>
              </w:rPr>
              <w:t xml:space="preserve"> a v těchto plochách</w:t>
            </w:r>
            <w:r w:rsidR="00DB4D19" w:rsidRPr="001F33D9">
              <w:rPr>
                <w:color w:val="538135" w:themeColor="accent5" w:themeShade="BF"/>
              </w:rPr>
              <w:t xml:space="preserve"> včetně zde</w:t>
            </w:r>
            <w:r w:rsidRPr="001F33D9">
              <w:rPr>
                <w:color w:val="538135" w:themeColor="accent5" w:themeShade="BF"/>
              </w:rPr>
              <w:t xml:space="preserve"> se nacházejícího odpadu.</w:t>
            </w:r>
          </w:p>
        </w:tc>
      </w:tr>
      <w:tr w:rsidR="001F33D9" w:rsidTr="000D4748">
        <w:tc>
          <w:tcPr>
            <w:cnfStyle w:val="001000000000" w:firstRow="0" w:lastRow="0" w:firstColumn="1" w:lastColumn="0" w:oddVBand="0" w:evenVBand="0" w:oddHBand="0" w:evenHBand="0" w:firstRowFirstColumn="0" w:firstRowLastColumn="0" w:lastRowFirstColumn="0" w:lastRowLastColumn="0"/>
            <w:tcW w:w="1922" w:type="dxa"/>
          </w:tcPr>
          <w:p w:rsidR="001F33D9" w:rsidRPr="001F33D9" w:rsidRDefault="001F33D9" w:rsidP="000D4748">
            <w:pPr>
              <w:rPr>
                <w:b/>
                <w:color w:val="005DC2" w:themeColor="accent1" w:themeTint="BF"/>
              </w:rPr>
            </w:pPr>
            <w:r w:rsidRPr="001F33D9">
              <w:rPr>
                <w:b/>
                <w:color w:val="005DC2" w:themeColor="accent1" w:themeTint="BF"/>
              </w:rPr>
              <w:t>Zimní údržba</w:t>
            </w:r>
          </w:p>
        </w:tc>
        <w:tc>
          <w:tcPr>
            <w:tcW w:w="6920" w:type="dxa"/>
          </w:tcPr>
          <w:p w:rsidR="001F33D9" w:rsidRPr="00514D60" w:rsidRDefault="001F33D9" w:rsidP="00237FF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0"/>
                <w:lang w:eastAsia="cs-CZ"/>
              </w:rPr>
            </w:pPr>
            <w:r w:rsidRPr="00514D60">
              <w:rPr>
                <w:color w:val="005DC2" w:themeColor="accent1" w:themeTint="BF"/>
              </w:rPr>
              <w:t xml:space="preserve">Rozumí se </w:t>
            </w:r>
            <w:r w:rsidR="00514D60" w:rsidRPr="00514D60">
              <w:rPr>
                <w:color w:val="005DC2" w:themeColor="accent1" w:themeTint="BF"/>
              </w:rPr>
              <w:t>zmírňování závad ve sjízdnosti a schůdnosti VPP a VNP ploch vzniklých povětrnostními vlivy a jejich důsledky za zimního období</w:t>
            </w:r>
            <w:r w:rsidR="00514D60">
              <w:rPr>
                <w:color w:val="005DC2" w:themeColor="accent1" w:themeTint="BF"/>
              </w:rPr>
              <w:t>,</w:t>
            </w:r>
            <w:r w:rsidR="00514D60" w:rsidRPr="00514D60">
              <w:rPr>
                <w:color w:val="005DC2" w:themeColor="accent1" w:themeTint="BF"/>
              </w:rPr>
              <w:t xml:space="preserve"> a to tak</w:t>
            </w:r>
            <w:r w:rsidR="00514D60">
              <w:rPr>
                <w:color w:val="005DC2" w:themeColor="accent1" w:themeTint="BF"/>
              </w:rPr>
              <w:t>,</w:t>
            </w:r>
            <w:r w:rsidR="00514D60" w:rsidRPr="00514D60">
              <w:rPr>
                <w:color w:val="005DC2" w:themeColor="accent1" w:themeTint="BF"/>
              </w:rPr>
              <w:t xml:space="preserve"> aby údržba byla zajišťována s přihlédnutím k</w:t>
            </w:r>
            <w:r w:rsidR="00514D60">
              <w:rPr>
                <w:color w:val="005DC2" w:themeColor="accent1" w:themeTint="BF"/>
              </w:rPr>
              <w:t> </w:t>
            </w:r>
            <w:r w:rsidR="00514D60" w:rsidRPr="00514D60">
              <w:rPr>
                <w:color w:val="005DC2" w:themeColor="accent1" w:themeTint="BF"/>
              </w:rPr>
              <w:t>potřebám</w:t>
            </w:r>
            <w:r w:rsidR="00514D60">
              <w:rPr>
                <w:color w:val="005DC2" w:themeColor="accent1" w:themeTint="BF"/>
              </w:rPr>
              <w:t xml:space="preserve"> cestující veřejnosti</w:t>
            </w:r>
            <w:r w:rsidR="00C24589">
              <w:rPr>
                <w:color w:val="005DC2" w:themeColor="accent1" w:themeTint="BF"/>
              </w:rPr>
              <w:t xml:space="preserve"> a zaměstnancům Objednatele</w:t>
            </w:r>
            <w:r w:rsidR="00514D60" w:rsidRPr="00514D60">
              <w:rPr>
                <w:color w:val="005DC2" w:themeColor="accent1" w:themeTint="BF"/>
              </w:rPr>
              <w:t>.</w:t>
            </w:r>
          </w:p>
        </w:tc>
      </w:tr>
      <w:tr w:rsidR="000D4748" w:rsidTr="000D4748">
        <w:tc>
          <w:tcPr>
            <w:cnfStyle w:val="001000000000" w:firstRow="0" w:lastRow="0" w:firstColumn="1" w:lastColumn="0" w:oddVBand="0" w:evenVBand="0" w:oddHBand="0" w:evenHBand="0" w:firstRowFirstColumn="0" w:firstRowLastColumn="0" w:lastRowFirstColumn="0" w:lastRowLastColumn="0"/>
            <w:tcW w:w="1922" w:type="dxa"/>
          </w:tcPr>
          <w:p w:rsidR="000D4748" w:rsidRPr="000D4748" w:rsidRDefault="000D4748" w:rsidP="000D4748">
            <w:pPr>
              <w:rPr>
                <w:b/>
              </w:rPr>
            </w:pPr>
            <w:r w:rsidRPr="000D4748">
              <w:rPr>
                <w:b/>
              </w:rPr>
              <w:t>Závada</w:t>
            </w:r>
          </w:p>
        </w:tc>
        <w:tc>
          <w:tcPr>
            <w:tcW w:w="6920" w:type="dxa"/>
          </w:tcPr>
          <w:p w:rsidR="000D4748" w:rsidRDefault="000D4748" w:rsidP="000D4748">
            <w:pPr>
              <w:cnfStyle w:val="000000000000" w:firstRow="0" w:lastRow="0" w:firstColumn="0" w:lastColumn="0" w:oddVBand="0" w:evenVBand="0" w:oddHBand="0" w:evenHBand="0" w:firstRowFirstColumn="0" w:firstRowLastColumn="0" w:lastRowFirstColumn="0" w:lastRowLastColumn="0"/>
            </w:pPr>
            <w:r w:rsidRPr="000D4748">
              <w:t>Kontrolní činností zjištěný nedostatek v prováděné činnosti dle plánu úklidu, kdy není například dodržena reakční doba pohotovosti. (Jednotlivé požadavky jsou definovány v části B a v plánech úklidů k jednotlivým objektům)</w:t>
            </w:r>
          </w:p>
        </w:tc>
      </w:tr>
      <w:tr w:rsidR="000D4748" w:rsidTr="000D4748">
        <w:tc>
          <w:tcPr>
            <w:cnfStyle w:val="001000000000" w:firstRow="0" w:lastRow="0" w:firstColumn="1" w:lastColumn="0" w:oddVBand="0" w:evenVBand="0" w:oddHBand="0" w:evenHBand="0" w:firstRowFirstColumn="0" w:firstRowLastColumn="0" w:lastRowFirstColumn="0" w:lastRowLastColumn="0"/>
            <w:tcW w:w="1922" w:type="dxa"/>
          </w:tcPr>
          <w:p w:rsidR="000D4748" w:rsidRPr="000D4748" w:rsidRDefault="000D4748" w:rsidP="000D4748">
            <w:pPr>
              <w:rPr>
                <w:b/>
              </w:rPr>
            </w:pPr>
            <w:r w:rsidRPr="000D4748">
              <w:rPr>
                <w:b/>
              </w:rPr>
              <w:t>Mimořádný úklid</w:t>
            </w:r>
          </w:p>
        </w:tc>
        <w:tc>
          <w:tcPr>
            <w:tcW w:w="6920" w:type="dxa"/>
          </w:tcPr>
          <w:p w:rsidR="000D4748" w:rsidRDefault="000D4748" w:rsidP="000D4748">
            <w:pPr>
              <w:cnfStyle w:val="000000000000" w:firstRow="0" w:lastRow="0" w:firstColumn="0" w:lastColumn="0" w:oddVBand="0" w:evenVBand="0" w:oddHBand="0" w:evenHBand="0" w:firstRowFirstColumn="0" w:firstRowLastColumn="0" w:lastRowFirstColumn="0" w:lastRowLastColumn="0"/>
            </w:pPr>
            <w:r>
              <w:t xml:space="preserve">Úklid, který není obsažen v pravidelné činnosti dle plánu úklidu. Specifikace a předpokládaný objem požadovaných prací je v </w:t>
            </w:r>
            <w:r w:rsidRPr="00D85BA8">
              <w:t>příloze č.</w:t>
            </w:r>
            <w:r w:rsidR="00D85BA8" w:rsidRPr="00D85BA8">
              <w:t>1c</w:t>
            </w:r>
            <w:r w:rsidR="00D85BA8">
              <w:t xml:space="preserve"> Mimořádný úklid</w:t>
            </w:r>
          </w:p>
          <w:p w:rsidR="000D4748" w:rsidRDefault="000D4748" w:rsidP="00727EB1">
            <w:pPr>
              <w:cnfStyle w:val="000000000000" w:firstRow="0" w:lastRow="0" w:firstColumn="0" w:lastColumn="0" w:oddVBand="0" w:evenVBand="0" w:oddHBand="0" w:evenHBand="0" w:firstRowFirstColumn="0" w:firstRowLastColumn="0" w:lastRowFirstColumn="0" w:lastRowLastColumn="0"/>
            </w:pPr>
            <w:r>
              <w:t xml:space="preserve">Mimořádný úklid je poptáván nad rámec </w:t>
            </w:r>
            <w:r w:rsidR="00727EB1">
              <w:t>pravidelných</w:t>
            </w:r>
            <w:r>
              <w:t xml:space="preserve"> úklidů.</w:t>
            </w:r>
          </w:p>
        </w:tc>
      </w:tr>
    </w:tbl>
    <w:p w:rsidR="000313F2" w:rsidRPr="000313F2" w:rsidRDefault="000313F2" w:rsidP="000C1F98">
      <w:pPr>
        <w:numPr>
          <w:ilvl w:val="0"/>
          <w:numId w:val="5"/>
        </w:numPr>
        <w:tabs>
          <w:tab w:val="num" w:pos="567"/>
          <w:tab w:val="left" w:pos="1276"/>
        </w:tabs>
        <w:spacing w:after="120" w:line="240" w:lineRule="auto"/>
        <w:ind w:left="1276" w:hanging="1276"/>
        <w:jc w:val="both"/>
        <w:outlineLvl w:val="0"/>
        <w:rPr>
          <w:rStyle w:val="Siln"/>
          <w:sz w:val="24"/>
          <w:szCs w:val="24"/>
        </w:rPr>
      </w:pPr>
      <w:r w:rsidRPr="000313F2">
        <w:rPr>
          <w:rStyle w:val="Siln"/>
          <w:sz w:val="24"/>
          <w:szCs w:val="24"/>
        </w:rPr>
        <w:t xml:space="preserve">REAKČNÍ DOBA DLE KATEGORIÍ </w:t>
      </w:r>
    </w:p>
    <w:p w:rsidR="000313F2" w:rsidRDefault="000313F2" w:rsidP="003C5B92">
      <w:pPr>
        <w:spacing w:after="120"/>
        <w:jc w:val="both"/>
        <w:rPr>
          <w:bCs/>
        </w:rPr>
      </w:pPr>
      <w:r w:rsidRPr="00BE065C">
        <w:rPr>
          <w:bCs/>
        </w:rPr>
        <w:t>Reakční doba je doba nástupu na místo vzniku požadavku</w:t>
      </w:r>
      <w:r w:rsidR="000179F7">
        <w:rPr>
          <w:bCs/>
        </w:rPr>
        <w:t xml:space="preserve">, respektive </w:t>
      </w:r>
      <w:r w:rsidR="000179F7" w:rsidRPr="00BE065C">
        <w:rPr>
          <w:bCs/>
        </w:rPr>
        <w:t xml:space="preserve">od </w:t>
      </w:r>
      <w:r w:rsidR="000179F7">
        <w:rPr>
          <w:bCs/>
        </w:rPr>
        <w:t xml:space="preserve">jeho </w:t>
      </w:r>
      <w:r w:rsidR="000179F7" w:rsidRPr="00BE065C">
        <w:rPr>
          <w:bCs/>
        </w:rPr>
        <w:t xml:space="preserve">nahlášení </w:t>
      </w:r>
      <w:r w:rsidR="00F658B4">
        <w:rPr>
          <w:bCs/>
        </w:rPr>
        <w:t>O</w:t>
      </w:r>
      <w:r w:rsidR="000179F7" w:rsidRPr="00BE065C">
        <w:rPr>
          <w:bCs/>
        </w:rPr>
        <w:t>bjednavatele</w:t>
      </w:r>
      <w:r w:rsidR="000179F7">
        <w:rPr>
          <w:bCs/>
        </w:rPr>
        <w:t>m</w:t>
      </w:r>
      <w:r w:rsidR="000179F7" w:rsidRPr="00BE065C">
        <w:rPr>
          <w:bCs/>
        </w:rPr>
        <w:t xml:space="preserve"> na dispečink, helpdesk</w:t>
      </w:r>
      <w:r w:rsidR="000179F7">
        <w:rPr>
          <w:bCs/>
        </w:rPr>
        <w:t xml:space="preserve"> </w:t>
      </w:r>
      <w:r w:rsidR="000179F7" w:rsidRPr="000179F7">
        <w:rPr>
          <w:bCs/>
        </w:rPr>
        <w:t>Poskytovatel</w:t>
      </w:r>
      <w:r w:rsidR="000179F7">
        <w:rPr>
          <w:bCs/>
        </w:rPr>
        <w:t xml:space="preserve">e </w:t>
      </w:r>
      <w:r w:rsidR="005B5DE8">
        <w:rPr>
          <w:bCs/>
        </w:rPr>
        <w:t>do</w:t>
      </w:r>
      <w:r w:rsidR="005B5DE8" w:rsidRPr="00BE065C">
        <w:rPr>
          <w:bCs/>
        </w:rPr>
        <w:t xml:space="preserve"> </w:t>
      </w:r>
      <w:r w:rsidRPr="00BE065C">
        <w:rPr>
          <w:bCs/>
        </w:rPr>
        <w:t>zahájení prací</w:t>
      </w:r>
      <w:r w:rsidR="000179F7">
        <w:rPr>
          <w:bCs/>
        </w:rPr>
        <w:t>.</w:t>
      </w:r>
      <w:r w:rsidRPr="005F3ADA">
        <w:rPr>
          <w:bCs/>
        </w:rPr>
        <w:t xml:space="preserve"> </w:t>
      </w:r>
      <w:r w:rsidR="00F658B4">
        <w:rPr>
          <w:bCs/>
        </w:rPr>
        <w:t>Jde tedy o dobu,</w:t>
      </w:r>
      <w:r w:rsidRPr="005F3ADA">
        <w:rPr>
          <w:bCs/>
        </w:rPr>
        <w:t xml:space="preserve"> do </w:t>
      </w:r>
      <w:r w:rsidRPr="00A016B1">
        <w:rPr>
          <w:bCs/>
        </w:rPr>
        <w:t xml:space="preserve">kdy </w:t>
      </w:r>
      <w:r w:rsidR="00F658B4">
        <w:rPr>
          <w:bCs/>
        </w:rPr>
        <w:t xml:space="preserve">má </w:t>
      </w:r>
      <w:r w:rsidRPr="00A016B1">
        <w:rPr>
          <w:bCs/>
        </w:rPr>
        <w:t xml:space="preserve">nejpozději </w:t>
      </w:r>
      <w:r w:rsidR="00026142" w:rsidRPr="000179F7">
        <w:rPr>
          <w:bCs/>
        </w:rPr>
        <w:t>Poskytovatel</w:t>
      </w:r>
      <w:r w:rsidRPr="000179F7">
        <w:rPr>
          <w:bCs/>
        </w:rPr>
        <w:t xml:space="preserve"> </w:t>
      </w:r>
      <w:r w:rsidR="00F658B4">
        <w:rPr>
          <w:bCs/>
        </w:rPr>
        <w:t>zahájit</w:t>
      </w:r>
      <w:r w:rsidR="00F658B4" w:rsidRPr="000179F7">
        <w:rPr>
          <w:bCs/>
        </w:rPr>
        <w:t xml:space="preserve"> </w:t>
      </w:r>
      <w:r w:rsidRPr="000179F7">
        <w:rPr>
          <w:bCs/>
        </w:rPr>
        <w:t>práce tak, aby to nebylo považováno za závadu – nedodržení reakční doby.</w:t>
      </w:r>
      <w:r w:rsidR="00D27727">
        <w:rPr>
          <w:bCs/>
        </w:rPr>
        <w:t xml:space="preserve"> R</w:t>
      </w:r>
      <w:r w:rsidR="00D85BA8">
        <w:rPr>
          <w:bCs/>
        </w:rPr>
        <w:t>e</w:t>
      </w:r>
      <w:r w:rsidR="00D27727">
        <w:rPr>
          <w:bCs/>
        </w:rPr>
        <w:t>akční doby jsou uvedeny v </w:t>
      </w:r>
      <w:r w:rsidR="00D27727" w:rsidRPr="00D85BA8">
        <w:rPr>
          <w:bCs/>
        </w:rPr>
        <w:t>Příloze č.</w:t>
      </w:r>
      <w:r w:rsidR="00D85BA8">
        <w:rPr>
          <w:bCs/>
        </w:rPr>
        <w:t xml:space="preserve"> 6 Reakční doby</w:t>
      </w:r>
    </w:p>
    <w:p w:rsidR="003C5B92" w:rsidRPr="003C5B92" w:rsidRDefault="003C5B92" w:rsidP="003C5B92">
      <w:pPr>
        <w:spacing w:after="120"/>
        <w:jc w:val="both"/>
        <w:rPr>
          <w:bCs/>
          <w:sz w:val="22"/>
        </w:rPr>
      </w:pPr>
      <w:r w:rsidRPr="003C5B92">
        <w:rPr>
          <w:bCs/>
          <w:sz w:val="22"/>
        </w:rPr>
        <w:t>Kategorie prací</w:t>
      </w:r>
      <w:r>
        <w:rPr>
          <w:bCs/>
          <w:sz w:val="22"/>
        </w:rPr>
        <w:t>:</w:t>
      </w:r>
    </w:p>
    <w:p w:rsidR="000313F2" w:rsidRPr="000313F2" w:rsidRDefault="000313F2" w:rsidP="000C1F98">
      <w:pPr>
        <w:pStyle w:val="Odstavecseseznamem"/>
        <w:numPr>
          <w:ilvl w:val="0"/>
          <w:numId w:val="8"/>
        </w:numPr>
      </w:pPr>
      <w:r w:rsidRPr="000313F2">
        <w:t xml:space="preserve">Pravidelný úklid </w:t>
      </w:r>
    </w:p>
    <w:p w:rsidR="000313F2" w:rsidRPr="000313F2" w:rsidRDefault="000313F2" w:rsidP="000C1F98">
      <w:pPr>
        <w:pStyle w:val="Odstavecseseznamem"/>
        <w:numPr>
          <w:ilvl w:val="0"/>
          <w:numId w:val="8"/>
        </w:numPr>
      </w:pPr>
      <w:r w:rsidRPr="000313F2">
        <w:t>Mimořádný úklid</w:t>
      </w:r>
    </w:p>
    <w:p w:rsidR="000313F2" w:rsidRDefault="000313F2" w:rsidP="000C1F98">
      <w:pPr>
        <w:pStyle w:val="Odstavecseseznamem"/>
        <w:numPr>
          <w:ilvl w:val="0"/>
          <w:numId w:val="8"/>
        </w:numPr>
        <w:rPr>
          <w:color w:val="538135" w:themeColor="accent5" w:themeShade="BF"/>
        </w:rPr>
      </w:pPr>
      <w:r w:rsidRPr="001F33D9">
        <w:rPr>
          <w:color w:val="538135" w:themeColor="accent5" w:themeShade="BF"/>
        </w:rPr>
        <w:t>Údržba zeleně</w:t>
      </w:r>
    </w:p>
    <w:p w:rsidR="001F33D9" w:rsidRPr="001F33D9" w:rsidRDefault="001F33D9" w:rsidP="000C1F98">
      <w:pPr>
        <w:pStyle w:val="Odstavecseseznamem"/>
        <w:numPr>
          <w:ilvl w:val="0"/>
          <w:numId w:val="8"/>
        </w:numPr>
        <w:rPr>
          <w:color w:val="005DC2" w:themeColor="accent1" w:themeTint="BF"/>
        </w:rPr>
      </w:pPr>
      <w:r w:rsidRPr="001F33D9">
        <w:rPr>
          <w:color w:val="005DC2" w:themeColor="accent1" w:themeTint="BF"/>
        </w:rPr>
        <w:t>Zimní údržba</w:t>
      </w:r>
    </w:p>
    <w:p w:rsidR="000313F2" w:rsidRPr="000313F2" w:rsidRDefault="000313F2" w:rsidP="000C1F98">
      <w:pPr>
        <w:pStyle w:val="Odstavecseseznamem"/>
        <w:numPr>
          <w:ilvl w:val="0"/>
          <w:numId w:val="8"/>
        </w:numPr>
      </w:pPr>
      <w:r w:rsidRPr="000313F2">
        <w:t>Dispečink a HelpDesk</w:t>
      </w:r>
    </w:p>
    <w:p w:rsidR="000313F2" w:rsidRPr="000313F2" w:rsidRDefault="00937057" w:rsidP="000313F2">
      <w:pPr>
        <w:pStyle w:val="Vraznjtext"/>
        <w:rPr>
          <w:bCs/>
        </w:rPr>
      </w:pPr>
      <w:r>
        <w:rPr>
          <w:bCs/>
        </w:rPr>
        <w:t xml:space="preserve">B1 </w:t>
      </w:r>
      <w:r w:rsidR="000313F2" w:rsidRPr="000313F2">
        <w:rPr>
          <w:bCs/>
        </w:rPr>
        <w:t>Pravidelný úklid</w:t>
      </w:r>
    </w:p>
    <w:p w:rsidR="00D27727" w:rsidRDefault="000313F2" w:rsidP="003C5B92">
      <w:pPr>
        <w:pStyle w:val="Zkladntext2"/>
      </w:pPr>
      <w:r w:rsidRPr="000313F2">
        <w:t xml:space="preserve">Účelem </w:t>
      </w:r>
      <w:r w:rsidR="00F658B4">
        <w:t xml:space="preserve">této části </w:t>
      </w:r>
      <w:r w:rsidRPr="000313F2">
        <w:t xml:space="preserve">je definovat požadavky na kvalitu </w:t>
      </w:r>
      <w:r>
        <w:t xml:space="preserve">provádění pravidelného </w:t>
      </w:r>
      <w:r w:rsidRPr="000313F2">
        <w:t xml:space="preserve">úklidu </w:t>
      </w:r>
      <w:r w:rsidR="00D27727">
        <w:t xml:space="preserve">všech prostor, které jsou </w:t>
      </w:r>
      <w:r w:rsidR="00D27727" w:rsidRPr="00D85BA8">
        <w:t>v  Příloze č.</w:t>
      </w:r>
      <w:r w:rsidR="00D85BA8">
        <w:t xml:space="preserve"> 2</w:t>
      </w:r>
      <w:r w:rsidR="00D27727">
        <w:t xml:space="preserve"> </w:t>
      </w:r>
      <w:r w:rsidR="00D85BA8">
        <w:t>Místa plnění</w:t>
      </w:r>
    </w:p>
    <w:p w:rsidR="00D27727" w:rsidRDefault="00D27727" w:rsidP="003C5B92">
      <w:pPr>
        <w:pStyle w:val="Zkladntext2"/>
      </w:pPr>
      <w:r>
        <w:t xml:space="preserve"> základním dělení prostor pro pravidelný úklid:</w:t>
      </w:r>
    </w:p>
    <w:p w:rsidR="00D27727" w:rsidRDefault="00D27727" w:rsidP="00D27727">
      <w:pPr>
        <w:pStyle w:val="Odstavecseseznamem"/>
        <w:numPr>
          <w:ilvl w:val="0"/>
          <w:numId w:val="8"/>
        </w:numPr>
      </w:pPr>
      <w:r>
        <w:t>veřejné</w:t>
      </w:r>
      <w:r w:rsidR="000313F2" w:rsidRPr="000313F2">
        <w:t xml:space="preserve"> </w:t>
      </w:r>
    </w:p>
    <w:p w:rsidR="000313F2" w:rsidRDefault="00D27727" w:rsidP="00D27727">
      <w:pPr>
        <w:pStyle w:val="Odstavecseseznamem"/>
        <w:numPr>
          <w:ilvl w:val="0"/>
          <w:numId w:val="8"/>
        </w:numPr>
      </w:pPr>
      <w:r>
        <w:t>provozní</w:t>
      </w:r>
      <w:r w:rsidR="000313F2" w:rsidRPr="000313F2">
        <w:t xml:space="preserve"> a </w:t>
      </w:r>
      <w:r>
        <w:t>administrativní</w:t>
      </w:r>
    </w:p>
    <w:p w:rsidR="00D27727" w:rsidRPr="000313F2" w:rsidRDefault="00D27727" w:rsidP="00D27727">
      <w:pPr>
        <w:pStyle w:val="Odstavecseseznamem"/>
        <w:numPr>
          <w:ilvl w:val="0"/>
          <w:numId w:val="8"/>
        </w:numPr>
      </w:pPr>
      <w:r>
        <w:t>kolejiště</w:t>
      </w:r>
    </w:p>
    <w:p w:rsidR="000313F2" w:rsidRDefault="000313F2" w:rsidP="003C5B92">
      <w:pPr>
        <w:jc w:val="both"/>
      </w:pPr>
      <w:r w:rsidRPr="000313F2">
        <w:t xml:space="preserve">Podrobné konkrétní požadavky jsou definovány </w:t>
      </w:r>
      <w:r w:rsidRPr="00D85BA8">
        <w:t>v příloze č.</w:t>
      </w:r>
      <w:r w:rsidR="00D85BA8">
        <w:t xml:space="preserve"> 5 Standardy úklidu</w:t>
      </w:r>
      <w:r w:rsidRPr="000313F2">
        <w:t xml:space="preserve"> a dále jsou definovány v</w:t>
      </w:r>
      <w:r w:rsidR="004F5DD6">
        <w:t> </w:t>
      </w:r>
      <w:r w:rsidRPr="000313F2">
        <w:t>plánech úklidů k jednotlivým objektům.</w:t>
      </w:r>
    </w:p>
    <w:p w:rsidR="000313F2" w:rsidRDefault="00937057" w:rsidP="000313F2">
      <w:pPr>
        <w:rPr>
          <w:bCs/>
          <w:sz w:val="24"/>
          <w:szCs w:val="24"/>
        </w:rPr>
      </w:pPr>
      <w:r>
        <w:rPr>
          <w:bCs/>
          <w:sz w:val="24"/>
          <w:szCs w:val="24"/>
        </w:rPr>
        <w:t xml:space="preserve">B2 </w:t>
      </w:r>
      <w:r w:rsidR="000313F2" w:rsidRPr="000313F2">
        <w:rPr>
          <w:bCs/>
          <w:sz w:val="24"/>
          <w:szCs w:val="24"/>
        </w:rPr>
        <w:t>Mimořádný úklid</w:t>
      </w:r>
    </w:p>
    <w:p w:rsidR="00105D1B" w:rsidRDefault="000313F2" w:rsidP="003C5B92">
      <w:pPr>
        <w:jc w:val="both"/>
      </w:pPr>
      <w:r w:rsidRPr="000313F2">
        <w:t xml:space="preserve">Jednotlivé požadavky jsou definovány </w:t>
      </w:r>
      <w:r w:rsidRPr="00D85BA8">
        <w:t xml:space="preserve">v příloze </w:t>
      </w:r>
      <w:r w:rsidR="0018349C" w:rsidRPr="00D85BA8">
        <w:t>č.</w:t>
      </w:r>
      <w:r w:rsidR="00D85BA8">
        <w:t xml:space="preserve"> 1c Mimořádný úklid</w:t>
      </w:r>
      <w:r w:rsidR="00727EB1">
        <w:t>.</w:t>
      </w:r>
      <w:r w:rsidRPr="000313F2">
        <w:t xml:space="preserve"> </w:t>
      </w:r>
      <w:r w:rsidR="00F658B4">
        <w:t xml:space="preserve">Jedná se o požadavky na úklid </w:t>
      </w:r>
      <w:r w:rsidR="003C5B92">
        <w:t>nad rámec pravidelných úklidů, např.</w:t>
      </w:r>
      <w:r w:rsidR="00105D1B">
        <w:t xml:space="preserve"> v důsledku havárií nebo v důsledku mimořádné povětrnostní situace apod. </w:t>
      </w:r>
    </w:p>
    <w:p w:rsidR="000313F2" w:rsidRPr="000313F2" w:rsidRDefault="00727EB1" w:rsidP="000313F2">
      <w:r>
        <w:t>Objednávky proběhnou</w:t>
      </w:r>
      <w:r w:rsidR="000313F2" w:rsidRPr="000313F2">
        <w:t xml:space="preserve"> na základě skutečných potřeb Objednatele.</w:t>
      </w:r>
      <w:r w:rsidR="00D27727">
        <w:t xml:space="preserve"> Počet vystavených faktur na mimořádné úklidy bude odpovídat počtu vystavených objednávek.</w:t>
      </w:r>
    </w:p>
    <w:p w:rsidR="000313F2" w:rsidRPr="000313F2" w:rsidRDefault="00105D1B" w:rsidP="000313F2">
      <w:r>
        <w:t xml:space="preserve">Jednotlivé položky </w:t>
      </w:r>
      <w:r w:rsidR="000313F2" w:rsidRPr="000313F2">
        <w:t>mimořádného úklidu budou oceněny jednotkovou cenou.</w:t>
      </w:r>
    </w:p>
    <w:p w:rsidR="00D27727" w:rsidRDefault="00D27727" w:rsidP="003C5B92">
      <w:pPr>
        <w:pStyle w:val="Vraznjtext"/>
        <w:rPr>
          <w:bCs/>
          <w:color w:val="538135" w:themeColor="accent5" w:themeShade="BF"/>
        </w:rPr>
      </w:pPr>
    </w:p>
    <w:p w:rsidR="00D27727" w:rsidRDefault="00D27727" w:rsidP="003C5B92">
      <w:pPr>
        <w:pStyle w:val="Vraznjtext"/>
        <w:rPr>
          <w:bCs/>
          <w:color w:val="538135" w:themeColor="accent5" w:themeShade="BF"/>
        </w:rPr>
      </w:pPr>
    </w:p>
    <w:p w:rsidR="00D85BA8" w:rsidRDefault="00D85BA8" w:rsidP="003C5B92">
      <w:pPr>
        <w:pStyle w:val="Vraznjtext"/>
        <w:rPr>
          <w:bCs/>
          <w:color w:val="538135" w:themeColor="accent5" w:themeShade="BF"/>
        </w:rPr>
      </w:pPr>
    </w:p>
    <w:p w:rsidR="00D85BA8" w:rsidRDefault="00D85BA8" w:rsidP="003C5B92">
      <w:pPr>
        <w:pStyle w:val="Vraznjtext"/>
        <w:rPr>
          <w:bCs/>
          <w:color w:val="538135" w:themeColor="accent5" w:themeShade="BF"/>
        </w:rPr>
      </w:pPr>
    </w:p>
    <w:p w:rsidR="00D85BA8" w:rsidRDefault="00D85BA8" w:rsidP="003C5B92">
      <w:pPr>
        <w:pStyle w:val="Vraznjtext"/>
        <w:rPr>
          <w:bCs/>
          <w:color w:val="538135" w:themeColor="accent5" w:themeShade="BF"/>
        </w:rPr>
      </w:pPr>
    </w:p>
    <w:p w:rsidR="00D85BA8" w:rsidRDefault="00D85BA8" w:rsidP="003C5B92">
      <w:pPr>
        <w:pStyle w:val="Vraznjtext"/>
        <w:rPr>
          <w:bCs/>
          <w:color w:val="538135" w:themeColor="accent5" w:themeShade="BF"/>
        </w:rPr>
      </w:pPr>
    </w:p>
    <w:p w:rsidR="000313F2" w:rsidRPr="001F33D9" w:rsidRDefault="00937057" w:rsidP="003C5B92">
      <w:pPr>
        <w:pStyle w:val="Vraznjtext"/>
        <w:rPr>
          <w:bCs/>
          <w:color w:val="538135" w:themeColor="accent5" w:themeShade="BF"/>
        </w:rPr>
      </w:pPr>
      <w:r w:rsidRPr="001F33D9">
        <w:rPr>
          <w:bCs/>
          <w:color w:val="538135" w:themeColor="accent5" w:themeShade="BF"/>
        </w:rPr>
        <w:t xml:space="preserve">B3 </w:t>
      </w:r>
      <w:r w:rsidR="000313F2" w:rsidRPr="001F33D9">
        <w:rPr>
          <w:bCs/>
          <w:color w:val="538135" w:themeColor="accent5" w:themeShade="BF"/>
        </w:rPr>
        <w:t>Údržba zeleně</w:t>
      </w:r>
    </w:p>
    <w:p w:rsidR="000313F2" w:rsidRPr="001F33D9" w:rsidRDefault="000313F2" w:rsidP="000313F2">
      <w:pPr>
        <w:spacing w:after="60"/>
        <w:jc w:val="both"/>
        <w:rPr>
          <w:color w:val="538135" w:themeColor="accent5" w:themeShade="BF"/>
        </w:rPr>
      </w:pPr>
      <w:r w:rsidRPr="001F33D9">
        <w:rPr>
          <w:color w:val="538135" w:themeColor="accent5" w:themeShade="BF"/>
        </w:rPr>
        <w:t>Předmětem činností je sečení travnatých ploch včetně vyhrabání, úklidu, odvozu a likvidace posečené trávy a v těchto plochách se nacházejí</w:t>
      </w:r>
      <w:r w:rsidR="00207301">
        <w:rPr>
          <w:color w:val="538135" w:themeColor="accent5" w:themeShade="BF"/>
        </w:rPr>
        <w:t xml:space="preserve">cího odpadu a náletových dřevin. </w:t>
      </w:r>
      <w:r w:rsidRPr="001F33D9">
        <w:rPr>
          <w:color w:val="538135" w:themeColor="accent5" w:themeShade="BF"/>
        </w:rPr>
        <w:t xml:space="preserve">Vyhrabání listí a rostlinného spadu (např. větvičky, šišky, jehličí apod.) z travnatých ploch včetně úklidu, odvozu a likvidace shrabaného listí a v těchto plochách se nacházejícího odpadu. </w:t>
      </w:r>
    </w:p>
    <w:p w:rsidR="000313F2" w:rsidRPr="001F33D9" w:rsidRDefault="000313F2" w:rsidP="000313F2">
      <w:pPr>
        <w:spacing w:after="60"/>
        <w:jc w:val="both"/>
        <w:rPr>
          <w:color w:val="538135" w:themeColor="accent5" w:themeShade="BF"/>
        </w:rPr>
      </w:pPr>
      <w:r w:rsidRPr="001F33D9">
        <w:rPr>
          <w:color w:val="538135" w:themeColor="accent5" w:themeShade="BF"/>
        </w:rPr>
        <w:t xml:space="preserve">Pokyn pro zahájení plnění služby vydá zástupce </w:t>
      </w:r>
      <w:r w:rsidR="004F5DD6" w:rsidRPr="001F33D9">
        <w:rPr>
          <w:color w:val="538135" w:themeColor="accent5" w:themeShade="BF"/>
        </w:rPr>
        <w:t>Objednatel</w:t>
      </w:r>
      <w:r w:rsidRPr="001F33D9">
        <w:rPr>
          <w:color w:val="538135" w:themeColor="accent5" w:themeShade="BF"/>
        </w:rPr>
        <w:t xml:space="preserve">e ve spolupráci a se souhlasem odpovědné osoby </w:t>
      </w:r>
      <w:r w:rsidR="004F5DD6" w:rsidRPr="001F33D9">
        <w:rPr>
          <w:color w:val="538135" w:themeColor="accent5" w:themeShade="BF"/>
        </w:rPr>
        <w:t>Objednatel</w:t>
      </w:r>
      <w:r w:rsidRPr="001F33D9">
        <w:rPr>
          <w:color w:val="538135" w:themeColor="accent5" w:themeShade="BF"/>
        </w:rPr>
        <w:t xml:space="preserve">e nebo v případě požadavku </w:t>
      </w:r>
      <w:r w:rsidR="004F5DD6" w:rsidRPr="001F33D9">
        <w:rPr>
          <w:color w:val="538135" w:themeColor="accent5" w:themeShade="BF"/>
        </w:rPr>
        <w:t>Objednatel</w:t>
      </w:r>
      <w:r w:rsidRPr="001F33D9">
        <w:rPr>
          <w:color w:val="538135" w:themeColor="accent5" w:themeShade="BF"/>
        </w:rPr>
        <w:t xml:space="preserve">e vždy, kdy je tráva plošně vyšší než </w:t>
      </w:r>
      <w:smartTag w:uri="urn:schemas-microsoft-com:office:smarttags" w:element="metricconverter">
        <w:smartTagPr>
          <w:attr w:name="ProductID" w:val="20 cm"/>
        </w:smartTagPr>
        <w:r w:rsidRPr="001F33D9">
          <w:rPr>
            <w:color w:val="538135" w:themeColor="accent5" w:themeShade="BF"/>
          </w:rPr>
          <w:t>20 cm</w:t>
        </w:r>
      </w:smartTag>
      <w:r w:rsidR="000C5E7B" w:rsidRPr="001F33D9">
        <w:rPr>
          <w:color w:val="538135" w:themeColor="accent5" w:themeShade="BF"/>
        </w:rPr>
        <w:t>.</w:t>
      </w:r>
    </w:p>
    <w:p w:rsidR="000C5E7B" w:rsidRPr="001F33D9" w:rsidRDefault="000C5E7B" w:rsidP="00DD464C">
      <w:pPr>
        <w:spacing w:after="60" w:line="240" w:lineRule="auto"/>
        <w:rPr>
          <w:b/>
          <w:color w:val="538135" w:themeColor="accent5" w:themeShade="BF"/>
          <w:u w:val="single"/>
        </w:rPr>
      </w:pPr>
    </w:p>
    <w:p w:rsidR="00DD464C" w:rsidRPr="001F33D9" w:rsidRDefault="00DD464C" w:rsidP="00DD464C">
      <w:pPr>
        <w:spacing w:after="60" w:line="240" w:lineRule="auto"/>
        <w:rPr>
          <w:b/>
          <w:color w:val="538135" w:themeColor="accent5" w:themeShade="BF"/>
          <w:u w:val="single"/>
        </w:rPr>
      </w:pPr>
      <w:r w:rsidRPr="001F33D9">
        <w:rPr>
          <w:b/>
          <w:color w:val="538135" w:themeColor="accent5" w:themeShade="BF"/>
          <w:u w:val="single"/>
        </w:rPr>
        <w:t>B3.1 Sekání travnatých ploch</w:t>
      </w:r>
      <w:r w:rsidR="000C5E7B" w:rsidRPr="001F33D9">
        <w:rPr>
          <w:color w:val="538135" w:themeColor="accent5" w:themeShade="BF"/>
          <w:u w:val="single"/>
        </w:rPr>
        <w:t xml:space="preserve"> </w:t>
      </w:r>
      <w:r w:rsidR="000C5E7B" w:rsidRPr="001F33D9">
        <w:rPr>
          <w:b/>
          <w:color w:val="538135" w:themeColor="accent5" w:themeShade="BF"/>
          <w:u w:val="single"/>
        </w:rPr>
        <w:t>v rovině a do sklonu 1:5</w:t>
      </w:r>
    </w:p>
    <w:p w:rsidR="00DD464C" w:rsidRPr="001F33D9" w:rsidRDefault="00DD464C" w:rsidP="00DD464C">
      <w:pPr>
        <w:pStyle w:val="Odstavecseseznamem"/>
        <w:numPr>
          <w:ilvl w:val="0"/>
          <w:numId w:val="9"/>
        </w:numPr>
        <w:spacing w:after="60" w:line="240" w:lineRule="auto"/>
        <w:contextualSpacing w:val="0"/>
        <w:jc w:val="both"/>
        <w:rPr>
          <w:color w:val="538135" w:themeColor="accent5" w:themeShade="BF"/>
        </w:rPr>
      </w:pPr>
      <w:r w:rsidRPr="001F33D9">
        <w:rPr>
          <w:color w:val="538135" w:themeColor="accent5" w:themeShade="BF"/>
        </w:rPr>
        <w:t xml:space="preserve">Posekání travnatých ploch na výšku určenou </w:t>
      </w:r>
      <w:r w:rsidR="004F5DD6" w:rsidRPr="001F33D9">
        <w:rPr>
          <w:color w:val="538135" w:themeColor="accent5" w:themeShade="BF"/>
        </w:rPr>
        <w:t>Objednatel</w:t>
      </w:r>
      <w:r w:rsidRPr="001F33D9">
        <w:rPr>
          <w:color w:val="538135" w:themeColor="accent5" w:themeShade="BF"/>
        </w:rPr>
        <w:t xml:space="preserve">em včetně vyhrabání, úklidu, odvozu posečené trávy do 48 hodin, v těchto plochách se nacházejícího odpadu a spadlých větví, odstranění náletových dřevin v těchto plochách. Poskytovatel je povinen vzniklý odpad zlikvidovat </w:t>
      </w:r>
      <w:r w:rsidR="004F5DD6" w:rsidRPr="001F33D9">
        <w:rPr>
          <w:color w:val="538135" w:themeColor="accent5" w:themeShade="BF"/>
        </w:rPr>
        <w:t xml:space="preserve">způsobem </w:t>
      </w:r>
      <w:r w:rsidRPr="001F33D9">
        <w:rPr>
          <w:color w:val="538135" w:themeColor="accent5" w:themeShade="BF"/>
        </w:rPr>
        <w:t>dle platné legislativy.</w:t>
      </w:r>
    </w:p>
    <w:p w:rsidR="000C5E7B" w:rsidRPr="001F33D9" w:rsidRDefault="000C5E7B" w:rsidP="00D36519">
      <w:pPr>
        <w:spacing w:after="60" w:line="240" w:lineRule="auto"/>
        <w:ind w:left="567" w:hanging="567"/>
        <w:jc w:val="both"/>
        <w:rPr>
          <w:b/>
          <w:color w:val="538135" w:themeColor="accent5" w:themeShade="BF"/>
          <w:u w:val="single"/>
        </w:rPr>
      </w:pPr>
      <w:r w:rsidRPr="001F33D9">
        <w:rPr>
          <w:b/>
          <w:color w:val="538135" w:themeColor="accent5" w:themeShade="BF"/>
          <w:u w:val="single"/>
        </w:rPr>
        <w:t>B3.2 Sekání travnatých ploch</w:t>
      </w:r>
      <w:r w:rsidRPr="001F33D9">
        <w:rPr>
          <w:color w:val="538135" w:themeColor="accent5" w:themeShade="BF"/>
          <w:u w:val="single"/>
        </w:rPr>
        <w:t xml:space="preserve"> </w:t>
      </w:r>
      <w:r w:rsidRPr="001F33D9">
        <w:rPr>
          <w:b/>
          <w:color w:val="538135" w:themeColor="accent5" w:themeShade="BF"/>
          <w:u w:val="single"/>
        </w:rPr>
        <w:t>ve svahu, sklon nad 1:5 (např. svahy, náspy, příkopy, apod.)</w:t>
      </w:r>
    </w:p>
    <w:p w:rsidR="000313F2" w:rsidRPr="001F33D9" w:rsidRDefault="000313F2" w:rsidP="003C5B92">
      <w:pPr>
        <w:pStyle w:val="Odstavecseseznamem"/>
        <w:numPr>
          <w:ilvl w:val="0"/>
          <w:numId w:val="9"/>
        </w:numPr>
        <w:spacing w:after="60" w:line="240" w:lineRule="auto"/>
        <w:contextualSpacing w:val="0"/>
        <w:jc w:val="both"/>
        <w:rPr>
          <w:color w:val="538135" w:themeColor="accent5" w:themeShade="BF"/>
        </w:rPr>
      </w:pPr>
      <w:r w:rsidRPr="001F33D9">
        <w:rPr>
          <w:color w:val="538135" w:themeColor="accent5" w:themeShade="BF"/>
        </w:rPr>
        <w:t xml:space="preserve">Posekání travnatých ploch na výšku </w:t>
      </w:r>
      <w:r w:rsidR="00FA4EB8" w:rsidRPr="001F33D9">
        <w:rPr>
          <w:color w:val="538135" w:themeColor="accent5" w:themeShade="BF"/>
        </w:rPr>
        <w:t xml:space="preserve">určenou </w:t>
      </w:r>
      <w:r w:rsidR="004F5DD6" w:rsidRPr="001F33D9">
        <w:rPr>
          <w:color w:val="538135" w:themeColor="accent5" w:themeShade="BF"/>
        </w:rPr>
        <w:t>Objednatel</w:t>
      </w:r>
      <w:r w:rsidR="00FA4EB8" w:rsidRPr="001F33D9">
        <w:rPr>
          <w:color w:val="538135" w:themeColor="accent5" w:themeShade="BF"/>
        </w:rPr>
        <w:t xml:space="preserve">em </w:t>
      </w:r>
      <w:r w:rsidRPr="001F33D9">
        <w:rPr>
          <w:color w:val="538135" w:themeColor="accent5" w:themeShade="BF"/>
        </w:rPr>
        <w:t>vče</w:t>
      </w:r>
      <w:r w:rsidR="00FA4EB8" w:rsidRPr="001F33D9">
        <w:rPr>
          <w:color w:val="538135" w:themeColor="accent5" w:themeShade="BF"/>
        </w:rPr>
        <w:t xml:space="preserve">tně vyhrabání, úklidu, odvozu </w:t>
      </w:r>
      <w:r w:rsidRPr="001F33D9">
        <w:rPr>
          <w:color w:val="538135" w:themeColor="accent5" w:themeShade="BF"/>
        </w:rPr>
        <w:t xml:space="preserve">posečené trávy, v těchto plochách se nacházejícího odpadu a spadlých větví, odstranění náletových dřevin. </w:t>
      </w:r>
      <w:r w:rsidR="00026142" w:rsidRPr="001F33D9">
        <w:rPr>
          <w:color w:val="538135" w:themeColor="accent5" w:themeShade="BF"/>
        </w:rPr>
        <w:t>Poskytovatel</w:t>
      </w:r>
      <w:r w:rsidRPr="001F33D9">
        <w:rPr>
          <w:color w:val="538135" w:themeColor="accent5" w:themeShade="BF"/>
        </w:rPr>
        <w:t xml:space="preserve"> je povinen vzniklý odpad zlikvidovat </w:t>
      </w:r>
      <w:r w:rsidR="004F5DD6" w:rsidRPr="001F33D9">
        <w:rPr>
          <w:color w:val="538135" w:themeColor="accent5" w:themeShade="BF"/>
        </w:rPr>
        <w:t xml:space="preserve">způsobem </w:t>
      </w:r>
      <w:r w:rsidRPr="001F33D9">
        <w:rPr>
          <w:color w:val="538135" w:themeColor="accent5" w:themeShade="BF"/>
        </w:rPr>
        <w:t>dle platné legislativy.</w:t>
      </w:r>
    </w:p>
    <w:p w:rsidR="00DD464C" w:rsidRPr="001F33D9" w:rsidRDefault="00DD464C" w:rsidP="00DD464C">
      <w:pPr>
        <w:spacing w:after="60" w:line="240" w:lineRule="auto"/>
        <w:jc w:val="both"/>
        <w:rPr>
          <w:b/>
          <w:color w:val="538135" w:themeColor="accent5" w:themeShade="BF"/>
          <w:u w:val="single"/>
        </w:rPr>
      </w:pPr>
    </w:p>
    <w:p w:rsidR="00DD464C" w:rsidRPr="001F33D9" w:rsidRDefault="00DD464C" w:rsidP="00DD464C">
      <w:pPr>
        <w:spacing w:after="60" w:line="240" w:lineRule="auto"/>
        <w:jc w:val="both"/>
        <w:rPr>
          <w:b/>
          <w:color w:val="538135" w:themeColor="accent5" w:themeShade="BF"/>
          <w:u w:val="single"/>
        </w:rPr>
      </w:pPr>
      <w:r w:rsidRPr="001F33D9">
        <w:rPr>
          <w:b/>
          <w:color w:val="538135" w:themeColor="accent5" w:themeShade="BF"/>
          <w:u w:val="single"/>
        </w:rPr>
        <w:t>B3.2 Ostatní údržba zeleně</w:t>
      </w:r>
    </w:p>
    <w:p w:rsidR="000313F2" w:rsidRPr="001F33D9" w:rsidRDefault="000313F2" w:rsidP="000C1F98">
      <w:pPr>
        <w:pStyle w:val="Odstavecseseznamem"/>
        <w:numPr>
          <w:ilvl w:val="0"/>
          <w:numId w:val="9"/>
        </w:numPr>
        <w:spacing w:after="60" w:line="240" w:lineRule="auto"/>
        <w:contextualSpacing w:val="0"/>
        <w:jc w:val="both"/>
        <w:rPr>
          <w:color w:val="538135" w:themeColor="accent5" w:themeShade="BF"/>
        </w:rPr>
      </w:pPr>
      <w:r w:rsidRPr="001F33D9">
        <w:rPr>
          <w:color w:val="538135" w:themeColor="accent5" w:themeShade="BF"/>
        </w:rPr>
        <w:t>H</w:t>
      </w:r>
      <w:r w:rsidR="00FA4EB8" w:rsidRPr="001F33D9">
        <w:rPr>
          <w:color w:val="538135" w:themeColor="accent5" w:themeShade="BF"/>
        </w:rPr>
        <w:t>rabání listí z travnatých ploch</w:t>
      </w:r>
    </w:p>
    <w:p w:rsidR="000313F2" w:rsidRPr="001F33D9" w:rsidRDefault="000313F2" w:rsidP="000C1F98">
      <w:pPr>
        <w:pStyle w:val="Odstavecseseznamem"/>
        <w:numPr>
          <w:ilvl w:val="0"/>
          <w:numId w:val="9"/>
        </w:numPr>
        <w:spacing w:after="60" w:line="240" w:lineRule="auto"/>
        <w:contextualSpacing w:val="0"/>
        <w:jc w:val="both"/>
        <w:rPr>
          <w:color w:val="538135" w:themeColor="accent5" w:themeShade="BF"/>
        </w:rPr>
      </w:pPr>
      <w:r w:rsidRPr="001F33D9">
        <w:rPr>
          <w:color w:val="538135" w:themeColor="accent5" w:themeShade="BF"/>
        </w:rPr>
        <w:t>Vyhrabání listí z travnatých ploch včetně odvozu shrabaného listí a likvidace dle platné legislativy a v termínu dle potřeb a zadání.</w:t>
      </w:r>
    </w:p>
    <w:p w:rsidR="000313F2" w:rsidRPr="001F33D9" w:rsidRDefault="00FA4EB8" w:rsidP="000C1F98">
      <w:pPr>
        <w:pStyle w:val="Odstavecseseznamem"/>
        <w:numPr>
          <w:ilvl w:val="0"/>
          <w:numId w:val="9"/>
        </w:numPr>
        <w:spacing w:after="60" w:line="240" w:lineRule="auto"/>
        <w:contextualSpacing w:val="0"/>
        <w:jc w:val="both"/>
        <w:rPr>
          <w:color w:val="538135" w:themeColor="accent5" w:themeShade="BF"/>
        </w:rPr>
      </w:pPr>
      <w:r w:rsidRPr="001F33D9">
        <w:rPr>
          <w:color w:val="538135" w:themeColor="accent5" w:themeShade="BF"/>
        </w:rPr>
        <w:t>Ošetření travnatých ploch proti jednoděložným a dvouděložným plevelům u</w:t>
      </w:r>
      <w:r w:rsidR="004F5DD6" w:rsidRPr="001F33D9">
        <w:rPr>
          <w:color w:val="538135" w:themeColor="accent5" w:themeShade="BF"/>
        </w:rPr>
        <w:t> </w:t>
      </w:r>
      <w:r w:rsidRPr="001F33D9">
        <w:rPr>
          <w:color w:val="538135" w:themeColor="accent5" w:themeShade="BF"/>
        </w:rPr>
        <w:t>ploch vyžadujících kvalitní trávník k tomu určenými prostředky, nejméně 1x ročně.</w:t>
      </w:r>
    </w:p>
    <w:p w:rsidR="000313F2" w:rsidRPr="001F33D9" w:rsidRDefault="00DD464C" w:rsidP="000313F2">
      <w:pPr>
        <w:pStyle w:val="Odstavecseseznamem"/>
        <w:numPr>
          <w:ilvl w:val="0"/>
          <w:numId w:val="9"/>
        </w:numPr>
        <w:spacing w:after="60" w:line="240" w:lineRule="auto"/>
        <w:contextualSpacing w:val="0"/>
        <w:jc w:val="both"/>
        <w:rPr>
          <w:color w:val="538135" w:themeColor="accent5" w:themeShade="BF"/>
        </w:rPr>
      </w:pPr>
      <w:r w:rsidRPr="001F33D9">
        <w:rPr>
          <w:color w:val="538135" w:themeColor="accent5" w:themeShade="BF"/>
        </w:rPr>
        <w:t>Odstranění náletových dřevin (z</w:t>
      </w:r>
      <w:r w:rsidR="000313F2" w:rsidRPr="001F33D9">
        <w:rPr>
          <w:color w:val="538135" w:themeColor="accent5" w:themeShade="BF"/>
        </w:rPr>
        <w:t>a náletové dřeviny se považují ty dřeviny, které lze odstranit křovinořezem</w:t>
      </w:r>
      <w:r w:rsidRPr="001F33D9">
        <w:rPr>
          <w:color w:val="538135" w:themeColor="accent5" w:themeShade="BF"/>
        </w:rPr>
        <w:t>)</w:t>
      </w:r>
      <w:r w:rsidR="000313F2" w:rsidRPr="001F33D9">
        <w:rPr>
          <w:color w:val="538135" w:themeColor="accent5" w:themeShade="BF"/>
        </w:rPr>
        <w:t>.</w:t>
      </w:r>
    </w:p>
    <w:p w:rsidR="000313F2" w:rsidRPr="001F33D9" w:rsidRDefault="000313F2" w:rsidP="000313F2">
      <w:pPr>
        <w:spacing w:before="120" w:after="60"/>
        <w:jc w:val="both"/>
        <w:rPr>
          <w:color w:val="538135" w:themeColor="accent5" w:themeShade="BF"/>
        </w:rPr>
      </w:pPr>
      <w:r w:rsidRPr="001F33D9">
        <w:rPr>
          <w:color w:val="538135" w:themeColor="accent5" w:themeShade="BF"/>
        </w:rPr>
        <w:t>Četnost prací se odvíjí od povětrnostních a klimatických podmínek.</w:t>
      </w:r>
    </w:p>
    <w:p w:rsidR="000313F2" w:rsidRPr="001F33D9" w:rsidRDefault="000313F2" w:rsidP="000313F2">
      <w:pPr>
        <w:spacing w:after="120"/>
        <w:jc w:val="both"/>
        <w:rPr>
          <w:color w:val="538135" w:themeColor="accent5" w:themeShade="BF"/>
        </w:rPr>
      </w:pPr>
      <w:r w:rsidRPr="001F33D9">
        <w:rPr>
          <w:color w:val="538135" w:themeColor="accent5" w:themeShade="BF"/>
        </w:rPr>
        <w:t>Veškeré činnosti, mechanismy, nářadí a ostatní náklady na zajištění potřeb musí být zahrnuty v jednotkové ceně za m</w:t>
      </w:r>
      <w:r w:rsidRPr="001F33D9">
        <w:rPr>
          <w:color w:val="538135" w:themeColor="accent5" w:themeShade="BF"/>
          <w:vertAlign w:val="superscript"/>
        </w:rPr>
        <w:t>2</w:t>
      </w:r>
      <w:r w:rsidRPr="001F33D9">
        <w:rPr>
          <w:color w:val="538135" w:themeColor="accent5" w:themeShade="BF"/>
        </w:rPr>
        <w:t>/Kč.</w:t>
      </w:r>
    </w:p>
    <w:p w:rsidR="000313F2" w:rsidRPr="001F33D9" w:rsidRDefault="000313F2" w:rsidP="00D36519">
      <w:pPr>
        <w:jc w:val="both"/>
        <w:rPr>
          <w:color w:val="538135" w:themeColor="accent5" w:themeShade="BF"/>
        </w:rPr>
      </w:pPr>
      <w:r w:rsidRPr="001F33D9">
        <w:rPr>
          <w:color w:val="538135" w:themeColor="accent5" w:themeShade="BF"/>
        </w:rPr>
        <w:t>Údržba trvalých porostů a květin není předmětem poptávky</w:t>
      </w:r>
    </w:p>
    <w:p w:rsidR="001F33D9" w:rsidRPr="001F33D9" w:rsidRDefault="001F33D9" w:rsidP="001F33D9">
      <w:pPr>
        <w:pStyle w:val="Vraznjtext"/>
        <w:rPr>
          <w:b/>
          <w:bCs/>
          <w:color w:val="005DC2" w:themeColor="accent1" w:themeTint="BF"/>
        </w:rPr>
      </w:pPr>
      <w:r w:rsidRPr="001F33D9">
        <w:rPr>
          <w:b/>
          <w:bCs/>
          <w:color w:val="005DC2" w:themeColor="accent1" w:themeTint="BF"/>
        </w:rPr>
        <w:t xml:space="preserve">B4 </w:t>
      </w:r>
      <w:bookmarkStart w:id="17" w:name="_Toc531338484"/>
      <w:r w:rsidRPr="001F33D9">
        <w:rPr>
          <w:b/>
          <w:bCs/>
          <w:color w:val="005DC2" w:themeColor="accent1" w:themeTint="BF"/>
        </w:rPr>
        <w:t>Zimní údržba</w:t>
      </w:r>
      <w:bookmarkEnd w:id="17"/>
    </w:p>
    <w:p w:rsidR="001F33D9" w:rsidRPr="001F33D9" w:rsidRDefault="001F33D9" w:rsidP="001F33D9">
      <w:pPr>
        <w:rPr>
          <w:color w:val="005DC2" w:themeColor="accent1" w:themeTint="BF"/>
        </w:rPr>
      </w:pPr>
      <w:r w:rsidRPr="001F33D9">
        <w:rPr>
          <w:color w:val="005DC2" w:themeColor="accent1" w:themeTint="BF"/>
        </w:rPr>
        <w:t>Zimní údržbu nástupišť, přístupových cest a veřejně nepřístupných prostor řeší Smlouva jako mimořádný úklid s předpokladem plnění dle klimatických podmínek a specifik jednotlivých Objektů. Zimní údržba je vždy navázána na venkovní úklid. Pro zimní údržbu venkovních prostor lze definovat tyto prostory:</w:t>
      </w:r>
    </w:p>
    <w:p w:rsidR="001F33D9" w:rsidRPr="001F33D9" w:rsidRDefault="001F33D9" w:rsidP="001F33D9">
      <w:pPr>
        <w:numPr>
          <w:ilvl w:val="0"/>
          <w:numId w:val="11"/>
        </w:numPr>
        <w:suppressAutoHyphens/>
        <w:spacing w:after="120" w:line="240" w:lineRule="auto"/>
        <w:jc w:val="both"/>
        <w:rPr>
          <w:color w:val="005DC2" w:themeColor="accent1" w:themeTint="BF"/>
        </w:rPr>
      </w:pPr>
      <w:r w:rsidRPr="001F33D9">
        <w:rPr>
          <w:color w:val="005DC2" w:themeColor="accent1" w:themeTint="BF"/>
        </w:rPr>
        <w:t xml:space="preserve">VPP - přístupové cesty, nástupiště, přístřešky na nástupištích, </w:t>
      </w:r>
      <w:r w:rsidR="008E4F85">
        <w:rPr>
          <w:color w:val="005DC2" w:themeColor="accent1" w:themeTint="BF"/>
        </w:rPr>
        <w:t>střechy</w:t>
      </w:r>
      <w:r w:rsidR="001534B5">
        <w:rPr>
          <w:color w:val="005DC2" w:themeColor="accent1" w:themeTint="BF"/>
        </w:rPr>
        <w:t xml:space="preserve"> objektů</w:t>
      </w:r>
      <w:r w:rsidR="008E4F85">
        <w:rPr>
          <w:color w:val="005DC2" w:themeColor="accent1" w:themeTint="BF"/>
        </w:rPr>
        <w:t xml:space="preserve">, </w:t>
      </w:r>
      <w:r w:rsidRPr="001F33D9">
        <w:rPr>
          <w:color w:val="005DC2" w:themeColor="accent1" w:themeTint="BF"/>
        </w:rPr>
        <w:t>přilehlé komunikace určené pro parkování motorových vozidel, schodiště v rámci přístupových cest a podchodů, vstupy do budov určených pro cestující veřejnost</w:t>
      </w:r>
    </w:p>
    <w:p w:rsidR="001F33D9" w:rsidRPr="001F33D9" w:rsidRDefault="001F33D9" w:rsidP="001F33D9">
      <w:pPr>
        <w:numPr>
          <w:ilvl w:val="0"/>
          <w:numId w:val="11"/>
        </w:numPr>
        <w:suppressAutoHyphens/>
        <w:spacing w:after="120" w:line="240" w:lineRule="auto"/>
        <w:jc w:val="both"/>
        <w:rPr>
          <w:color w:val="005DC2" w:themeColor="accent1" w:themeTint="BF"/>
        </w:rPr>
      </w:pPr>
      <w:r w:rsidRPr="001F33D9">
        <w:rPr>
          <w:color w:val="005DC2" w:themeColor="accent1" w:themeTint="BF"/>
        </w:rPr>
        <w:t xml:space="preserve">VNP - přístupové cesty, chodníky, vstupy do Objektů včetně venkovních schodišť, </w:t>
      </w:r>
      <w:r w:rsidR="008E4F85">
        <w:rPr>
          <w:color w:val="005DC2" w:themeColor="accent1" w:themeTint="BF"/>
        </w:rPr>
        <w:t>střechy</w:t>
      </w:r>
      <w:r w:rsidR="001534B5">
        <w:rPr>
          <w:color w:val="005DC2" w:themeColor="accent1" w:themeTint="BF"/>
        </w:rPr>
        <w:t xml:space="preserve"> objektů</w:t>
      </w:r>
      <w:r w:rsidR="008E4F85">
        <w:rPr>
          <w:color w:val="005DC2" w:themeColor="accent1" w:themeTint="BF"/>
        </w:rPr>
        <w:t xml:space="preserve">, </w:t>
      </w:r>
      <w:r w:rsidRPr="001F33D9">
        <w:rPr>
          <w:color w:val="005DC2" w:themeColor="accent1" w:themeTint="BF"/>
        </w:rPr>
        <w:t xml:space="preserve">přilehlé komunikace určené pro parkování vozidel, parkoviště  </w:t>
      </w:r>
    </w:p>
    <w:p w:rsidR="001F33D9" w:rsidRPr="001F33D9" w:rsidRDefault="001F33D9" w:rsidP="001F33D9">
      <w:pPr>
        <w:suppressAutoHyphens/>
        <w:rPr>
          <w:color w:val="005DC2" w:themeColor="accent1" w:themeTint="BF"/>
        </w:rPr>
      </w:pPr>
      <w:r w:rsidRPr="001F33D9">
        <w:rPr>
          <w:color w:val="005DC2" w:themeColor="accent1" w:themeTint="BF"/>
        </w:rPr>
        <w:t>Pro výše vydefinované prostory spadají do služby zimní údržby následující činnosti:</w:t>
      </w:r>
    </w:p>
    <w:p w:rsidR="001F33D9" w:rsidRPr="001F33D9" w:rsidRDefault="001F33D9" w:rsidP="001534B5">
      <w:pPr>
        <w:pStyle w:val="Odstavecseseznamem"/>
        <w:numPr>
          <w:ilvl w:val="0"/>
          <w:numId w:val="16"/>
        </w:numPr>
        <w:suppressAutoHyphens/>
        <w:spacing w:after="120" w:line="240" w:lineRule="auto"/>
        <w:jc w:val="both"/>
        <w:rPr>
          <w:color w:val="005DC2" w:themeColor="accent1" w:themeTint="BF"/>
        </w:rPr>
      </w:pPr>
      <w:r w:rsidRPr="001F33D9">
        <w:rPr>
          <w:color w:val="005DC2" w:themeColor="accent1" w:themeTint="BF"/>
        </w:rPr>
        <w:t>odstranění sněhu</w:t>
      </w:r>
    </w:p>
    <w:p w:rsidR="001F33D9" w:rsidRPr="001F33D9" w:rsidRDefault="001F33D9" w:rsidP="001534B5">
      <w:pPr>
        <w:pStyle w:val="Odstavecseseznamem"/>
        <w:numPr>
          <w:ilvl w:val="0"/>
          <w:numId w:val="16"/>
        </w:numPr>
        <w:suppressAutoHyphens/>
        <w:spacing w:after="120" w:line="240" w:lineRule="auto"/>
        <w:jc w:val="both"/>
        <w:rPr>
          <w:color w:val="005DC2" w:themeColor="accent1" w:themeTint="BF"/>
        </w:rPr>
      </w:pPr>
      <w:r w:rsidRPr="001F33D9">
        <w:rPr>
          <w:color w:val="005DC2" w:themeColor="accent1" w:themeTint="BF"/>
        </w:rPr>
        <w:t>chemické ošetření proti námraze</w:t>
      </w:r>
    </w:p>
    <w:p w:rsidR="001F33D9" w:rsidRPr="001F33D9" w:rsidRDefault="001F33D9" w:rsidP="001534B5">
      <w:pPr>
        <w:pStyle w:val="Odstavecseseznamem"/>
        <w:numPr>
          <w:ilvl w:val="0"/>
          <w:numId w:val="16"/>
        </w:numPr>
        <w:suppressAutoHyphens/>
        <w:spacing w:after="120" w:line="240" w:lineRule="auto"/>
        <w:jc w:val="both"/>
        <w:rPr>
          <w:color w:val="005DC2" w:themeColor="accent1" w:themeTint="BF"/>
        </w:rPr>
      </w:pPr>
      <w:r w:rsidRPr="001F33D9">
        <w:rPr>
          <w:color w:val="005DC2" w:themeColor="accent1" w:themeTint="BF"/>
        </w:rPr>
        <w:t>ošetření posypovými materiály</w:t>
      </w:r>
    </w:p>
    <w:p w:rsidR="001F33D9" w:rsidRPr="001F33D9" w:rsidRDefault="001F33D9" w:rsidP="001534B5">
      <w:pPr>
        <w:pStyle w:val="Odstavecseseznamem"/>
        <w:numPr>
          <w:ilvl w:val="0"/>
          <w:numId w:val="16"/>
        </w:numPr>
        <w:suppressAutoHyphens/>
        <w:spacing w:after="120" w:line="240" w:lineRule="auto"/>
        <w:jc w:val="both"/>
        <w:rPr>
          <w:color w:val="005DC2" w:themeColor="accent1" w:themeTint="BF"/>
        </w:rPr>
      </w:pPr>
      <w:r w:rsidRPr="001F33D9">
        <w:rPr>
          <w:color w:val="005DC2" w:themeColor="accent1" w:themeTint="BF"/>
        </w:rPr>
        <w:t xml:space="preserve">odstranění většího množství nahromaděného sněhu vzniklé jeho úklidem </w:t>
      </w:r>
    </w:p>
    <w:p w:rsidR="001F33D9" w:rsidRPr="001F33D9" w:rsidRDefault="001F33D9" w:rsidP="001F33D9">
      <w:pPr>
        <w:suppressAutoHyphens/>
        <w:spacing w:after="120"/>
        <w:jc w:val="both"/>
        <w:rPr>
          <w:color w:val="005DC2" w:themeColor="accent1" w:themeTint="BF"/>
        </w:rPr>
      </w:pPr>
      <w:r w:rsidRPr="001F33D9">
        <w:rPr>
          <w:color w:val="005DC2" w:themeColor="accent1" w:themeTint="BF"/>
        </w:rPr>
        <w:t xml:space="preserve">Bližší specifikace vychází z „Plánu zimní údržby“ na dané období. Tento plán bude v případě potřeby 1x ročně aktualizován a schvalován dle požadavků zástupce Objednatele. </w:t>
      </w:r>
      <w:bookmarkStart w:id="18" w:name="_Toc531338486"/>
    </w:p>
    <w:p w:rsidR="001F33D9" w:rsidRDefault="001F33D9" w:rsidP="001F33D9">
      <w:pPr>
        <w:spacing w:after="60" w:line="240" w:lineRule="auto"/>
        <w:jc w:val="both"/>
        <w:rPr>
          <w:b/>
          <w:color w:val="005DC2" w:themeColor="accent1" w:themeTint="BF"/>
          <w:u w:val="single"/>
        </w:rPr>
      </w:pPr>
    </w:p>
    <w:p w:rsidR="001F33D9" w:rsidRPr="001F33D9" w:rsidRDefault="001F33D9" w:rsidP="001F33D9">
      <w:pPr>
        <w:spacing w:after="60" w:line="240" w:lineRule="auto"/>
        <w:jc w:val="both"/>
        <w:rPr>
          <w:b/>
          <w:color w:val="005DC2" w:themeColor="accent1" w:themeTint="BF"/>
          <w:u w:val="single"/>
        </w:rPr>
      </w:pPr>
      <w:bookmarkStart w:id="19" w:name="_Toc531338487"/>
      <w:bookmarkEnd w:id="18"/>
      <w:r w:rsidRPr="001F33D9">
        <w:rPr>
          <w:b/>
          <w:color w:val="005DC2" w:themeColor="accent1" w:themeTint="BF"/>
          <w:u w:val="single"/>
        </w:rPr>
        <w:t>Zimní údržba</w:t>
      </w:r>
      <w:bookmarkEnd w:id="19"/>
    </w:p>
    <w:p w:rsidR="001F33D9" w:rsidRPr="001F33D9" w:rsidRDefault="001F33D9" w:rsidP="001F33D9">
      <w:pPr>
        <w:rPr>
          <w:color w:val="005DC2" w:themeColor="accent1" w:themeTint="BF"/>
        </w:rPr>
      </w:pPr>
      <w:r w:rsidRPr="001F33D9">
        <w:rPr>
          <w:bCs/>
          <w:color w:val="005DC2" w:themeColor="accent1" w:themeTint="BF"/>
        </w:rPr>
        <w:t>Zimní údržba je složena z následujících činností, které budou Poskytovatelem zajištěny dle potřeb Objednatele:</w:t>
      </w:r>
    </w:p>
    <w:p w:rsidR="00207301" w:rsidRPr="00207301" w:rsidRDefault="00207301" w:rsidP="00207301">
      <w:pPr>
        <w:spacing w:after="60" w:line="240" w:lineRule="auto"/>
        <w:jc w:val="both"/>
        <w:rPr>
          <w:b/>
          <w:color w:val="005DC2" w:themeColor="accent1" w:themeTint="BF"/>
          <w:u w:val="single"/>
        </w:rPr>
      </w:pPr>
      <w:r w:rsidRPr="00207301">
        <w:rPr>
          <w:b/>
          <w:color w:val="005DC2" w:themeColor="accent1" w:themeTint="BF"/>
          <w:u w:val="single"/>
        </w:rPr>
        <w:t xml:space="preserve">B4.1 </w:t>
      </w:r>
      <w:r>
        <w:rPr>
          <w:b/>
          <w:color w:val="005DC2" w:themeColor="accent1" w:themeTint="BF"/>
          <w:u w:val="single"/>
        </w:rPr>
        <w:t>S</w:t>
      </w:r>
      <w:r w:rsidRPr="00207301">
        <w:rPr>
          <w:b/>
          <w:color w:val="005DC2" w:themeColor="accent1" w:themeTint="BF"/>
          <w:u w:val="single"/>
        </w:rPr>
        <w:t>trojní odhrnování sněhu</w:t>
      </w:r>
    </w:p>
    <w:p w:rsidR="001F33D9" w:rsidRDefault="001F33D9" w:rsidP="00207301">
      <w:pPr>
        <w:numPr>
          <w:ilvl w:val="0"/>
          <w:numId w:val="11"/>
        </w:numPr>
        <w:suppressAutoHyphens/>
        <w:spacing w:after="120" w:line="240" w:lineRule="auto"/>
        <w:jc w:val="both"/>
        <w:rPr>
          <w:color w:val="005DC2" w:themeColor="accent1" w:themeTint="BF"/>
        </w:rPr>
      </w:pPr>
      <w:r w:rsidRPr="001F33D9">
        <w:rPr>
          <w:color w:val="005DC2" w:themeColor="accent1" w:themeTint="BF"/>
        </w:rPr>
        <w:t>strojní odhrnování sněhu, posyp VPP a VNP ploch sypačem na podvozku malého nákladního automobilu způsobilého k provádění služby o objemu ložné plochy min. 1m</w:t>
      </w:r>
      <w:r w:rsidRPr="00207301">
        <w:rPr>
          <w:color w:val="005DC2" w:themeColor="accent1" w:themeTint="BF"/>
        </w:rPr>
        <w:t>3</w:t>
      </w:r>
      <w:r w:rsidRPr="001F33D9">
        <w:rPr>
          <w:color w:val="005DC2" w:themeColor="accent1" w:themeTint="BF"/>
        </w:rPr>
        <w:t xml:space="preserve"> a plynulou regulací dávkování inertního materiálu. Poskytovatel služby bude mít k dispozici pro zajištění této služby patřičný počet nákladních automobilů s výše uvedenými parametry pro zajištění služby nebo obdobné techniky</w:t>
      </w:r>
    </w:p>
    <w:p w:rsidR="00207301" w:rsidRPr="00207301" w:rsidRDefault="00207301" w:rsidP="00207301">
      <w:pPr>
        <w:spacing w:after="60" w:line="240" w:lineRule="auto"/>
        <w:jc w:val="both"/>
        <w:rPr>
          <w:b/>
          <w:color w:val="005DC2" w:themeColor="accent1" w:themeTint="BF"/>
          <w:u w:val="single"/>
        </w:rPr>
      </w:pPr>
      <w:r w:rsidRPr="00207301">
        <w:rPr>
          <w:b/>
          <w:color w:val="005DC2" w:themeColor="accent1" w:themeTint="BF"/>
          <w:u w:val="single"/>
        </w:rPr>
        <w:t>B4.2</w:t>
      </w:r>
      <w:r w:rsidRPr="00207301">
        <w:rPr>
          <w:b/>
          <w:color w:val="005DC2" w:themeColor="accent1" w:themeTint="BF"/>
          <w:u w:val="single"/>
        </w:rPr>
        <w:tab/>
      </w:r>
      <w:r>
        <w:rPr>
          <w:b/>
          <w:color w:val="005DC2" w:themeColor="accent1" w:themeTint="BF"/>
          <w:u w:val="single"/>
        </w:rPr>
        <w:t>R</w:t>
      </w:r>
      <w:r w:rsidRPr="00207301">
        <w:rPr>
          <w:b/>
          <w:color w:val="005DC2" w:themeColor="accent1" w:themeTint="BF"/>
          <w:u w:val="single"/>
        </w:rPr>
        <w:t>uční čištění</w:t>
      </w:r>
    </w:p>
    <w:p w:rsidR="001F33D9" w:rsidRDefault="001F33D9" w:rsidP="001F33D9">
      <w:pPr>
        <w:numPr>
          <w:ilvl w:val="0"/>
          <w:numId w:val="11"/>
        </w:numPr>
        <w:suppressAutoHyphens/>
        <w:spacing w:after="120" w:line="240" w:lineRule="auto"/>
        <w:jc w:val="both"/>
        <w:rPr>
          <w:color w:val="005DC2" w:themeColor="accent1" w:themeTint="BF"/>
        </w:rPr>
      </w:pPr>
      <w:r w:rsidRPr="001F33D9">
        <w:rPr>
          <w:color w:val="005DC2" w:themeColor="accent1" w:themeTint="BF"/>
        </w:rPr>
        <w:t>ruční odhrnování sněhu, odmetání sněhu, odstraňování zmrazků, posyp VPP i VNP a veškeré ruční práce potřebné k zajištění zimní údržby dle plánu zimní údržby. Veškeré činnosti, mechanismy, nářadí potřebné k provedení ručního čištění a vysypaný posypový materiál budou zajištěny Poskytovatelem</w:t>
      </w:r>
    </w:p>
    <w:p w:rsidR="00207301" w:rsidRPr="00207301" w:rsidRDefault="00207301" w:rsidP="00207301">
      <w:pPr>
        <w:spacing w:after="60" w:line="240" w:lineRule="auto"/>
        <w:jc w:val="both"/>
        <w:rPr>
          <w:b/>
          <w:color w:val="005DC2" w:themeColor="accent1" w:themeTint="BF"/>
          <w:u w:val="single"/>
        </w:rPr>
      </w:pPr>
      <w:r w:rsidRPr="00207301">
        <w:rPr>
          <w:b/>
          <w:color w:val="005DC2" w:themeColor="accent1" w:themeTint="BF"/>
          <w:u w:val="single"/>
        </w:rPr>
        <w:t>B4.3 Zimní údržba malou mechanizací</w:t>
      </w:r>
    </w:p>
    <w:p w:rsidR="001F33D9" w:rsidRDefault="001F33D9" w:rsidP="001F33D9">
      <w:pPr>
        <w:numPr>
          <w:ilvl w:val="0"/>
          <w:numId w:val="11"/>
        </w:numPr>
        <w:suppressAutoHyphens/>
        <w:spacing w:after="120" w:line="240" w:lineRule="auto"/>
        <w:jc w:val="both"/>
        <w:rPr>
          <w:color w:val="005DC2" w:themeColor="accent1" w:themeTint="BF"/>
        </w:rPr>
      </w:pPr>
      <w:r w:rsidRPr="001F33D9">
        <w:rPr>
          <w:color w:val="005DC2" w:themeColor="accent1" w:themeTint="BF"/>
        </w:rPr>
        <w:t>odhrnování sněhu pluhem, odmetání sněhu válcovým kartáčem, příp. posyp VPP a VNP ploch ručně vedenou frézou</w:t>
      </w:r>
    </w:p>
    <w:p w:rsidR="00207301" w:rsidRPr="00207301" w:rsidRDefault="00207301" w:rsidP="00207301">
      <w:pPr>
        <w:spacing w:after="60" w:line="240" w:lineRule="auto"/>
        <w:jc w:val="both"/>
        <w:rPr>
          <w:b/>
          <w:color w:val="005DC2" w:themeColor="accent1" w:themeTint="BF"/>
          <w:u w:val="single"/>
        </w:rPr>
      </w:pPr>
      <w:r w:rsidRPr="00207301">
        <w:rPr>
          <w:b/>
          <w:color w:val="005DC2" w:themeColor="accent1" w:themeTint="BF"/>
          <w:u w:val="single"/>
        </w:rPr>
        <w:t>B4.4 Posyp komunikací</w:t>
      </w:r>
    </w:p>
    <w:p w:rsidR="001F33D9" w:rsidRPr="001F33D9" w:rsidRDefault="001F33D9" w:rsidP="001F33D9">
      <w:pPr>
        <w:numPr>
          <w:ilvl w:val="0"/>
          <w:numId w:val="11"/>
        </w:numPr>
        <w:suppressAutoHyphens/>
        <w:spacing w:after="120" w:line="240" w:lineRule="auto"/>
        <w:jc w:val="both"/>
        <w:rPr>
          <w:color w:val="005DC2" w:themeColor="accent1" w:themeTint="BF"/>
        </w:rPr>
      </w:pPr>
      <w:r w:rsidRPr="001F33D9">
        <w:rPr>
          <w:color w:val="005DC2" w:themeColor="accent1" w:themeTint="BF"/>
        </w:rPr>
        <w:t>posyp VPP a VNP ploch odpovídajícím inertním posypovým materiálem (např. písek nebo kamenná drť) bez pluhování. Použitá frakce inertního materiálu nesmí být více než 8mm</w:t>
      </w:r>
    </w:p>
    <w:p w:rsidR="00E3211D" w:rsidRPr="00207301" w:rsidRDefault="00E3211D" w:rsidP="00E3211D">
      <w:pPr>
        <w:spacing w:after="60" w:line="240" w:lineRule="auto"/>
        <w:jc w:val="both"/>
        <w:rPr>
          <w:b/>
          <w:color w:val="005DC2" w:themeColor="accent1" w:themeTint="BF"/>
          <w:u w:val="single"/>
        </w:rPr>
      </w:pPr>
      <w:r w:rsidRPr="00207301">
        <w:rPr>
          <w:b/>
          <w:color w:val="005DC2" w:themeColor="accent1" w:themeTint="BF"/>
          <w:u w:val="single"/>
        </w:rPr>
        <w:t>B4.</w:t>
      </w:r>
      <w:r>
        <w:rPr>
          <w:b/>
          <w:color w:val="005DC2" w:themeColor="accent1" w:themeTint="BF"/>
          <w:u w:val="single"/>
        </w:rPr>
        <w:t>5</w:t>
      </w:r>
      <w:r w:rsidRPr="00207301">
        <w:rPr>
          <w:b/>
          <w:color w:val="005DC2" w:themeColor="accent1" w:themeTint="BF"/>
          <w:u w:val="single"/>
        </w:rPr>
        <w:t xml:space="preserve"> </w:t>
      </w:r>
      <w:r>
        <w:rPr>
          <w:b/>
          <w:color w:val="005DC2" w:themeColor="accent1" w:themeTint="BF"/>
          <w:u w:val="single"/>
        </w:rPr>
        <w:t>Odvoz sněhu</w:t>
      </w:r>
    </w:p>
    <w:p w:rsidR="00E3211D" w:rsidRDefault="00E3211D" w:rsidP="00E3211D">
      <w:pPr>
        <w:numPr>
          <w:ilvl w:val="0"/>
          <w:numId w:val="11"/>
        </w:numPr>
        <w:suppressAutoHyphens/>
        <w:spacing w:after="120" w:line="240" w:lineRule="auto"/>
        <w:jc w:val="both"/>
        <w:rPr>
          <w:color w:val="005DC2" w:themeColor="accent1" w:themeTint="BF"/>
        </w:rPr>
      </w:pPr>
      <w:r>
        <w:rPr>
          <w:color w:val="005DC2" w:themeColor="accent1" w:themeTint="BF"/>
        </w:rPr>
        <w:t>odvoz sněhu nákladním automobilem</w:t>
      </w:r>
    </w:p>
    <w:p w:rsidR="00DE0C74" w:rsidRDefault="00DE0C74" w:rsidP="00DE0C74">
      <w:pPr>
        <w:spacing w:after="60" w:line="240" w:lineRule="auto"/>
        <w:jc w:val="both"/>
        <w:rPr>
          <w:b/>
          <w:color w:val="005DC2" w:themeColor="accent1" w:themeTint="BF"/>
          <w:u w:val="single"/>
        </w:rPr>
      </w:pPr>
      <w:r w:rsidRPr="00DE0C74">
        <w:rPr>
          <w:b/>
          <w:color w:val="005DC2" w:themeColor="accent1" w:themeTint="BF"/>
          <w:u w:val="single"/>
        </w:rPr>
        <w:t>B4.6 Sněhoden</w:t>
      </w:r>
      <w:r w:rsidR="00D2567C">
        <w:rPr>
          <w:b/>
          <w:color w:val="005DC2" w:themeColor="accent1" w:themeTint="BF"/>
          <w:u w:val="single"/>
        </w:rPr>
        <w:t xml:space="preserve">  </w:t>
      </w:r>
    </w:p>
    <w:p w:rsidR="00DE0C74" w:rsidRDefault="00235A1A" w:rsidP="00D2567C">
      <w:pPr>
        <w:numPr>
          <w:ilvl w:val="0"/>
          <w:numId w:val="11"/>
        </w:numPr>
        <w:suppressAutoHyphens/>
        <w:spacing w:after="120" w:line="240" w:lineRule="auto"/>
        <w:jc w:val="both"/>
        <w:rPr>
          <w:color w:val="005DC2" w:themeColor="accent1" w:themeTint="BF"/>
        </w:rPr>
      </w:pPr>
      <w:r>
        <w:rPr>
          <w:color w:val="005DC2" w:themeColor="accent1" w:themeTint="BF"/>
        </w:rPr>
        <w:t xml:space="preserve">Náklady na </w:t>
      </w:r>
      <w:r w:rsidR="00D2567C" w:rsidRPr="00D2567C">
        <w:rPr>
          <w:color w:val="005DC2" w:themeColor="accent1" w:themeTint="BF"/>
        </w:rPr>
        <w:t>m²</w:t>
      </w:r>
      <w:r>
        <w:rPr>
          <w:color w:val="005DC2" w:themeColor="accent1" w:themeTint="BF"/>
        </w:rPr>
        <w:t xml:space="preserve"> po dobu jednoho dne </w:t>
      </w:r>
      <w:r w:rsidR="002C3CCB">
        <w:rPr>
          <w:color w:val="005DC2" w:themeColor="accent1" w:themeTint="BF"/>
        </w:rPr>
        <w:t xml:space="preserve">(„sněhoden“). </w:t>
      </w:r>
      <w:r>
        <w:rPr>
          <w:color w:val="005DC2" w:themeColor="accent1" w:themeTint="BF"/>
        </w:rPr>
        <w:t xml:space="preserve">Sněhoden </w:t>
      </w:r>
      <w:commentRangeStart w:id="20"/>
      <w:r>
        <w:rPr>
          <w:color w:val="005DC2" w:themeColor="accent1" w:themeTint="BF"/>
        </w:rPr>
        <w:t>je</w:t>
      </w:r>
      <w:commentRangeEnd w:id="20"/>
      <w:r w:rsidR="00A51410">
        <w:rPr>
          <w:rStyle w:val="Odkaznakoment"/>
        </w:rPr>
        <w:commentReference w:id="20"/>
      </w:r>
      <w:r>
        <w:rPr>
          <w:color w:val="005DC2" w:themeColor="accent1" w:themeTint="BF"/>
        </w:rPr>
        <w:t xml:space="preserve"> počítán v čase od 4:00 – 24:00 hod. </w:t>
      </w:r>
    </w:p>
    <w:p w:rsidR="001F33D9" w:rsidRDefault="00D2567C" w:rsidP="001F33D9">
      <w:pPr>
        <w:numPr>
          <w:ilvl w:val="0"/>
          <w:numId w:val="11"/>
        </w:numPr>
        <w:suppressAutoHyphens/>
        <w:spacing w:after="0" w:line="240" w:lineRule="auto"/>
        <w:jc w:val="both"/>
        <w:rPr>
          <w:color w:val="005DC2" w:themeColor="accent1" w:themeTint="BF"/>
        </w:rPr>
      </w:pPr>
      <w:r w:rsidRPr="00235A1A">
        <w:rPr>
          <w:color w:val="005DC2" w:themeColor="accent1" w:themeTint="BF"/>
        </w:rPr>
        <w:t xml:space="preserve">Využití „sněhodnu“ je variantou k předchozím položkám. </w:t>
      </w:r>
      <w:r w:rsidR="00A51410">
        <w:rPr>
          <w:color w:val="005DC2" w:themeColor="accent1" w:themeTint="BF"/>
        </w:rPr>
        <w:t>V</w:t>
      </w:r>
      <w:r w:rsidRPr="00235A1A">
        <w:rPr>
          <w:color w:val="005DC2" w:themeColor="accent1" w:themeTint="BF"/>
        </w:rPr>
        <w:t xml:space="preserve"> jednotkové ceně za sněhoden </w:t>
      </w:r>
      <w:r w:rsidR="00A51410">
        <w:rPr>
          <w:color w:val="005DC2" w:themeColor="accent1" w:themeTint="BF"/>
        </w:rPr>
        <w:t xml:space="preserve">budou </w:t>
      </w:r>
      <w:r w:rsidRPr="00235A1A">
        <w:rPr>
          <w:color w:val="005DC2" w:themeColor="accent1" w:themeTint="BF"/>
        </w:rPr>
        <w:t>promítnuty veškeré náklady, a to bez ohledu na techniku provedení zimní údržby (ruční čištění, strojní odhrnování, atd.)</w:t>
      </w:r>
      <w:r w:rsidR="00235A1A" w:rsidRPr="00235A1A">
        <w:rPr>
          <w:color w:val="005DC2" w:themeColor="accent1" w:themeTint="BF"/>
        </w:rPr>
        <w:t xml:space="preserve"> </w:t>
      </w:r>
      <w:r w:rsidR="00D514A1">
        <w:rPr>
          <w:color w:val="005DC2" w:themeColor="accent1" w:themeTint="BF"/>
        </w:rPr>
        <w:t>a frekvenci.</w:t>
      </w:r>
    </w:p>
    <w:p w:rsidR="00235A1A" w:rsidRDefault="00235A1A" w:rsidP="00235A1A">
      <w:pPr>
        <w:suppressAutoHyphens/>
        <w:spacing w:after="0" w:line="240" w:lineRule="auto"/>
        <w:jc w:val="both"/>
        <w:rPr>
          <w:color w:val="005DC2" w:themeColor="accent1" w:themeTint="BF"/>
        </w:rPr>
      </w:pPr>
    </w:p>
    <w:p w:rsidR="00235A1A" w:rsidRPr="00235A1A" w:rsidRDefault="00235A1A" w:rsidP="00235A1A">
      <w:pPr>
        <w:suppressAutoHyphens/>
        <w:spacing w:after="0" w:line="240" w:lineRule="auto"/>
        <w:jc w:val="both"/>
        <w:rPr>
          <w:color w:val="005DC2" w:themeColor="accent1" w:themeTint="BF"/>
        </w:rPr>
      </w:pPr>
    </w:p>
    <w:p w:rsidR="001F33D9" w:rsidRPr="001F33D9" w:rsidRDefault="001F33D9" w:rsidP="001F33D9">
      <w:pPr>
        <w:rPr>
          <w:color w:val="005DC2" w:themeColor="accent1" w:themeTint="BF"/>
        </w:rPr>
      </w:pPr>
      <w:r w:rsidRPr="001F33D9">
        <w:rPr>
          <w:color w:val="005DC2" w:themeColor="accent1" w:themeTint="BF"/>
        </w:rPr>
        <w:t>Veškeré činnosti, mechanismy nářadí a ostatní náklady na zajištění potřeb Objednatele při plnění Smlouvy musí být zahrnuty v jednotkové ceně za m</w:t>
      </w:r>
      <w:r w:rsidRPr="001F33D9">
        <w:rPr>
          <w:color w:val="005DC2" w:themeColor="accent1" w:themeTint="BF"/>
          <w:vertAlign w:val="superscript"/>
        </w:rPr>
        <w:t xml:space="preserve">2 </w:t>
      </w:r>
      <w:r w:rsidRPr="00D85BA8">
        <w:rPr>
          <w:color w:val="005DC2" w:themeColor="accent1" w:themeTint="BF"/>
        </w:rPr>
        <w:t>v Příloze č.</w:t>
      </w:r>
      <w:r w:rsidRPr="001F33D9">
        <w:rPr>
          <w:color w:val="005DC2" w:themeColor="accent1" w:themeTint="BF"/>
        </w:rPr>
        <w:t xml:space="preserve"> </w:t>
      </w:r>
      <w:r w:rsidR="00D85BA8">
        <w:rPr>
          <w:color w:val="005DC2" w:themeColor="accent1" w:themeTint="BF"/>
        </w:rPr>
        <w:t xml:space="preserve">1c Mimořádný úklid </w:t>
      </w:r>
      <w:r w:rsidRPr="001F33D9">
        <w:rPr>
          <w:color w:val="005DC2" w:themeColor="accent1" w:themeTint="BF"/>
        </w:rPr>
        <w:t xml:space="preserve">jako součást mimořádných úklidů. Pokyn pro zahájení plnění služby </w:t>
      </w:r>
      <w:r w:rsidR="00F73882">
        <w:rPr>
          <w:color w:val="005DC2" w:themeColor="accent1" w:themeTint="BF"/>
        </w:rPr>
        <w:t>bude vydán</w:t>
      </w:r>
      <w:r w:rsidRPr="001F33D9">
        <w:rPr>
          <w:color w:val="005DC2" w:themeColor="accent1" w:themeTint="BF"/>
        </w:rPr>
        <w:t xml:space="preserve"> v daném Objektu/Lokalitě dohodnutým způsobem popsaném v „Plánu zimní údržby“.</w:t>
      </w:r>
    </w:p>
    <w:p w:rsidR="001F33D9" w:rsidRPr="001F33D9" w:rsidRDefault="001F33D9" w:rsidP="001F33D9">
      <w:pPr>
        <w:spacing w:after="60" w:line="240" w:lineRule="auto"/>
        <w:jc w:val="both"/>
        <w:rPr>
          <w:b/>
          <w:color w:val="005DC2" w:themeColor="accent1" w:themeTint="BF"/>
          <w:u w:val="single"/>
        </w:rPr>
      </w:pPr>
      <w:bookmarkStart w:id="21" w:name="_Toc396723291"/>
      <w:bookmarkStart w:id="22" w:name="_Toc526502665"/>
      <w:bookmarkStart w:id="23" w:name="_Toc531338489"/>
      <w:r w:rsidRPr="001F33D9">
        <w:rPr>
          <w:b/>
          <w:color w:val="005DC2" w:themeColor="accent1" w:themeTint="BF"/>
          <w:u w:val="single"/>
        </w:rPr>
        <w:t>Specifikace služby</w:t>
      </w:r>
      <w:bookmarkEnd w:id="21"/>
      <w:bookmarkEnd w:id="22"/>
      <w:bookmarkEnd w:id="23"/>
    </w:p>
    <w:p w:rsidR="001F33D9" w:rsidRPr="001F33D9" w:rsidRDefault="001F33D9" w:rsidP="001F33D9">
      <w:pPr>
        <w:rPr>
          <w:color w:val="005DC2" w:themeColor="accent1" w:themeTint="BF"/>
        </w:rPr>
      </w:pPr>
      <w:r w:rsidRPr="001F33D9">
        <w:rPr>
          <w:bCs/>
          <w:color w:val="005DC2" w:themeColor="accent1" w:themeTint="BF"/>
        </w:rPr>
        <w:t>V případě zimní údržby VPP a NVP ploch nelze stanovit maximální četnosti, jelikož vždy záleží primárně na klimatických podmínkách, čase a intenzitě sněhových srážek. Při stanovení četností jednotlivých zimních úklidových činností je potřeba zohlednit také intenzitu provozu a pohybu osob, důležitost Objektu. Vychází se zpravidla ze zkušenosti z předchozích let.</w:t>
      </w:r>
    </w:p>
    <w:p w:rsidR="001F33D9" w:rsidRPr="001F33D9" w:rsidRDefault="001F33D9" w:rsidP="001F33D9">
      <w:pPr>
        <w:rPr>
          <w:color w:val="005DC2" w:themeColor="accent1" w:themeTint="BF"/>
        </w:rPr>
      </w:pPr>
      <w:r w:rsidRPr="001F33D9">
        <w:rPr>
          <w:color w:val="005DC2" w:themeColor="accent1" w:themeTint="BF"/>
        </w:rPr>
        <w:t>Dojezdové časy prací zimní údržby je rozděleny do několika kategorií:</w:t>
      </w:r>
    </w:p>
    <w:p w:rsidR="001F33D9" w:rsidRPr="001E2B14" w:rsidRDefault="001F33D9" w:rsidP="001E2B14">
      <w:pPr>
        <w:numPr>
          <w:ilvl w:val="0"/>
          <w:numId w:val="12"/>
        </w:numPr>
        <w:suppressAutoHyphens/>
        <w:spacing w:after="120" w:line="240" w:lineRule="auto"/>
        <w:ind w:left="714" w:hanging="357"/>
        <w:jc w:val="both"/>
        <w:rPr>
          <w:b/>
          <w:color w:val="005DC2" w:themeColor="accent1" w:themeTint="BF"/>
        </w:rPr>
      </w:pPr>
      <w:r w:rsidRPr="001E2B14">
        <w:rPr>
          <w:b/>
          <w:color w:val="005DC2" w:themeColor="accent1" w:themeTint="BF"/>
        </w:rPr>
        <w:t xml:space="preserve">Kategorie I. – </w:t>
      </w:r>
      <w:r w:rsidRPr="001E2B14">
        <w:rPr>
          <w:color w:val="005DC2" w:themeColor="accent1" w:themeTint="BF"/>
        </w:rPr>
        <w:t>zahájení odklízecích prací do 1 hod. V případě souvislého sněžení ukončení prací do 3 hod. po ukončení spadu sněhu</w:t>
      </w:r>
    </w:p>
    <w:p w:rsidR="001F33D9" w:rsidRPr="001E2B14" w:rsidRDefault="001F33D9" w:rsidP="001E2B14">
      <w:pPr>
        <w:numPr>
          <w:ilvl w:val="0"/>
          <w:numId w:val="12"/>
        </w:numPr>
        <w:suppressAutoHyphens/>
        <w:spacing w:after="120" w:line="240" w:lineRule="auto"/>
        <w:ind w:left="714" w:hanging="357"/>
        <w:jc w:val="both"/>
        <w:rPr>
          <w:color w:val="005DC2" w:themeColor="accent1" w:themeTint="BF"/>
        </w:rPr>
      </w:pPr>
      <w:r w:rsidRPr="001E2B14">
        <w:rPr>
          <w:b/>
          <w:color w:val="005DC2" w:themeColor="accent1" w:themeTint="BF"/>
        </w:rPr>
        <w:t xml:space="preserve">Kategorie II. – </w:t>
      </w:r>
      <w:r w:rsidRPr="001E2B14">
        <w:rPr>
          <w:color w:val="005DC2" w:themeColor="accent1" w:themeTint="BF"/>
        </w:rPr>
        <w:t>zahájení odklízecích prací do 3 hod. V případě souvislého sněžení ukončení prací do 7 hod. po ukončení spadu sněhu</w:t>
      </w:r>
    </w:p>
    <w:p w:rsidR="001F33D9" w:rsidRPr="001E2B14" w:rsidRDefault="001F33D9" w:rsidP="001E2B14">
      <w:pPr>
        <w:numPr>
          <w:ilvl w:val="0"/>
          <w:numId w:val="12"/>
        </w:numPr>
        <w:suppressAutoHyphens/>
        <w:spacing w:after="120" w:line="240" w:lineRule="auto"/>
        <w:ind w:left="714" w:hanging="357"/>
        <w:jc w:val="both"/>
        <w:rPr>
          <w:color w:val="005DC2" w:themeColor="accent1" w:themeTint="BF"/>
        </w:rPr>
      </w:pPr>
      <w:r w:rsidRPr="001E2B14">
        <w:rPr>
          <w:b/>
          <w:color w:val="005DC2" w:themeColor="accent1" w:themeTint="BF"/>
        </w:rPr>
        <w:t xml:space="preserve">Kategorie III. – </w:t>
      </w:r>
      <w:r w:rsidRPr="001E2B14">
        <w:rPr>
          <w:color w:val="005DC2" w:themeColor="accent1" w:themeTint="BF"/>
        </w:rPr>
        <w:t>zahájení odklízecích prací do 8 hod. V případě souvislého sněžení ukončení prací do 12 hod. po ukončení spadu sněhu</w:t>
      </w:r>
    </w:p>
    <w:p w:rsidR="001F33D9" w:rsidRDefault="001F33D9" w:rsidP="001F33D9">
      <w:pPr>
        <w:jc w:val="both"/>
        <w:rPr>
          <w:bCs/>
          <w:color w:val="005DC2" w:themeColor="accent1" w:themeTint="BF"/>
        </w:rPr>
      </w:pPr>
      <w:r w:rsidRPr="001F33D9">
        <w:rPr>
          <w:bCs/>
          <w:color w:val="005DC2" w:themeColor="accent1" w:themeTint="BF"/>
        </w:rPr>
        <w:t>Četnost prací se odvíjí od povětrnostních a klimatických podmínek.</w:t>
      </w:r>
    </w:p>
    <w:p w:rsidR="001E2B14" w:rsidRDefault="001E2B14" w:rsidP="001E2B14">
      <w:pPr>
        <w:spacing w:after="60" w:line="240" w:lineRule="auto"/>
        <w:jc w:val="both"/>
        <w:rPr>
          <w:b/>
          <w:color w:val="005DC2" w:themeColor="accent1" w:themeTint="BF"/>
          <w:u w:val="single"/>
        </w:rPr>
      </w:pPr>
      <w:r w:rsidRPr="001E2B14">
        <w:rPr>
          <w:b/>
          <w:color w:val="005DC2" w:themeColor="accent1" w:themeTint="BF"/>
          <w:u w:val="single"/>
        </w:rPr>
        <w:t xml:space="preserve">Plán zimní údržby </w:t>
      </w:r>
    </w:p>
    <w:p w:rsidR="00667A98" w:rsidRDefault="00667A98" w:rsidP="001E2B14">
      <w:pPr>
        <w:spacing w:after="60" w:line="240" w:lineRule="auto"/>
        <w:jc w:val="both"/>
        <w:rPr>
          <w:b/>
          <w:color w:val="005DC2" w:themeColor="accent1" w:themeTint="BF"/>
          <w:u w:val="single"/>
        </w:rPr>
      </w:pPr>
    </w:p>
    <w:p w:rsidR="00667A98" w:rsidRPr="00667A98" w:rsidRDefault="00667A98" w:rsidP="001E2B14">
      <w:pPr>
        <w:spacing w:after="60" w:line="240" w:lineRule="auto"/>
        <w:jc w:val="both"/>
        <w:rPr>
          <w:color w:val="005DC2" w:themeColor="accent1" w:themeTint="BF"/>
        </w:rPr>
      </w:pPr>
      <w:r w:rsidRPr="00667A98">
        <w:rPr>
          <w:color w:val="005DC2" w:themeColor="accent1" w:themeTint="BF"/>
        </w:rPr>
        <w:t>Plán zimní údržby obsahuje:</w:t>
      </w:r>
    </w:p>
    <w:p w:rsidR="00667A98" w:rsidRDefault="001E2B14" w:rsidP="001E2B14">
      <w:pPr>
        <w:ind w:left="705" w:hanging="705"/>
        <w:jc w:val="both"/>
        <w:rPr>
          <w:bCs/>
          <w:color w:val="005DC2" w:themeColor="accent1" w:themeTint="BF"/>
        </w:rPr>
      </w:pPr>
      <w:r w:rsidRPr="001E2B14">
        <w:rPr>
          <w:bCs/>
          <w:color w:val="005DC2" w:themeColor="accent1" w:themeTint="BF"/>
        </w:rPr>
        <w:t>•</w:t>
      </w:r>
      <w:r w:rsidRPr="001E2B14">
        <w:rPr>
          <w:bCs/>
          <w:color w:val="005DC2" w:themeColor="accent1" w:themeTint="BF"/>
        </w:rPr>
        <w:tab/>
        <w:t>kategorie činností a dojezdov</w:t>
      </w:r>
      <w:r w:rsidR="00667A98">
        <w:rPr>
          <w:bCs/>
          <w:color w:val="005DC2" w:themeColor="accent1" w:themeTint="BF"/>
        </w:rPr>
        <w:t>é časy</w:t>
      </w:r>
      <w:r w:rsidRPr="001E2B14">
        <w:rPr>
          <w:bCs/>
          <w:color w:val="005DC2" w:themeColor="accent1" w:themeTint="BF"/>
        </w:rPr>
        <w:t xml:space="preserve"> </w:t>
      </w:r>
    </w:p>
    <w:p w:rsidR="001E2B14" w:rsidRPr="001E2B14" w:rsidRDefault="001E2B14" w:rsidP="001E2B14">
      <w:pPr>
        <w:ind w:left="705" w:hanging="705"/>
        <w:jc w:val="both"/>
        <w:rPr>
          <w:bCs/>
          <w:color w:val="005DC2" w:themeColor="accent1" w:themeTint="BF"/>
        </w:rPr>
      </w:pPr>
      <w:r w:rsidRPr="001E2B14">
        <w:rPr>
          <w:bCs/>
          <w:color w:val="005DC2" w:themeColor="accent1" w:themeTint="BF"/>
        </w:rPr>
        <w:t>•</w:t>
      </w:r>
      <w:r w:rsidRPr="001E2B14">
        <w:rPr>
          <w:bCs/>
          <w:color w:val="005DC2" w:themeColor="accent1" w:themeTint="BF"/>
        </w:rPr>
        <w:tab/>
        <w:t xml:space="preserve">situační plány </w:t>
      </w:r>
      <w:r w:rsidR="00667A98">
        <w:rPr>
          <w:bCs/>
          <w:color w:val="005DC2" w:themeColor="accent1" w:themeTint="BF"/>
        </w:rPr>
        <w:t>Objektů/L</w:t>
      </w:r>
      <w:r>
        <w:rPr>
          <w:bCs/>
          <w:color w:val="005DC2" w:themeColor="accent1" w:themeTint="BF"/>
        </w:rPr>
        <w:t>okalit</w:t>
      </w:r>
      <w:r w:rsidRPr="001E2B14">
        <w:rPr>
          <w:bCs/>
          <w:color w:val="005DC2" w:themeColor="accent1" w:themeTint="BF"/>
        </w:rPr>
        <w:t xml:space="preserve"> s grafickým vyznačením uklízených ploch (podle kategorií) a jejich výměrou</w:t>
      </w:r>
    </w:p>
    <w:p w:rsidR="001E2B14" w:rsidRPr="001E2B14" w:rsidRDefault="001E2B14" w:rsidP="001E2B14">
      <w:pPr>
        <w:ind w:left="705" w:hanging="705"/>
        <w:jc w:val="both"/>
        <w:rPr>
          <w:bCs/>
          <w:color w:val="005DC2" w:themeColor="accent1" w:themeTint="BF"/>
        </w:rPr>
      </w:pPr>
      <w:r w:rsidRPr="001E2B14">
        <w:rPr>
          <w:bCs/>
          <w:color w:val="005DC2" w:themeColor="accent1" w:themeTint="BF"/>
        </w:rPr>
        <w:t>•</w:t>
      </w:r>
      <w:r w:rsidRPr="001E2B14">
        <w:rPr>
          <w:bCs/>
          <w:color w:val="005DC2" w:themeColor="accent1" w:themeTint="BF"/>
        </w:rPr>
        <w:tab/>
        <w:t>přehled odpovědných osob pověřených k přebírání skutečně provedených prací a odpovědných zástupců Poskytovatele</w:t>
      </w:r>
    </w:p>
    <w:p w:rsidR="00DA0C75" w:rsidRDefault="001E2B14" w:rsidP="001E2B14">
      <w:pPr>
        <w:jc w:val="both"/>
        <w:rPr>
          <w:bCs/>
          <w:color w:val="005DC2" w:themeColor="accent1" w:themeTint="BF"/>
        </w:rPr>
      </w:pPr>
      <w:r w:rsidRPr="001E2B14">
        <w:rPr>
          <w:bCs/>
          <w:color w:val="005DC2" w:themeColor="accent1" w:themeTint="BF"/>
        </w:rPr>
        <w:t xml:space="preserve">Plán zimní údržby zpracuje </w:t>
      </w:r>
      <w:r>
        <w:rPr>
          <w:bCs/>
          <w:color w:val="005DC2" w:themeColor="accent1" w:themeTint="BF"/>
        </w:rPr>
        <w:t>Objednatel</w:t>
      </w:r>
      <w:r w:rsidRPr="001E2B14">
        <w:rPr>
          <w:bCs/>
          <w:color w:val="005DC2" w:themeColor="accent1" w:themeTint="BF"/>
        </w:rPr>
        <w:t>. Případná změna „Plánu zimní údr</w:t>
      </w:r>
      <w:r w:rsidR="00AB0CA5">
        <w:rPr>
          <w:bCs/>
          <w:color w:val="005DC2" w:themeColor="accent1" w:themeTint="BF"/>
        </w:rPr>
        <w:t xml:space="preserve">žby“ se provádí jednou ročně k </w:t>
      </w:r>
      <w:r w:rsidRPr="001E2B14">
        <w:rPr>
          <w:bCs/>
          <w:color w:val="005DC2" w:themeColor="accent1" w:themeTint="BF"/>
        </w:rPr>
        <w:t xml:space="preserve">30. 9. předmětného kalendářního roku. Nový „Plán </w:t>
      </w:r>
      <w:r>
        <w:rPr>
          <w:bCs/>
          <w:color w:val="005DC2" w:themeColor="accent1" w:themeTint="BF"/>
        </w:rPr>
        <w:t>zimní</w:t>
      </w:r>
      <w:r w:rsidRPr="001E2B14">
        <w:rPr>
          <w:bCs/>
          <w:color w:val="005DC2" w:themeColor="accent1" w:themeTint="BF"/>
        </w:rPr>
        <w:t xml:space="preserve"> údržby“ předloží </w:t>
      </w:r>
      <w:r>
        <w:rPr>
          <w:bCs/>
          <w:color w:val="005DC2" w:themeColor="accent1" w:themeTint="BF"/>
        </w:rPr>
        <w:t>Objednatel</w:t>
      </w:r>
      <w:r w:rsidRPr="001E2B14">
        <w:rPr>
          <w:bCs/>
          <w:color w:val="005DC2" w:themeColor="accent1" w:themeTint="BF"/>
        </w:rPr>
        <w:t xml:space="preserve"> </w:t>
      </w:r>
      <w:r w:rsidR="00667A98">
        <w:rPr>
          <w:bCs/>
          <w:color w:val="005DC2" w:themeColor="accent1" w:themeTint="BF"/>
        </w:rPr>
        <w:t>Poskytovateli</w:t>
      </w:r>
      <w:r w:rsidRPr="001E2B14">
        <w:rPr>
          <w:bCs/>
          <w:color w:val="005DC2" w:themeColor="accent1" w:themeTint="BF"/>
        </w:rPr>
        <w:t xml:space="preserve"> k oboustrannému podpisu a tento </w:t>
      </w:r>
      <w:r>
        <w:rPr>
          <w:bCs/>
          <w:color w:val="005DC2" w:themeColor="accent1" w:themeTint="BF"/>
        </w:rPr>
        <w:t xml:space="preserve">dále </w:t>
      </w:r>
      <w:r w:rsidRPr="001E2B14">
        <w:rPr>
          <w:bCs/>
          <w:color w:val="005DC2" w:themeColor="accent1" w:themeTint="BF"/>
        </w:rPr>
        <w:t>slouží jako podklad pro měsíční fakturaci dle skutečně provedených prací.</w:t>
      </w:r>
    </w:p>
    <w:p w:rsidR="00136EE0" w:rsidRPr="001E2B14" w:rsidRDefault="00136EE0" w:rsidP="001E2B14">
      <w:pPr>
        <w:jc w:val="both"/>
        <w:rPr>
          <w:bCs/>
          <w:color w:val="005DC2" w:themeColor="accent1" w:themeTint="BF"/>
        </w:rPr>
      </w:pPr>
      <w:r>
        <w:rPr>
          <w:bCs/>
          <w:color w:val="005DC2" w:themeColor="accent1" w:themeTint="BF"/>
        </w:rPr>
        <w:t xml:space="preserve">Pro službu zimní údržby budou postupně vystavovány objednávky v měsíční frekvenci, a to vždy na celkovou předpokládanou hodnotu prací provedených v daném měsíci. Fakturace bude probíhat měsíčně a to dle skutečně provedených prací, které budou odsouhlaseny vždy po ukončení daného měsíce, předávacím protokolem. Odsouhlasený předávací protokol bude přílohou faktury. Měsíční objednávky budou vloženy do HelpDesku Poskytovatele. </w:t>
      </w:r>
    </w:p>
    <w:p w:rsidR="000313F2" w:rsidRPr="00D36519" w:rsidRDefault="00937057" w:rsidP="003C5B92">
      <w:pPr>
        <w:pStyle w:val="Vraznjtext"/>
        <w:rPr>
          <w:bCs/>
        </w:rPr>
      </w:pPr>
      <w:r w:rsidRPr="00D36519">
        <w:rPr>
          <w:bCs/>
        </w:rPr>
        <w:t>B</w:t>
      </w:r>
      <w:r w:rsidR="001F33D9">
        <w:rPr>
          <w:bCs/>
        </w:rPr>
        <w:t>5</w:t>
      </w:r>
      <w:r w:rsidRPr="00D36519">
        <w:rPr>
          <w:bCs/>
        </w:rPr>
        <w:t xml:space="preserve"> </w:t>
      </w:r>
      <w:r w:rsidR="003B0DC4" w:rsidRPr="00D36519">
        <w:rPr>
          <w:bCs/>
        </w:rPr>
        <w:t>Dispečink a HelpDesk</w:t>
      </w:r>
    </w:p>
    <w:p w:rsidR="00A85247" w:rsidRPr="00A85247" w:rsidRDefault="00026142" w:rsidP="00A85247">
      <w:pPr>
        <w:jc w:val="both"/>
      </w:pPr>
      <w:r>
        <w:t>Poskytovatel</w:t>
      </w:r>
      <w:r w:rsidR="00A85247">
        <w:t xml:space="preserve"> má povinnost</w:t>
      </w:r>
      <w:r w:rsidR="00A85247" w:rsidRPr="00A85247">
        <w:t xml:space="preserve"> </w:t>
      </w:r>
      <w:r w:rsidR="00A85247">
        <w:t xml:space="preserve">zajistit služby </w:t>
      </w:r>
      <w:r w:rsidR="00A85247" w:rsidRPr="00A85247">
        <w:t>Dispečink</w:t>
      </w:r>
      <w:r w:rsidR="00A85247">
        <w:t>u a HelpDesku dle požadavků objednatele. Služba bude v provozu nepřetržitě</w:t>
      </w:r>
      <w:r w:rsidR="00A85247" w:rsidRPr="00A85247">
        <w:t xml:space="preserve"> </w:t>
      </w:r>
      <w:r w:rsidR="00A85247">
        <w:t xml:space="preserve">tak, aby </w:t>
      </w:r>
      <w:r>
        <w:t>Poskytovatel</w:t>
      </w:r>
      <w:r w:rsidR="00A85247">
        <w:t xml:space="preserve"> mohl dodržet reakční doby určené tímto dokumentem v </w:t>
      </w:r>
      <w:r w:rsidR="00A85247" w:rsidRPr="00D85BA8">
        <w:t xml:space="preserve">Příloze </w:t>
      </w:r>
      <w:r w:rsidR="00D85BA8" w:rsidRPr="00D85BA8">
        <w:t>č. 6 Reakční doby</w:t>
      </w:r>
      <w:r w:rsidR="00A85247">
        <w:t xml:space="preserve"> a včasně tak reagoval na </w:t>
      </w:r>
      <w:r w:rsidR="00A85247" w:rsidRPr="00A85247">
        <w:t xml:space="preserve">požadavky oprávněných pracovníků OŘ. </w:t>
      </w:r>
    </w:p>
    <w:p w:rsidR="0076119C" w:rsidRPr="006B29C1" w:rsidRDefault="00A85247" w:rsidP="006B29C1">
      <w:pPr>
        <w:spacing w:before="120"/>
        <w:jc w:val="both"/>
        <w:rPr>
          <w:rStyle w:val="Siln"/>
          <w:bCs w:val="0"/>
        </w:rPr>
      </w:pPr>
      <w:r w:rsidRPr="00A85247">
        <w:rPr>
          <w:b/>
        </w:rPr>
        <w:t xml:space="preserve">Cena této služby bude zahrnuta v jednotkových nabídkových cenách služeb </w:t>
      </w:r>
      <w:r w:rsidR="00DA0C75">
        <w:rPr>
          <w:b/>
        </w:rPr>
        <w:t>mimořádného úklidu</w:t>
      </w:r>
      <w:r w:rsidRPr="00A85247">
        <w:rPr>
          <w:b/>
        </w:rPr>
        <w:t>.</w:t>
      </w:r>
    </w:p>
    <w:p w:rsidR="00597F75" w:rsidRDefault="00597F75" w:rsidP="00A33394">
      <w:pPr>
        <w:tabs>
          <w:tab w:val="num" w:pos="567"/>
          <w:tab w:val="left" w:pos="1276"/>
        </w:tabs>
        <w:spacing w:after="120" w:line="240" w:lineRule="auto"/>
        <w:ind w:left="1276"/>
        <w:jc w:val="both"/>
        <w:outlineLvl w:val="0"/>
        <w:rPr>
          <w:rStyle w:val="Siln"/>
          <w:sz w:val="24"/>
          <w:szCs w:val="24"/>
          <w:lang w:eastAsia="cs-CZ"/>
        </w:rPr>
      </w:pPr>
    </w:p>
    <w:p w:rsidR="00A33394" w:rsidRPr="00A85247" w:rsidRDefault="00A33394" w:rsidP="000C1F98">
      <w:pPr>
        <w:numPr>
          <w:ilvl w:val="0"/>
          <w:numId w:val="5"/>
        </w:numPr>
        <w:tabs>
          <w:tab w:val="num" w:pos="567"/>
          <w:tab w:val="left" w:pos="1276"/>
        </w:tabs>
        <w:spacing w:after="120" w:line="240" w:lineRule="auto"/>
        <w:ind w:left="1276" w:hanging="1276"/>
        <w:jc w:val="both"/>
        <w:outlineLvl w:val="0"/>
        <w:rPr>
          <w:rStyle w:val="Siln"/>
          <w:sz w:val="24"/>
          <w:szCs w:val="24"/>
          <w:lang w:eastAsia="cs-CZ"/>
        </w:rPr>
      </w:pPr>
      <w:r w:rsidRPr="0076119C">
        <w:rPr>
          <w:rStyle w:val="Siln"/>
          <w:sz w:val="24"/>
          <w:szCs w:val="24"/>
        </w:rPr>
        <w:t>STANDARDY ÚKLIDOVÝCH PRACÍ (SLA)</w:t>
      </w:r>
    </w:p>
    <w:p w:rsidR="0076119C" w:rsidRPr="0076119C" w:rsidRDefault="0076119C" w:rsidP="0076119C">
      <w:pPr>
        <w:pStyle w:val="Nadpis4"/>
        <w:rPr>
          <w:rFonts w:eastAsia="Calibri"/>
        </w:rPr>
      </w:pPr>
      <w:r w:rsidRPr="0076119C">
        <w:rPr>
          <w:rFonts w:eastAsia="Calibri"/>
        </w:rPr>
        <w:t>Katalog úklidových prací a souvisejících pojmů</w:t>
      </w:r>
    </w:p>
    <w:p w:rsidR="0076119C" w:rsidRPr="0076119C" w:rsidRDefault="0076119C" w:rsidP="0076119C">
      <w:r w:rsidRPr="0076119C">
        <w:t xml:space="preserve">Obsahuje seznam úklidových prací a souvisejících pojmů. </w:t>
      </w:r>
    </w:p>
    <w:p w:rsidR="0076119C" w:rsidRPr="0076119C" w:rsidRDefault="0076119C" w:rsidP="003C5B92">
      <w:pPr>
        <w:pStyle w:val="Zkladntext2"/>
      </w:pPr>
      <w:r w:rsidRPr="0076119C">
        <w:t>Běžné úklidové práce, které provozovatel bude vykonávat pravidelně, s předem d</w:t>
      </w:r>
      <w:r w:rsidR="000313F2">
        <w:t>efinovanou minimální frekvencí.</w:t>
      </w:r>
    </w:p>
    <w:p w:rsidR="0076119C" w:rsidRPr="0076119C" w:rsidRDefault="000B0438" w:rsidP="0076119C">
      <w:pPr>
        <w:pStyle w:val="Nadpis4"/>
        <w:rPr>
          <w:rFonts w:eastAsia="Calibri"/>
        </w:rPr>
      </w:pPr>
      <w:r>
        <w:rPr>
          <w:rFonts w:eastAsia="Calibri"/>
        </w:rPr>
        <w:t xml:space="preserve">Standardy úklidových </w:t>
      </w:r>
      <w:r w:rsidR="0076119C" w:rsidRPr="0076119C">
        <w:rPr>
          <w:rFonts w:eastAsia="Calibri"/>
        </w:rPr>
        <w:t xml:space="preserve">prací </w:t>
      </w:r>
    </w:p>
    <w:p w:rsidR="005D478E" w:rsidRDefault="0076119C" w:rsidP="003C5B92">
      <w:pPr>
        <w:pStyle w:val="Zkladntext2"/>
      </w:pPr>
      <w:r w:rsidRPr="0076119C">
        <w:t>Standardy jsou koncipovány tak, aby bylo možné každé konkrétní místnosti přiřadit konkrétní úklidové práce s konkr</w:t>
      </w:r>
      <w:r w:rsidR="00727EB1">
        <w:t>étní minimální četností úklidu.</w:t>
      </w:r>
    </w:p>
    <w:p w:rsidR="00FC343E" w:rsidRDefault="00FC343E" w:rsidP="005D478E">
      <w:pPr>
        <w:pStyle w:val="Vraznjtext"/>
      </w:pPr>
    </w:p>
    <w:p w:rsidR="0076119C" w:rsidRPr="005D478E" w:rsidRDefault="0038701D" w:rsidP="005D478E">
      <w:pPr>
        <w:pStyle w:val="Vraznjtext"/>
      </w:pPr>
      <w:r>
        <w:t>C</w:t>
      </w:r>
      <w:r w:rsidR="0031784E">
        <w:t>1 SLOVNÍK POJMŮ Z OBORU ÚKLIDU</w:t>
      </w:r>
    </w:p>
    <w:tbl>
      <w:tblPr>
        <w:tblStyle w:val="Mkatabulky"/>
        <w:tblW w:w="0" w:type="auto"/>
        <w:tblLook w:val="04A0" w:firstRow="1" w:lastRow="0" w:firstColumn="1" w:lastColumn="0" w:noHBand="0" w:noVBand="1"/>
      </w:tblPr>
      <w:tblGrid>
        <w:gridCol w:w="3907"/>
        <w:gridCol w:w="4935"/>
      </w:tblGrid>
      <w:tr w:rsidR="00B67D84" w:rsidTr="003D26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7" w:type="dxa"/>
            <w:tcBorders>
              <w:bottom w:val="single" w:sz="2" w:space="0" w:color="auto"/>
            </w:tcBorders>
            <w:shd w:val="clear" w:color="auto" w:fill="95C8FF" w:themeFill="accent1" w:themeFillTint="40"/>
          </w:tcPr>
          <w:p w:rsidR="00B67D84" w:rsidRPr="00B67D84" w:rsidRDefault="00B67D84" w:rsidP="00B67D84">
            <w:pPr>
              <w:rPr>
                <w:b/>
              </w:rPr>
            </w:pPr>
            <w:r w:rsidRPr="00B67D84">
              <w:rPr>
                <w:b/>
              </w:rPr>
              <w:t>P</w:t>
            </w:r>
            <w:r>
              <w:rPr>
                <w:b/>
              </w:rPr>
              <w:t>OJEM</w:t>
            </w:r>
          </w:p>
        </w:tc>
        <w:tc>
          <w:tcPr>
            <w:tcW w:w="4935" w:type="dxa"/>
            <w:tcBorders>
              <w:bottom w:val="single" w:sz="2" w:space="0" w:color="auto"/>
            </w:tcBorders>
            <w:shd w:val="clear" w:color="auto" w:fill="95C8FF" w:themeFill="accent1" w:themeFillTint="40"/>
          </w:tcPr>
          <w:p w:rsidR="00B67D84" w:rsidRPr="00B67D84" w:rsidRDefault="00B67D84" w:rsidP="000D4748">
            <w:pPr>
              <w:cnfStyle w:val="100000000000" w:firstRow="1" w:lastRow="0" w:firstColumn="0" w:lastColumn="0" w:oddVBand="0" w:evenVBand="0" w:oddHBand="0" w:evenHBand="0" w:firstRowFirstColumn="0" w:firstRowLastColumn="0" w:lastRowFirstColumn="0" w:lastRowLastColumn="0"/>
              <w:rPr>
                <w:b/>
              </w:rPr>
            </w:pPr>
            <w:r>
              <w:rPr>
                <w:b/>
              </w:rPr>
              <w:t>VYSVĚTLENÍ POJMU</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rsidR="00B67D84" w:rsidRPr="0023091B" w:rsidRDefault="00B67D84" w:rsidP="006E3507">
            <w:pPr>
              <w:rPr>
                <w:rFonts w:cs="Arial"/>
                <w:b/>
                <w:bCs/>
                <w:sz w:val="18"/>
                <w:szCs w:val="18"/>
              </w:rPr>
            </w:pPr>
            <w:r>
              <w:rPr>
                <w:rFonts w:cs="Arial"/>
                <w:b/>
                <w:bCs/>
                <w:sz w:val="18"/>
                <w:szCs w:val="18"/>
              </w:rPr>
              <w:t>barevné kódování</w:t>
            </w:r>
          </w:p>
        </w:tc>
        <w:tc>
          <w:tcPr>
            <w:tcW w:w="4935" w:type="dxa"/>
            <w:tcBorders>
              <w:top w:val="single" w:sz="2" w:space="0" w:color="auto"/>
            </w:tcBorders>
            <w:vAlign w:val="center"/>
          </w:tcPr>
          <w:p w:rsidR="00B67D84" w:rsidRPr="003D3E07" w:rsidRDefault="00AD3665" w:rsidP="00AD3665">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D3E07">
              <w:rPr>
                <w:sz w:val="18"/>
                <w:szCs w:val="18"/>
              </w:rPr>
              <w:t>u</w:t>
            </w:r>
            <w:r w:rsidR="00B67D84" w:rsidRPr="003D3E07">
              <w:rPr>
                <w:sz w:val="18"/>
                <w:szCs w:val="18"/>
              </w:rPr>
              <w:t>rčení barev pro jednotlivé oblasti úklidu</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tcPr>
          <w:p w:rsidR="00B67D84" w:rsidRDefault="00B67D84" w:rsidP="006E3507">
            <w:pPr>
              <w:rPr>
                <w:rFonts w:cs="Arial"/>
                <w:b/>
                <w:bCs/>
                <w:sz w:val="18"/>
                <w:szCs w:val="18"/>
              </w:rPr>
            </w:pPr>
          </w:p>
          <w:p w:rsidR="00B67D84" w:rsidRPr="006336C5" w:rsidRDefault="00B67D84" w:rsidP="006E3507">
            <w:pPr>
              <w:rPr>
                <w:rFonts w:cs="Arial"/>
                <w:b/>
                <w:bCs/>
                <w:sz w:val="18"/>
                <w:szCs w:val="18"/>
              </w:rPr>
            </w:pPr>
            <w:r>
              <w:rPr>
                <w:rFonts w:cs="Arial"/>
                <w:b/>
                <w:bCs/>
                <w:sz w:val="18"/>
                <w:szCs w:val="18"/>
              </w:rPr>
              <w:t>KPI</w:t>
            </w:r>
          </w:p>
        </w:tc>
        <w:tc>
          <w:tcPr>
            <w:tcW w:w="4935" w:type="dxa"/>
          </w:tcPr>
          <w:p w:rsidR="00B67D84" w:rsidRPr="003D3E07" w:rsidRDefault="00AD3665" w:rsidP="00AD3665">
            <w:pPr>
              <w:cnfStyle w:val="000000000000" w:firstRow="0" w:lastRow="0" w:firstColumn="0" w:lastColumn="0" w:oddVBand="0" w:evenVBand="0" w:oddHBand="0" w:evenHBand="0" w:firstRowFirstColumn="0" w:firstRowLastColumn="0" w:lastRowFirstColumn="0" w:lastRowLastColumn="0"/>
              <w:rPr>
                <w:sz w:val="18"/>
                <w:szCs w:val="18"/>
              </w:rPr>
            </w:pPr>
            <w:r w:rsidRPr="003D3E07">
              <w:rPr>
                <w:sz w:val="18"/>
                <w:szCs w:val="18"/>
              </w:rPr>
              <w:t>r</w:t>
            </w:r>
            <w:r w:rsidR="00B67D84" w:rsidRPr="003D3E07">
              <w:rPr>
                <w:sz w:val="18"/>
                <w:szCs w:val="18"/>
              </w:rPr>
              <w:t xml:space="preserve">ozumí se kontrola kvality poskytovaných služeb, kterou provádí </w:t>
            </w:r>
            <w:r w:rsidR="004F5DD6" w:rsidRPr="003D3E07">
              <w:rPr>
                <w:sz w:val="18"/>
                <w:szCs w:val="18"/>
              </w:rPr>
              <w:t>Objednatel</w:t>
            </w:r>
            <w:r w:rsidR="00B67D84" w:rsidRPr="003D3E07">
              <w:rPr>
                <w:sz w:val="18"/>
                <w:szCs w:val="18"/>
              </w:rPr>
              <w:t>. Kontrolní činnost se zaměřuje na vedení předepsané dokumentace, rozsah smluvně stanovených úkonů, kvalitu prováděných prací.</w:t>
            </w:r>
          </w:p>
        </w:tc>
      </w:tr>
      <w:tr w:rsidR="0018349C" w:rsidTr="003D26D9">
        <w:tc>
          <w:tcPr>
            <w:cnfStyle w:val="001000000000" w:firstRow="0" w:lastRow="0" w:firstColumn="1" w:lastColumn="0" w:oddVBand="0" w:evenVBand="0" w:oddHBand="0" w:evenHBand="0" w:firstRowFirstColumn="0" w:firstRowLastColumn="0" w:lastRowFirstColumn="0" w:lastRowLastColumn="0"/>
            <w:tcW w:w="3907" w:type="dxa"/>
          </w:tcPr>
          <w:p w:rsidR="0018349C" w:rsidRDefault="0018349C" w:rsidP="006E3507">
            <w:pPr>
              <w:rPr>
                <w:rFonts w:cs="Arial"/>
                <w:b/>
                <w:bCs/>
                <w:sz w:val="18"/>
                <w:szCs w:val="18"/>
              </w:rPr>
            </w:pPr>
            <w:r>
              <w:rPr>
                <w:rFonts w:cs="Arial"/>
                <w:b/>
                <w:bCs/>
                <w:sz w:val="18"/>
                <w:szCs w:val="18"/>
              </w:rPr>
              <w:t>SLA</w:t>
            </w:r>
          </w:p>
        </w:tc>
        <w:tc>
          <w:tcPr>
            <w:tcW w:w="4935" w:type="dxa"/>
          </w:tcPr>
          <w:p w:rsidR="0018349C" w:rsidRPr="003D3E07" w:rsidRDefault="0018349C" w:rsidP="00C22CED">
            <w:pPr>
              <w:cnfStyle w:val="000000000000" w:firstRow="0" w:lastRow="0" w:firstColumn="0" w:lastColumn="0" w:oddVBand="0" w:evenVBand="0" w:oddHBand="0" w:evenHBand="0" w:firstRowFirstColumn="0" w:firstRowLastColumn="0" w:lastRowFirstColumn="0" w:lastRowLastColumn="0"/>
              <w:rPr>
                <w:sz w:val="18"/>
                <w:szCs w:val="18"/>
              </w:rPr>
            </w:pPr>
            <w:r w:rsidRPr="003D3E07">
              <w:rPr>
                <w:sz w:val="18"/>
                <w:szCs w:val="18"/>
              </w:rPr>
              <w:t>Service Level Agreement, upravují pravidla jednotného postupu p</w:t>
            </w:r>
            <w:r w:rsidR="00C22CED" w:rsidRPr="003D3E07">
              <w:rPr>
                <w:sz w:val="18"/>
                <w:szCs w:val="18"/>
              </w:rPr>
              <w:t xml:space="preserve">ři </w:t>
            </w:r>
            <w:r w:rsidRPr="003D3E07">
              <w:rPr>
                <w:sz w:val="18"/>
                <w:szCs w:val="18"/>
              </w:rPr>
              <w:t>za</w:t>
            </w:r>
            <w:r w:rsidR="00C22CED" w:rsidRPr="003D3E07">
              <w:rPr>
                <w:sz w:val="18"/>
                <w:szCs w:val="18"/>
              </w:rPr>
              <w:t>jištění</w:t>
            </w:r>
            <w:r w:rsidRPr="003D3E07">
              <w:rPr>
                <w:sz w:val="18"/>
                <w:szCs w:val="18"/>
              </w:rPr>
              <w:t xml:space="preserve"> úklidových služeb.</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tcPr>
          <w:p w:rsidR="00B67D84" w:rsidRDefault="00B67D84" w:rsidP="006E3507">
            <w:pPr>
              <w:rPr>
                <w:rFonts w:cs="Arial"/>
                <w:b/>
                <w:bCs/>
                <w:sz w:val="18"/>
                <w:szCs w:val="18"/>
              </w:rPr>
            </w:pPr>
          </w:p>
          <w:p w:rsidR="00B67D84" w:rsidRDefault="00B67D84" w:rsidP="006E3507">
            <w:pPr>
              <w:rPr>
                <w:rFonts w:cs="Arial"/>
                <w:b/>
                <w:bCs/>
                <w:sz w:val="18"/>
                <w:szCs w:val="18"/>
              </w:rPr>
            </w:pPr>
          </w:p>
          <w:p w:rsidR="00B67D84" w:rsidRPr="006336C5" w:rsidRDefault="00B67D84" w:rsidP="006E3507">
            <w:pPr>
              <w:rPr>
                <w:rFonts w:cs="Arial"/>
                <w:b/>
                <w:bCs/>
                <w:sz w:val="18"/>
                <w:szCs w:val="18"/>
              </w:rPr>
            </w:pPr>
            <w:r>
              <w:rPr>
                <w:rFonts w:cs="Arial"/>
                <w:b/>
                <w:bCs/>
                <w:sz w:val="18"/>
                <w:szCs w:val="18"/>
              </w:rPr>
              <w:t>sociálně odpovědný přístup</w:t>
            </w:r>
          </w:p>
        </w:tc>
        <w:tc>
          <w:tcPr>
            <w:tcW w:w="4935" w:type="dxa"/>
          </w:tcPr>
          <w:p w:rsidR="00B67D84" w:rsidRPr="003D3E07" w:rsidRDefault="00AD3665" w:rsidP="00AD3665">
            <w:pPr>
              <w:cnfStyle w:val="000000000000" w:firstRow="0" w:lastRow="0" w:firstColumn="0" w:lastColumn="0" w:oddVBand="0" w:evenVBand="0" w:oddHBand="0" w:evenHBand="0" w:firstRowFirstColumn="0" w:firstRowLastColumn="0" w:lastRowFirstColumn="0" w:lastRowLastColumn="0"/>
              <w:rPr>
                <w:sz w:val="18"/>
                <w:szCs w:val="18"/>
              </w:rPr>
            </w:pPr>
            <w:r w:rsidRPr="003D3E07">
              <w:rPr>
                <w:sz w:val="18"/>
                <w:szCs w:val="18"/>
              </w:rPr>
              <w:t>r</w:t>
            </w:r>
            <w:r w:rsidR="00B67D84" w:rsidRPr="003D3E07">
              <w:rPr>
                <w:sz w:val="18"/>
                <w:szCs w:val="18"/>
              </w:rPr>
              <w:t xml:space="preserve">ozumí se povinnost </w:t>
            </w:r>
            <w:r w:rsidRPr="003D3E07">
              <w:rPr>
                <w:sz w:val="18"/>
                <w:szCs w:val="18"/>
              </w:rPr>
              <w:t xml:space="preserve">Poskytovatele </w:t>
            </w:r>
            <w:r w:rsidR="00B67D84" w:rsidRPr="003D3E07">
              <w:rPr>
                <w:sz w:val="18"/>
                <w:szCs w:val="18"/>
              </w:rPr>
              <w:t>zajistit důstojné a férové podmínky, bezpečnost a ochranu zdraví při práci svých zaměstnanců. Postupuje se dle požadavků Směrnice evropského parlamentu a Rady 2014/24/EU, čl. 18, odst.</w:t>
            </w:r>
            <w:r w:rsidR="00B0038F" w:rsidRPr="003D3E07">
              <w:rPr>
                <w:sz w:val="18"/>
                <w:szCs w:val="18"/>
              </w:rPr>
              <w:t xml:space="preserve"> </w:t>
            </w:r>
            <w:r w:rsidR="00B67D84" w:rsidRPr="003D3E07">
              <w:rPr>
                <w:sz w:val="18"/>
                <w:szCs w:val="18"/>
              </w:rPr>
              <w:t xml:space="preserve">2, dále dle Zákona č. 134/2016 Sb. o zadávání veřejných zakázek § 48 </w:t>
            </w:r>
            <w:r w:rsidR="00B0038F" w:rsidRPr="003D3E07">
              <w:rPr>
                <w:sz w:val="18"/>
                <w:szCs w:val="18"/>
              </w:rPr>
              <w:t>odst. 5 písm.</w:t>
            </w:r>
            <w:r w:rsidR="00B67D84" w:rsidRPr="003D3E07">
              <w:rPr>
                <w:sz w:val="18"/>
                <w:szCs w:val="18"/>
              </w:rPr>
              <w:t xml:space="preserve"> a) a § 113, odst. 4 písm. a), dále v souladu s metodikou Odpovědné veřejné zadávání (ISBN 978-80-7421-134-8)</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tcPr>
          <w:p w:rsidR="00B67D84" w:rsidRDefault="00B67D84" w:rsidP="006E3507">
            <w:r>
              <w:rPr>
                <w:rFonts w:cs="Arial"/>
                <w:b/>
                <w:bCs/>
                <w:sz w:val="18"/>
                <w:szCs w:val="18"/>
              </w:rPr>
              <w:t>VPP</w:t>
            </w:r>
          </w:p>
        </w:tc>
        <w:tc>
          <w:tcPr>
            <w:tcW w:w="4935" w:type="dxa"/>
          </w:tcPr>
          <w:p w:rsidR="00B67D84" w:rsidRPr="003D3E07" w:rsidRDefault="00B67D84" w:rsidP="006E3507">
            <w:pPr>
              <w:cnfStyle w:val="000000000000" w:firstRow="0" w:lastRow="0" w:firstColumn="0" w:lastColumn="0" w:oddVBand="0" w:evenVBand="0" w:oddHBand="0" w:evenHBand="0" w:firstRowFirstColumn="0" w:firstRowLastColumn="0" w:lastRowFirstColumn="0" w:lastRowLastColumn="0"/>
              <w:rPr>
                <w:sz w:val="18"/>
                <w:szCs w:val="18"/>
              </w:rPr>
            </w:pPr>
            <w:r w:rsidRPr="003D3E07">
              <w:rPr>
                <w:sz w:val="18"/>
                <w:szCs w:val="18"/>
              </w:rPr>
              <w:t>veřejně přístupné prostory</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67D84" w:rsidRPr="0023091B" w:rsidRDefault="00B67D84" w:rsidP="006E3507">
            <w:pPr>
              <w:rPr>
                <w:rFonts w:cs="Arial"/>
                <w:b/>
                <w:bCs/>
                <w:sz w:val="18"/>
                <w:szCs w:val="18"/>
              </w:rPr>
            </w:pPr>
            <w:r>
              <w:rPr>
                <w:rFonts w:cs="Arial"/>
                <w:b/>
                <w:bCs/>
                <w:sz w:val="18"/>
                <w:szCs w:val="18"/>
              </w:rPr>
              <w:t>provozní a administrativní prostory</w:t>
            </w:r>
            <w:r w:rsidR="00FB3C30">
              <w:rPr>
                <w:rFonts w:cs="Arial"/>
                <w:b/>
                <w:bCs/>
                <w:sz w:val="18"/>
                <w:szCs w:val="18"/>
              </w:rPr>
              <w:t xml:space="preserve"> (VNP)</w:t>
            </w:r>
          </w:p>
        </w:tc>
        <w:tc>
          <w:tcPr>
            <w:tcW w:w="4935" w:type="dxa"/>
            <w:vAlign w:val="center"/>
          </w:tcPr>
          <w:p w:rsidR="00B67D84" w:rsidRPr="0023091B" w:rsidRDefault="00B67D84" w:rsidP="00503C0F">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336C5">
              <w:rPr>
                <w:rFonts w:cs="Arial"/>
                <w:sz w:val="18"/>
                <w:szCs w:val="18"/>
              </w:rPr>
              <w:t xml:space="preserve">veřejně nepřístupné prostory sloužící </w:t>
            </w:r>
            <w:r w:rsidR="00AD3665">
              <w:rPr>
                <w:rFonts w:cs="Arial"/>
                <w:sz w:val="18"/>
                <w:szCs w:val="18"/>
              </w:rPr>
              <w:t xml:space="preserve">zaměstnancům </w:t>
            </w:r>
            <w:r w:rsidR="00503C0F">
              <w:rPr>
                <w:rFonts w:cs="Arial"/>
                <w:sz w:val="18"/>
                <w:szCs w:val="18"/>
              </w:rPr>
              <w:t>Správy železnic</w:t>
            </w:r>
            <w:r>
              <w:rPr>
                <w:rFonts w:cs="Arial"/>
                <w:sz w:val="18"/>
                <w:szCs w:val="18"/>
              </w:rPr>
              <w:t xml:space="preserve"> </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67D84" w:rsidRPr="0023091B" w:rsidRDefault="00B67D84" w:rsidP="006E3507">
            <w:pPr>
              <w:rPr>
                <w:rFonts w:cs="Arial"/>
                <w:b/>
                <w:bCs/>
                <w:sz w:val="18"/>
                <w:szCs w:val="18"/>
              </w:rPr>
            </w:pPr>
            <w:r w:rsidRPr="006336C5">
              <w:rPr>
                <w:rFonts w:cs="Arial"/>
                <w:b/>
                <w:bCs/>
                <w:sz w:val="18"/>
                <w:szCs w:val="18"/>
              </w:rPr>
              <w:t>venkovní prostory</w:t>
            </w:r>
          </w:p>
        </w:tc>
        <w:tc>
          <w:tcPr>
            <w:tcW w:w="4935" w:type="dxa"/>
            <w:vAlign w:val="center"/>
          </w:tcPr>
          <w:p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336C5">
              <w:rPr>
                <w:rFonts w:cs="Arial"/>
                <w:sz w:val="18"/>
                <w:szCs w:val="18"/>
              </w:rPr>
              <w:t>veřejně přístupné prostory se zpevněným i nezpevněným povrchem vně budov, sloužící cestující veřejnosti</w:t>
            </w:r>
          </w:p>
        </w:tc>
      </w:tr>
      <w:tr w:rsidR="00882E5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882E54" w:rsidRPr="0023091B" w:rsidRDefault="00882E54" w:rsidP="006E3507">
            <w:pPr>
              <w:rPr>
                <w:rFonts w:cs="Arial"/>
                <w:b/>
                <w:bCs/>
                <w:sz w:val="18"/>
                <w:szCs w:val="18"/>
              </w:rPr>
            </w:pPr>
            <w:r>
              <w:rPr>
                <w:rFonts w:cs="Arial"/>
                <w:b/>
                <w:bCs/>
                <w:sz w:val="18"/>
                <w:szCs w:val="18"/>
              </w:rPr>
              <w:t>uzavřený přístřešek pro cestující</w:t>
            </w:r>
          </w:p>
        </w:tc>
        <w:tc>
          <w:tcPr>
            <w:tcW w:w="4935" w:type="dxa"/>
            <w:vAlign w:val="center"/>
          </w:tcPr>
          <w:p w:rsidR="00882E54" w:rsidRPr="0023091B" w:rsidRDefault="00882E54" w:rsidP="00A770F4">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je </w:t>
            </w:r>
            <w:r w:rsidR="00D35322">
              <w:rPr>
                <w:rFonts w:cs="Arial"/>
                <w:sz w:val="18"/>
                <w:szCs w:val="18"/>
              </w:rPr>
              <w:t>prostor určený pro ochranu cestující veřejnosti</w:t>
            </w:r>
            <w:r>
              <w:rPr>
                <w:rFonts w:cs="Arial"/>
                <w:sz w:val="18"/>
                <w:szCs w:val="18"/>
              </w:rPr>
              <w:t xml:space="preserve"> před povětrnostními vlivy, zpravidla </w:t>
            </w:r>
            <w:r w:rsidR="00D35322">
              <w:rPr>
                <w:rFonts w:cs="Arial"/>
                <w:sz w:val="18"/>
                <w:szCs w:val="18"/>
              </w:rPr>
              <w:t xml:space="preserve">je </w:t>
            </w:r>
            <w:r>
              <w:rPr>
                <w:rFonts w:cs="Arial"/>
                <w:sz w:val="18"/>
                <w:szCs w:val="18"/>
              </w:rPr>
              <w:t>umístěn na</w:t>
            </w:r>
            <w:r w:rsidR="00D35322">
              <w:rPr>
                <w:rFonts w:cs="Arial"/>
                <w:sz w:val="18"/>
                <w:szCs w:val="18"/>
              </w:rPr>
              <w:t xml:space="preserve"> zastávkách. Jeho stěny mohou být zděné nebo prosklené. Přístřešek je vybaven základním mobiliářem</w:t>
            </w:r>
            <w:r w:rsidR="00A96A57">
              <w:rPr>
                <w:rFonts w:cs="Arial"/>
                <w:sz w:val="18"/>
                <w:szCs w:val="18"/>
              </w:rPr>
              <w:t xml:space="preserve"> </w:t>
            </w:r>
            <w:r w:rsidR="00A770F4">
              <w:rPr>
                <w:rFonts w:cs="Arial"/>
                <w:sz w:val="18"/>
                <w:szCs w:val="18"/>
              </w:rPr>
              <w:t>jakými jsou</w:t>
            </w:r>
            <w:r w:rsidR="00A96A57">
              <w:rPr>
                <w:rFonts w:cs="Arial"/>
                <w:sz w:val="18"/>
                <w:szCs w:val="18"/>
              </w:rPr>
              <w:t xml:space="preserve"> odpadkový koš, sedáky apod.</w:t>
            </w:r>
          </w:p>
        </w:tc>
      </w:tr>
      <w:tr w:rsidR="00D4111C" w:rsidTr="00E92F26">
        <w:tc>
          <w:tcPr>
            <w:cnfStyle w:val="001000000000" w:firstRow="0" w:lastRow="0" w:firstColumn="1" w:lastColumn="0" w:oddVBand="0" w:evenVBand="0" w:oddHBand="0" w:evenHBand="0" w:firstRowFirstColumn="0" w:firstRowLastColumn="0" w:lastRowFirstColumn="0" w:lastRowLastColumn="0"/>
            <w:tcW w:w="3907" w:type="dxa"/>
            <w:shd w:val="clear" w:color="auto" w:fill="auto"/>
            <w:vAlign w:val="center"/>
          </w:tcPr>
          <w:p w:rsidR="00D4111C" w:rsidRPr="00F11356" w:rsidRDefault="00D4111C" w:rsidP="006E3507">
            <w:pPr>
              <w:rPr>
                <w:rFonts w:cs="Arial"/>
                <w:b/>
                <w:bCs/>
                <w:sz w:val="18"/>
                <w:szCs w:val="18"/>
              </w:rPr>
            </w:pPr>
            <w:r w:rsidRPr="00D4111C">
              <w:rPr>
                <w:rFonts w:cs="Arial"/>
                <w:b/>
                <w:bCs/>
                <w:sz w:val="18"/>
                <w:szCs w:val="18"/>
              </w:rPr>
              <w:t>Zajištění čistoty po dobu 24 hodin denně (stálý úklid), provádění pravidelného úklidu 3x denně</w:t>
            </w:r>
          </w:p>
        </w:tc>
        <w:tc>
          <w:tcPr>
            <w:tcW w:w="4935" w:type="dxa"/>
            <w:shd w:val="clear" w:color="auto" w:fill="auto"/>
            <w:vAlign w:val="center"/>
          </w:tcPr>
          <w:p w:rsidR="00D4111C" w:rsidRPr="00F11356" w:rsidRDefault="00D4111C" w:rsidP="00545F6A">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Rozumí se povinnost Poskytovatele zajistit stálý úklid, tzn. trvalou přítomnost zaměstnance úklidu v dané ŽST, který bude po celou otevírací dobu VPP průběžně vykonávat drobné úklidové práce a 3x denně provede </w:t>
            </w:r>
            <w:r w:rsidR="00545F6A">
              <w:rPr>
                <w:rFonts w:cs="Arial"/>
                <w:sz w:val="18"/>
                <w:szCs w:val="18"/>
              </w:rPr>
              <w:t>kompletní</w:t>
            </w:r>
            <w:r>
              <w:rPr>
                <w:rFonts w:cs="Arial"/>
                <w:sz w:val="18"/>
                <w:szCs w:val="18"/>
              </w:rPr>
              <w:t xml:space="preserve"> pravidelný úklid.</w:t>
            </w:r>
          </w:p>
        </w:tc>
      </w:tr>
      <w:tr w:rsidR="009C789E" w:rsidTr="00E92F26">
        <w:tc>
          <w:tcPr>
            <w:cnfStyle w:val="001000000000" w:firstRow="0" w:lastRow="0" w:firstColumn="1" w:lastColumn="0" w:oddVBand="0" w:evenVBand="0" w:oddHBand="0" w:evenHBand="0" w:firstRowFirstColumn="0" w:firstRowLastColumn="0" w:lastRowFirstColumn="0" w:lastRowLastColumn="0"/>
            <w:tcW w:w="3907" w:type="dxa"/>
            <w:shd w:val="clear" w:color="auto" w:fill="auto"/>
            <w:vAlign w:val="center"/>
          </w:tcPr>
          <w:p w:rsidR="009C789E" w:rsidRPr="00F11356" w:rsidRDefault="009C789E" w:rsidP="006E3507">
            <w:pPr>
              <w:rPr>
                <w:rFonts w:cs="Arial"/>
                <w:b/>
                <w:bCs/>
                <w:sz w:val="18"/>
                <w:szCs w:val="18"/>
              </w:rPr>
            </w:pPr>
            <w:r w:rsidRPr="00F11356">
              <w:rPr>
                <w:rFonts w:cs="Arial"/>
                <w:b/>
                <w:bCs/>
                <w:sz w:val="18"/>
                <w:szCs w:val="18"/>
              </w:rPr>
              <w:t>sociální zařízení veřejné se stálým dohledem</w:t>
            </w:r>
          </w:p>
        </w:tc>
        <w:tc>
          <w:tcPr>
            <w:tcW w:w="4935" w:type="dxa"/>
            <w:shd w:val="clear" w:color="auto" w:fill="auto"/>
            <w:vAlign w:val="center"/>
          </w:tcPr>
          <w:p w:rsidR="009C789E" w:rsidRPr="00F11356" w:rsidRDefault="009C789E" w:rsidP="009C789E">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F11356">
              <w:rPr>
                <w:rFonts w:cs="Arial"/>
                <w:sz w:val="18"/>
                <w:szCs w:val="18"/>
              </w:rPr>
              <w:t>je prostor veřejných toalet a přilehlých prostor, ve kterém je požadován stálý personální dohled, který</w:t>
            </w:r>
            <w:r w:rsidR="008D3068" w:rsidRPr="00F11356">
              <w:rPr>
                <w:rFonts w:cs="Arial"/>
                <w:sz w:val="18"/>
                <w:szCs w:val="18"/>
              </w:rPr>
              <w:t xml:space="preserve"> poskytuje asistenci zákazníkům a</w:t>
            </w:r>
            <w:r w:rsidRPr="00F11356">
              <w:rPr>
                <w:rFonts w:cs="Arial"/>
                <w:sz w:val="18"/>
                <w:szCs w:val="18"/>
              </w:rPr>
              <w:t xml:space="preserve"> zajišťuje čistotu a pořádek a zároveň dohlíží na bezproblémový provoz zařízení turniketů a mincovních automatů</w:t>
            </w:r>
            <w:r w:rsidR="00F35C30" w:rsidRPr="00F11356">
              <w:rPr>
                <w:rFonts w:cs="Arial"/>
                <w:sz w:val="18"/>
                <w:szCs w:val="18"/>
              </w:rPr>
              <w:t xml:space="preserve">. </w:t>
            </w:r>
            <w:r w:rsidR="00D61599">
              <w:rPr>
                <w:rFonts w:cs="Arial"/>
                <w:sz w:val="18"/>
                <w:szCs w:val="18"/>
              </w:rPr>
              <w:t xml:space="preserve">Stálý dohled je požadován po celou otevírací dobu VPP. </w:t>
            </w:r>
            <w:r w:rsidR="00F35C30" w:rsidRPr="00F11356">
              <w:rPr>
                <w:rFonts w:cs="Arial"/>
                <w:sz w:val="18"/>
                <w:szCs w:val="18"/>
              </w:rPr>
              <w:t>Personální dohled není</w:t>
            </w:r>
            <w:r w:rsidR="008D3068" w:rsidRPr="00F11356">
              <w:rPr>
                <w:rFonts w:cs="Arial"/>
                <w:sz w:val="18"/>
                <w:szCs w:val="18"/>
              </w:rPr>
              <w:t xml:space="preserve"> stejný </w:t>
            </w:r>
            <w:r w:rsidR="00F35C30" w:rsidRPr="00F11356">
              <w:rPr>
                <w:rFonts w:cs="Arial"/>
                <w:sz w:val="18"/>
                <w:szCs w:val="18"/>
              </w:rPr>
              <w:t xml:space="preserve">pracovník Poskytovatele pověřený pravidelným úklidem VPP v daném Objektu.  </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67D84" w:rsidRPr="0023091B" w:rsidRDefault="00B67D84" w:rsidP="006E3507">
            <w:pPr>
              <w:rPr>
                <w:rFonts w:cs="Arial"/>
                <w:b/>
                <w:bCs/>
                <w:sz w:val="18"/>
                <w:szCs w:val="18"/>
              </w:rPr>
            </w:pPr>
            <w:r w:rsidRPr="0023091B">
              <w:rPr>
                <w:rFonts w:cs="Arial"/>
                <w:b/>
                <w:bCs/>
                <w:sz w:val="18"/>
                <w:szCs w:val="18"/>
              </w:rPr>
              <w:t xml:space="preserve">podlahová plocha </w:t>
            </w:r>
          </w:p>
        </w:tc>
        <w:tc>
          <w:tcPr>
            <w:tcW w:w="4935" w:type="dxa"/>
            <w:vAlign w:val="center"/>
          </w:tcPr>
          <w:p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je vnitřní plocha daného uklízeného prostoru vyjádřená v m</w:t>
            </w:r>
            <w:r w:rsidRPr="0023091B">
              <w:rPr>
                <w:rFonts w:cs="Arial"/>
                <w:sz w:val="18"/>
                <w:szCs w:val="18"/>
                <w:vertAlign w:val="superscript"/>
              </w:rPr>
              <w:t>2</w:t>
            </w:r>
            <w:r w:rsidRPr="0023091B">
              <w:rPr>
                <w:rFonts w:cs="Arial"/>
                <w:sz w:val="18"/>
                <w:szCs w:val="18"/>
              </w:rPr>
              <w:t xml:space="preserve"> bez vybavení, tedy podle principu „od zdi ke zdi“</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67D84" w:rsidRPr="0023091B" w:rsidRDefault="00B67D84" w:rsidP="006E3507">
            <w:pPr>
              <w:rPr>
                <w:rFonts w:cs="Arial"/>
                <w:b/>
                <w:bCs/>
                <w:sz w:val="18"/>
                <w:szCs w:val="18"/>
              </w:rPr>
            </w:pPr>
            <w:r w:rsidRPr="0023091B">
              <w:rPr>
                <w:rFonts w:cs="Arial"/>
                <w:b/>
                <w:bCs/>
                <w:sz w:val="18"/>
                <w:szCs w:val="18"/>
              </w:rPr>
              <w:t>skleněná plocha</w:t>
            </w:r>
          </w:p>
        </w:tc>
        <w:tc>
          <w:tcPr>
            <w:tcW w:w="4935" w:type="dxa"/>
            <w:vAlign w:val="center"/>
          </w:tcPr>
          <w:p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 xml:space="preserve">jsou veškeré skleněné plochy (vitríny, zrcadla, skleněné dveře, prosklené stěny, </w:t>
            </w:r>
            <w:r w:rsidR="00FB3C30">
              <w:rPr>
                <w:rFonts w:cs="Arial"/>
                <w:sz w:val="18"/>
                <w:szCs w:val="18"/>
              </w:rPr>
              <w:t xml:space="preserve">stěny </w:t>
            </w:r>
            <w:r w:rsidRPr="0023091B">
              <w:rPr>
                <w:rFonts w:cs="Arial"/>
                <w:sz w:val="18"/>
                <w:szCs w:val="18"/>
              </w:rPr>
              <w:t>apod. vyjma oken) včetně rámů a zárubní zasklených ploch</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67D84" w:rsidRPr="0023091B" w:rsidRDefault="00B67D84" w:rsidP="006E3507">
            <w:pPr>
              <w:rPr>
                <w:rFonts w:cs="Arial"/>
                <w:b/>
                <w:bCs/>
                <w:sz w:val="18"/>
                <w:szCs w:val="18"/>
              </w:rPr>
            </w:pPr>
            <w:r w:rsidRPr="0023091B">
              <w:rPr>
                <w:rFonts w:cs="Arial"/>
                <w:b/>
                <w:bCs/>
                <w:sz w:val="18"/>
                <w:szCs w:val="18"/>
              </w:rPr>
              <w:t>rizikové plochy</w:t>
            </w:r>
          </w:p>
        </w:tc>
        <w:tc>
          <w:tcPr>
            <w:tcW w:w="4935" w:type="dxa"/>
            <w:vAlign w:val="center"/>
          </w:tcPr>
          <w:p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rozumí se plochy a povrchy s vyšším rizikem výskytů baktérií a nečistot (toaletní mísy, pisoáry, sprchové kouty, umyvadla, dřezy, toaletní štětky, kliky dveří, apod.)</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67D84" w:rsidRPr="0023091B" w:rsidRDefault="00B67D84" w:rsidP="006E3507">
            <w:pPr>
              <w:rPr>
                <w:rFonts w:cs="Arial"/>
                <w:b/>
                <w:bCs/>
                <w:sz w:val="18"/>
                <w:szCs w:val="18"/>
              </w:rPr>
            </w:pPr>
            <w:r>
              <w:rPr>
                <w:rFonts w:cs="Arial"/>
                <w:b/>
                <w:bCs/>
                <w:sz w:val="18"/>
                <w:szCs w:val="18"/>
              </w:rPr>
              <w:t>kontejner na posyp</w:t>
            </w:r>
          </w:p>
        </w:tc>
        <w:tc>
          <w:tcPr>
            <w:tcW w:w="4935" w:type="dxa"/>
            <w:vAlign w:val="center"/>
          </w:tcPr>
          <w:p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rozumí se kontejnery pro posypový materiál pro zimní údržbu umístěné </w:t>
            </w:r>
            <w:r w:rsidR="004F5DD6">
              <w:rPr>
                <w:rFonts w:cs="Arial"/>
                <w:sz w:val="18"/>
                <w:szCs w:val="18"/>
              </w:rPr>
              <w:t>Objednatel</w:t>
            </w:r>
            <w:r>
              <w:rPr>
                <w:rFonts w:cs="Arial"/>
                <w:sz w:val="18"/>
                <w:szCs w:val="18"/>
              </w:rPr>
              <w:t>em v jednotlivých lokalitách</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67D84" w:rsidRPr="0023091B" w:rsidRDefault="00B67D84" w:rsidP="006E3507">
            <w:pPr>
              <w:rPr>
                <w:rFonts w:cs="Arial"/>
                <w:b/>
                <w:bCs/>
                <w:sz w:val="18"/>
                <w:szCs w:val="18"/>
              </w:rPr>
            </w:pPr>
            <w:r w:rsidRPr="006336C5">
              <w:rPr>
                <w:rFonts w:cs="Arial"/>
                <w:b/>
                <w:bCs/>
                <w:sz w:val="18"/>
                <w:szCs w:val="18"/>
              </w:rPr>
              <w:t>chodníky a přilehlé komunikace pro pěší</w:t>
            </w:r>
          </w:p>
        </w:tc>
        <w:tc>
          <w:tcPr>
            <w:tcW w:w="4935" w:type="dxa"/>
            <w:vAlign w:val="center"/>
          </w:tcPr>
          <w:p w:rsidR="00B67D84" w:rsidRPr="0023091B" w:rsidRDefault="00B67D84" w:rsidP="00503C0F">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336C5">
              <w:rPr>
                <w:rFonts w:cs="Arial"/>
                <w:sz w:val="18"/>
                <w:szCs w:val="18"/>
              </w:rPr>
              <w:t xml:space="preserve">rozumí se část pozemní komunikace, která slouží chodcům </w:t>
            </w:r>
            <w:r>
              <w:rPr>
                <w:rFonts w:cs="Arial"/>
                <w:sz w:val="18"/>
                <w:szCs w:val="18"/>
              </w:rPr>
              <w:t xml:space="preserve">k přístupu do objektu </w:t>
            </w:r>
            <w:r w:rsidR="00503C0F">
              <w:rPr>
                <w:rFonts w:cs="Arial"/>
                <w:sz w:val="18"/>
                <w:szCs w:val="18"/>
              </w:rPr>
              <w:t>Správy železnic</w:t>
            </w:r>
            <w:r>
              <w:rPr>
                <w:rFonts w:cs="Arial"/>
                <w:sz w:val="18"/>
                <w:szCs w:val="18"/>
              </w:rPr>
              <w:t xml:space="preserve"> </w:t>
            </w:r>
            <w:r w:rsidRPr="006336C5">
              <w:rPr>
                <w:rFonts w:cs="Arial"/>
                <w:sz w:val="18"/>
                <w:szCs w:val="18"/>
              </w:rPr>
              <w:t>a pohybu po pozem</w:t>
            </w:r>
            <w:r>
              <w:rPr>
                <w:rFonts w:cs="Arial"/>
                <w:sz w:val="18"/>
                <w:szCs w:val="18"/>
              </w:rPr>
              <w:t xml:space="preserve">cích </w:t>
            </w:r>
            <w:r w:rsidR="00503C0F">
              <w:rPr>
                <w:rFonts w:cs="Arial"/>
                <w:sz w:val="18"/>
                <w:szCs w:val="18"/>
              </w:rPr>
              <w:t>Správy železnic</w:t>
            </w:r>
            <w:r w:rsidRPr="006336C5">
              <w:rPr>
                <w:rFonts w:cs="Arial"/>
                <w:sz w:val="18"/>
                <w:szCs w:val="18"/>
              </w:rPr>
              <w:t>. Součástí chodníku je i</w:t>
            </w:r>
            <w:r w:rsidR="00D35322">
              <w:rPr>
                <w:rFonts w:cs="Arial"/>
                <w:sz w:val="18"/>
                <w:szCs w:val="18"/>
              </w:rPr>
              <w:t xml:space="preserve"> obrubník a případně i zábradlí</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67D84" w:rsidRPr="0023091B" w:rsidRDefault="00B67D84" w:rsidP="006E3507">
            <w:pPr>
              <w:rPr>
                <w:rFonts w:cs="Arial"/>
                <w:b/>
                <w:bCs/>
                <w:sz w:val="18"/>
                <w:szCs w:val="18"/>
              </w:rPr>
            </w:pPr>
            <w:r w:rsidRPr="006336C5">
              <w:rPr>
                <w:rFonts w:cs="Arial"/>
                <w:b/>
                <w:bCs/>
                <w:sz w:val="18"/>
                <w:szCs w:val="18"/>
              </w:rPr>
              <w:t>přilehlé komunikace</w:t>
            </w:r>
          </w:p>
        </w:tc>
        <w:tc>
          <w:tcPr>
            <w:tcW w:w="4935" w:type="dxa"/>
            <w:vAlign w:val="center"/>
          </w:tcPr>
          <w:p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336C5">
              <w:rPr>
                <w:rFonts w:cs="Arial"/>
                <w:sz w:val="18"/>
                <w:szCs w:val="18"/>
              </w:rPr>
              <w:t>rozumí se přístupové komunikace, přilehlá parkoviště, případně jiné plochy sloužící k pohybu a odstavení mo</w:t>
            </w:r>
            <w:r w:rsidR="00D35322">
              <w:rPr>
                <w:rFonts w:cs="Arial"/>
                <w:sz w:val="18"/>
                <w:szCs w:val="18"/>
              </w:rPr>
              <w:t>torových vozidel a jízdních kol</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67D84" w:rsidRPr="0023091B" w:rsidRDefault="00B67D84" w:rsidP="006E3507">
            <w:pPr>
              <w:rPr>
                <w:rFonts w:cs="Arial"/>
                <w:b/>
                <w:bCs/>
                <w:sz w:val="18"/>
                <w:szCs w:val="18"/>
              </w:rPr>
            </w:pPr>
            <w:r w:rsidRPr="0023091B">
              <w:rPr>
                <w:rFonts w:cs="Arial"/>
                <w:b/>
                <w:bCs/>
                <w:sz w:val="18"/>
                <w:szCs w:val="18"/>
              </w:rPr>
              <w:t>mobiliář</w:t>
            </w:r>
          </w:p>
        </w:tc>
        <w:tc>
          <w:tcPr>
            <w:tcW w:w="4935" w:type="dxa"/>
            <w:vAlign w:val="center"/>
          </w:tcPr>
          <w:p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rozumí se židle, stoly, vitríny, úschovní skříňky, koše, mýdelníky, držáky toaletního papíru apod.</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67D84" w:rsidRPr="0023091B" w:rsidRDefault="00B67D84" w:rsidP="006E3507">
            <w:pPr>
              <w:rPr>
                <w:rFonts w:cs="Arial"/>
                <w:b/>
                <w:bCs/>
                <w:sz w:val="18"/>
                <w:szCs w:val="18"/>
              </w:rPr>
            </w:pPr>
            <w:r w:rsidRPr="0023091B">
              <w:rPr>
                <w:rFonts w:cs="Arial"/>
                <w:b/>
                <w:bCs/>
                <w:sz w:val="18"/>
                <w:szCs w:val="18"/>
              </w:rPr>
              <w:t>hrubé nečistoty</w:t>
            </w:r>
          </w:p>
        </w:tc>
        <w:tc>
          <w:tcPr>
            <w:tcW w:w="4935" w:type="dxa"/>
            <w:vAlign w:val="center"/>
          </w:tcPr>
          <w:p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rozumí se veškeré nečistoty, které nelze odstranit setřením, ale je nutné je zamést, např. papíry, velké kusy odpadků či zbytků, kelímky od nápojů, atd.</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67D84" w:rsidRPr="0023091B" w:rsidRDefault="00B67D84" w:rsidP="006E3507">
            <w:pPr>
              <w:rPr>
                <w:rFonts w:cs="Arial"/>
                <w:b/>
                <w:bCs/>
                <w:sz w:val="18"/>
                <w:szCs w:val="18"/>
              </w:rPr>
            </w:pPr>
            <w:r>
              <w:rPr>
                <w:rFonts w:cs="Arial"/>
                <w:b/>
                <w:bCs/>
                <w:sz w:val="18"/>
                <w:szCs w:val="18"/>
              </w:rPr>
              <w:t>lehký nábytek</w:t>
            </w:r>
          </w:p>
        </w:tc>
        <w:tc>
          <w:tcPr>
            <w:tcW w:w="4935" w:type="dxa"/>
            <w:vAlign w:val="center"/>
          </w:tcPr>
          <w:p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rozumí se židle, křesla, věšáky, konferenční stolky, přenosné registratury, odpadkové koše, nádoby na tříděný odpad apod., jejichž váha nepřesahuje více než 10</w:t>
            </w:r>
            <w:r w:rsidR="00AD3665">
              <w:rPr>
                <w:rFonts w:cs="Arial"/>
                <w:sz w:val="18"/>
                <w:szCs w:val="18"/>
              </w:rPr>
              <w:t xml:space="preserve"> </w:t>
            </w:r>
            <w:r>
              <w:rPr>
                <w:rFonts w:cs="Arial"/>
                <w:sz w:val="18"/>
                <w:szCs w:val="18"/>
              </w:rPr>
              <w:t>kg/kus</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67D84" w:rsidRPr="0023091B" w:rsidRDefault="00B67D84" w:rsidP="006E3507">
            <w:pPr>
              <w:rPr>
                <w:rFonts w:cs="Arial"/>
                <w:b/>
                <w:bCs/>
                <w:sz w:val="18"/>
                <w:szCs w:val="18"/>
              </w:rPr>
            </w:pPr>
            <w:r>
              <w:rPr>
                <w:rFonts w:cs="Arial"/>
                <w:b/>
                <w:bCs/>
                <w:sz w:val="18"/>
                <w:szCs w:val="18"/>
              </w:rPr>
              <w:t>strojové čištění</w:t>
            </w:r>
          </w:p>
        </w:tc>
        <w:tc>
          <w:tcPr>
            <w:tcW w:w="4935" w:type="dxa"/>
            <w:vAlign w:val="center"/>
          </w:tcPr>
          <w:p w:rsidR="00B67D84" w:rsidRPr="0023091B" w:rsidRDefault="00B67D84" w:rsidP="00AD3665">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rozumí se úklid velkých ploch, např. čekáren, hal, podchodů kde se k čištění volných ploch používá podlahový automat; součástí tohoto čištění je odstranění hrubých nečistot před samotným čištěním, ať už vysátím či </w:t>
            </w:r>
            <w:r w:rsidR="00B0038F">
              <w:rPr>
                <w:rFonts w:cs="Arial"/>
                <w:sz w:val="18"/>
                <w:szCs w:val="18"/>
              </w:rPr>
              <w:t>zametením</w:t>
            </w:r>
            <w:r>
              <w:rPr>
                <w:rFonts w:cs="Arial"/>
                <w:sz w:val="18"/>
                <w:szCs w:val="18"/>
              </w:rPr>
              <w:t>; další součástí tohoto čištění je ruční dočištění ploch, na které se nelze dostat strojem</w:t>
            </w:r>
            <w:r w:rsidR="008A35DC">
              <w:rPr>
                <w:rFonts w:cs="Arial"/>
                <w:sz w:val="18"/>
                <w:szCs w:val="18"/>
              </w:rPr>
              <w:t xml:space="preserve">, </w:t>
            </w:r>
            <w:r w:rsidR="008A35DC" w:rsidRPr="008A35DC">
              <w:rPr>
                <w:rFonts w:cs="Arial"/>
                <w:sz w:val="18"/>
                <w:szCs w:val="18"/>
              </w:rPr>
              <w:t>popř. odsunout a urovnat pohyblivý mobiliář</w:t>
            </w:r>
            <w:r w:rsidR="008A35DC">
              <w:rPr>
                <w:rFonts w:cs="Arial"/>
                <w:sz w:val="18"/>
                <w:szCs w:val="18"/>
              </w:rPr>
              <w:t xml:space="preserve"> viz. položka „urovnání lehkého nábytku“ </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67D84" w:rsidRPr="0023091B" w:rsidRDefault="00B67D84" w:rsidP="006E3507">
            <w:pPr>
              <w:rPr>
                <w:rFonts w:cs="Arial"/>
                <w:b/>
                <w:bCs/>
                <w:sz w:val="18"/>
                <w:szCs w:val="18"/>
              </w:rPr>
            </w:pPr>
            <w:r w:rsidRPr="004E2E24">
              <w:rPr>
                <w:rFonts w:cs="Arial"/>
                <w:b/>
                <w:bCs/>
                <w:sz w:val="18"/>
                <w:szCs w:val="18"/>
              </w:rPr>
              <w:t>strojové mytí - dodávky vody</w:t>
            </w:r>
          </w:p>
        </w:tc>
        <w:tc>
          <w:tcPr>
            <w:tcW w:w="4935" w:type="dxa"/>
            <w:vAlign w:val="center"/>
          </w:tcPr>
          <w:p w:rsidR="00B67D84" w:rsidRPr="0023091B" w:rsidRDefault="00B67D84" w:rsidP="00BF19CE">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4E2E24">
              <w:rPr>
                <w:rFonts w:cs="Arial"/>
                <w:sz w:val="18"/>
                <w:szCs w:val="18"/>
              </w:rPr>
              <w:t>rozumí se použití vody pro strojové mytí</w:t>
            </w:r>
            <w:r w:rsidR="00E976C8">
              <w:rPr>
                <w:rFonts w:cs="Arial"/>
                <w:sz w:val="18"/>
                <w:szCs w:val="18"/>
              </w:rPr>
              <w:t>.</w:t>
            </w:r>
            <w:r w:rsidRPr="004E2E24">
              <w:rPr>
                <w:rFonts w:cs="Arial"/>
                <w:sz w:val="18"/>
                <w:szCs w:val="18"/>
              </w:rPr>
              <w:t xml:space="preserve"> </w:t>
            </w:r>
            <w:r w:rsidR="008B3701" w:rsidRPr="008B3701">
              <w:rPr>
                <w:rFonts w:cs="Arial"/>
                <w:sz w:val="18"/>
                <w:szCs w:val="18"/>
              </w:rPr>
              <w:t>Tam, kde to místní poměry dovolí, Objednatel zdroj vody Poskytovateli zpřístupní</w:t>
            </w:r>
            <w:r w:rsidR="00BF19CE">
              <w:rPr>
                <w:rFonts w:cs="Arial"/>
                <w:sz w:val="18"/>
                <w:szCs w:val="18"/>
              </w:rPr>
              <w:t xml:space="preserve">. </w:t>
            </w:r>
            <w:r w:rsidR="00BF19CE" w:rsidRPr="00BF19CE">
              <w:rPr>
                <w:rFonts w:cs="Arial"/>
                <w:sz w:val="18"/>
                <w:szCs w:val="18"/>
              </w:rPr>
              <w:t>Cena za odběr vody bude hrazena Objednatelem</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67D84" w:rsidRPr="0023091B" w:rsidRDefault="00B67D84" w:rsidP="006E3507">
            <w:pPr>
              <w:rPr>
                <w:rFonts w:cs="Arial"/>
                <w:b/>
                <w:bCs/>
                <w:sz w:val="18"/>
                <w:szCs w:val="18"/>
              </w:rPr>
            </w:pPr>
            <w:r w:rsidRPr="004E2E24">
              <w:rPr>
                <w:rFonts w:cs="Arial"/>
                <w:b/>
                <w:bCs/>
                <w:sz w:val="18"/>
                <w:szCs w:val="18"/>
              </w:rPr>
              <w:t>ruční mytí - dodávky vody</w:t>
            </w:r>
          </w:p>
        </w:tc>
        <w:tc>
          <w:tcPr>
            <w:tcW w:w="4935" w:type="dxa"/>
            <w:vAlign w:val="center"/>
          </w:tcPr>
          <w:p w:rsidR="00B67D84" w:rsidRPr="0023091B" w:rsidRDefault="00B67D84" w:rsidP="00BF19CE">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4E2E24">
              <w:rPr>
                <w:rFonts w:cs="Arial"/>
                <w:sz w:val="18"/>
                <w:szCs w:val="18"/>
              </w:rPr>
              <w:t>rozumí se použití vody pro ruční mytí</w:t>
            </w:r>
            <w:r w:rsidR="008D23C0">
              <w:rPr>
                <w:rFonts w:cs="Arial"/>
                <w:sz w:val="18"/>
                <w:szCs w:val="18"/>
              </w:rPr>
              <w:t>.</w:t>
            </w:r>
            <w:r w:rsidRPr="004E2E24">
              <w:rPr>
                <w:rFonts w:cs="Arial"/>
                <w:sz w:val="18"/>
                <w:szCs w:val="18"/>
              </w:rPr>
              <w:t xml:space="preserve"> </w:t>
            </w:r>
            <w:r w:rsidR="008B3701" w:rsidRPr="008B3701">
              <w:rPr>
                <w:rFonts w:cs="Arial"/>
                <w:sz w:val="18"/>
                <w:szCs w:val="18"/>
              </w:rPr>
              <w:t>Tam, kde to místní poměry dovolí, Objednatel zdroj vody Poskytovateli zpřístupní</w:t>
            </w:r>
            <w:r w:rsidR="00BF19CE">
              <w:rPr>
                <w:rFonts w:cs="Arial"/>
                <w:sz w:val="18"/>
                <w:szCs w:val="18"/>
              </w:rPr>
              <w:t xml:space="preserve">. </w:t>
            </w:r>
            <w:r w:rsidR="00BF19CE" w:rsidRPr="00BF19CE">
              <w:rPr>
                <w:rFonts w:cs="Arial"/>
                <w:sz w:val="18"/>
                <w:szCs w:val="18"/>
              </w:rPr>
              <w:t>Cena za odběr vody bude hrazena Objednatelem</w:t>
            </w:r>
          </w:p>
        </w:tc>
      </w:tr>
      <w:tr w:rsidR="00B67D8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67D84" w:rsidRPr="0023091B" w:rsidRDefault="00B67D84" w:rsidP="006E3507">
            <w:pPr>
              <w:rPr>
                <w:rFonts w:cs="Arial"/>
                <w:b/>
                <w:bCs/>
                <w:sz w:val="18"/>
                <w:szCs w:val="18"/>
              </w:rPr>
            </w:pPr>
            <w:r w:rsidRPr="0023091B">
              <w:rPr>
                <w:rFonts w:cs="Arial"/>
                <w:b/>
                <w:bCs/>
                <w:sz w:val="18"/>
                <w:szCs w:val="18"/>
              </w:rPr>
              <w:t>pohotovost pro případ nadměrného znečištění</w:t>
            </w:r>
          </w:p>
        </w:tc>
        <w:tc>
          <w:tcPr>
            <w:tcW w:w="4935" w:type="dxa"/>
            <w:vAlign w:val="center"/>
          </w:tcPr>
          <w:p w:rsidR="00B67D84" w:rsidRPr="0023091B" w:rsidRDefault="00B67D84"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rozumí se nepřetržitá pohotovost pro případ vzniku okamžité potřeby odstranění nadměrného znečištění, předpokládá se, že úklidový pracovník bude ke splnění zadaného úkolu potřebovat běžné chemické prostředky, pracovní pomůcky či náčiní</w:t>
            </w:r>
          </w:p>
        </w:tc>
      </w:tr>
    </w:tbl>
    <w:p w:rsidR="008972F3" w:rsidRDefault="008972F3" w:rsidP="0031784E">
      <w:pPr>
        <w:pStyle w:val="Vraznjtext"/>
      </w:pPr>
    </w:p>
    <w:p w:rsidR="005130FF" w:rsidRDefault="005130FF" w:rsidP="0031784E">
      <w:pPr>
        <w:pStyle w:val="Vraznjtext"/>
      </w:pPr>
    </w:p>
    <w:p w:rsidR="0031784E" w:rsidRPr="0031784E" w:rsidRDefault="0038701D" w:rsidP="0031784E">
      <w:pPr>
        <w:pStyle w:val="Vraznjtext"/>
      </w:pPr>
      <w:r>
        <w:t>C</w:t>
      </w:r>
      <w:r w:rsidR="0031784E">
        <w:t>2 KATALOG STANDARDNÍCH ÚKLIDOVÝCH PRACÍ</w:t>
      </w:r>
    </w:p>
    <w:tbl>
      <w:tblPr>
        <w:tblStyle w:val="Mkatabulky"/>
        <w:tblW w:w="0" w:type="auto"/>
        <w:tblLook w:val="04A0" w:firstRow="1" w:lastRow="0" w:firstColumn="1" w:lastColumn="0" w:noHBand="0" w:noVBand="1"/>
      </w:tblPr>
      <w:tblGrid>
        <w:gridCol w:w="3907"/>
        <w:gridCol w:w="4935"/>
      </w:tblGrid>
      <w:tr w:rsidR="003D26D9" w:rsidTr="003D26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7" w:type="dxa"/>
            <w:tcBorders>
              <w:bottom w:val="single" w:sz="2" w:space="0" w:color="auto"/>
            </w:tcBorders>
            <w:shd w:val="clear" w:color="auto" w:fill="95C8FF" w:themeFill="accent1" w:themeFillTint="40"/>
            <w:vAlign w:val="center"/>
          </w:tcPr>
          <w:p w:rsidR="003D26D9" w:rsidRPr="0023091B" w:rsidRDefault="003D26D9" w:rsidP="006E3507">
            <w:pPr>
              <w:tabs>
                <w:tab w:val="left" w:pos="1137"/>
              </w:tabs>
              <w:rPr>
                <w:rFonts w:cs="Arial"/>
                <w:b/>
                <w:bCs/>
                <w:sz w:val="18"/>
                <w:szCs w:val="18"/>
              </w:rPr>
            </w:pPr>
            <w:r>
              <w:rPr>
                <w:rFonts w:cs="Arial"/>
                <w:b/>
                <w:bCs/>
                <w:sz w:val="18"/>
                <w:szCs w:val="18"/>
              </w:rPr>
              <w:t>ÚKLIDOVÉ PRÁCE</w:t>
            </w:r>
          </w:p>
        </w:tc>
        <w:tc>
          <w:tcPr>
            <w:tcW w:w="4935" w:type="dxa"/>
            <w:tcBorders>
              <w:bottom w:val="single" w:sz="2" w:space="0" w:color="auto"/>
            </w:tcBorders>
            <w:shd w:val="clear" w:color="auto" w:fill="95C8FF" w:themeFill="accent1" w:themeFillTint="40"/>
            <w:vAlign w:val="center"/>
          </w:tcPr>
          <w:p w:rsidR="003D26D9" w:rsidRPr="0023091B" w:rsidRDefault="003D26D9" w:rsidP="006E3507">
            <w:pPr>
              <w:cnfStyle w:val="100000000000" w:firstRow="1" w:lastRow="0" w:firstColumn="0" w:lastColumn="0" w:oddVBand="0" w:evenVBand="0" w:oddHBand="0" w:evenHBand="0" w:firstRowFirstColumn="0" w:firstRowLastColumn="0" w:lastRowFirstColumn="0" w:lastRowLastColumn="0"/>
              <w:rPr>
                <w:rFonts w:cs="Arial"/>
                <w:b/>
                <w:bCs/>
                <w:sz w:val="18"/>
                <w:szCs w:val="18"/>
              </w:rPr>
            </w:pPr>
            <w:r>
              <w:rPr>
                <w:rFonts w:cs="Arial"/>
                <w:b/>
                <w:bCs/>
                <w:sz w:val="18"/>
                <w:szCs w:val="18"/>
              </w:rPr>
              <w:t>DEFINICE</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rsidR="00B15D9F" w:rsidRPr="0023091B" w:rsidRDefault="00B15D9F" w:rsidP="009F714A">
            <w:pPr>
              <w:tabs>
                <w:tab w:val="left" w:pos="1137"/>
              </w:tabs>
              <w:rPr>
                <w:rFonts w:cs="Arial"/>
                <w:b/>
                <w:bCs/>
                <w:sz w:val="18"/>
                <w:szCs w:val="18"/>
              </w:rPr>
            </w:pPr>
            <w:r w:rsidRPr="0023091B">
              <w:rPr>
                <w:rFonts w:cs="Arial"/>
                <w:b/>
                <w:bCs/>
                <w:sz w:val="18"/>
                <w:szCs w:val="18"/>
              </w:rPr>
              <w:t>kvalita čištění povrchů – vnitřní prostory</w:t>
            </w:r>
          </w:p>
        </w:tc>
        <w:tc>
          <w:tcPr>
            <w:tcW w:w="4935" w:type="dxa"/>
            <w:tcBorders>
              <w:top w:val="single" w:sz="2" w:space="0" w:color="auto"/>
            </w:tcBorders>
            <w:vAlign w:val="center"/>
          </w:tcPr>
          <w:p w:rsidR="00B15D9F" w:rsidRPr="00BB5CDD" w:rsidRDefault="00181AE7" w:rsidP="00F63FF6">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po otření omyvatelných ploch</w:t>
            </w:r>
            <w:r w:rsidR="00B15D9F" w:rsidRPr="00BB5CDD">
              <w:rPr>
                <w:rFonts w:asciiTheme="majorHAnsi" w:hAnsiTheme="majorHAnsi" w:cs="Arial"/>
                <w:sz w:val="18"/>
                <w:szCs w:val="18"/>
              </w:rPr>
              <w:t xml:space="preserve"> (stěny, výplně, nábytek, zařízení atd. s výjimkou podlahových ploch a komunikací)</w:t>
            </w:r>
            <w:r w:rsidR="008972F3">
              <w:rPr>
                <w:rFonts w:asciiTheme="majorHAnsi" w:hAnsiTheme="majorHAnsi" w:cs="Arial"/>
                <w:sz w:val="18"/>
                <w:szCs w:val="18"/>
              </w:rPr>
              <w:t>,</w:t>
            </w:r>
            <w:r w:rsidR="00B15D9F" w:rsidRPr="00BB5CDD">
              <w:rPr>
                <w:rFonts w:asciiTheme="majorHAnsi" w:hAnsiTheme="majorHAnsi" w:cs="Arial"/>
                <w:sz w:val="18"/>
                <w:szCs w:val="18"/>
              </w:rPr>
              <w:t xml:space="preserve"> </w:t>
            </w:r>
            <w:r>
              <w:rPr>
                <w:rFonts w:asciiTheme="majorHAnsi" w:hAnsiTheme="majorHAnsi" w:cs="Arial"/>
                <w:sz w:val="18"/>
                <w:szCs w:val="18"/>
              </w:rPr>
              <w:t>skleněných předmětů</w:t>
            </w:r>
            <w:r w:rsidR="00B15D9F" w:rsidRPr="00BB5CDD">
              <w:rPr>
                <w:rFonts w:asciiTheme="majorHAnsi" w:hAnsiTheme="majorHAnsi" w:cs="Arial"/>
                <w:sz w:val="18"/>
                <w:szCs w:val="18"/>
              </w:rPr>
              <w:t xml:space="preserve"> a zařízení, </w:t>
            </w:r>
            <w:r>
              <w:rPr>
                <w:rFonts w:asciiTheme="majorHAnsi" w:hAnsiTheme="majorHAnsi" w:cs="Arial"/>
                <w:sz w:val="18"/>
                <w:szCs w:val="18"/>
              </w:rPr>
              <w:t>zrcadel</w:t>
            </w:r>
            <w:r w:rsidRPr="00BB5CDD">
              <w:rPr>
                <w:rFonts w:asciiTheme="majorHAnsi" w:hAnsiTheme="majorHAnsi" w:cs="Arial"/>
                <w:sz w:val="18"/>
                <w:szCs w:val="18"/>
              </w:rPr>
              <w:t xml:space="preserve"> </w:t>
            </w:r>
            <w:r w:rsidR="00B15D9F" w:rsidRPr="00BB5CDD">
              <w:rPr>
                <w:rFonts w:asciiTheme="majorHAnsi" w:hAnsiTheme="majorHAnsi" w:cs="Arial"/>
                <w:sz w:val="18"/>
                <w:szCs w:val="18"/>
              </w:rPr>
              <w:t xml:space="preserve">a </w:t>
            </w:r>
            <w:r>
              <w:rPr>
                <w:rFonts w:asciiTheme="majorHAnsi" w:hAnsiTheme="majorHAnsi" w:cs="Arial"/>
                <w:sz w:val="18"/>
                <w:szCs w:val="18"/>
              </w:rPr>
              <w:t>hygienických</w:t>
            </w:r>
            <w:r w:rsidRPr="00BB5CDD">
              <w:rPr>
                <w:rFonts w:asciiTheme="majorHAnsi" w:hAnsiTheme="majorHAnsi" w:cs="Arial"/>
                <w:sz w:val="18"/>
                <w:szCs w:val="18"/>
              </w:rPr>
              <w:t xml:space="preserve"> </w:t>
            </w:r>
            <w:r w:rsidR="00B15D9F" w:rsidRPr="00BB5CDD">
              <w:rPr>
                <w:rFonts w:asciiTheme="majorHAnsi" w:hAnsiTheme="majorHAnsi" w:cs="Arial"/>
                <w:sz w:val="18"/>
                <w:szCs w:val="18"/>
              </w:rPr>
              <w:t>zařízení</w:t>
            </w:r>
            <w:r w:rsidR="00F63FF6">
              <w:rPr>
                <w:rFonts w:asciiTheme="majorHAnsi" w:hAnsiTheme="majorHAnsi" w:cs="Arial"/>
                <w:sz w:val="18"/>
                <w:szCs w:val="18"/>
              </w:rPr>
              <w:t xml:space="preserve"> nesmí na povrchu zůstat</w:t>
            </w:r>
            <w:r w:rsidR="00F63FF6" w:rsidRPr="00F63FF6">
              <w:rPr>
                <w:rFonts w:asciiTheme="majorHAnsi" w:hAnsiTheme="majorHAnsi" w:cs="Arial"/>
                <w:sz w:val="18"/>
                <w:szCs w:val="18"/>
              </w:rPr>
              <w:t xml:space="preserve"> žádná opticky nápadná nečistota. Přitom musí být zohledněn stav předmětu; zabarvení, stopy po opotřebení se nepovažují za nečistotu ve smyslu podmínek kvality</w:t>
            </w:r>
            <w:r w:rsidR="00F63FF6">
              <w:rPr>
                <w:rFonts w:asciiTheme="majorHAnsi" w:hAnsiTheme="majorHAnsi" w:cs="Arial"/>
                <w:sz w:val="18"/>
                <w:szCs w:val="18"/>
              </w:rPr>
              <w:t>.</w:t>
            </w:r>
            <w:r w:rsidR="00B15D9F" w:rsidRPr="00BB5CDD">
              <w:rPr>
                <w:rFonts w:asciiTheme="majorHAnsi" w:hAnsiTheme="majorHAnsi" w:cs="Arial"/>
                <w:sz w:val="18"/>
                <w:szCs w:val="18"/>
              </w:rPr>
              <w:t xml:space="preserve"> </w:t>
            </w:r>
          </w:p>
        </w:tc>
      </w:tr>
      <w:tr w:rsidR="00B15D9F" w:rsidTr="009F714A">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tcPr>
          <w:p w:rsidR="00B15D9F" w:rsidRDefault="00B15D9F" w:rsidP="009F714A">
            <w:pPr>
              <w:rPr>
                <w:rFonts w:ascii="Arial" w:hAnsi="Arial" w:cs="Arial"/>
                <w:b/>
                <w:bCs/>
              </w:rPr>
            </w:pPr>
          </w:p>
          <w:p w:rsidR="00B15D9F" w:rsidRPr="00BB5CDD" w:rsidRDefault="00B15D9F" w:rsidP="009F714A">
            <w:pPr>
              <w:rPr>
                <w:sz w:val="18"/>
                <w:szCs w:val="18"/>
              </w:rPr>
            </w:pPr>
            <w:r w:rsidRPr="00BB5CDD">
              <w:rPr>
                <w:rFonts w:cs="Arial"/>
                <w:b/>
                <w:bCs/>
                <w:sz w:val="18"/>
                <w:szCs w:val="18"/>
              </w:rPr>
              <w:t>kvalita čištění povrchů – vnější prostory</w:t>
            </w:r>
          </w:p>
        </w:tc>
        <w:tc>
          <w:tcPr>
            <w:tcW w:w="4935" w:type="dxa"/>
            <w:tcBorders>
              <w:top w:val="single" w:sz="2" w:space="0" w:color="auto"/>
            </w:tcBorders>
          </w:tcPr>
          <w:p w:rsidR="00B15D9F" w:rsidRPr="00BB5CDD" w:rsidRDefault="00B15D9F" w:rsidP="008972F3">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szCs w:val="18"/>
              </w:rPr>
            </w:pPr>
            <w:r w:rsidRPr="00BB5CDD">
              <w:rPr>
                <w:rFonts w:asciiTheme="majorHAnsi" w:hAnsiTheme="majorHAnsi" w:cs="Arial"/>
                <w:sz w:val="18"/>
                <w:szCs w:val="18"/>
              </w:rPr>
              <w:t>na povrchu nesmí být žádná opticky nápadná nečistota. Přitom musí být zohledněn stav předmětu; zabarvení, stopy po opotřebení se nepovažují za nečistotu ve smyslu podmínek kvality. Netýká se pochozích ploch a komunikací.</w:t>
            </w:r>
          </w:p>
        </w:tc>
      </w:tr>
      <w:tr w:rsidR="00503C0F" w:rsidRPr="00503C0F"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mytí oken</w:t>
            </w:r>
          </w:p>
        </w:tc>
        <w:tc>
          <w:tcPr>
            <w:tcW w:w="4935" w:type="dxa"/>
            <w:tcBorders>
              <w:top w:val="single" w:sz="2" w:space="0" w:color="auto"/>
            </w:tcBorders>
            <w:vAlign w:val="center"/>
          </w:tcPr>
          <w:p w:rsidR="00B15D9F" w:rsidRPr="00503C0F" w:rsidRDefault="00B15D9F"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lang w:val="pl-PL"/>
              </w:rPr>
            </w:pPr>
            <w:r w:rsidRPr="00503C0F">
              <w:rPr>
                <w:rFonts w:cs="Arial"/>
                <w:sz w:val="18"/>
                <w:szCs w:val="18"/>
                <w:lang w:val="pl-PL"/>
              </w:rPr>
              <w:t xml:space="preserve">je umytí oken za všech stran. V případě vakuových nebo plněných oken se tedy jedná o umytí dvou skleněných ploch, v případě šroubovaných oken je součástí rozšroubování, umytí všech skleněných ploch z obou stran a následné sešroubování. Umytí oken se rozumí včetně rámů, zárubní, parapetů (vnitřních, vnějších i meziokenních) a stínící </w:t>
            </w:r>
            <w:r w:rsidR="00831E97" w:rsidRPr="00503C0F">
              <w:rPr>
                <w:rFonts w:cs="Arial"/>
                <w:sz w:val="18"/>
                <w:szCs w:val="18"/>
                <w:lang w:val="pl-PL"/>
              </w:rPr>
              <w:t>techniky</w:t>
            </w:r>
            <w:r w:rsidR="008A35DC" w:rsidRPr="00503C0F">
              <w:rPr>
                <w:rFonts w:cs="Arial"/>
                <w:sz w:val="18"/>
                <w:szCs w:val="18"/>
                <w:lang w:val="pl-PL"/>
              </w:rPr>
              <w:t>. Mytí oken bude probíhat dvakrát ročně a to jednou v jarních a jednou v podzimních měsících.</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suché stírání/vytírání</w:t>
            </w:r>
          </w:p>
        </w:tc>
        <w:tc>
          <w:tcPr>
            <w:tcW w:w="4935" w:type="dxa"/>
            <w:vAlign w:val="center"/>
          </w:tcPr>
          <w:p w:rsidR="00B15D9F" w:rsidRPr="0023091B" w:rsidRDefault="00B15D9F"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rozumí se setření veškerých ploch a povrchů suchou utěrkou nebo mopem tak, aby povrch byl zbaven prachových částic</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mokré stírání/vytírání</w:t>
            </w:r>
          </w:p>
        </w:tc>
        <w:tc>
          <w:tcPr>
            <w:tcW w:w="4935" w:type="dxa"/>
            <w:vAlign w:val="center"/>
          </w:tcPr>
          <w:p w:rsidR="00B15D9F" w:rsidRPr="0023091B" w:rsidRDefault="00B15D9F"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 xml:space="preserve">rozumí se setření/vytření veškerých ploch a povrchů mokrou utěrkou nebo mopem tak, aby povrch byl zbaven i ulpělých nečistot. Povrch musí být zbaven veškerých hrubých nečistot, nálepek, žvýkaček, šmouh </w:t>
            </w:r>
            <w:r w:rsidR="00DB4B50">
              <w:rPr>
                <w:rFonts w:cs="Arial"/>
                <w:sz w:val="18"/>
                <w:szCs w:val="18"/>
              </w:rPr>
              <w:t>a povrch je po provedení vlhký</w:t>
            </w:r>
          </w:p>
        </w:tc>
      </w:tr>
      <w:tr w:rsidR="00DB4B50"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DB4B50" w:rsidRDefault="00DB4B50" w:rsidP="006E3507">
            <w:pPr>
              <w:tabs>
                <w:tab w:val="left" w:pos="1137"/>
              </w:tabs>
              <w:rPr>
                <w:rFonts w:cs="Arial"/>
                <w:b/>
                <w:bCs/>
                <w:sz w:val="18"/>
                <w:szCs w:val="18"/>
              </w:rPr>
            </w:pPr>
            <w:r>
              <w:rPr>
                <w:rFonts w:cs="Arial"/>
                <w:b/>
                <w:bCs/>
                <w:sz w:val="18"/>
                <w:szCs w:val="18"/>
              </w:rPr>
              <w:t>odstranění žvýkaček</w:t>
            </w:r>
          </w:p>
        </w:tc>
        <w:tc>
          <w:tcPr>
            <w:tcW w:w="4935" w:type="dxa"/>
            <w:vAlign w:val="center"/>
          </w:tcPr>
          <w:p w:rsidR="00DB4B50" w:rsidRDefault="00DB4B50" w:rsidP="0083056F">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rozumí se pravidelné mechanické odstraňování žvýkaček z podlah a zařizovacích předmětů, a to i pomocí chemických prostředků. Odstranění žvýkaček </w:t>
            </w:r>
            <w:r w:rsidR="002268A8">
              <w:rPr>
                <w:rFonts w:cs="Arial"/>
                <w:sz w:val="18"/>
                <w:szCs w:val="18"/>
              </w:rPr>
              <w:t>je služba úklidu, která probíhá ve vnitřních prostorách a zároveň na zpevněných nástupištích</w:t>
            </w:r>
            <w:r w:rsidR="0083056F">
              <w:rPr>
                <w:rFonts w:cs="Arial"/>
                <w:sz w:val="18"/>
                <w:szCs w:val="18"/>
              </w:rPr>
              <w:t>, ostrovních nástupištích</w:t>
            </w:r>
            <w:r w:rsidR="002268A8">
              <w:rPr>
                <w:rFonts w:cs="Arial"/>
                <w:sz w:val="18"/>
                <w:szCs w:val="18"/>
              </w:rPr>
              <w:t xml:space="preserve"> a přístupových </w:t>
            </w:r>
            <w:r w:rsidR="0083056F">
              <w:rPr>
                <w:rFonts w:cs="Arial"/>
                <w:sz w:val="18"/>
                <w:szCs w:val="18"/>
              </w:rPr>
              <w:t>cestách (</w:t>
            </w:r>
            <w:r w:rsidR="002268A8">
              <w:rPr>
                <w:rFonts w:cs="Arial"/>
                <w:sz w:val="18"/>
                <w:szCs w:val="18"/>
              </w:rPr>
              <w:t>asfalt, zámková dlažba, apod.)</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Default="00B15D9F" w:rsidP="006E3507">
            <w:pPr>
              <w:tabs>
                <w:tab w:val="left" w:pos="1137"/>
              </w:tabs>
              <w:rPr>
                <w:rFonts w:cs="Arial"/>
                <w:b/>
                <w:bCs/>
                <w:sz w:val="18"/>
                <w:szCs w:val="18"/>
              </w:rPr>
            </w:pPr>
            <w:r>
              <w:rPr>
                <w:rFonts w:cs="Arial"/>
                <w:b/>
                <w:bCs/>
                <w:sz w:val="18"/>
                <w:szCs w:val="18"/>
              </w:rPr>
              <w:t>leštění, vyleštění</w:t>
            </w:r>
          </w:p>
        </w:tc>
        <w:tc>
          <w:tcPr>
            <w:tcW w:w="4935" w:type="dxa"/>
            <w:vAlign w:val="center"/>
          </w:tcPr>
          <w:p w:rsidR="00B15D9F" w:rsidRDefault="00B15D9F"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rozumí se odstranění šmouh či přebytku konzervační látky, a to suchým způsobem za účelem dosažení lesku</w:t>
            </w:r>
            <w:r w:rsidR="00B01ADA">
              <w:rPr>
                <w:rFonts w:cs="Arial"/>
                <w:sz w:val="18"/>
                <w:szCs w:val="18"/>
              </w:rPr>
              <w:t>, např. dřevěný nábytek</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Pr>
                <w:rFonts w:cs="Arial"/>
                <w:b/>
                <w:bCs/>
                <w:sz w:val="18"/>
                <w:szCs w:val="18"/>
              </w:rPr>
              <w:t>čištění koberců suchou pěnou</w:t>
            </w:r>
          </w:p>
        </w:tc>
        <w:tc>
          <w:tcPr>
            <w:tcW w:w="4935" w:type="dxa"/>
            <w:vAlign w:val="center"/>
          </w:tcPr>
          <w:p w:rsidR="00B15D9F" w:rsidRPr="0023091B" w:rsidRDefault="00B15D9F" w:rsidP="006E350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rozumí se vysátí celé kobercové plochy od hrubých nečistot a následné čištění suchou pěnou, včetně vystěhování a následného nastěhování lehkého nábytku. Tento způsob čištění obsahuje předčištění frekventovaných ploch a jeho součástí je předčištění skvrn. Koberce vysychají cca 1 hod.</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3D26D9">
              <w:rPr>
                <w:rFonts w:cs="Arial"/>
                <w:b/>
                <w:bCs/>
                <w:sz w:val="18"/>
                <w:szCs w:val="18"/>
              </w:rPr>
              <w:t>vysátí koberců</w:t>
            </w:r>
          </w:p>
        </w:tc>
        <w:tc>
          <w:tcPr>
            <w:tcW w:w="4935" w:type="dxa"/>
            <w:vAlign w:val="center"/>
          </w:tcPr>
          <w:p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vysátí celé kobercové plochy od hrubých nečistot, včetně přemístění a následného vrácení lehkého nábytku</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lokální úklidové práce</w:t>
            </w:r>
          </w:p>
        </w:tc>
        <w:tc>
          <w:tcPr>
            <w:tcW w:w="4935" w:type="dxa"/>
            <w:vAlign w:val="center"/>
          </w:tcPr>
          <w:p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provedení úklidové práce pouze na těch plochách, které jsou znečištěny nebo které jsou každodenně frekventované</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konzervace ploch</w:t>
            </w:r>
          </w:p>
        </w:tc>
        <w:tc>
          <w:tcPr>
            <w:tcW w:w="4935" w:type="dxa"/>
            <w:vAlign w:val="center"/>
          </w:tcPr>
          <w:p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napuštění konzervační látkou dřevěného nábytku nebo kovových částí a předmětů (např. kliky, trnože židlí, zábradlí, výtahy) po celkovém omytí těchto ploch a zbavení je nečistot</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 xml:space="preserve">desinfekce </w:t>
            </w:r>
            <w:r>
              <w:rPr>
                <w:rFonts w:cs="Arial"/>
                <w:b/>
                <w:bCs/>
                <w:sz w:val="18"/>
                <w:szCs w:val="18"/>
              </w:rPr>
              <w:t>podlahových ploch</w:t>
            </w:r>
          </w:p>
        </w:tc>
        <w:tc>
          <w:tcPr>
            <w:tcW w:w="4935" w:type="dxa"/>
            <w:vAlign w:val="center"/>
          </w:tcPr>
          <w:p w:rsidR="00B15D9F" w:rsidRPr="00BB5CDD" w:rsidRDefault="00B15D9F" w:rsidP="00B61B53">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 xml:space="preserve">rozumí se setření/vytření veškerých </w:t>
            </w:r>
            <w:r>
              <w:rPr>
                <w:rFonts w:asciiTheme="majorHAnsi" w:hAnsiTheme="majorHAnsi" w:cs="Arial"/>
                <w:sz w:val="18"/>
                <w:szCs w:val="18"/>
              </w:rPr>
              <w:t xml:space="preserve">podlahových ploch </w:t>
            </w:r>
            <w:r w:rsidRPr="00BB5CDD">
              <w:rPr>
                <w:rFonts w:asciiTheme="majorHAnsi" w:hAnsiTheme="majorHAnsi" w:cs="Arial"/>
                <w:sz w:val="18"/>
                <w:szCs w:val="18"/>
              </w:rPr>
              <w:t xml:space="preserve">desinfekčním roztokem tak, aby povrch byl zbaven </w:t>
            </w:r>
            <w:r>
              <w:rPr>
                <w:rFonts w:asciiTheme="majorHAnsi" w:hAnsiTheme="majorHAnsi" w:cs="Arial"/>
                <w:sz w:val="18"/>
                <w:szCs w:val="18"/>
              </w:rPr>
              <w:t>bakterií</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C412D9" w:rsidP="006E3507">
            <w:pPr>
              <w:tabs>
                <w:tab w:val="left" w:pos="1137"/>
              </w:tabs>
              <w:rPr>
                <w:rFonts w:cs="Arial"/>
                <w:b/>
                <w:bCs/>
                <w:sz w:val="18"/>
                <w:szCs w:val="18"/>
              </w:rPr>
            </w:pPr>
            <w:r>
              <w:rPr>
                <w:rFonts w:cs="Arial"/>
                <w:b/>
                <w:bCs/>
                <w:sz w:val="18"/>
                <w:szCs w:val="18"/>
              </w:rPr>
              <w:t>des</w:t>
            </w:r>
            <w:r w:rsidR="00B15D9F">
              <w:rPr>
                <w:rFonts w:cs="Arial"/>
                <w:b/>
                <w:bCs/>
                <w:sz w:val="18"/>
                <w:szCs w:val="18"/>
              </w:rPr>
              <w:t>infekce povrchů</w:t>
            </w:r>
          </w:p>
        </w:tc>
        <w:tc>
          <w:tcPr>
            <w:tcW w:w="4935" w:type="dxa"/>
            <w:vAlign w:val="center"/>
          </w:tcPr>
          <w:p w:rsidR="00B15D9F" w:rsidRPr="00BB5CDD" w:rsidRDefault="00B15D9F" w:rsidP="00B61B53">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 xml:space="preserve">rozumí se setření veškerých </w:t>
            </w:r>
            <w:r w:rsidRPr="00BB5CDD">
              <w:rPr>
                <w:rFonts w:asciiTheme="majorHAnsi" w:hAnsiTheme="majorHAnsi" w:cs="Arial"/>
                <w:sz w:val="18"/>
                <w:szCs w:val="18"/>
              </w:rPr>
              <w:t xml:space="preserve">povrchů </w:t>
            </w:r>
            <w:r>
              <w:rPr>
                <w:rFonts w:asciiTheme="majorHAnsi" w:hAnsiTheme="majorHAnsi" w:cs="Arial"/>
                <w:sz w:val="18"/>
                <w:szCs w:val="18"/>
              </w:rPr>
              <w:t xml:space="preserve">zařízení </w:t>
            </w:r>
            <w:r w:rsidRPr="00BB5CDD">
              <w:rPr>
                <w:rFonts w:asciiTheme="majorHAnsi" w:hAnsiTheme="majorHAnsi" w:cs="Arial"/>
                <w:sz w:val="18"/>
                <w:szCs w:val="18"/>
              </w:rPr>
              <w:t xml:space="preserve">desinfekčním roztokem tak, aby povrch byl zbaven </w:t>
            </w:r>
            <w:r>
              <w:rPr>
                <w:rFonts w:asciiTheme="majorHAnsi" w:hAnsiTheme="majorHAnsi" w:cs="Arial"/>
                <w:sz w:val="18"/>
                <w:szCs w:val="18"/>
              </w:rPr>
              <w:t xml:space="preserve">bakterií </w:t>
            </w:r>
            <w:r w:rsidRPr="00B61B53">
              <w:rPr>
                <w:rFonts w:asciiTheme="majorHAnsi" w:hAnsiTheme="majorHAnsi" w:cs="Arial"/>
                <w:sz w:val="18"/>
                <w:szCs w:val="18"/>
              </w:rPr>
              <w:t>(</w:t>
            </w:r>
            <w:r w:rsidR="00115210">
              <w:rPr>
                <w:rFonts w:asciiTheme="majorHAnsi" w:hAnsiTheme="majorHAnsi" w:cs="Arial"/>
                <w:sz w:val="18"/>
                <w:szCs w:val="18"/>
              </w:rPr>
              <w:t xml:space="preserve">omyvatelné stěny bez výškových prací, </w:t>
            </w:r>
            <w:r w:rsidRPr="00B61B53">
              <w:rPr>
                <w:rFonts w:asciiTheme="majorHAnsi" w:hAnsiTheme="majorHAnsi" w:cs="Arial"/>
                <w:sz w:val="18"/>
                <w:szCs w:val="18"/>
              </w:rPr>
              <w:t>sprchové kouty, vany, umyvadla, baterie</w:t>
            </w:r>
            <w:r w:rsidR="00B01ADA">
              <w:rPr>
                <w:rFonts w:asciiTheme="majorHAnsi" w:hAnsiTheme="majorHAnsi" w:cs="Arial"/>
                <w:sz w:val="18"/>
                <w:szCs w:val="18"/>
              </w:rPr>
              <w:t xml:space="preserve">, </w:t>
            </w:r>
            <w:r w:rsidR="00115210">
              <w:rPr>
                <w:rFonts w:asciiTheme="majorHAnsi" w:hAnsiTheme="majorHAnsi" w:cs="Arial"/>
                <w:sz w:val="18"/>
                <w:szCs w:val="18"/>
              </w:rPr>
              <w:t xml:space="preserve">WC prkénka, </w:t>
            </w:r>
            <w:r w:rsidR="00B01ADA">
              <w:rPr>
                <w:rFonts w:asciiTheme="majorHAnsi" w:hAnsiTheme="majorHAnsi" w:cs="Arial"/>
                <w:sz w:val="18"/>
                <w:szCs w:val="18"/>
              </w:rPr>
              <w:t>telefonní sluchátka, madla, úchyty</w:t>
            </w:r>
            <w:r w:rsidRPr="00B61B53">
              <w:rPr>
                <w:rFonts w:asciiTheme="majorHAnsi" w:hAnsiTheme="majorHAnsi" w:cs="Arial"/>
                <w:sz w:val="18"/>
                <w:szCs w:val="18"/>
              </w:rPr>
              <w:t xml:space="preserve"> apod.)</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7E5375" w:rsidP="006E3507">
            <w:pPr>
              <w:tabs>
                <w:tab w:val="left" w:pos="1137"/>
              </w:tabs>
              <w:rPr>
                <w:rFonts w:cs="Arial"/>
                <w:b/>
                <w:bCs/>
                <w:sz w:val="18"/>
                <w:szCs w:val="18"/>
              </w:rPr>
            </w:pPr>
            <w:r>
              <w:rPr>
                <w:rFonts w:cs="Arial"/>
                <w:b/>
                <w:bCs/>
                <w:sz w:val="18"/>
                <w:szCs w:val="18"/>
              </w:rPr>
              <w:t>odstranění</w:t>
            </w:r>
            <w:r w:rsidR="00B15D9F" w:rsidRPr="0023091B">
              <w:rPr>
                <w:rFonts w:cs="Arial"/>
                <w:b/>
                <w:bCs/>
                <w:sz w:val="18"/>
                <w:szCs w:val="18"/>
              </w:rPr>
              <w:t>/stírání prachu</w:t>
            </w:r>
          </w:p>
        </w:tc>
        <w:tc>
          <w:tcPr>
            <w:tcW w:w="4935" w:type="dxa"/>
            <w:vAlign w:val="center"/>
          </w:tcPr>
          <w:p w:rsidR="00B15D9F" w:rsidRPr="00BB5CDD" w:rsidRDefault="00B15D9F" w:rsidP="00B01ADA">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setření celkových ploch a povrchů suchou prachovkou v určitém místě či výšce tak, aby</w:t>
            </w:r>
            <w:r w:rsidR="00B01ADA">
              <w:rPr>
                <w:rFonts w:asciiTheme="majorHAnsi" w:hAnsiTheme="majorHAnsi" w:cs="Arial"/>
                <w:sz w:val="18"/>
                <w:szCs w:val="18"/>
              </w:rPr>
              <w:t xml:space="preserve"> byl</w:t>
            </w:r>
            <w:r w:rsidRPr="00BB5CDD">
              <w:rPr>
                <w:rFonts w:asciiTheme="majorHAnsi" w:hAnsiTheme="majorHAnsi" w:cs="Arial"/>
                <w:sz w:val="18"/>
                <w:szCs w:val="18"/>
              </w:rPr>
              <w:t xml:space="preserve"> povrch zbaven prachových částic</w:t>
            </w:r>
          </w:p>
        </w:tc>
      </w:tr>
      <w:tr w:rsidR="005000D0"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5000D0" w:rsidRDefault="005000D0" w:rsidP="006E3507">
            <w:pPr>
              <w:tabs>
                <w:tab w:val="left" w:pos="1137"/>
              </w:tabs>
              <w:rPr>
                <w:rFonts w:cs="Arial"/>
                <w:b/>
                <w:bCs/>
                <w:sz w:val="18"/>
                <w:szCs w:val="18"/>
              </w:rPr>
            </w:pPr>
            <w:r>
              <w:rPr>
                <w:rFonts w:cs="Arial"/>
                <w:b/>
                <w:bCs/>
                <w:sz w:val="18"/>
                <w:szCs w:val="18"/>
              </w:rPr>
              <w:t>odstranění prachu z</w:t>
            </w:r>
            <w:r w:rsidR="004E498F">
              <w:rPr>
                <w:rFonts w:cs="Arial"/>
                <w:b/>
                <w:bCs/>
                <w:sz w:val="18"/>
                <w:szCs w:val="18"/>
              </w:rPr>
              <w:t xml:space="preserve"> okenních </w:t>
            </w:r>
            <w:r>
              <w:rPr>
                <w:rFonts w:cs="Arial"/>
                <w:b/>
                <w:bCs/>
                <w:sz w:val="18"/>
                <w:szCs w:val="18"/>
              </w:rPr>
              <w:t>parapetů</w:t>
            </w:r>
          </w:p>
        </w:tc>
        <w:tc>
          <w:tcPr>
            <w:tcW w:w="4935" w:type="dxa"/>
            <w:vAlign w:val="center"/>
          </w:tcPr>
          <w:p w:rsidR="005000D0" w:rsidRDefault="005000D0" w:rsidP="00882E54">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 xml:space="preserve">rozumí se setření celkových ploch </w:t>
            </w:r>
            <w:r w:rsidR="004E498F">
              <w:rPr>
                <w:rFonts w:asciiTheme="majorHAnsi" w:hAnsiTheme="majorHAnsi" w:cs="Arial"/>
                <w:sz w:val="18"/>
                <w:szCs w:val="18"/>
              </w:rPr>
              <w:t xml:space="preserve">okenních </w:t>
            </w:r>
            <w:r>
              <w:rPr>
                <w:rFonts w:asciiTheme="majorHAnsi" w:hAnsiTheme="majorHAnsi" w:cs="Arial"/>
                <w:sz w:val="18"/>
                <w:szCs w:val="18"/>
              </w:rPr>
              <w:t>parapetů z vnitřní strany a zároveň setření a odstranění veškerých nečistot z venkovních parapetů</w:t>
            </w:r>
          </w:p>
        </w:tc>
      </w:tr>
      <w:tr w:rsidR="00882E54"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882E54" w:rsidRDefault="00882E54" w:rsidP="006E3507">
            <w:pPr>
              <w:tabs>
                <w:tab w:val="left" w:pos="1137"/>
              </w:tabs>
              <w:rPr>
                <w:rFonts w:cs="Arial"/>
                <w:b/>
                <w:bCs/>
                <w:sz w:val="18"/>
                <w:szCs w:val="18"/>
              </w:rPr>
            </w:pPr>
            <w:r>
              <w:rPr>
                <w:rFonts w:cs="Arial"/>
                <w:b/>
                <w:bCs/>
                <w:sz w:val="18"/>
                <w:szCs w:val="18"/>
              </w:rPr>
              <w:t>odstranění prachu z otopných těles</w:t>
            </w:r>
          </w:p>
        </w:tc>
        <w:tc>
          <w:tcPr>
            <w:tcW w:w="4935" w:type="dxa"/>
            <w:vAlign w:val="center"/>
          </w:tcPr>
          <w:p w:rsidR="00882E54" w:rsidRPr="00BB5CDD" w:rsidRDefault="00882E54" w:rsidP="00882E54">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 xml:space="preserve">rozumí se odstranění prachu a ulpělých nečistot mokrou cestou ze všech částí otopného tělesa </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umytí a vyleštění skleněných ploch</w:t>
            </w:r>
          </w:p>
        </w:tc>
        <w:tc>
          <w:tcPr>
            <w:tcW w:w="4935" w:type="dxa"/>
            <w:vAlign w:val="center"/>
          </w:tcPr>
          <w:p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vlhké setření otisků prstů (vlhké, či pomocí chemických prostředků) a odstranění šmouh či přebytku konzervační látky, a to suchým způsobem za účelem dosažení lesku</w:t>
            </w:r>
          </w:p>
        </w:tc>
      </w:tr>
      <w:tr w:rsidR="007123B9"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7123B9" w:rsidRPr="0023091B" w:rsidRDefault="007123B9" w:rsidP="009979F5">
            <w:pPr>
              <w:tabs>
                <w:tab w:val="left" w:pos="1137"/>
              </w:tabs>
              <w:rPr>
                <w:rFonts w:cs="Arial"/>
                <w:b/>
                <w:bCs/>
                <w:sz w:val="18"/>
                <w:szCs w:val="18"/>
              </w:rPr>
            </w:pPr>
            <w:r>
              <w:rPr>
                <w:rFonts w:cs="Arial"/>
                <w:b/>
                <w:bCs/>
                <w:sz w:val="18"/>
                <w:szCs w:val="18"/>
              </w:rPr>
              <w:t xml:space="preserve">mytí svislých stěn </w:t>
            </w:r>
          </w:p>
        </w:tc>
        <w:tc>
          <w:tcPr>
            <w:tcW w:w="4935" w:type="dxa"/>
            <w:vAlign w:val="center"/>
          </w:tcPr>
          <w:p w:rsidR="007123B9" w:rsidRPr="00BB5CDD" w:rsidRDefault="007123B9" w:rsidP="009979F5">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 xml:space="preserve">rozumí se vlhké setření, odstranění všech šmouh a prachu na obkladech stěn do výše </w:t>
            </w:r>
            <w:r w:rsidR="009979F5">
              <w:rPr>
                <w:rFonts w:asciiTheme="majorHAnsi" w:hAnsiTheme="majorHAnsi" w:cs="Arial"/>
                <w:sz w:val="18"/>
                <w:szCs w:val="18"/>
              </w:rPr>
              <w:t>1,7</w:t>
            </w:r>
            <w:r>
              <w:rPr>
                <w:rFonts w:asciiTheme="majorHAnsi" w:hAnsiTheme="majorHAnsi" w:cs="Arial"/>
                <w:sz w:val="18"/>
                <w:szCs w:val="18"/>
              </w:rPr>
              <w:t xml:space="preserve">m. </w:t>
            </w:r>
          </w:p>
        </w:tc>
      </w:tr>
      <w:tr w:rsidR="00F30BCA"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F30BCA" w:rsidRPr="0023091B" w:rsidRDefault="00F30BCA" w:rsidP="006E3507">
            <w:pPr>
              <w:tabs>
                <w:tab w:val="left" w:pos="1137"/>
              </w:tabs>
              <w:rPr>
                <w:rFonts w:cs="Arial"/>
                <w:b/>
                <w:bCs/>
                <w:sz w:val="18"/>
                <w:szCs w:val="18"/>
              </w:rPr>
            </w:pPr>
            <w:r>
              <w:rPr>
                <w:rFonts w:cs="Arial"/>
                <w:b/>
                <w:bCs/>
                <w:sz w:val="18"/>
                <w:szCs w:val="18"/>
              </w:rPr>
              <w:t>urovnání lehkého nábytku</w:t>
            </w:r>
          </w:p>
        </w:tc>
        <w:tc>
          <w:tcPr>
            <w:tcW w:w="4935" w:type="dxa"/>
            <w:vAlign w:val="center"/>
          </w:tcPr>
          <w:p w:rsidR="00F30BCA" w:rsidRPr="00BB5CDD" w:rsidRDefault="00F30BCA"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rozumí se urovnání</w:t>
            </w:r>
            <w:r w:rsidR="00E51C83">
              <w:rPr>
                <w:rFonts w:asciiTheme="majorHAnsi" w:hAnsiTheme="majorHAnsi" w:cs="Arial"/>
                <w:sz w:val="18"/>
                <w:szCs w:val="18"/>
              </w:rPr>
              <w:t>/srovnání</w:t>
            </w:r>
            <w:r>
              <w:rPr>
                <w:rFonts w:asciiTheme="majorHAnsi" w:hAnsiTheme="majorHAnsi" w:cs="Arial"/>
                <w:sz w:val="18"/>
                <w:szCs w:val="18"/>
              </w:rPr>
              <w:t xml:space="preserve"> zařizovacích předmětů např.</w:t>
            </w:r>
            <w:r w:rsidR="0083356E">
              <w:rPr>
                <w:rFonts w:asciiTheme="majorHAnsi" w:hAnsiTheme="majorHAnsi" w:cs="Arial"/>
                <w:sz w:val="18"/>
                <w:szCs w:val="18"/>
              </w:rPr>
              <w:t xml:space="preserve"> židlí, sedaček,</w:t>
            </w:r>
            <w:r>
              <w:rPr>
                <w:rFonts w:asciiTheme="majorHAnsi" w:hAnsiTheme="majorHAnsi" w:cs="Arial"/>
                <w:sz w:val="18"/>
                <w:szCs w:val="18"/>
              </w:rPr>
              <w:t xml:space="preserve"> laviček</w:t>
            </w:r>
            <w:r w:rsidR="0083356E">
              <w:rPr>
                <w:rFonts w:asciiTheme="majorHAnsi" w:hAnsiTheme="majorHAnsi" w:cs="Arial"/>
                <w:sz w:val="18"/>
                <w:szCs w:val="18"/>
              </w:rPr>
              <w:t xml:space="preserve"> a dalšího lehkého nábytku</w:t>
            </w:r>
            <w:r>
              <w:rPr>
                <w:rFonts w:asciiTheme="majorHAnsi" w:hAnsiTheme="majorHAnsi" w:cs="Arial"/>
                <w:sz w:val="18"/>
                <w:szCs w:val="18"/>
              </w:rPr>
              <w:t xml:space="preserve"> na původní místa</w:t>
            </w:r>
            <w:r w:rsidR="00E51C83">
              <w:rPr>
                <w:rFonts w:asciiTheme="majorHAnsi" w:hAnsiTheme="majorHAnsi" w:cs="Arial"/>
                <w:sz w:val="18"/>
                <w:szCs w:val="18"/>
              </w:rPr>
              <w:t xml:space="preserve"> umístění</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Pr>
                <w:rFonts w:cs="Arial"/>
                <w:b/>
                <w:bCs/>
                <w:sz w:val="18"/>
                <w:szCs w:val="18"/>
              </w:rPr>
              <w:t>čištění vertikálních žaluzií</w:t>
            </w:r>
          </w:p>
        </w:tc>
        <w:tc>
          <w:tcPr>
            <w:tcW w:w="4935" w:type="dxa"/>
            <w:vAlign w:val="center"/>
          </w:tcPr>
          <w:p w:rsidR="00B15D9F" w:rsidRPr="00BB5CDD" w:rsidRDefault="00F30BCA"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ro</w:t>
            </w:r>
            <w:r w:rsidR="00B15D9F" w:rsidRPr="00BB5CDD">
              <w:rPr>
                <w:rFonts w:asciiTheme="majorHAnsi" w:hAnsiTheme="majorHAnsi" w:cs="Arial"/>
                <w:sz w:val="18"/>
                <w:szCs w:val="18"/>
              </w:rPr>
              <w:t>zumí se čištění textilních žaluzií včetně demontáže, odvozu na místo čištění, dovozu a zpětné montáže na původní místo</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umytí dveří, madel a zábradlí</w:t>
            </w:r>
            <w:r w:rsidRPr="0023091B">
              <w:rPr>
                <w:rFonts w:cs="Arial"/>
                <w:sz w:val="18"/>
                <w:szCs w:val="18"/>
              </w:rPr>
              <w:t xml:space="preserve"> </w:t>
            </w:r>
          </w:p>
        </w:tc>
        <w:tc>
          <w:tcPr>
            <w:tcW w:w="4935" w:type="dxa"/>
            <w:vAlign w:val="center"/>
          </w:tcPr>
          <w:p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 xml:space="preserve">je umytí celé plochy madel, zábradlí a dveří z obou stran včetně hran a zárubní </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vynášení odpadkových nádob</w:t>
            </w:r>
            <w:r>
              <w:rPr>
                <w:rFonts w:cs="Arial"/>
                <w:b/>
                <w:bCs/>
                <w:sz w:val="18"/>
                <w:szCs w:val="18"/>
              </w:rPr>
              <w:t>, včetně popelníků</w:t>
            </w:r>
          </w:p>
        </w:tc>
        <w:tc>
          <w:tcPr>
            <w:tcW w:w="4935" w:type="dxa"/>
            <w:vAlign w:val="center"/>
          </w:tcPr>
          <w:p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vyprázdnění veškerých nádob na odpadky, včetně výměny odpadkového pytle a vysypání odpadků z popelníků. Vyprázdněním odpadkových nádob se rozumí jejich zbavení veškerých odpadků, včetně přilepených.</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mytí odpadkových nádob</w:t>
            </w:r>
            <w:r>
              <w:rPr>
                <w:rFonts w:cs="Arial"/>
                <w:b/>
                <w:bCs/>
                <w:sz w:val="18"/>
                <w:szCs w:val="18"/>
              </w:rPr>
              <w:t>, včetně popelníků</w:t>
            </w:r>
          </w:p>
        </w:tc>
        <w:tc>
          <w:tcPr>
            <w:tcW w:w="4935" w:type="dxa"/>
            <w:vAlign w:val="center"/>
          </w:tcPr>
          <w:p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vymývání odpadkových nádob desinfekčním roztokem</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soustřeďování odpadů z odpadových nádob</w:t>
            </w:r>
          </w:p>
        </w:tc>
        <w:tc>
          <w:tcPr>
            <w:tcW w:w="4935" w:type="dxa"/>
            <w:vAlign w:val="center"/>
          </w:tcPr>
          <w:p w:rsidR="00B15D9F" w:rsidRPr="00BB5CDD" w:rsidRDefault="00B15D9F" w:rsidP="00503C0F">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 xml:space="preserve">rozumí se ukládání veškerého odpadu, vzniklého a sesbíraného při provádění služeb včetně jeho třídění (pokud je již tříděn v odpadových nádobách) </w:t>
            </w:r>
            <w:r w:rsidR="00515313">
              <w:rPr>
                <w:rFonts w:asciiTheme="majorHAnsi" w:hAnsiTheme="majorHAnsi" w:cs="Arial"/>
                <w:sz w:val="18"/>
                <w:szCs w:val="18"/>
              </w:rPr>
              <w:t xml:space="preserve">do </w:t>
            </w:r>
            <w:r w:rsidRPr="00BB5CDD">
              <w:rPr>
                <w:rFonts w:asciiTheme="majorHAnsi" w:hAnsiTheme="majorHAnsi" w:cs="Arial"/>
                <w:sz w:val="18"/>
                <w:szCs w:val="18"/>
              </w:rPr>
              <w:t xml:space="preserve">shromažďovacích prostředků </w:t>
            </w:r>
            <w:r w:rsidR="00503C0F">
              <w:rPr>
                <w:rFonts w:asciiTheme="majorHAnsi" w:hAnsiTheme="majorHAnsi" w:cs="Arial"/>
                <w:sz w:val="18"/>
                <w:szCs w:val="18"/>
              </w:rPr>
              <w:t>Správy železnic</w:t>
            </w:r>
            <w:r w:rsidRPr="00BB5CDD">
              <w:rPr>
                <w:rFonts w:asciiTheme="majorHAnsi" w:hAnsiTheme="majorHAnsi" w:cs="Arial"/>
                <w:sz w:val="18"/>
                <w:szCs w:val="18"/>
              </w:rPr>
              <w:t>/</w:t>
            </w:r>
            <w:r w:rsidR="004F5DD6">
              <w:rPr>
                <w:rFonts w:asciiTheme="majorHAnsi" w:hAnsiTheme="majorHAnsi" w:cs="Arial"/>
                <w:sz w:val="18"/>
                <w:szCs w:val="18"/>
              </w:rPr>
              <w:t>Poskytovatel</w:t>
            </w:r>
            <w:r w:rsidRPr="00BB5CDD">
              <w:rPr>
                <w:rFonts w:asciiTheme="majorHAnsi" w:hAnsiTheme="majorHAnsi" w:cs="Arial"/>
                <w:sz w:val="18"/>
                <w:szCs w:val="18"/>
              </w:rPr>
              <w:t xml:space="preserve">e, který bude mít uzavřenou smlouvu na odvoz odpadu s oprávněnou osobou. Manipulace s odpady bude prováděna v souladu se zákonem o odpadech č. 185/2001 Sb. včetně souvisejících předpisů. </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mytí osvětlovacích těles</w:t>
            </w:r>
          </w:p>
        </w:tc>
        <w:tc>
          <w:tcPr>
            <w:tcW w:w="4935" w:type="dxa"/>
            <w:vAlign w:val="center"/>
          </w:tcPr>
          <w:p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omytí krytů a vlastního osvětlovacího tělesa včetně demontáže a montáže krytů, pokud je to technicky proveditelné.</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odstraňování biologického znečištění</w:t>
            </w:r>
          </w:p>
        </w:tc>
        <w:tc>
          <w:tcPr>
            <w:tcW w:w="4935" w:type="dxa"/>
            <w:vAlign w:val="center"/>
          </w:tcPr>
          <w:p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odstraňování pavučin a dalších projevů hmyzu, ptáků a dalších zvířat včetně ta</w:t>
            </w:r>
            <w:r w:rsidR="009F714A">
              <w:rPr>
                <w:rFonts w:asciiTheme="majorHAnsi" w:hAnsiTheme="majorHAnsi" w:cs="Arial"/>
                <w:sz w:val="18"/>
                <w:szCs w:val="18"/>
              </w:rPr>
              <w:t>kového znečištění stěn, stropů, místností a mobiliáře. O</w:t>
            </w:r>
            <w:r w:rsidRPr="00BB5CDD">
              <w:rPr>
                <w:rFonts w:asciiTheme="majorHAnsi" w:hAnsiTheme="majorHAnsi" w:cs="Arial"/>
                <w:sz w:val="18"/>
                <w:szCs w:val="18"/>
              </w:rPr>
              <w:t>dstraňování ptačího trusu, odstraňování zvratků, exkrementů, krve a uhynulých zvířat</w:t>
            </w:r>
            <w:r>
              <w:rPr>
                <w:rFonts w:asciiTheme="majorHAnsi" w:hAnsiTheme="majorHAnsi" w:cs="Arial"/>
                <w:sz w:val="18"/>
                <w:szCs w:val="18"/>
              </w:rPr>
              <w:t>.</w:t>
            </w:r>
          </w:p>
        </w:tc>
      </w:tr>
      <w:tr w:rsidR="007123B9"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7123B9" w:rsidRPr="0023091B" w:rsidRDefault="007123B9" w:rsidP="009C5FE1">
            <w:pPr>
              <w:tabs>
                <w:tab w:val="left" w:pos="1137"/>
              </w:tabs>
              <w:rPr>
                <w:rFonts w:cs="Arial"/>
                <w:b/>
                <w:bCs/>
                <w:sz w:val="18"/>
                <w:szCs w:val="18"/>
              </w:rPr>
            </w:pPr>
            <w:r>
              <w:rPr>
                <w:rFonts w:cs="Arial"/>
                <w:b/>
                <w:bCs/>
                <w:sz w:val="18"/>
                <w:szCs w:val="18"/>
              </w:rPr>
              <w:t>o</w:t>
            </w:r>
            <w:r w:rsidRPr="007123B9">
              <w:rPr>
                <w:rFonts w:cs="Arial"/>
                <w:b/>
                <w:bCs/>
                <w:sz w:val="18"/>
                <w:szCs w:val="18"/>
              </w:rPr>
              <w:t>dstraňování hrubých nečistot z</w:t>
            </w:r>
            <w:r w:rsidR="009C5FE1">
              <w:rPr>
                <w:rFonts w:cs="Arial"/>
                <w:b/>
                <w:bCs/>
                <w:sz w:val="18"/>
                <w:szCs w:val="18"/>
              </w:rPr>
              <w:t> přístupových cest</w:t>
            </w:r>
            <w:r w:rsidRPr="007123B9">
              <w:rPr>
                <w:rFonts w:cs="Arial"/>
                <w:b/>
                <w:bCs/>
                <w:sz w:val="18"/>
                <w:szCs w:val="18"/>
              </w:rPr>
              <w:t>, travnatých ploch a mobiliáře (lavičky, okrasné nádoby se zelení apod.)</w:t>
            </w:r>
          </w:p>
        </w:tc>
        <w:tc>
          <w:tcPr>
            <w:tcW w:w="4935" w:type="dxa"/>
            <w:vAlign w:val="center"/>
          </w:tcPr>
          <w:p w:rsidR="007123B9" w:rsidRPr="00BB5CDD" w:rsidRDefault="007123B9" w:rsidP="0094044A">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 xml:space="preserve">rozumí se odstraňování veškerého hrubého odpadu z přístupových cest, z travnatých ploch do vzdálenosti </w:t>
            </w:r>
            <w:r w:rsidR="00A93F0A">
              <w:rPr>
                <w:rFonts w:asciiTheme="majorHAnsi" w:hAnsiTheme="majorHAnsi" w:cs="Arial"/>
                <w:sz w:val="18"/>
                <w:szCs w:val="18"/>
              </w:rPr>
              <w:t xml:space="preserve">1m </w:t>
            </w:r>
            <w:r w:rsidR="0094044A">
              <w:rPr>
                <w:rFonts w:asciiTheme="majorHAnsi" w:hAnsiTheme="majorHAnsi" w:cs="Arial"/>
                <w:sz w:val="18"/>
                <w:szCs w:val="18"/>
              </w:rPr>
              <w:t>souběžně s celou délkou přístupových cest a nástupišť</w:t>
            </w:r>
            <w:r w:rsidR="00A93F0A">
              <w:rPr>
                <w:rFonts w:asciiTheme="majorHAnsi" w:hAnsiTheme="majorHAnsi" w:cs="Arial"/>
                <w:sz w:val="18"/>
                <w:szCs w:val="18"/>
              </w:rPr>
              <w:t>, vysbírání hrubého odpadu z okrasných nádob apod.</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odstraňování nápisů a znečištění na stěnách (šlápoty, plakáty, „tagy“)</w:t>
            </w:r>
          </w:p>
        </w:tc>
        <w:tc>
          <w:tcPr>
            <w:tcW w:w="4935" w:type="dxa"/>
            <w:vAlign w:val="center"/>
          </w:tcPr>
          <w:p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ruční či chemické odstranění veškerého znečištění stěn způsobeného vandalismem (plocha „nečistot“ nepřesahující plochu 50cm</w:t>
            </w:r>
            <w:r w:rsidRPr="00BB5CDD">
              <w:rPr>
                <w:rFonts w:asciiTheme="majorHAnsi" w:hAnsiTheme="majorHAnsi" w:cs="Arial"/>
                <w:sz w:val="18"/>
                <w:szCs w:val="18"/>
                <w:vertAlign w:val="superscript"/>
              </w:rPr>
              <w:t>2</w:t>
            </w:r>
            <w:r w:rsidRPr="00BB5CDD">
              <w:rPr>
                <w:rFonts w:asciiTheme="majorHAnsi" w:hAnsiTheme="majorHAnsi" w:cs="Arial"/>
                <w:sz w:val="18"/>
                <w:szCs w:val="18"/>
              </w:rPr>
              <w:t>)</w:t>
            </w:r>
            <w:r>
              <w:rPr>
                <w:rFonts w:asciiTheme="majorHAnsi" w:hAnsiTheme="majorHAnsi" w:cs="Arial"/>
                <w:sz w:val="18"/>
                <w:szCs w:val="18"/>
              </w:rPr>
              <w:t>.</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Pr>
                <w:rFonts w:cs="Arial"/>
                <w:b/>
                <w:bCs/>
                <w:sz w:val="18"/>
                <w:szCs w:val="18"/>
              </w:rPr>
              <w:t>odstraňování nepovoleného výlepu plakátů</w:t>
            </w:r>
          </w:p>
        </w:tc>
        <w:tc>
          <w:tcPr>
            <w:tcW w:w="4935" w:type="dxa"/>
            <w:vAlign w:val="center"/>
          </w:tcPr>
          <w:p w:rsidR="00B15D9F" w:rsidRPr="00BB5CDD" w:rsidRDefault="00181AE7" w:rsidP="00181AE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w:t>
            </w:r>
            <w:r w:rsidR="00B15D9F">
              <w:rPr>
                <w:rFonts w:asciiTheme="majorHAnsi" w:hAnsiTheme="majorHAnsi" w:cs="Arial"/>
                <w:sz w:val="18"/>
                <w:szCs w:val="18"/>
              </w:rPr>
              <w:t>ozumí se ruční odstranění veškerého nepovoleného výlepu, včetně papírových zbytků a chemické odstranění stop po lepidle</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4E2E24">
              <w:rPr>
                <w:rFonts w:cs="Arial"/>
                <w:b/>
                <w:bCs/>
                <w:sz w:val="18"/>
                <w:szCs w:val="18"/>
              </w:rPr>
              <w:t>úklid chodníků a ostatních přilehlých pěších komunikací</w:t>
            </w:r>
          </w:p>
        </w:tc>
        <w:tc>
          <w:tcPr>
            <w:tcW w:w="4935" w:type="dxa"/>
            <w:vAlign w:val="center"/>
          </w:tcPr>
          <w:p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ruční či strojní zametení pěších komunikací - chodníků a odstranění hrubých nečistot, včetně odvozu sebraného materiálu, odstranění náletové vegetace</w:t>
            </w:r>
            <w:r>
              <w:rPr>
                <w:rFonts w:asciiTheme="majorHAnsi" w:hAnsiTheme="majorHAnsi" w:cs="Arial"/>
                <w:sz w:val="18"/>
                <w:szCs w:val="18"/>
              </w:rPr>
              <w:t xml:space="preserve"> a listí.</w:t>
            </w:r>
          </w:p>
        </w:tc>
      </w:tr>
      <w:tr w:rsidR="00A93F0A"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A93F0A" w:rsidRDefault="00A93F0A" w:rsidP="006E3507">
            <w:pPr>
              <w:tabs>
                <w:tab w:val="left" w:pos="1137"/>
              </w:tabs>
              <w:rPr>
                <w:rFonts w:cs="Arial"/>
                <w:b/>
                <w:bCs/>
                <w:sz w:val="18"/>
                <w:szCs w:val="18"/>
              </w:rPr>
            </w:pPr>
            <w:r>
              <w:rPr>
                <w:rFonts w:cs="Arial"/>
                <w:b/>
                <w:bCs/>
                <w:sz w:val="18"/>
                <w:szCs w:val="18"/>
              </w:rPr>
              <w:t>úklid podchodů včetně přilehlých schodišť</w:t>
            </w:r>
          </w:p>
        </w:tc>
        <w:tc>
          <w:tcPr>
            <w:tcW w:w="4935" w:type="dxa"/>
            <w:vAlign w:val="center"/>
          </w:tcPr>
          <w:p w:rsidR="00A93F0A" w:rsidRDefault="00A93F0A" w:rsidP="007E3615">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 xml:space="preserve">rozumí se ruční či strojní </w:t>
            </w:r>
            <w:r w:rsidRPr="0023091B">
              <w:rPr>
                <w:rFonts w:cs="Arial"/>
                <w:sz w:val="18"/>
                <w:szCs w:val="18"/>
              </w:rPr>
              <w:t xml:space="preserve">vytření veškerých </w:t>
            </w:r>
            <w:r w:rsidR="00A72E3D">
              <w:rPr>
                <w:rFonts w:cs="Arial"/>
                <w:sz w:val="18"/>
                <w:szCs w:val="18"/>
              </w:rPr>
              <w:t xml:space="preserve">podlahových </w:t>
            </w:r>
            <w:r w:rsidRPr="0023091B">
              <w:rPr>
                <w:rFonts w:cs="Arial"/>
                <w:sz w:val="18"/>
                <w:szCs w:val="18"/>
              </w:rPr>
              <w:t>ploch a povrchů</w:t>
            </w:r>
            <w:r>
              <w:rPr>
                <w:rFonts w:cs="Arial"/>
                <w:sz w:val="18"/>
                <w:szCs w:val="18"/>
              </w:rPr>
              <w:t xml:space="preserve"> stěn</w:t>
            </w:r>
            <w:r w:rsidR="007E3615">
              <w:rPr>
                <w:rFonts w:cs="Arial"/>
                <w:sz w:val="18"/>
                <w:szCs w:val="18"/>
              </w:rPr>
              <w:t xml:space="preserve"> a zábradlí</w:t>
            </w:r>
            <w:r w:rsidRPr="0023091B">
              <w:rPr>
                <w:rFonts w:cs="Arial"/>
                <w:sz w:val="18"/>
                <w:szCs w:val="18"/>
              </w:rPr>
              <w:t xml:space="preserve"> mokrou </w:t>
            </w:r>
            <w:r>
              <w:rPr>
                <w:rFonts w:cs="Arial"/>
                <w:sz w:val="18"/>
                <w:szCs w:val="18"/>
              </w:rPr>
              <w:t>cestou.</w:t>
            </w:r>
            <w:r w:rsidR="007E3615">
              <w:rPr>
                <w:rFonts w:cs="Arial"/>
                <w:sz w:val="18"/>
                <w:szCs w:val="18"/>
              </w:rPr>
              <w:t xml:space="preserve"> </w:t>
            </w:r>
            <w:r w:rsidRPr="0023091B">
              <w:rPr>
                <w:rFonts w:cs="Arial"/>
                <w:sz w:val="18"/>
                <w:szCs w:val="18"/>
              </w:rPr>
              <w:t xml:space="preserve"> </w:t>
            </w:r>
            <w:r w:rsidR="007E3615">
              <w:rPr>
                <w:rFonts w:cs="Arial"/>
                <w:sz w:val="18"/>
                <w:szCs w:val="18"/>
              </w:rPr>
              <w:t xml:space="preserve">Dále ometení svítidel, odstranění pavučin ze svítidel, zdí, stěn podchodu a na schodištích. </w:t>
            </w:r>
            <w:r w:rsidRPr="0023091B">
              <w:rPr>
                <w:rFonts w:cs="Arial"/>
                <w:sz w:val="18"/>
                <w:szCs w:val="18"/>
              </w:rPr>
              <w:t>Povrch musí být zbaven veškerých hrubých neč</w:t>
            </w:r>
            <w:r>
              <w:rPr>
                <w:rFonts w:cs="Arial"/>
                <w:sz w:val="18"/>
                <w:szCs w:val="18"/>
              </w:rPr>
              <w:t>istot, nálepek, žvýkaček, šmouh. Úklid podchodu mokrou cestou se neprovádí při teplotě pod bodem mrazu.</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4E2E24" w:rsidRDefault="00B15D9F" w:rsidP="006E3507">
            <w:pPr>
              <w:tabs>
                <w:tab w:val="left" w:pos="1137"/>
              </w:tabs>
              <w:rPr>
                <w:rFonts w:cs="Arial"/>
                <w:b/>
                <w:bCs/>
                <w:sz w:val="18"/>
                <w:szCs w:val="18"/>
              </w:rPr>
            </w:pPr>
            <w:r>
              <w:rPr>
                <w:rFonts w:cs="Arial"/>
                <w:b/>
                <w:bCs/>
                <w:sz w:val="18"/>
                <w:szCs w:val="18"/>
              </w:rPr>
              <w:t>úklid přilehlých komunikací (ploch určených pro parkování)</w:t>
            </w:r>
          </w:p>
        </w:tc>
        <w:tc>
          <w:tcPr>
            <w:tcW w:w="4935" w:type="dxa"/>
            <w:vAlign w:val="center"/>
          </w:tcPr>
          <w:p w:rsidR="00B15D9F" w:rsidRPr="00BB5CDD" w:rsidRDefault="00B15D9F" w:rsidP="00BB5CDD">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w:t>
            </w:r>
            <w:r w:rsidRPr="00BB5CDD">
              <w:rPr>
                <w:rFonts w:asciiTheme="majorHAnsi" w:hAnsiTheme="majorHAnsi" w:cs="Arial"/>
                <w:sz w:val="18"/>
                <w:szCs w:val="18"/>
              </w:rPr>
              <w:t xml:space="preserve">ozumí se </w:t>
            </w:r>
            <w:r>
              <w:rPr>
                <w:rFonts w:asciiTheme="majorHAnsi" w:hAnsiTheme="majorHAnsi" w:cs="Arial"/>
                <w:sz w:val="18"/>
                <w:szCs w:val="18"/>
              </w:rPr>
              <w:t xml:space="preserve">ruční či strojní zametení ploch určených pro parkování motorových vozidel, </w:t>
            </w:r>
            <w:r w:rsidRPr="00BB5CDD">
              <w:rPr>
                <w:rFonts w:asciiTheme="majorHAnsi" w:hAnsiTheme="majorHAnsi" w:cs="Arial"/>
                <w:sz w:val="18"/>
                <w:szCs w:val="18"/>
              </w:rPr>
              <w:t xml:space="preserve">odstranění </w:t>
            </w:r>
            <w:r>
              <w:rPr>
                <w:rFonts w:asciiTheme="majorHAnsi" w:hAnsiTheme="majorHAnsi" w:cs="Arial"/>
                <w:sz w:val="18"/>
                <w:szCs w:val="18"/>
              </w:rPr>
              <w:t>hrubých nečistot</w:t>
            </w:r>
            <w:r w:rsidRPr="00BB5CDD">
              <w:rPr>
                <w:rFonts w:asciiTheme="majorHAnsi" w:hAnsiTheme="majorHAnsi" w:cs="Arial"/>
                <w:sz w:val="18"/>
                <w:szCs w:val="18"/>
              </w:rPr>
              <w:t>, včetně</w:t>
            </w:r>
            <w:r>
              <w:rPr>
                <w:rFonts w:asciiTheme="majorHAnsi" w:hAnsiTheme="majorHAnsi" w:cs="Arial"/>
                <w:sz w:val="18"/>
                <w:szCs w:val="18"/>
              </w:rPr>
              <w:t xml:space="preserve"> </w:t>
            </w:r>
            <w:r w:rsidRPr="00BB5CDD">
              <w:rPr>
                <w:rFonts w:asciiTheme="majorHAnsi" w:hAnsiTheme="majorHAnsi" w:cs="Arial"/>
                <w:sz w:val="18"/>
                <w:szCs w:val="18"/>
              </w:rPr>
              <w:t>odvozu sebraného materiálu, odstranění náletové vegetace</w:t>
            </w:r>
            <w:r>
              <w:rPr>
                <w:rFonts w:asciiTheme="majorHAnsi" w:hAnsiTheme="majorHAnsi" w:cs="Arial"/>
                <w:sz w:val="18"/>
                <w:szCs w:val="18"/>
              </w:rPr>
              <w:t xml:space="preserve"> a listí.</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23091B">
              <w:rPr>
                <w:rFonts w:cs="Arial"/>
                <w:b/>
                <w:bCs/>
                <w:sz w:val="18"/>
                <w:szCs w:val="18"/>
              </w:rPr>
              <w:t>doplňování prostředků personální hygieny</w:t>
            </w:r>
          </w:p>
        </w:tc>
        <w:tc>
          <w:tcPr>
            <w:tcW w:w="4935" w:type="dxa"/>
            <w:vAlign w:val="center"/>
          </w:tcPr>
          <w:p w:rsidR="00B15D9F" w:rsidRPr="00BB5CDD" w:rsidRDefault="00B15D9F" w:rsidP="008A35DC">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 xml:space="preserve">rozumí se pouze vlastní činnost při průběžném doplňování náplní do zásobníků a dávkovačů toaletních papírů, papírových ručníků, toaletních mýdel, </w:t>
            </w:r>
            <w:r w:rsidR="00C412D9" w:rsidRPr="00115210">
              <w:rPr>
                <w:rFonts w:asciiTheme="majorHAnsi" w:hAnsiTheme="majorHAnsi" w:cs="Arial"/>
                <w:sz w:val="18"/>
                <w:szCs w:val="18"/>
                <w:highlight w:val="red"/>
              </w:rPr>
              <w:t>des</w:t>
            </w:r>
            <w:r w:rsidR="0010114F" w:rsidRPr="00115210">
              <w:rPr>
                <w:rFonts w:asciiTheme="majorHAnsi" w:hAnsiTheme="majorHAnsi" w:cs="Arial"/>
                <w:sz w:val="18"/>
                <w:szCs w:val="18"/>
                <w:highlight w:val="red"/>
              </w:rPr>
              <w:t>infekčních gelů</w:t>
            </w:r>
            <w:r w:rsidR="0010114F" w:rsidRPr="00A93C1F">
              <w:rPr>
                <w:rFonts w:asciiTheme="majorHAnsi" w:hAnsiTheme="majorHAnsi" w:cs="Arial"/>
                <w:sz w:val="18"/>
                <w:szCs w:val="18"/>
              </w:rPr>
              <w:t xml:space="preserve">, </w:t>
            </w:r>
            <w:r w:rsidRPr="00A93C1F">
              <w:rPr>
                <w:rFonts w:asciiTheme="majorHAnsi" w:hAnsiTheme="majorHAnsi" w:cs="Arial"/>
                <w:sz w:val="18"/>
                <w:szCs w:val="18"/>
              </w:rPr>
              <w:t>osvěžovačů</w:t>
            </w:r>
            <w:r w:rsidRPr="00BB5CDD">
              <w:rPr>
                <w:rFonts w:asciiTheme="majorHAnsi" w:hAnsiTheme="majorHAnsi" w:cs="Arial"/>
                <w:sz w:val="18"/>
                <w:szCs w:val="18"/>
              </w:rPr>
              <w:t xml:space="preserve">, sáčků na dámské vložky apod. Veškeré náplně zajišťuje </w:t>
            </w:r>
            <w:r>
              <w:rPr>
                <w:rFonts w:asciiTheme="majorHAnsi" w:hAnsiTheme="majorHAnsi" w:cs="Arial"/>
                <w:sz w:val="18"/>
                <w:szCs w:val="18"/>
              </w:rPr>
              <w:t>Poskytovatel</w:t>
            </w:r>
            <w:r w:rsidRPr="00BB5CDD">
              <w:rPr>
                <w:rFonts w:asciiTheme="majorHAnsi" w:hAnsiTheme="majorHAnsi" w:cs="Arial"/>
                <w:sz w:val="18"/>
                <w:szCs w:val="18"/>
              </w:rPr>
              <w:t xml:space="preserve">. Požadavky jsou splněny, když je vždy k dispozici více jak 50 % </w:t>
            </w:r>
            <w:r w:rsidR="005C0C1C" w:rsidRPr="005C0C1C">
              <w:rPr>
                <w:rFonts w:asciiTheme="majorHAnsi" w:hAnsiTheme="majorHAnsi" w:cs="Arial"/>
                <w:sz w:val="18"/>
                <w:szCs w:val="18"/>
              </w:rPr>
              <w:t xml:space="preserve">objemu zásobníku každého z </w:t>
            </w:r>
            <w:r w:rsidRPr="00BB5CDD">
              <w:rPr>
                <w:rFonts w:asciiTheme="majorHAnsi" w:hAnsiTheme="majorHAnsi" w:cs="Arial"/>
                <w:sz w:val="18"/>
                <w:szCs w:val="18"/>
              </w:rPr>
              <w:t xml:space="preserve">prostředků. </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F12313" w:rsidRDefault="00B15D9F" w:rsidP="006E3507">
            <w:pPr>
              <w:tabs>
                <w:tab w:val="left" w:pos="1137"/>
              </w:tabs>
              <w:rPr>
                <w:rFonts w:cs="Arial"/>
                <w:b/>
                <w:bCs/>
                <w:sz w:val="18"/>
                <w:szCs w:val="18"/>
              </w:rPr>
            </w:pPr>
            <w:r w:rsidRPr="00F12313">
              <w:rPr>
                <w:rFonts w:cs="Arial"/>
                <w:b/>
                <w:bCs/>
                <w:sz w:val="18"/>
                <w:szCs w:val="18"/>
              </w:rPr>
              <w:t>dodávky hygienického</w:t>
            </w:r>
            <w:r w:rsidR="0010114F" w:rsidRPr="00F12313">
              <w:rPr>
                <w:rFonts w:cs="Arial"/>
                <w:b/>
                <w:bCs/>
                <w:sz w:val="18"/>
                <w:szCs w:val="18"/>
              </w:rPr>
              <w:t xml:space="preserve"> a </w:t>
            </w:r>
            <w:r w:rsidR="00C412D9" w:rsidRPr="00115210">
              <w:rPr>
                <w:rFonts w:cs="Arial"/>
                <w:b/>
                <w:bCs/>
                <w:sz w:val="18"/>
                <w:szCs w:val="18"/>
                <w:highlight w:val="red"/>
              </w:rPr>
              <w:t>des</w:t>
            </w:r>
            <w:r w:rsidR="0010114F" w:rsidRPr="00115210">
              <w:rPr>
                <w:rFonts w:cs="Arial"/>
                <w:b/>
                <w:bCs/>
                <w:sz w:val="18"/>
                <w:szCs w:val="18"/>
                <w:highlight w:val="red"/>
              </w:rPr>
              <w:t>infekčního</w:t>
            </w:r>
            <w:r w:rsidRPr="00A93C1F">
              <w:rPr>
                <w:rFonts w:cs="Arial"/>
                <w:b/>
                <w:bCs/>
                <w:sz w:val="18"/>
                <w:szCs w:val="18"/>
              </w:rPr>
              <w:t xml:space="preserve"> materiálu</w:t>
            </w:r>
          </w:p>
        </w:tc>
        <w:tc>
          <w:tcPr>
            <w:tcW w:w="4935" w:type="dxa"/>
            <w:vAlign w:val="center"/>
          </w:tcPr>
          <w:p w:rsidR="00B15D9F" w:rsidRPr="00BB5CDD" w:rsidRDefault="00B15D9F" w:rsidP="00503C0F">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 xml:space="preserve">odpovědností </w:t>
            </w:r>
            <w:r>
              <w:rPr>
                <w:rFonts w:asciiTheme="majorHAnsi" w:hAnsiTheme="majorHAnsi" w:cs="Arial"/>
                <w:sz w:val="18"/>
                <w:szCs w:val="18"/>
              </w:rPr>
              <w:t>Poskytovatel</w:t>
            </w:r>
            <w:r w:rsidRPr="00BB5CDD">
              <w:rPr>
                <w:rFonts w:asciiTheme="majorHAnsi" w:hAnsiTheme="majorHAnsi" w:cs="Arial"/>
                <w:sz w:val="18"/>
                <w:szCs w:val="18"/>
              </w:rPr>
              <w:t xml:space="preserve">e je zajistit přítomnost materiálu ve staničních prostorách a to včetně zásob, které budou moci využít pověření zaměstnanci </w:t>
            </w:r>
            <w:r w:rsidR="00503C0F">
              <w:rPr>
                <w:rFonts w:asciiTheme="majorHAnsi" w:hAnsiTheme="majorHAnsi" w:cs="Arial"/>
                <w:sz w:val="18"/>
                <w:szCs w:val="18"/>
              </w:rPr>
              <w:t>Správy železnic</w:t>
            </w:r>
            <w:r w:rsidRPr="00BB5CDD">
              <w:rPr>
                <w:rFonts w:asciiTheme="majorHAnsi" w:hAnsiTheme="majorHAnsi" w:cs="Arial"/>
                <w:sz w:val="18"/>
                <w:szCs w:val="18"/>
              </w:rPr>
              <w:t xml:space="preserve"> k doplnění v případě delší nepřítomnosti odpovědného zástupce </w:t>
            </w:r>
            <w:r>
              <w:rPr>
                <w:rFonts w:asciiTheme="majorHAnsi" w:hAnsiTheme="majorHAnsi" w:cs="Arial"/>
                <w:sz w:val="18"/>
                <w:szCs w:val="18"/>
              </w:rPr>
              <w:t>Poskytovatel</w:t>
            </w:r>
            <w:r w:rsidRPr="00BB5CDD">
              <w:rPr>
                <w:rFonts w:asciiTheme="majorHAnsi" w:hAnsiTheme="majorHAnsi" w:cs="Arial"/>
                <w:sz w:val="18"/>
                <w:szCs w:val="18"/>
              </w:rPr>
              <w:t>e. Hygienickým</w:t>
            </w:r>
            <w:r w:rsidR="00A1403F">
              <w:rPr>
                <w:rFonts w:asciiTheme="majorHAnsi" w:hAnsiTheme="majorHAnsi" w:cs="Arial"/>
                <w:sz w:val="18"/>
                <w:szCs w:val="18"/>
              </w:rPr>
              <w:t xml:space="preserve"> a </w:t>
            </w:r>
            <w:r w:rsidR="00A1403F" w:rsidRPr="00115210">
              <w:rPr>
                <w:rFonts w:asciiTheme="majorHAnsi" w:hAnsiTheme="majorHAnsi" w:cs="Arial"/>
                <w:sz w:val="18"/>
                <w:szCs w:val="18"/>
                <w:highlight w:val="red"/>
              </w:rPr>
              <w:t>desinfekčním</w:t>
            </w:r>
            <w:r w:rsidRPr="00BB5CDD">
              <w:rPr>
                <w:rFonts w:asciiTheme="majorHAnsi" w:hAnsiTheme="majorHAnsi" w:cs="Arial"/>
                <w:sz w:val="18"/>
                <w:szCs w:val="18"/>
              </w:rPr>
              <w:t xml:space="preserve"> spotřebním materiálem </w:t>
            </w:r>
            <w:r w:rsidR="005C0C1C">
              <w:rPr>
                <w:rFonts w:asciiTheme="majorHAnsi" w:hAnsiTheme="majorHAnsi" w:cs="Arial"/>
                <w:sz w:val="18"/>
                <w:szCs w:val="18"/>
              </w:rPr>
              <w:t>Objednatel</w:t>
            </w:r>
            <w:r w:rsidR="005C0C1C" w:rsidRPr="00BB5CDD">
              <w:rPr>
                <w:rFonts w:asciiTheme="majorHAnsi" w:hAnsiTheme="majorHAnsi" w:cs="Arial"/>
                <w:sz w:val="18"/>
                <w:szCs w:val="18"/>
              </w:rPr>
              <w:t xml:space="preserve"> </w:t>
            </w:r>
            <w:r w:rsidRPr="00BB5CDD">
              <w:rPr>
                <w:rFonts w:asciiTheme="majorHAnsi" w:hAnsiTheme="majorHAnsi" w:cs="Arial"/>
                <w:sz w:val="18"/>
                <w:szCs w:val="18"/>
              </w:rPr>
              <w:t xml:space="preserve">rozumí: toaletní papír trhací, tekuté mýdlo, </w:t>
            </w:r>
            <w:r w:rsidR="00C412D9" w:rsidRPr="00115210">
              <w:rPr>
                <w:rFonts w:asciiTheme="majorHAnsi" w:hAnsiTheme="majorHAnsi" w:cs="Arial"/>
                <w:sz w:val="18"/>
                <w:szCs w:val="18"/>
                <w:highlight w:val="red"/>
              </w:rPr>
              <w:t>des</w:t>
            </w:r>
            <w:r w:rsidR="0010114F" w:rsidRPr="00115210">
              <w:rPr>
                <w:rFonts w:asciiTheme="majorHAnsi" w:hAnsiTheme="majorHAnsi" w:cs="Arial"/>
                <w:sz w:val="18"/>
                <w:szCs w:val="18"/>
                <w:highlight w:val="red"/>
              </w:rPr>
              <w:t>infekční gel</w:t>
            </w:r>
            <w:r w:rsidR="0010114F" w:rsidRPr="00A93C1F">
              <w:rPr>
                <w:rFonts w:asciiTheme="majorHAnsi" w:hAnsiTheme="majorHAnsi" w:cs="Arial"/>
                <w:sz w:val="18"/>
                <w:szCs w:val="18"/>
              </w:rPr>
              <w:t xml:space="preserve">, </w:t>
            </w:r>
            <w:r w:rsidRPr="00A93C1F">
              <w:rPr>
                <w:rFonts w:asciiTheme="majorHAnsi" w:hAnsiTheme="majorHAnsi" w:cs="Arial"/>
                <w:sz w:val="18"/>
                <w:szCs w:val="18"/>
              </w:rPr>
              <w:t xml:space="preserve">papírové </w:t>
            </w:r>
            <w:r w:rsidRPr="00BB5CDD">
              <w:rPr>
                <w:rFonts w:asciiTheme="majorHAnsi" w:hAnsiTheme="majorHAnsi" w:cs="Arial"/>
                <w:sz w:val="18"/>
                <w:szCs w:val="18"/>
              </w:rPr>
              <w:t xml:space="preserve">ručníky trhací, dámské hygienické sáčky, osvěžovače vzduchu, závěsy do WC s náplní, tablety do pisoárů a igelitové pytle do odpadkových košů a jiných odpadních nádob. Veškerý spotřební materiál musí svými parametry (velikost, pevnost apod.) odpovídat dávkovačům, zásobníkům, odpadkovým košům apod., které jsou v uklízených prostorách umístěny. Materiál bude dodáván v kvalitě, </w:t>
            </w:r>
            <w:r w:rsidR="00B0038F" w:rsidRPr="00BB5CDD">
              <w:rPr>
                <w:rFonts w:asciiTheme="majorHAnsi" w:hAnsiTheme="majorHAnsi" w:cs="Arial"/>
                <w:sz w:val="18"/>
                <w:szCs w:val="18"/>
              </w:rPr>
              <w:t>jež</w:t>
            </w:r>
            <w:r w:rsidRPr="00BB5CDD">
              <w:rPr>
                <w:rFonts w:asciiTheme="majorHAnsi" w:hAnsiTheme="majorHAnsi" w:cs="Arial"/>
                <w:sz w:val="18"/>
                <w:szCs w:val="18"/>
              </w:rPr>
              <w:t xml:space="preserve"> je popsána v</w:t>
            </w:r>
            <w:r w:rsidR="00D85BA8">
              <w:rPr>
                <w:rFonts w:asciiTheme="majorHAnsi" w:hAnsiTheme="majorHAnsi" w:cs="Arial"/>
                <w:sz w:val="18"/>
                <w:szCs w:val="18"/>
              </w:rPr>
              <w:t> Příloze č. 7 Hygienický a spotřební materiál a zároveň v části E této Přílohy</w:t>
            </w:r>
            <w:r w:rsidRPr="00BB5CDD">
              <w:rPr>
                <w:rFonts w:asciiTheme="majorHAnsi" w:hAnsiTheme="majorHAnsi" w:cs="Arial"/>
                <w:sz w:val="18"/>
                <w:szCs w:val="18"/>
              </w:rPr>
              <w:t>.</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4E2E24">
              <w:rPr>
                <w:rFonts w:cs="Arial"/>
                <w:b/>
                <w:bCs/>
                <w:sz w:val="18"/>
                <w:szCs w:val="18"/>
              </w:rPr>
              <w:t>čištění rohoží</w:t>
            </w:r>
          </w:p>
        </w:tc>
        <w:tc>
          <w:tcPr>
            <w:tcW w:w="4935" w:type="dxa"/>
            <w:vAlign w:val="center"/>
          </w:tcPr>
          <w:p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zvednutí rohože (všechny typy, které lze bez speciálního náčiní zvednout - i zapuštěných do podlahy), vymetení nečistot, odstranění nečistot v rohoži.</w:t>
            </w:r>
          </w:p>
        </w:tc>
      </w:tr>
      <w:tr w:rsidR="00C940F6"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C940F6" w:rsidRPr="004E2E24" w:rsidRDefault="00C940F6" w:rsidP="006E3507">
            <w:pPr>
              <w:tabs>
                <w:tab w:val="left" w:pos="1137"/>
              </w:tabs>
              <w:rPr>
                <w:rFonts w:cs="Arial"/>
                <w:b/>
                <w:bCs/>
                <w:sz w:val="18"/>
                <w:szCs w:val="18"/>
              </w:rPr>
            </w:pPr>
            <w:r>
              <w:rPr>
                <w:rFonts w:cs="Arial"/>
                <w:b/>
                <w:bCs/>
                <w:sz w:val="18"/>
                <w:szCs w:val="18"/>
              </w:rPr>
              <w:t>zametení posypového materiálu</w:t>
            </w:r>
          </w:p>
        </w:tc>
        <w:tc>
          <w:tcPr>
            <w:tcW w:w="4935" w:type="dxa"/>
            <w:vAlign w:val="center"/>
          </w:tcPr>
          <w:p w:rsidR="00C940F6" w:rsidRPr="00BB5CDD" w:rsidRDefault="00C940F6" w:rsidP="008E5468">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rozumí se zametení posypového materiálu z nástupišť a přístupových cest vždy 1x ročně, nejdéle k 30.4.</w:t>
            </w:r>
            <w:r w:rsidR="008E5468">
              <w:rPr>
                <w:rFonts w:asciiTheme="majorHAnsi" w:hAnsiTheme="majorHAnsi" w:cs="Arial"/>
                <w:sz w:val="18"/>
                <w:szCs w:val="18"/>
              </w:rPr>
              <w:t xml:space="preserve"> Tam, kde je to možné, zajistí Dodavatel </w:t>
            </w:r>
            <w:r>
              <w:rPr>
                <w:rFonts w:asciiTheme="majorHAnsi" w:hAnsiTheme="majorHAnsi" w:cs="Arial"/>
                <w:sz w:val="18"/>
                <w:szCs w:val="18"/>
              </w:rPr>
              <w:t xml:space="preserve">jeho </w:t>
            </w:r>
            <w:r w:rsidR="00B252DC">
              <w:rPr>
                <w:rFonts w:asciiTheme="majorHAnsi" w:hAnsiTheme="majorHAnsi" w:cs="Arial"/>
                <w:sz w:val="18"/>
                <w:szCs w:val="18"/>
              </w:rPr>
              <w:t>zpět</w:t>
            </w:r>
            <w:r w:rsidR="008E5468">
              <w:rPr>
                <w:rFonts w:asciiTheme="majorHAnsi" w:hAnsiTheme="majorHAnsi" w:cs="Arial"/>
                <w:sz w:val="18"/>
                <w:szCs w:val="18"/>
              </w:rPr>
              <w:t>né</w:t>
            </w:r>
            <w:r w:rsidR="00B252DC">
              <w:rPr>
                <w:rFonts w:asciiTheme="majorHAnsi" w:hAnsiTheme="majorHAnsi" w:cs="Arial"/>
                <w:sz w:val="18"/>
                <w:szCs w:val="18"/>
              </w:rPr>
              <w:t xml:space="preserve"> </w:t>
            </w:r>
            <w:r>
              <w:rPr>
                <w:rFonts w:asciiTheme="majorHAnsi" w:hAnsiTheme="majorHAnsi" w:cs="Arial"/>
                <w:sz w:val="18"/>
                <w:szCs w:val="18"/>
              </w:rPr>
              <w:t xml:space="preserve">uložení do </w:t>
            </w:r>
            <w:r w:rsidR="008E5468">
              <w:rPr>
                <w:rFonts w:asciiTheme="majorHAnsi" w:hAnsiTheme="majorHAnsi" w:cs="Arial"/>
                <w:sz w:val="18"/>
                <w:szCs w:val="18"/>
              </w:rPr>
              <w:t>boxů</w:t>
            </w:r>
            <w:r>
              <w:rPr>
                <w:rFonts w:asciiTheme="majorHAnsi" w:hAnsiTheme="majorHAnsi" w:cs="Arial"/>
                <w:sz w:val="18"/>
                <w:szCs w:val="18"/>
              </w:rPr>
              <w:t xml:space="preserve"> k tomu </w:t>
            </w:r>
            <w:r w:rsidR="008E5468">
              <w:rPr>
                <w:rFonts w:asciiTheme="majorHAnsi" w:hAnsiTheme="majorHAnsi" w:cs="Arial"/>
                <w:sz w:val="18"/>
                <w:szCs w:val="18"/>
              </w:rPr>
              <w:t>určených</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B15D9F" w:rsidP="006E3507">
            <w:pPr>
              <w:tabs>
                <w:tab w:val="left" w:pos="1137"/>
              </w:tabs>
              <w:rPr>
                <w:rFonts w:cs="Arial"/>
                <w:b/>
                <w:bCs/>
                <w:sz w:val="18"/>
                <w:szCs w:val="18"/>
              </w:rPr>
            </w:pPr>
            <w:r w:rsidRPr="004E2E24">
              <w:rPr>
                <w:rFonts w:cs="Arial"/>
                <w:b/>
                <w:bCs/>
                <w:sz w:val="18"/>
                <w:szCs w:val="18"/>
              </w:rPr>
              <w:t>kolejiště v železniční stanici</w:t>
            </w:r>
          </w:p>
        </w:tc>
        <w:tc>
          <w:tcPr>
            <w:tcW w:w="4935" w:type="dxa"/>
            <w:vAlign w:val="center"/>
          </w:tcPr>
          <w:p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úklid veškerých odpadků (včetně nedopalků od cigaret) nacházejících se v kolejišti v celém rozsahu železniční stanice, vymezeném prostorem nástupiště a ostrovními nástupišti</w:t>
            </w:r>
          </w:p>
        </w:tc>
      </w:tr>
      <w:tr w:rsidR="00B15D9F"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rsidR="00B15D9F" w:rsidRPr="0023091B" w:rsidRDefault="00A9486B" w:rsidP="006E3507">
            <w:pPr>
              <w:tabs>
                <w:tab w:val="left" w:pos="1137"/>
              </w:tabs>
              <w:rPr>
                <w:rFonts w:cs="Arial"/>
                <w:b/>
                <w:bCs/>
                <w:sz w:val="18"/>
                <w:szCs w:val="18"/>
              </w:rPr>
            </w:pPr>
            <w:r>
              <w:rPr>
                <w:rFonts w:cs="Arial"/>
                <w:b/>
                <w:bCs/>
                <w:sz w:val="18"/>
                <w:szCs w:val="18"/>
              </w:rPr>
              <w:t xml:space="preserve">čištění </w:t>
            </w:r>
            <w:r w:rsidR="00B15D9F" w:rsidRPr="004E2E24">
              <w:rPr>
                <w:rFonts w:cs="Arial"/>
                <w:b/>
                <w:bCs/>
                <w:sz w:val="18"/>
                <w:szCs w:val="18"/>
              </w:rPr>
              <w:t>stanoviště odpadových nádob</w:t>
            </w:r>
          </w:p>
        </w:tc>
        <w:tc>
          <w:tcPr>
            <w:tcW w:w="4935" w:type="dxa"/>
            <w:vAlign w:val="center"/>
          </w:tcPr>
          <w:p w:rsidR="00B15D9F" w:rsidRPr="00BB5CDD" w:rsidRDefault="00B15D9F" w:rsidP="006E350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udržení čistoty stanovišť odpadových nádob umístěných ve stanici tak, aby nedocházelo ke vzniku černé skládky a nastěhování a množení hlodavců v prostoru stanoviště.</w:t>
            </w:r>
          </w:p>
        </w:tc>
      </w:tr>
    </w:tbl>
    <w:p w:rsidR="0083056F" w:rsidRDefault="0083056F" w:rsidP="0031784E">
      <w:pPr>
        <w:pStyle w:val="Vraznjtext"/>
        <w:rPr>
          <w:b/>
        </w:rPr>
      </w:pPr>
    </w:p>
    <w:p w:rsidR="0031784E" w:rsidRPr="0093743C" w:rsidRDefault="0038701D" w:rsidP="0031784E">
      <w:pPr>
        <w:pStyle w:val="Vraznjtext"/>
        <w:rPr>
          <w:b/>
        </w:rPr>
      </w:pPr>
      <w:r w:rsidRPr="0093743C">
        <w:rPr>
          <w:b/>
        </w:rPr>
        <w:t>C</w:t>
      </w:r>
      <w:r w:rsidR="0031784E" w:rsidRPr="0093743C">
        <w:rPr>
          <w:b/>
        </w:rPr>
        <w:t xml:space="preserve">3 </w:t>
      </w:r>
      <w:r w:rsidR="000D1BC5" w:rsidRPr="0093743C">
        <w:rPr>
          <w:b/>
        </w:rPr>
        <w:t xml:space="preserve">ČASOVÉ SKUPINY PROVÁDĚNÍ ÚKLIDOVÝCH PRACÍ </w:t>
      </w:r>
    </w:p>
    <w:p w:rsidR="0093743C" w:rsidRPr="0093743C" w:rsidRDefault="00017AB7" w:rsidP="008972F3">
      <w:pPr>
        <w:pStyle w:val="Nadpis4"/>
        <w:spacing w:after="200"/>
        <w:rPr>
          <w:rFonts w:eastAsia="Calibri"/>
          <w:b w:val="0"/>
          <w:sz w:val="22"/>
        </w:rPr>
      </w:pPr>
      <w:r w:rsidRPr="0093743C">
        <w:rPr>
          <w:rFonts w:eastAsia="Calibri"/>
          <w:b w:val="0"/>
          <w:sz w:val="22"/>
        </w:rPr>
        <w:t xml:space="preserve">C3.1 </w:t>
      </w:r>
      <w:r w:rsidR="0093743C">
        <w:rPr>
          <w:rFonts w:eastAsia="Calibri"/>
          <w:b w:val="0"/>
          <w:sz w:val="22"/>
        </w:rPr>
        <w:t>V</w:t>
      </w:r>
      <w:r w:rsidR="0093743C" w:rsidRPr="0093743C">
        <w:rPr>
          <w:rFonts w:eastAsia="Calibri"/>
          <w:b w:val="0"/>
          <w:sz w:val="22"/>
        </w:rPr>
        <w:t xml:space="preserve">ýčet </w:t>
      </w:r>
      <w:r w:rsidR="0093743C">
        <w:rPr>
          <w:rFonts w:eastAsia="Calibri"/>
          <w:b w:val="0"/>
          <w:sz w:val="22"/>
        </w:rPr>
        <w:t xml:space="preserve">všech </w:t>
      </w:r>
      <w:r w:rsidR="0093743C" w:rsidRPr="0093743C">
        <w:rPr>
          <w:rFonts w:eastAsia="Calibri"/>
          <w:b w:val="0"/>
          <w:sz w:val="22"/>
        </w:rPr>
        <w:t>variant časových skupin</w:t>
      </w:r>
    </w:p>
    <w:p w:rsidR="00017AB7" w:rsidRPr="00017AB7" w:rsidRDefault="0093743C" w:rsidP="00017AB7">
      <w:r>
        <w:t>Časové skupiny využité v rámci požadovaných standardů úklid</w:t>
      </w:r>
      <w:r w:rsidR="005B53CD">
        <w:t>ových prací</w:t>
      </w:r>
      <w:r>
        <w:t xml:space="preserve">. </w:t>
      </w:r>
      <w:r w:rsidR="00017AB7">
        <w:t>Řazeno od nejvyšší možné frekvence</w:t>
      </w:r>
      <w:r w:rsidR="005B53CD">
        <w:t>,</w:t>
      </w:r>
      <w:r w:rsidR="00017AB7">
        <w:t xml:space="preserve"> bez ohledu na </w:t>
      </w:r>
      <w:r w:rsidR="0083056F">
        <w:t>typ</w:t>
      </w:r>
      <w:r w:rsidR="00017AB7">
        <w:t xml:space="preserve"> </w:t>
      </w:r>
      <w:r>
        <w:t>prostoru</w:t>
      </w:r>
      <w:r w:rsidR="0083056F">
        <w:t>.</w:t>
      </w:r>
    </w:p>
    <w:tbl>
      <w:tblPr>
        <w:tblStyle w:val="Mkatabulky"/>
        <w:tblW w:w="0" w:type="auto"/>
        <w:tblLook w:val="04A0" w:firstRow="1" w:lastRow="0" w:firstColumn="1" w:lastColumn="0" w:noHBand="0" w:noVBand="1"/>
      </w:tblPr>
      <w:tblGrid>
        <w:gridCol w:w="3907"/>
        <w:gridCol w:w="4935"/>
      </w:tblGrid>
      <w:tr w:rsidR="000D1BC5" w:rsidTr="00E65E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7" w:type="dxa"/>
            <w:tcBorders>
              <w:bottom w:val="single" w:sz="2" w:space="0" w:color="auto"/>
            </w:tcBorders>
            <w:shd w:val="clear" w:color="auto" w:fill="95C8FF" w:themeFill="accent1" w:themeFillTint="40"/>
            <w:vAlign w:val="center"/>
          </w:tcPr>
          <w:p w:rsidR="000D1BC5" w:rsidRPr="00F80B6A" w:rsidRDefault="00E65EB7" w:rsidP="006E3507">
            <w:pPr>
              <w:rPr>
                <w:rFonts w:eastAsia="Times New Roman" w:cs="Arial"/>
                <w:b/>
                <w:bCs/>
                <w:sz w:val="18"/>
                <w:szCs w:val="18"/>
                <w:lang w:eastAsia="cs-CZ"/>
              </w:rPr>
            </w:pPr>
            <w:r>
              <w:rPr>
                <w:rFonts w:eastAsia="Times New Roman" w:cs="Arial"/>
                <w:b/>
                <w:bCs/>
                <w:sz w:val="18"/>
                <w:szCs w:val="18"/>
                <w:lang w:eastAsia="cs-CZ"/>
              </w:rPr>
              <w:t>ČASOVÉ SKUPINY</w:t>
            </w:r>
          </w:p>
        </w:tc>
        <w:tc>
          <w:tcPr>
            <w:tcW w:w="4935" w:type="dxa"/>
            <w:tcBorders>
              <w:bottom w:val="single" w:sz="2" w:space="0" w:color="auto"/>
            </w:tcBorders>
            <w:shd w:val="clear" w:color="auto" w:fill="95C8FF" w:themeFill="accent1" w:themeFillTint="40"/>
            <w:vAlign w:val="center"/>
          </w:tcPr>
          <w:p w:rsidR="000D1BC5" w:rsidRPr="0076414F" w:rsidRDefault="00E65EB7" w:rsidP="006E3507">
            <w:pPr>
              <w:cnfStyle w:val="100000000000" w:firstRow="1" w:lastRow="0" w:firstColumn="0" w:lastColumn="0" w:oddVBand="0" w:evenVBand="0" w:oddHBand="0" w:evenHBand="0" w:firstRowFirstColumn="0" w:firstRowLastColumn="0" w:lastRowFirstColumn="0" w:lastRowLastColumn="0"/>
              <w:rPr>
                <w:rFonts w:cs="Arial"/>
                <w:b/>
                <w:bCs/>
                <w:sz w:val="18"/>
                <w:szCs w:val="18"/>
                <w:highlight w:val="darkGray"/>
              </w:rPr>
            </w:pPr>
            <w:r w:rsidRPr="00E65EB7">
              <w:rPr>
                <w:rFonts w:cs="Arial"/>
                <w:b/>
                <w:bCs/>
                <w:sz w:val="18"/>
                <w:szCs w:val="18"/>
              </w:rPr>
              <w:t>FRE</w:t>
            </w:r>
            <w:r>
              <w:rPr>
                <w:rFonts w:cs="Arial"/>
                <w:b/>
                <w:bCs/>
                <w:sz w:val="18"/>
                <w:szCs w:val="18"/>
              </w:rPr>
              <w:t>KVENCE ÚKLIDU</w:t>
            </w:r>
          </w:p>
        </w:tc>
      </w:tr>
      <w:tr w:rsidR="000D1BC5" w:rsidTr="00E65EB7">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tcPr>
          <w:p w:rsidR="000D1BC5" w:rsidRPr="005B53CD" w:rsidRDefault="00133B9B" w:rsidP="006E3507">
            <w:pPr>
              <w:rPr>
                <w:rFonts w:cs="Arial"/>
                <w:bCs/>
                <w:sz w:val="18"/>
                <w:szCs w:val="18"/>
              </w:rPr>
            </w:pPr>
            <w:r w:rsidRPr="005B53CD">
              <w:rPr>
                <w:rFonts w:cs="Arial"/>
                <w:bCs/>
                <w:sz w:val="18"/>
                <w:szCs w:val="18"/>
              </w:rPr>
              <w:t>Skupina I</w:t>
            </w:r>
          </w:p>
        </w:tc>
        <w:tc>
          <w:tcPr>
            <w:tcW w:w="4935" w:type="dxa"/>
            <w:tcBorders>
              <w:top w:val="single" w:sz="2" w:space="0" w:color="auto"/>
            </w:tcBorders>
          </w:tcPr>
          <w:p w:rsidR="000D1BC5" w:rsidRPr="0076414F" w:rsidRDefault="00E65EB7" w:rsidP="003C547E">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Zajištění čistoty po dobu 24 hodin denně</w:t>
            </w:r>
            <w:r w:rsidR="003C547E" w:rsidRPr="003C547E">
              <w:rPr>
                <w:rFonts w:cs="Arial"/>
                <w:b/>
                <w:bCs/>
                <w:sz w:val="18"/>
                <w:szCs w:val="18"/>
              </w:rPr>
              <w:t xml:space="preserve"> (stálý úklid)</w:t>
            </w:r>
            <w:r w:rsidRPr="00E65EB7">
              <w:rPr>
                <w:rFonts w:cs="Arial"/>
                <w:bCs/>
                <w:sz w:val="18"/>
                <w:szCs w:val="18"/>
              </w:rPr>
              <w:t xml:space="preserve">, provádění </w:t>
            </w:r>
            <w:r w:rsidR="003C547E">
              <w:rPr>
                <w:rFonts w:cs="Arial"/>
                <w:bCs/>
                <w:sz w:val="18"/>
                <w:szCs w:val="18"/>
              </w:rPr>
              <w:t xml:space="preserve">pravidelného </w:t>
            </w:r>
            <w:r w:rsidRPr="00E65EB7">
              <w:rPr>
                <w:rFonts w:cs="Arial"/>
                <w:bCs/>
                <w:sz w:val="18"/>
                <w:szCs w:val="18"/>
              </w:rPr>
              <w:t xml:space="preserve">úklidu </w:t>
            </w:r>
            <w:r w:rsidRPr="00594979">
              <w:rPr>
                <w:rFonts w:cs="Arial"/>
                <w:b/>
                <w:bCs/>
                <w:sz w:val="18"/>
                <w:szCs w:val="18"/>
              </w:rPr>
              <w:t>3x denně</w:t>
            </w:r>
            <w:r w:rsidRPr="00E65EB7">
              <w:rPr>
                <w:rFonts w:cs="Arial"/>
                <w:bCs/>
                <w:sz w:val="18"/>
                <w:szCs w:val="18"/>
              </w:rPr>
              <w:t xml:space="preserve"> </w:t>
            </w:r>
          </w:p>
        </w:tc>
      </w:tr>
      <w:tr w:rsidR="000D1BC5" w:rsidTr="00E65EB7">
        <w:tc>
          <w:tcPr>
            <w:cnfStyle w:val="001000000000" w:firstRow="0" w:lastRow="0" w:firstColumn="1" w:lastColumn="0" w:oddVBand="0" w:evenVBand="0" w:oddHBand="0" w:evenHBand="0" w:firstRowFirstColumn="0" w:firstRowLastColumn="0" w:lastRowFirstColumn="0" w:lastRowLastColumn="0"/>
            <w:tcW w:w="3907" w:type="dxa"/>
            <w:vAlign w:val="center"/>
          </w:tcPr>
          <w:p w:rsidR="000D1BC5" w:rsidRPr="005B53CD" w:rsidRDefault="00133B9B" w:rsidP="006E3507">
            <w:pPr>
              <w:rPr>
                <w:rFonts w:eastAsia="Times New Roman" w:cs="Arial"/>
                <w:bCs/>
                <w:sz w:val="18"/>
                <w:szCs w:val="18"/>
                <w:lang w:eastAsia="cs-CZ"/>
              </w:rPr>
            </w:pPr>
            <w:r w:rsidRPr="005B53CD">
              <w:rPr>
                <w:rFonts w:eastAsia="Times New Roman" w:cs="Arial"/>
                <w:bCs/>
                <w:sz w:val="18"/>
                <w:szCs w:val="18"/>
                <w:lang w:eastAsia="cs-CZ"/>
              </w:rPr>
              <w:t>Skupina II</w:t>
            </w:r>
          </w:p>
        </w:tc>
        <w:tc>
          <w:tcPr>
            <w:tcW w:w="4935" w:type="dxa"/>
          </w:tcPr>
          <w:p w:rsidR="000D1BC5" w:rsidRDefault="00E65EB7" w:rsidP="005B53CD">
            <w:pPr>
              <w:cnfStyle w:val="000000000000" w:firstRow="0" w:lastRow="0" w:firstColumn="0" w:lastColumn="0" w:oddVBand="0" w:evenVBand="0" w:oddHBand="0" w:evenHBand="0" w:firstRowFirstColumn="0" w:firstRowLastColumn="0" w:lastRowFirstColumn="0" w:lastRowLastColumn="0"/>
              <w:rPr>
                <w:rFonts w:cs="Arial"/>
                <w:b/>
                <w:bCs/>
                <w:sz w:val="18"/>
                <w:szCs w:val="18"/>
              </w:rPr>
            </w:pPr>
            <w:r w:rsidRPr="00E65EB7">
              <w:rPr>
                <w:rFonts w:eastAsia="Calibri" w:cs="Arial"/>
                <w:bCs/>
                <w:sz w:val="18"/>
                <w:szCs w:val="18"/>
              </w:rPr>
              <w:t xml:space="preserve">Provádění úklidu </w:t>
            </w:r>
            <w:r w:rsidRPr="00E65EB7">
              <w:rPr>
                <w:rFonts w:eastAsia="Calibri" w:cs="Arial"/>
                <w:b/>
                <w:bCs/>
                <w:sz w:val="18"/>
                <w:szCs w:val="18"/>
              </w:rPr>
              <w:t>1x denně</w:t>
            </w:r>
            <w:r w:rsidRPr="00E65EB7">
              <w:rPr>
                <w:rFonts w:eastAsia="Calibri" w:cs="Arial"/>
                <w:bCs/>
                <w:sz w:val="18"/>
                <w:szCs w:val="18"/>
              </w:rPr>
              <w:t xml:space="preserve"> (pondělí – neděle) </w:t>
            </w:r>
          </w:p>
        </w:tc>
      </w:tr>
      <w:tr w:rsidR="000D1BC5" w:rsidTr="00E65EB7">
        <w:tc>
          <w:tcPr>
            <w:cnfStyle w:val="001000000000" w:firstRow="0" w:lastRow="0" w:firstColumn="1" w:lastColumn="0" w:oddVBand="0" w:evenVBand="0" w:oddHBand="0" w:evenHBand="0" w:firstRowFirstColumn="0" w:firstRowLastColumn="0" w:lastRowFirstColumn="0" w:lastRowLastColumn="0"/>
            <w:tcW w:w="3907" w:type="dxa"/>
            <w:vAlign w:val="center"/>
          </w:tcPr>
          <w:p w:rsidR="000D1BC5" w:rsidRPr="005B53CD" w:rsidRDefault="00133B9B" w:rsidP="006E3507">
            <w:pPr>
              <w:rPr>
                <w:rFonts w:eastAsia="Times New Roman" w:cs="Arial"/>
                <w:bCs/>
                <w:sz w:val="18"/>
                <w:szCs w:val="18"/>
                <w:lang w:eastAsia="cs-CZ"/>
              </w:rPr>
            </w:pPr>
            <w:r w:rsidRPr="005B53CD">
              <w:rPr>
                <w:rFonts w:eastAsia="Times New Roman" w:cs="Arial"/>
                <w:bCs/>
                <w:sz w:val="18"/>
                <w:szCs w:val="18"/>
                <w:lang w:eastAsia="cs-CZ"/>
              </w:rPr>
              <w:t>Skupina III</w:t>
            </w:r>
          </w:p>
        </w:tc>
        <w:tc>
          <w:tcPr>
            <w:tcW w:w="4935" w:type="dxa"/>
          </w:tcPr>
          <w:p w:rsidR="000D1BC5" w:rsidRPr="001D1A72" w:rsidRDefault="00E65EB7" w:rsidP="005B53CD">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sidR="00017AB7" w:rsidRPr="00017AB7">
              <w:rPr>
                <w:rFonts w:cs="Arial"/>
                <w:b/>
                <w:bCs/>
                <w:sz w:val="18"/>
                <w:szCs w:val="18"/>
              </w:rPr>
              <w:t>5</w:t>
            </w:r>
            <w:r w:rsidRPr="00E65EB7">
              <w:rPr>
                <w:rFonts w:cs="Arial"/>
                <w:b/>
                <w:bCs/>
                <w:sz w:val="18"/>
                <w:szCs w:val="18"/>
              </w:rPr>
              <w:t>x týdně</w:t>
            </w:r>
            <w:r w:rsidRPr="00E65EB7">
              <w:rPr>
                <w:rFonts w:cs="Arial"/>
                <w:bCs/>
                <w:sz w:val="18"/>
                <w:szCs w:val="18"/>
              </w:rPr>
              <w:t xml:space="preserve"> </w:t>
            </w:r>
            <w:r w:rsidR="005B53CD">
              <w:rPr>
                <w:rFonts w:cs="Arial"/>
                <w:bCs/>
                <w:sz w:val="18"/>
                <w:szCs w:val="18"/>
              </w:rPr>
              <w:t>(pondělí – pátek)</w:t>
            </w:r>
          </w:p>
        </w:tc>
      </w:tr>
      <w:tr w:rsidR="00017AB7" w:rsidTr="00727EB1">
        <w:trPr>
          <w:trHeight w:val="325"/>
        </w:trPr>
        <w:tc>
          <w:tcPr>
            <w:cnfStyle w:val="001000000000" w:firstRow="0" w:lastRow="0" w:firstColumn="1" w:lastColumn="0" w:oddVBand="0" w:evenVBand="0" w:oddHBand="0" w:evenHBand="0" w:firstRowFirstColumn="0" w:firstRowLastColumn="0" w:lastRowFirstColumn="0" w:lastRowLastColumn="0"/>
            <w:tcW w:w="3907" w:type="dxa"/>
            <w:vAlign w:val="center"/>
          </w:tcPr>
          <w:p w:rsidR="00017AB7" w:rsidRPr="005B53CD" w:rsidRDefault="00017AB7" w:rsidP="006E3507">
            <w:pPr>
              <w:rPr>
                <w:rFonts w:eastAsia="Times New Roman" w:cs="Arial"/>
                <w:bCs/>
                <w:sz w:val="18"/>
                <w:szCs w:val="18"/>
                <w:lang w:eastAsia="cs-CZ"/>
              </w:rPr>
            </w:pPr>
            <w:r w:rsidRPr="005B53CD">
              <w:rPr>
                <w:rFonts w:eastAsia="Times New Roman" w:cs="Arial"/>
                <w:bCs/>
                <w:sz w:val="18"/>
                <w:szCs w:val="18"/>
                <w:lang w:eastAsia="cs-CZ"/>
              </w:rPr>
              <w:t>Skupina IV</w:t>
            </w:r>
          </w:p>
        </w:tc>
        <w:tc>
          <w:tcPr>
            <w:tcW w:w="4935" w:type="dxa"/>
          </w:tcPr>
          <w:p w:rsidR="00017AB7" w:rsidRPr="001D1A72" w:rsidRDefault="00017AB7" w:rsidP="005B53CD">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sidRPr="00E65EB7">
              <w:rPr>
                <w:rFonts w:cs="Arial"/>
                <w:b/>
                <w:bCs/>
                <w:sz w:val="18"/>
                <w:szCs w:val="18"/>
              </w:rPr>
              <w:t>3x týdně</w:t>
            </w:r>
            <w:r w:rsidRPr="00E65EB7">
              <w:rPr>
                <w:rFonts w:cs="Arial"/>
                <w:bCs/>
                <w:sz w:val="18"/>
                <w:szCs w:val="18"/>
              </w:rPr>
              <w:t xml:space="preserve"> </w:t>
            </w:r>
          </w:p>
        </w:tc>
      </w:tr>
      <w:tr w:rsidR="00017AB7" w:rsidTr="00727EB1">
        <w:trPr>
          <w:trHeight w:val="325"/>
        </w:trPr>
        <w:tc>
          <w:tcPr>
            <w:cnfStyle w:val="001000000000" w:firstRow="0" w:lastRow="0" w:firstColumn="1" w:lastColumn="0" w:oddVBand="0" w:evenVBand="0" w:oddHBand="0" w:evenHBand="0" w:firstRowFirstColumn="0" w:firstRowLastColumn="0" w:lastRowFirstColumn="0" w:lastRowLastColumn="0"/>
            <w:tcW w:w="3907" w:type="dxa"/>
            <w:vAlign w:val="center"/>
          </w:tcPr>
          <w:p w:rsidR="00017AB7" w:rsidRPr="005B53CD" w:rsidRDefault="00017AB7" w:rsidP="006E3507">
            <w:pPr>
              <w:rPr>
                <w:rFonts w:eastAsia="Times New Roman" w:cs="Arial"/>
                <w:bCs/>
                <w:sz w:val="18"/>
                <w:szCs w:val="18"/>
                <w:lang w:eastAsia="cs-CZ"/>
              </w:rPr>
            </w:pPr>
            <w:r w:rsidRPr="005B53CD">
              <w:rPr>
                <w:rFonts w:eastAsia="Times New Roman" w:cs="Arial"/>
                <w:bCs/>
                <w:sz w:val="18"/>
                <w:szCs w:val="18"/>
                <w:lang w:eastAsia="cs-CZ"/>
              </w:rPr>
              <w:t>Skupina V</w:t>
            </w:r>
          </w:p>
        </w:tc>
        <w:tc>
          <w:tcPr>
            <w:tcW w:w="4935" w:type="dxa"/>
          </w:tcPr>
          <w:p w:rsidR="00017AB7" w:rsidRPr="001D1A72" w:rsidRDefault="00017AB7" w:rsidP="005B53CD">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sidRPr="00017AB7">
              <w:rPr>
                <w:rFonts w:cs="Arial"/>
                <w:b/>
                <w:bCs/>
                <w:sz w:val="18"/>
                <w:szCs w:val="18"/>
              </w:rPr>
              <w:t>2</w:t>
            </w:r>
            <w:r w:rsidRPr="00E65EB7">
              <w:rPr>
                <w:rFonts w:cs="Arial"/>
                <w:b/>
                <w:bCs/>
                <w:sz w:val="18"/>
                <w:szCs w:val="18"/>
              </w:rPr>
              <w:t>x týdně</w:t>
            </w:r>
            <w:r w:rsidRPr="00E65EB7">
              <w:rPr>
                <w:rFonts w:cs="Arial"/>
                <w:bCs/>
                <w:sz w:val="18"/>
                <w:szCs w:val="18"/>
              </w:rPr>
              <w:t xml:space="preserve"> </w:t>
            </w:r>
          </w:p>
        </w:tc>
      </w:tr>
      <w:tr w:rsidR="00017AB7" w:rsidTr="00727EB1">
        <w:trPr>
          <w:trHeight w:val="325"/>
        </w:trPr>
        <w:tc>
          <w:tcPr>
            <w:cnfStyle w:val="001000000000" w:firstRow="0" w:lastRow="0" w:firstColumn="1" w:lastColumn="0" w:oddVBand="0" w:evenVBand="0" w:oddHBand="0" w:evenHBand="0" w:firstRowFirstColumn="0" w:firstRowLastColumn="0" w:lastRowFirstColumn="0" w:lastRowLastColumn="0"/>
            <w:tcW w:w="3907" w:type="dxa"/>
            <w:vAlign w:val="center"/>
          </w:tcPr>
          <w:p w:rsidR="00017AB7" w:rsidRPr="005B53CD" w:rsidRDefault="00017AB7" w:rsidP="00017AB7">
            <w:pPr>
              <w:rPr>
                <w:rFonts w:eastAsia="Times New Roman" w:cs="Arial"/>
                <w:bCs/>
                <w:sz w:val="18"/>
                <w:szCs w:val="18"/>
                <w:lang w:eastAsia="cs-CZ"/>
              </w:rPr>
            </w:pPr>
            <w:r w:rsidRPr="005B53CD">
              <w:rPr>
                <w:rFonts w:eastAsia="Times New Roman" w:cs="Arial"/>
                <w:bCs/>
                <w:sz w:val="18"/>
                <w:szCs w:val="18"/>
                <w:lang w:eastAsia="cs-CZ"/>
              </w:rPr>
              <w:t>Skupina VI</w:t>
            </w:r>
          </w:p>
        </w:tc>
        <w:tc>
          <w:tcPr>
            <w:tcW w:w="4935" w:type="dxa"/>
          </w:tcPr>
          <w:p w:rsidR="00017AB7" w:rsidRPr="001D1A72" w:rsidRDefault="00017AB7" w:rsidP="005B53CD">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Pr>
                <w:rFonts w:cs="Arial"/>
                <w:b/>
                <w:bCs/>
                <w:sz w:val="18"/>
                <w:szCs w:val="18"/>
              </w:rPr>
              <w:t>1</w:t>
            </w:r>
            <w:r w:rsidRPr="00E65EB7">
              <w:rPr>
                <w:rFonts w:cs="Arial"/>
                <w:b/>
                <w:bCs/>
                <w:sz w:val="18"/>
                <w:szCs w:val="18"/>
              </w:rPr>
              <w:t>x týdně</w:t>
            </w:r>
            <w:r w:rsidRPr="00E65EB7">
              <w:rPr>
                <w:rFonts w:cs="Arial"/>
                <w:bCs/>
                <w:sz w:val="18"/>
                <w:szCs w:val="18"/>
              </w:rPr>
              <w:t xml:space="preserve"> </w:t>
            </w:r>
          </w:p>
        </w:tc>
      </w:tr>
      <w:tr w:rsidR="00017AB7" w:rsidTr="00727EB1">
        <w:trPr>
          <w:trHeight w:val="325"/>
        </w:trPr>
        <w:tc>
          <w:tcPr>
            <w:cnfStyle w:val="001000000000" w:firstRow="0" w:lastRow="0" w:firstColumn="1" w:lastColumn="0" w:oddVBand="0" w:evenVBand="0" w:oddHBand="0" w:evenHBand="0" w:firstRowFirstColumn="0" w:firstRowLastColumn="0" w:lastRowFirstColumn="0" w:lastRowLastColumn="0"/>
            <w:tcW w:w="3907" w:type="dxa"/>
            <w:vAlign w:val="center"/>
          </w:tcPr>
          <w:p w:rsidR="00017AB7" w:rsidRPr="005B53CD" w:rsidRDefault="00017AB7" w:rsidP="00017AB7">
            <w:pPr>
              <w:rPr>
                <w:rFonts w:eastAsia="Times New Roman" w:cs="Arial"/>
                <w:bCs/>
                <w:sz w:val="18"/>
                <w:szCs w:val="18"/>
                <w:lang w:eastAsia="cs-CZ"/>
              </w:rPr>
            </w:pPr>
            <w:r w:rsidRPr="005B53CD">
              <w:rPr>
                <w:rFonts w:eastAsia="Times New Roman" w:cs="Arial"/>
                <w:bCs/>
                <w:sz w:val="18"/>
                <w:szCs w:val="18"/>
                <w:lang w:eastAsia="cs-CZ"/>
              </w:rPr>
              <w:t>Skupina VII</w:t>
            </w:r>
          </w:p>
        </w:tc>
        <w:tc>
          <w:tcPr>
            <w:tcW w:w="4935" w:type="dxa"/>
          </w:tcPr>
          <w:p w:rsidR="00017AB7" w:rsidRPr="001D1A72" w:rsidRDefault="00017AB7" w:rsidP="00017AB7">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sz w:val="18"/>
                <w:szCs w:val="18"/>
              </w:rPr>
              <w:t xml:space="preserve">Provádění úklidu </w:t>
            </w:r>
            <w:r>
              <w:rPr>
                <w:rFonts w:cs="Arial"/>
                <w:b/>
                <w:sz w:val="18"/>
                <w:szCs w:val="18"/>
              </w:rPr>
              <w:t>2</w:t>
            </w:r>
            <w:r w:rsidRPr="00E65EB7">
              <w:rPr>
                <w:rFonts w:cs="Arial"/>
                <w:b/>
                <w:sz w:val="18"/>
                <w:szCs w:val="18"/>
              </w:rPr>
              <w:t>x měsíčně</w:t>
            </w:r>
          </w:p>
        </w:tc>
      </w:tr>
      <w:tr w:rsidR="00017AB7" w:rsidTr="00727EB1">
        <w:trPr>
          <w:trHeight w:val="325"/>
        </w:trPr>
        <w:tc>
          <w:tcPr>
            <w:cnfStyle w:val="001000000000" w:firstRow="0" w:lastRow="0" w:firstColumn="1" w:lastColumn="0" w:oddVBand="0" w:evenVBand="0" w:oddHBand="0" w:evenHBand="0" w:firstRowFirstColumn="0" w:firstRowLastColumn="0" w:lastRowFirstColumn="0" w:lastRowLastColumn="0"/>
            <w:tcW w:w="3907" w:type="dxa"/>
            <w:vAlign w:val="center"/>
          </w:tcPr>
          <w:p w:rsidR="00017AB7" w:rsidRPr="005B53CD" w:rsidRDefault="00017AB7" w:rsidP="00017AB7">
            <w:pPr>
              <w:rPr>
                <w:rFonts w:eastAsia="Times New Roman" w:cs="Arial"/>
                <w:bCs/>
                <w:sz w:val="18"/>
                <w:szCs w:val="18"/>
                <w:lang w:eastAsia="cs-CZ"/>
              </w:rPr>
            </w:pPr>
            <w:r w:rsidRPr="005B53CD">
              <w:rPr>
                <w:rFonts w:eastAsia="Times New Roman" w:cs="Arial"/>
                <w:bCs/>
                <w:sz w:val="18"/>
                <w:szCs w:val="18"/>
                <w:lang w:eastAsia="cs-CZ"/>
              </w:rPr>
              <w:t>Skupina VIII</w:t>
            </w:r>
          </w:p>
        </w:tc>
        <w:tc>
          <w:tcPr>
            <w:tcW w:w="4935" w:type="dxa"/>
          </w:tcPr>
          <w:p w:rsidR="00017AB7" w:rsidRPr="001D1A72" w:rsidRDefault="00017AB7" w:rsidP="00017AB7">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sz w:val="18"/>
                <w:szCs w:val="18"/>
              </w:rPr>
              <w:t xml:space="preserve">Provádění úklidu </w:t>
            </w:r>
            <w:r>
              <w:rPr>
                <w:rFonts w:cs="Arial"/>
                <w:b/>
                <w:sz w:val="18"/>
                <w:szCs w:val="18"/>
              </w:rPr>
              <w:t>1</w:t>
            </w:r>
            <w:r w:rsidRPr="00E65EB7">
              <w:rPr>
                <w:rFonts w:cs="Arial"/>
                <w:b/>
                <w:sz w:val="18"/>
                <w:szCs w:val="18"/>
              </w:rPr>
              <w:t>x měsíčně</w:t>
            </w:r>
          </w:p>
        </w:tc>
      </w:tr>
    </w:tbl>
    <w:p w:rsidR="0093743C" w:rsidRDefault="0093743C" w:rsidP="0093743C">
      <w:pPr>
        <w:pStyle w:val="Nadpis4"/>
        <w:spacing w:after="200"/>
        <w:rPr>
          <w:rFonts w:eastAsia="Calibri"/>
          <w:b w:val="0"/>
          <w:sz w:val="22"/>
        </w:rPr>
      </w:pPr>
      <w:r w:rsidRPr="0093743C">
        <w:rPr>
          <w:rFonts w:eastAsia="Calibri"/>
          <w:b w:val="0"/>
          <w:sz w:val="22"/>
        </w:rPr>
        <w:t xml:space="preserve">C3.2 </w:t>
      </w:r>
      <w:r>
        <w:rPr>
          <w:rFonts w:eastAsia="Calibri"/>
          <w:b w:val="0"/>
          <w:sz w:val="22"/>
        </w:rPr>
        <w:t>Možné varianty časových skupin</w:t>
      </w:r>
      <w:r w:rsidR="005B53CD">
        <w:rPr>
          <w:rFonts w:eastAsia="Calibri"/>
          <w:b w:val="0"/>
          <w:sz w:val="22"/>
        </w:rPr>
        <w:t xml:space="preserve"> a jejich využití </w:t>
      </w:r>
      <w:r>
        <w:rPr>
          <w:rFonts w:eastAsia="Calibri"/>
          <w:b w:val="0"/>
          <w:sz w:val="22"/>
        </w:rPr>
        <w:t>dle typu prostor</w:t>
      </w:r>
    </w:p>
    <w:p w:rsidR="00017AB7" w:rsidRDefault="00017AB7" w:rsidP="0093743C">
      <w:pPr>
        <w:pStyle w:val="Nadpis4"/>
        <w:numPr>
          <w:ilvl w:val="0"/>
          <w:numId w:val="18"/>
        </w:numPr>
        <w:spacing w:after="200"/>
        <w:rPr>
          <w:rFonts w:eastAsia="Calibri"/>
        </w:rPr>
      </w:pPr>
      <w:r w:rsidRPr="0031784E">
        <w:rPr>
          <w:rFonts w:eastAsia="Calibri"/>
        </w:rPr>
        <w:t>VEŘEJNĚ PŘÍSTUPN</w:t>
      </w:r>
      <w:r>
        <w:rPr>
          <w:rFonts w:eastAsia="Calibri"/>
        </w:rPr>
        <w:t>É</w:t>
      </w:r>
      <w:r w:rsidRPr="0031784E">
        <w:rPr>
          <w:rFonts w:eastAsia="Calibri"/>
        </w:rPr>
        <w:t xml:space="preserve"> PROSTOR</w:t>
      </w:r>
      <w:r>
        <w:rPr>
          <w:rFonts w:eastAsia="Calibri"/>
        </w:rPr>
        <w:t>Y</w:t>
      </w:r>
    </w:p>
    <w:tbl>
      <w:tblPr>
        <w:tblStyle w:val="Mkatabulky"/>
        <w:tblW w:w="0" w:type="auto"/>
        <w:tblLook w:val="04A0" w:firstRow="1" w:lastRow="0" w:firstColumn="1" w:lastColumn="0" w:noHBand="0" w:noVBand="1"/>
      </w:tblPr>
      <w:tblGrid>
        <w:gridCol w:w="3907"/>
        <w:gridCol w:w="4935"/>
      </w:tblGrid>
      <w:tr w:rsidR="00017AB7" w:rsidTr="00017A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7" w:type="dxa"/>
            <w:tcBorders>
              <w:bottom w:val="single" w:sz="2" w:space="0" w:color="auto"/>
            </w:tcBorders>
            <w:shd w:val="clear" w:color="auto" w:fill="95C8FF" w:themeFill="accent1" w:themeFillTint="40"/>
            <w:vAlign w:val="center"/>
          </w:tcPr>
          <w:p w:rsidR="00017AB7" w:rsidRPr="00F80B6A" w:rsidRDefault="00017AB7" w:rsidP="00017AB7">
            <w:pPr>
              <w:rPr>
                <w:rFonts w:eastAsia="Times New Roman" w:cs="Arial"/>
                <w:b/>
                <w:bCs/>
                <w:sz w:val="18"/>
                <w:szCs w:val="18"/>
                <w:lang w:eastAsia="cs-CZ"/>
              </w:rPr>
            </w:pPr>
            <w:r>
              <w:rPr>
                <w:rFonts w:eastAsia="Times New Roman" w:cs="Arial"/>
                <w:b/>
                <w:bCs/>
                <w:sz w:val="18"/>
                <w:szCs w:val="18"/>
                <w:lang w:eastAsia="cs-CZ"/>
              </w:rPr>
              <w:t>ČASOVÉ SKUPINY</w:t>
            </w:r>
          </w:p>
        </w:tc>
        <w:tc>
          <w:tcPr>
            <w:tcW w:w="4935" w:type="dxa"/>
            <w:tcBorders>
              <w:bottom w:val="single" w:sz="2" w:space="0" w:color="auto"/>
            </w:tcBorders>
            <w:shd w:val="clear" w:color="auto" w:fill="95C8FF" w:themeFill="accent1" w:themeFillTint="40"/>
            <w:vAlign w:val="center"/>
          </w:tcPr>
          <w:p w:rsidR="00017AB7" w:rsidRPr="0076414F" w:rsidRDefault="00017AB7" w:rsidP="00017AB7">
            <w:pPr>
              <w:cnfStyle w:val="100000000000" w:firstRow="1" w:lastRow="0" w:firstColumn="0" w:lastColumn="0" w:oddVBand="0" w:evenVBand="0" w:oddHBand="0" w:evenHBand="0" w:firstRowFirstColumn="0" w:firstRowLastColumn="0" w:lastRowFirstColumn="0" w:lastRowLastColumn="0"/>
              <w:rPr>
                <w:rFonts w:cs="Arial"/>
                <w:b/>
                <w:bCs/>
                <w:sz w:val="18"/>
                <w:szCs w:val="18"/>
                <w:highlight w:val="darkGray"/>
              </w:rPr>
            </w:pPr>
            <w:r w:rsidRPr="00E65EB7">
              <w:rPr>
                <w:rFonts w:cs="Arial"/>
                <w:b/>
                <w:bCs/>
                <w:sz w:val="18"/>
                <w:szCs w:val="18"/>
              </w:rPr>
              <w:t>FRE</w:t>
            </w:r>
            <w:r>
              <w:rPr>
                <w:rFonts w:cs="Arial"/>
                <w:b/>
                <w:bCs/>
                <w:sz w:val="18"/>
                <w:szCs w:val="18"/>
              </w:rPr>
              <w:t>KVENCE ÚKLIDU</w:t>
            </w:r>
          </w:p>
        </w:tc>
      </w:tr>
      <w:tr w:rsidR="00017AB7" w:rsidTr="00017AB7">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bottom w:val="single" w:sz="2" w:space="0" w:color="auto"/>
            </w:tcBorders>
          </w:tcPr>
          <w:p w:rsidR="00017AB7" w:rsidRPr="005B53CD" w:rsidRDefault="00017AB7" w:rsidP="00017AB7">
            <w:pPr>
              <w:rPr>
                <w:rFonts w:cs="Arial"/>
                <w:bCs/>
                <w:sz w:val="18"/>
                <w:szCs w:val="18"/>
              </w:rPr>
            </w:pPr>
            <w:r w:rsidRPr="005B53CD">
              <w:rPr>
                <w:rFonts w:cs="Arial"/>
                <w:bCs/>
                <w:sz w:val="18"/>
                <w:szCs w:val="18"/>
              </w:rPr>
              <w:t>Skupina I</w:t>
            </w:r>
          </w:p>
        </w:tc>
        <w:tc>
          <w:tcPr>
            <w:tcW w:w="4935" w:type="dxa"/>
            <w:tcBorders>
              <w:top w:val="single" w:sz="2" w:space="0" w:color="auto"/>
              <w:bottom w:val="single" w:sz="2" w:space="0" w:color="auto"/>
            </w:tcBorders>
          </w:tcPr>
          <w:p w:rsidR="00017AB7" w:rsidRPr="0076414F" w:rsidRDefault="00017AB7" w:rsidP="00017AB7">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Zajištění čistoty po dobu 24 hodin denně</w:t>
            </w:r>
            <w:r w:rsidRPr="003C547E">
              <w:rPr>
                <w:rFonts w:cs="Arial"/>
                <w:b/>
                <w:bCs/>
                <w:sz w:val="18"/>
                <w:szCs w:val="18"/>
              </w:rPr>
              <w:t xml:space="preserve"> (stálý úklid)</w:t>
            </w:r>
            <w:r w:rsidRPr="00E65EB7">
              <w:rPr>
                <w:rFonts w:cs="Arial"/>
                <w:bCs/>
                <w:sz w:val="18"/>
                <w:szCs w:val="18"/>
              </w:rPr>
              <w:t xml:space="preserve">, provádění </w:t>
            </w:r>
            <w:r>
              <w:rPr>
                <w:rFonts w:cs="Arial"/>
                <w:bCs/>
                <w:sz w:val="18"/>
                <w:szCs w:val="18"/>
              </w:rPr>
              <w:t xml:space="preserve">pravidelného </w:t>
            </w:r>
            <w:r w:rsidRPr="00E65EB7">
              <w:rPr>
                <w:rFonts w:cs="Arial"/>
                <w:bCs/>
                <w:sz w:val="18"/>
                <w:szCs w:val="18"/>
              </w:rPr>
              <w:t xml:space="preserve">úklidu </w:t>
            </w:r>
            <w:r w:rsidRPr="00594979">
              <w:rPr>
                <w:rFonts w:cs="Arial"/>
                <w:b/>
                <w:bCs/>
                <w:sz w:val="18"/>
                <w:szCs w:val="18"/>
              </w:rPr>
              <w:t>3x denně</w:t>
            </w:r>
            <w:r w:rsidRPr="00E65EB7">
              <w:rPr>
                <w:rFonts w:cs="Arial"/>
                <w:bCs/>
                <w:sz w:val="18"/>
                <w:szCs w:val="18"/>
              </w:rPr>
              <w:t xml:space="preserve"> </w:t>
            </w:r>
          </w:p>
        </w:tc>
      </w:tr>
      <w:tr w:rsidR="00017AB7" w:rsidTr="00017AB7">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bottom w:val="single" w:sz="2" w:space="0" w:color="auto"/>
            </w:tcBorders>
            <w:vAlign w:val="center"/>
          </w:tcPr>
          <w:p w:rsidR="00017AB7" w:rsidRPr="005B53CD" w:rsidRDefault="00017AB7" w:rsidP="00017AB7">
            <w:pPr>
              <w:rPr>
                <w:rFonts w:eastAsia="Times New Roman" w:cs="Arial"/>
                <w:bCs/>
                <w:sz w:val="18"/>
                <w:szCs w:val="18"/>
                <w:lang w:eastAsia="cs-CZ"/>
              </w:rPr>
            </w:pPr>
            <w:r w:rsidRPr="005B53CD">
              <w:rPr>
                <w:rFonts w:eastAsia="Times New Roman" w:cs="Arial"/>
                <w:bCs/>
                <w:sz w:val="18"/>
                <w:szCs w:val="18"/>
                <w:lang w:eastAsia="cs-CZ"/>
              </w:rPr>
              <w:t>Skupina II</w:t>
            </w:r>
          </w:p>
        </w:tc>
        <w:tc>
          <w:tcPr>
            <w:tcW w:w="4935" w:type="dxa"/>
            <w:tcBorders>
              <w:top w:val="single" w:sz="2" w:space="0" w:color="auto"/>
              <w:bottom w:val="single" w:sz="2" w:space="0" w:color="auto"/>
            </w:tcBorders>
          </w:tcPr>
          <w:p w:rsidR="00017AB7" w:rsidRDefault="00017AB7" w:rsidP="00017AB7">
            <w:pPr>
              <w:cnfStyle w:val="000000000000" w:firstRow="0" w:lastRow="0" w:firstColumn="0" w:lastColumn="0" w:oddVBand="0" w:evenVBand="0" w:oddHBand="0" w:evenHBand="0" w:firstRowFirstColumn="0" w:firstRowLastColumn="0" w:lastRowFirstColumn="0" w:lastRowLastColumn="0"/>
              <w:rPr>
                <w:rFonts w:cs="Arial"/>
                <w:b/>
                <w:bCs/>
                <w:sz w:val="18"/>
                <w:szCs w:val="18"/>
              </w:rPr>
            </w:pPr>
            <w:r w:rsidRPr="00E65EB7">
              <w:rPr>
                <w:rFonts w:eastAsia="Calibri" w:cs="Arial"/>
                <w:bCs/>
                <w:sz w:val="18"/>
                <w:szCs w:val="18"/>
              </w:rPr>
              <w:t xml:space="preserve">Provádění úklidu </w:t>
            </w:r>
            <w:r w:rsidRPr="00E65EB7">
              <w:rPr>
                <w:rFonts w:eastAsia="Calibri" w:cs="Arial"/>
                <w:b/>
                <w:bCs/>
                <w:sz w:val="18"/>
                <w:szCs w:val="18"/>
              </w:rPr>
              <w:t>1x denně</w:t>
            </w:r>
            <w:r w:rsidRPr="00E65EB7">
              <w:rPr>
                <w:rFonts w:eastAsia="Calibri" w:cs="Arial"/>
                <w:bCs/>
                <w:sz w:val="18"/>
                <w:szCs w:val="18"/>
              </w:rPr>
              <w:t xml:space="preserve"> (pondělí – neděle) a s pohotovostí zajistit úklid v případě mimořádného znečištění veřejně přístupných prostor</w:t>
            </w:r>
          </w:p>
        </w:tc>
      </w:tr>
      <w:tr w:rsidR="00017AB7" w:rsidTr="00017AB7">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bottom w:val="single" w:sz="2" w:space="0" w:color="auto"/>
            </w:tcBorders>
            <w:vAlign w:val="center"/>
          </w:tcPr>
          <w:p w:rsidR="00017AB7" w:rsidRPr="005B53CD" w:rsidRDefault="00017AB7" w:rsidP="00017AB7">
            <w:pPr>
              <w:rPr>
                <w:rFonts w:eastAsia="Times New Roman" w:cs="Arial"/>
                <w:bCs/>
                <w:sz w:val="18"/>
                <w:szCs w:val="18"/>
                <w:lang w:eastAsia="cs-CZ"/>
              </w:rPr>
            </w:pPr>
            <w:r w:rsidRPr="005B53CD">
              <w:rPr>
                <w:rFonts w:eastAsia="Times New Roman" w:cs="Arial"/>
                <w:bCs/>
                <w:sz w:val="18"/>
                <w:szCs w:val="18"/>
                <w:lang w:eastAsia="cs-CZ"/>
              </w:rPr>
              <w:t>Skupina IV</w:t>
            </w:r>
          </w:p>
        </w:tc>
        <w:tc>
          <w:tcPr>
            <w:tcW w:w="4935" w:type="dxa"/>
            <w:tcBorders>
              <w:top w:val="single" w:sz="2" w:space="0" w:color="auto"/>
              <w:bottom w:val="single" w:sz="2" w:space="0" w:color="auto"/>
            </w:tcBorders>
          </w:tcPr>
          <w:p w:rsidR="00017AB7" w:rsidRPr="001D1A72" w:rsidRDefault="00017AB7" w:rsidP="00017AB7">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sidRPr="00E65EB7">
              <w:rPr>
                <w:rFonts w:cs="Arial"/>
                <w:b/>
                <w:bCs/>
                <w:sz w:val="18"/>
                <w:szCs w:val="18"/>
              </w:rPr>
              <w:t>3x týdně</w:t>
            </w:r>
            <w:r w:rsidRPr="00E65EB7">
              <w:rPr>
                <w:rFonts w:cs="Arial"/>
                <w:bCs/>
                <w:sz w:val="18"/>
                <w:szCs w:val="18"/>
              </w:rPr>
              <w:t xml:space="preserve"> a s pohotovostí zajistit úklid v případě mimořádného znečištění veřejně přístupných prostor</w:t>
            </w:r>
          </w:p>
        </w:tc>
      </w:tr>
      <w:tr w:rsidR="00017AB7" w:rsidTr="00355967">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bottom w:val="single" w:sz="2" w:space="0" w:color="auto"/>
            </w:tcBorders>
            <w:vAlign w:val="center"/>
          </w:tcPr>
          <w:p w:rsidR="00017AB7" w:rsidRPr="005B53CD" w:rsidRDefault="00017AB7" w:rsidP="00017AB7">
            <w:pPr>
              <w:rPr>
                <w:rFonts w:eastAsia="Times New Roman" w:cs="Arial"/>
                <w:bCs/>
                <w:sz w:val="18"/>
                <w:szCs w:val="18"/>
                <w:lang w:eastAsia="cs-CZ"/>
              </w:rPr>
            </w:pPr>
            <w:r w:rsidRPr="005B53CD">
              <w:rPr>
                <w:rFonts w:eastAsia="Times New Roman" w:cs="Arial"/>
                <w:bCs/>
                <w:sz w:val="18"/>
                <w:szCs w:val="18"/>
                <w:lang w:eastAsia="cs-CZ"/>
              </w:rPr>
              <w:t>Skupina VI</w:t>
            </w:r>
          </w:p>
        </w:tc>
        <w:tc>
          <w:tcPr>
            <w:tcW w:w="4935" w:type="dxa"/>
            <w:tcBorders>
              <w:top w:val="single" w:sz="2" w:space="0" w:color="auto"/>
              <w:bottom w:val="single" w:sz="2" w:space="0" w:color="auto"/>
            </w:tcBorders>
          </w:tcPr>
          <w:p w:rsidR="00017AB7" w:rsidRPr="001D1A72" w:rsidRDefault="00017AB7" w:rsidP="00355967">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Pr>
                <w:rFonts w:cs="Arial"/>
                <w:b/>
                <w:bCs/>
                <w:sz w:val="18"/>
                <w:szCs w:val="18"/>
              </w:rPr>
              <w:t>1</w:t>
            </w:r>
            <w:r w:rsidRPr="00E65EB7">
              <w:rPr>
                <w:rFonts w:cs="Arial"/>
                <w:b/>
                <w:bCs/>
                <w:sz w:val="18"/>
                <w:szCs w:val="18"/>
              </w:rPr>
              <w:t>x týdně</w:t>
            </w:r>
            <w:r w:rsidRPr="00E65EB7">
              <w:rPr>
                <w:rFonts w:cs="Arial"/>
                <w:bCs/>
                <w:sz w:val="18"/>
                <w:szCs w:val="18"/>
              </w:rPr>
              <w:t xml:space="preserve"> a s pohotovostí zajistit úklid v</w:t>
            </w:r>
            <w:r>
              <w:rPr>
                <w:rFonts w:cs="Arial"/>
                <w:bCs/>
                <w:sz w:val="18"/>
                <w:szCs w:val="18"/>
              </w:rPr>
              <w:t> </w:t>
            </w:r>
            <w:r w:rsidRPr="00E65EB7">
              <w:rPr>
                <w:rFonts w:cs="Arial"/>
                <w:bCs/>
                <w:sz w:val="18"/>
                <w:szCs w:val="18"/>
              </w:rPr>
              <w:t>případě</w:t>
            </w:r>
            <w:r>
              <w:rPr>
                <w:rFonts w:cs="Arial"/>
                <w:bCs/>
                <w:sz w:val="18"/>
                <w:szCs w:val="18"/>
              </w:rPr>
              <w:t xml:space="preserve"> </w:t>
            </w:r>
            <w:r w:rsidRPr="00E65EB7">
              <w:rPr>
                <w:rFonts w:cs="Arial"/>
                <w:bCs/>
                <w:sz w:val="18"/>
                <w:szCs w:val="18"/>
              </w:rPr>
              <w:t xml:space="preserve">mimořádného znečištění </w:t>
            </w:r>
            <w:r w:rsidR="00355967" w:rsidRPr="00E65EB7">
              <w:rPr>
                <w:rFonts w:cs="Arial"/>
                <w:bCs/>
                <w:sz w:val="18"/>
                <w:szCs w:val="18"/>
              </w:rPr>
              <w:t>veřejně přístupných prostor</w:t>
            </w:r>
          </w:p>
        </w:tc>
      </w:tr>
      <w:tr w:rsidR="00355967" w:rsidTr="00017AB7">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rsidR="00355967" w:rsidRPr="005B53CD" w:rsidRDefault="00355967" w:rsidP="00017AB7">
            <w:pPr>
              <w:rPr>
                <w:rFonts w:eastAsia="Times New Roman" w:cs="Arial"/>
                <w:bCs/>
                <w:sz w:val="18"/>
                <w:szCs w:val="18"/>
                <w:lang w:eastAsia="cs-CZ"/>
              </w:rPr>
            </w:pPr>
            <w:r w:rsidRPr="00355967">
              <w:rPr>
                <w:rFonts w:eastAsia="Times New Roman" w:cs="Arial"/>
                <w:bCs/>
                <w:sz w:val="18"/>
                <w:szCs w:val="18"/>
                <w:lang w:eastAsia="cs-CZ"/>
              </w:rPr>
              <w:t>Skupina VII</w:t>
            </w:r>
          </w:p>
        </w:tc>
        <w:tc>
          <w:tcPr>
            <w:tcW w:w="4935" w:type="dxa"/>
            <w:tcBorders>
              <w:top w:val="single" w:sz="2" w:space="0" w:color="auto"/>
            </w:tcBorders>
          </w:tcPr>
          <w:p w:rsidR="00355967" w:rsidRPr="00E65EB7" w:rsidRDefault="00355967" w:rsidP="00355967">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Pr>
                <w:rFonts w:cs="Arial"/>
                <w:b/>
                <w:bCs/>
                <w:sz w:val="18"/>
                <w:szCs w:val="18"/>
              </w:rPr>
              <w:t>2</w:t>
            </w:r>
            <w:r w:rsidRPr="00E65EB7">
              <w:rPr>
                <w:rFonts w:cs="Arial"/>
                <w:b/>
                <w:bCs/>
                <w:sz w:val="18"/>
                <w:szCs w:val="18"/>
              </w:rPr>
              <w:t xml:space="preserve">x </w:t>
            </w:r>
            <w:r>
              <w:rPr>
                <w:rFonts w:cs="Arial"/>
                <w:b/>
                <w:bCs/>
                <w:sz w:val="18"/>
                <w:szCs w:val="18"/>
              </w:rPr>
              <w:t>měsíčně</w:t>
            </w:r>
            <w:r w:rsidRPr="00E65EB7">
              <w:rPr>
                <w:rFonts w:cs="Arial"/>
                <w:bCs/>
                <w:sz w:val="18"/>
                <w:szCs w:val="18"/>
              </w:rPr>
              <w:t xml:space="preserve"> a s pohotovostí zajistit úklid v</w:t>
            </w:r>
            <w:r>
              <w:rPr>
                <w:rFonts w:cs="Arial"/>
                <w:bCs/>
                <w:sz w:val="18"/>
                <w:szCs w:val="18"/>
              </w:rPr>
              <w:t> </w:t>
            </w:r>
            <w:r w:rsidRPr="00E65EB7">
              <w:rPr>
                <w:rFonts w:cs="Arial"/>
                <w:bCs/>
                <w:sz w:val="18"/>
                <w:szCs w:val="18"/>
              </w:rPr>
              <w:t>případě</w:t>
            </w:r>
            <w:r>
              <w:rPr>
                <w:rFonts w:cs="Arial"/>
                <w:bCs/>
                <w:sz w:val="18"/>
                <w:szCs w:val="18"/>
              </w:rPr>
              <w:t xml:space="preserve"> </w:t>
            </w:r>
            <w:r w:rsidRPr="00E65EB7">
              <w:rPr>
                <w:rFonts w:cs="Arial"/>
                <w:bCs/>
                <w:sz w:val="18"/>
                <w:szCs w:val="18"/>
              </w:rPr>
              <w:t>mimořádného znečištění veřejně přístupných prostor</w:t>
            </w:r>
          </w:p>
        </w:tc>
      </w:tr>
    </w:tbl>
    <w:p w:rsidR="003C547E" w:rsidRDefault="003C547E" w:rsidP="008972F3">
      <w:pPr>
        <w:pStyle w:val="Nadpis4"/>
        <w:spacing w:after="200"/>
        <w:rPr>
          <w:rFonts w:eastAsia="Calibri"/>
        </w:rPr>
      </w:pPr>
    </w:p>
    <w:p w:rsidR="00E613AC" w:rsidRDefault="00E613AC" w:rsidP="0093743C">
      <w:pPr>
        <w:pStyle w:val="Nadpis4"/>
        <w:numPr>
          <w:ilvl w:val="0"/>
          <w:numId w:val="17"/>
        </w:numPr>
        <w:spacing w:after="200"/>
        <w:rPr>
          <w:rFonts w:eastAsia="Calibri"/>
        </w:rPr>
      </w:pPr>
      <w:r>
        <w:rPr>
          <w:rFonts w:eastAsia="Calibri"/>
        </w:rPr>
        <w:t>KOLEJIŠTĚ</w:t>
      </w:r>
    </w:p>
    <w:tbl>
      <w:tblPr>
        <w:tblStyle w:val="Mkatabulky"/>
        <w:tblW w:w="0" w:type="auto"/>
        <w:tblLook w:val="04A0" w:firstRow="1" w:lastRow="0" w:firstColumn="1" w:lastColumn="0" w:noHBand="0" w:noVBand="1"/>
      </w:tblPr>
      <w:tblGrid>
        <w:gridCol w:w="3907"/>
        <w:gridCol w:w="4935"/>
      </w:tblGrid>
      <w:tr w:rsidR="00E613AC" w:rsidTr="00E613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7" w:type="dxa"/>
            <w:tcBorders>
              <w:bottom w:val="single" w:sz="2" w:space="0" w:color="auto"/>
            </w:tcBorders>
            <w:shd w:val="clear" w:color="auto" w:fill="95C8FF" w:themeFill="accent1" w:themeFillTint="40"/>
            <w:vAlign w:val="center"/>
          </w:tcPr>
          <w:p w:rsidR="00E613AC" w:rsidRPr="00F80B6A" w:rsidRDefault="00E613AC" w:rsidP="006E3507">
            <w:pPr>
              <w:rPr>
                <w:rFonts w:eastAsia="Times New Roman" w:cs="Arial"/>
                <w:b/>
                <w:bCs/>
                <w:sz w:val="18"/>
                <w:szCs w:val="18"/>
                <w:lang w:eastAsia="cs-CZ"/>
              </w:rPr>
            </w:pPr>
            <w:r>
              <w:rPr>
                <w:rFonts w:eastAsia="Times New Roman" w:cs="Arial"/>
                <w:b/>
                <w:bCs/>
                <w:sz w:val="18"/>
                <w:szCs w:val="18"/>
                <w:lang w:eastAsia="cs-CZ"/>
              </w:rPr>
              <w:t>ČASOVÉ SKUPINY</w:t>
            </w:r>
          </w:p>
        </w:tc>
        <w:tc>
          <w:tcPr>
            <w:tcW w:w="4935" w:type="dxa"/>
            <w:tcBorders>
              <w:bottom w:val="single" w:sz="2" w:space="0" w:color="auto"/>
            </w:tcBorders>
            <w:shd w:val="clear" w:color="auto" w:fill="95C8FF" w:themeFill="accent1" w:themeFillTint="40"/>
            <w:vAlign w:val="center"/>
          </w:tcPr>
          <w:p w:rsidR="00E613AC" w:rsidRPr="0076414F" w:rsidRDefault="00E613AC" w:rsidP="006E3507">
            <w:pPr>
              <w:cnfStyle w:val="100000000000" w:firstRow="1" w:lastRow="0" w:firstColumn="0" w:lastColumn="0" w:oddVBand="0" w:evenVBand="0" w:oddHBand="0" w:evenHBand="0" w:firstRowFirstColumn="0" w:firstRowLastColumn="0" w:lastRowFirstColumn="0" w:lastRowLastColumn="0"/>
              <w:rPr>
                <w:rFonts w:cs="Arial"/>
                <w:b/>
                <w:bCs/>
                <w:sz w:val="18"/>
                <w:szCs w:val="18"/>
                <w:highlight w:val="darkGray"/>
              </w:rPr>
            </w:pPr>
            <w:r w:rsidRPr="00E65EB7">
              <w:rPr>
                <w:rFonts w:cs="Arial"/>
                <w:b/>
                <w:bCs/>
                <w:sz w:val="18"/>
                <w:szCs w:val="18"/>
              </w:rPr>
              <w:t>FRE</w:t>
            </w:r>
            <w:r>
              <w:rPr>
                <w:rFonts w:cs="Arial"/>
                <w:b/>
                <w:bCs/>
                <w:sz w:val="18"/>
                <w:szCs w:val="18"/>
              </w:rPr>
              <w:t>KVENCE ÚKLIDU</w:t>
            </w:r>
          </w:p>
        </w:tc>
      </w:tr>
      <w:tr w:rsidR="00E613AC" w:rsidTr="0064423B">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bottom w:val="single" w:sz="2" w:space="0" w:color="auto"/>
            </w:tcBorders>
            <w:vAlign w:val="center"/>
          </w:tcPr>
          <w:p w:rsidR="00E613AC" w:rsidRPr="005B53CD" w:rsidRDefault="0093743C" w:rsidP="006E3507">
            <w:pPr>
              <w:rPr>
                <w:rFonts w:eastAsia="Times New Roman" w:cs="Arial"/>
                <w:bCs/>
                <w:sz w:val="18"/>
                <w:szCs w:val="18"/>
                <w:lang w:eastAsia="cs-CZ"/>
              </w:rPr>
            </w:pPr>
            <w:r w:rsidRPr="005B53CD">
              <w:rPr>
                <w:rFonts w:eastAsia="Times New Roman" w:cs="Arial"/>
                <w:bCs/>
                <w:sz w:val="18"/>
                <w:szCs w:val="18"/>
                <w:lang w:eastAsia="cs-CZ"/>
              </w:rPr>
              <w:t>Skupina II</w:t>
            </w:r>
          </w:p>
        </w:tc>
        <w:tc>
          <w:tcPr>
            <w:tcW w:w="4935" w:type="dxa"/>
            <w:tcBorders>
              <w:top w:val="single" w:sz="2" w:space="0" w:color="auto"/>
              <w:bottom w:val="single" w:sz="2" w:space="0" w:color="auto"/>
            </w:tcBorders>
          </w:tcPr>
          <w:p w:rsidR="00E613AC" w:rsidRPr="001D1A72" w:rsidRDefault="00E613AC" w:rsidP="003C547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E65EB7">
              <w:rPr>
                <w:rFonts w:cs="Arial"/>
                <w:sz w:val="18"/>
                <w:szCs w:val="18"/>
              </w:rPr>
              <w:t xml:space="preserve">Provádění úklidu </w:t>
            </w:r>
            <w:r w:rsidR="00073995" w:rsidRPr="00073995">
              <w:rPr>
                <w:rFonts w:cs="Arial"/>
                <w:b/>
                <w:sz w:val="18"/>
                <w:szCs w:val="18"/>
              </w:rPr>
              <w:t>1</w:t>
            </w:r>
            <w:r w:rsidRPr="00E65EB7">
              <w:rPr>
                <w:rFonts w:cs="Arial"/>
                <w:b/>
                <w:sz w:val="18"/>
                <w:szCs w:val="18"/>
              </w:rPr>
              <w:t xml:space="preserve">x </w:t>
            </w:r>
            <w:r w:rsidR="00073995">
              <w:rPr>
                <w:rFonts w:cs="Arial"/>
                <w:b/>
                <w:sz w:val="18"/>
                <w:szCs w:val="18"/>
              </w:rPr>
              <w:t>denně</w:t>
            </w:r>
            <w:r w:rsidRPr="00E65EB7">
              <w:rPr>
                <w:rFonts w:cs="Arial"/>
                <w:sz w:val="18"/>
                <w:szCs w:val="18"/>
              </w:rPr>
              <w:t xml:space="preserve"> </w:t>
            </w:r>
          </w:p>
        </w:tc>
      </w:tr>
      <w:tr w:rsidR="0064423B" w:rsidTr="00073995">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bottom w:val="single" w:sz="2" w:space="0" w:color="auto"/>
            </w:tcBorders>
            <w:vAlign w:val="center"/>
          </w:tcPr>
          <w:p w:rsidR="0064423B" w:rsidRPr="005B53CD" w:rsidRDefault="0064423B" w:rsidP="00541F3E">
            <w:pPr>
              <w:rPr>
                <w:rFonts w:eastAsia="Times New Roman" w:cs="Arial"/>
                <w:bCs/>
                <w:sz w:val="18"/>
                <w:szCs w:val="18"/>
                <w:lang w:eastAsia="cs-CZ"/>
              </w:rPr>
            </w:pPr>
            <w:r w:rsidRPr="005B53CD">
              <w:rPr>
                <w:rFonts w:eastAsia="Times New Roman" w:cs="Arial"/>
                <w:bCs/>
                <w:sz w:val="18"/>
                <w:szCs w:val="18"/>
                <w:lang w:eastAsia="cs-CZ"/>
              </w:rPr>
              <w:t>Skupina VI</w:t>
            </w:r>
          </w:p>
        </w:tc>
        <w:tc>
          <w:tcPr>
            <w:tcW w:w="4935" w:type="dxa"/>
            <w:tcBorders>
              <w:top w:val="single" w:sz="2" w:space="0" w:color="auto"/>
              <w:bottom w:val="single" w:sz="2" w:space="0" w:color="auto"/>
            </w:tcBorders>
          </w:tcPr>
          <w:p w:rsidR="0064423B" w:rsidRPr="001D1A72" w:rsidRDefault="0064423B" w:rsidP="003C547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E65EB7">
              <w:rPr>
                <w:rFonts w:cs="Arial"/>
                <w:sz w:val="18"/>
                <w:szCs w:val="18"/>
              </w:rPr>
              <w:t xml:space="preserve">Provádění úklidu </w:t>
            </w:r>
            <w:r w:rsidRPr="00A84EFB">
              <w:rPr>
                <w:rFonts w:cs="Arial"/>
                <w:b/>
                <w:sz w:val="18"/>
                <w:szCs w:val="18"/>
              </w:rPr>
              <w:t>1</w:t>
            </w:r>
            <w:r w:rsidRPr="00E65EB7">
              <w:rPr>
                <w:rFonts w:cs="Arial"/>
                <w:b/>
                <w:sz w:val="18"/>
                <w:szCs w:val="18"/>
              </w:rPr>
              <w:t xml:space="preserve">x </w:t>
            </w:r>
            <w:r w:rsidR="00073995">
              <w:rPr>
                <w:rFonts w:cs="Arial"/>
                <w:b/>
                <w:sz w:val="18"/>
                <w:szCs w:val="18"/>
              </w:rPr>
              <w:t>týdně</w:t>
            </w:r>
            <w:r w:rsidRPr="00E65EB7">
              <w:rPr>
                <w:rFonts w:cs="Arial"/>
                <w:sz w:val="18"/>
                <w:szCs w:val="18"/>
              </w:rPr>
              <w:t xml:space="preserve"> </w:t>
            </w:r>
          </w:p>
        </w:tc>
      </w:tr>
      <w:tr w:rsidR="00073995" w:rsidTr="00073995">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bottom w:val="single" w:sz="2" w:space="0" w:color="auto"/>
            </w:tcBorders>
            <w:vAlign w:val="center"/>
          </w:tcPr>
          <w:p w:rsidR="00073995" w:rsidRPr="005B53CD" w:rsidRDefault="00073995" w:rsidP="00541F3E">
            <w:pPr>
              <w:rPr>
                <w:rFonts w:eastAsia="Times New Roman" w:cs="Arial"/>
                <w:bCs/>
                <w:sz w:val="18"/>
                <w:szCs w:val="18"/>
                <w:lang w:eastAsia="cs-CZ"/>
              </w:rPr>
            </w:pPr>
            <w:r w:rsidRPr="005B53CD">
              <w:rPr>
                <w:rFonts w:eastAsia="Times New Roman" w:cs="Arial"/>
                <w:bCs/>
                <w:sz w:val="18"/>
                <w:szCs w:val="18"/>
                <w:lang w:eastAsia="cs-CZ"/>
              </w:rPr>
              <w:t>Skupina VII</w:t>
            </w:r>
          </w:p>
        </w:tc>
        <w:tc>
          <w:tcPr>
            <w:tcW w:w="4935" w:type="dxa"/>
            <w:tcBorders>
              <w:top w:val="single" w:sz="2" w:space="0" w:color="auto"/>
              <w:bottom w:val="single" w:sz="2" w:space="0" w:color="auto"/>
            </w:tcBorders>
          </w:tcPr>
          <w:p w:rsidR="00073995" w:rsidRPr="00E65EB7" w:rsidRDefault="00073995" w:rsidP="003C547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E65EB7">
              <w:rPr>
                <w:rFonts w:cs="Arial"/>
                <w:sz w:val="18"/>
                <w:szCs w:val="18"/>
              </w:rPr>
              <w:t xml:space="preserve">Provádění úklidu </w:t>
            </w:r>
            <w:r>
              <w:rPr>
                <w:rFonts w:cs="Arial"/>
                <w:b/>
                <w:sz w:val="18"/>
                <w:szCs w:val="18"/>
              </w:rPr>
              <w:t>2</w:t>
            </w:r>
            <w:r w:rsidRPr="00E65EB7">
              <w:rPr>
                <w:rFonts w:cs="Arial"/>
                <w:b/>
                <w:sz w:val="18"/>
                <w:szCs w:val="18"/>
              </w:rPr>
              <w:t>x měsíčně</w:t>
            </w:r>
          </w:p>
        </w:tc>
      </w:tr>
      <w:tr w:rsidR="00073995" w:rsidTr="00E613AC">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rsidR="00073995" w:rsidRPr="005B53CD" w:rsidRDefault="00073995" w:rsidP="00541F3E">
            <w:pPr>
              <w:rPr>
                <w:rFonts w:eastAsia="Times New Roman" w:cs="Arial"/>
                <w:bCs/>
                <w:sz w:val="18"/>
                <w:szCs w:val="18"/>
                <w:lang w:eastAsia="cs-CZ"/>
              </w:rPr>
            </w:pPr>
            <w:r w:rsidRPr="005B53CD">
              <w:rPr>
                <w:rFonts w:eastAsia="Times New Roman" w:cs="Arial"/>
                <w:bCs/>
                <w:sz w:val="18"/>
                <w:szCs w:val="18"/>
                <w:lang w:eastAsia="cs-CZ"/>
              </w:rPr>
              <w:t>Skupina VIII</w:t>
            </w:r>
          </w:p>
        </w:tc>
        <w:tc>
          <w:tcPr>
            <w:tcW w:w="4935" w:type="dxa"/>
            <w:tcBorders>
              <w:top w:val="single" w:sz="2" w:space="0" w:color="auto"/>
            </w:tcBorders>
          </w:tcPr>
          <w:p w:rsidR="00073995" w:rsidRPr="00E65EB7" w:rsidRDefault="00073995" w:rsidP="003C547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E65EB7">
              <w:rPr>
                <w:rFonts w:cs="Arial"/>
                <w:sz w:val="18"/>
                <w:szCs w:val="18"/>
              </w:rPr>
              <w:t xml:space="preserve">Provádění úklidu </w:t>
            </w:r>
            <w:r>
              <w:rPr>
                <w:rFonts w:cs="Arial"/>
                <w:b/>
                <w:sz w:val="18"/>
                <w:szCs w:val="18"/>
              </w:rPr>
              <w:t>1</w:t>
            </w:r>
            <w:r w:rsidRPr="00E65EB7">
              <w:rPr>
                <w:rFonts w:cs="Arial"/>
                <w:b/>
                <w:sz w:val="18"/>
                <w:szCs w:val="18"/>
              </w:rPr>
              <w:t>x měsíčně</w:t>
            </w:r>
          </w:p>
        </w:tc>
      </w:tr>
    </w:tbl>
    <w:p w:rsidR="005B53CD" w:rsidRDefault="005B53CD" w:rsidP="005B53CD"/>
    <w:p w:rsidR="00A770F4" w:rsidRPr="005B53CD" w:rsidRDefault="00A770F4" w:rsidP="005B53CD"/>
    <w:p w:rsidR="00133B9B" w:rsidRPr="000D1BC5" w:rsidRDefault="00133B9B" w:rsidP="0093743C">
      <w:pPr>
        <w:pStyle w:val="Nadpis4"/>
        <w:numPr>
          <w:ilvl w:val="0"/>
          <w:numId w:val="17"/>
        </w:numPr>
        <w:spacing w:after="200"/>
        <w:rPr>
          <w:rFonts w:eastAsia="Calibri"/>
        </w:rPr>
      </w:pPr>
      <w:r>
        <w:rPr>
          <w:rFonts w:eastAsia="Calibri"/>
        </w:rPr>
        <w:t>VEŘEJNĚ NEPŘÍSTUPN</w:t>
      </w:r>
      <w:r w:rsidR="0093743C">
        <w:rPr>
          <w:rFonts w:eastAsia="Calibri"/>
        </w:rPr>
        <w:t>É</w:t>
      </w:r>
      <w:r>
        <w:rPr>
          <w:rFonts w:eastAsia="Calibri"/>
        </w:rPr>
        <w:t xml:space="preserve"> PROSTOR</w:t>
      </w:r>
      <w:r w:rsidR="0093743C">
        <w:rPr>
          <w:rFonts w:eastAsia="Calibri"/>
        </w:rPr>
        <w:t>Y</w:t>
      </w:r>
    </w:p>
    <w:tbl>
      <w:tblPr>
        <w:tblStyle w:val="Mkatabulky"/>
        <w:tblW w:w="0" w:type="auto"/>
        <w:tblLook w:val="04A0" w:firstRow="1" w:lastRow="0" w:firstColumn="1" w:lastColumn="0" w:noHBand="0" w:noVBand="1"/>
      </w:tblPr>
      <w:tblGrid>
        <w:gridCol w:w="3907"/>
        <w:gridCol w:w="4935"/>
      </w:tblGrid>
      <w:tr w:rsidR="00133B9B" w:rsidTr="00133B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7" w:type="dxa"/>
            <w:tcBorders>
              <w:bottom w:val="single" w:sz="2" w:space="0" w:color="auto"/>
            </w:tcBorders>
            <w:shd w:val="clear" w:color="auto" w:fill="95C8FF" w:themeFill="accent1" w:themeFillTint="40"/>
            <w:vAlign w:val="center"/>
          </w:tcPr>
          <w:p w:rsidR="00133B9B" w:rsidRPr="00F80B6A" w:rsidRDefault="00133B9B" w:rsidP="006E3507">
            <w:pPr>
              <w:rPr>
                <w:rFonts w:eastAsia="Times New Roman" w:cs="Arial"/>
                <w:b/>
                <w:bCs/>
                <w:sz w:val="18"/>
                <w:szCs w:val="18"/>
                <w:lang w:eastAsia="cs-CZ"/>
              </w:rPr>
            </w:pPr>
            <w:r>
              <w:rPr>
                <w:rFonts w:eastAsia="Times New Roman" w:cs="Arial"/>
                <w:b/>
                <w:bCs/>
                <w:sz w:val="18"/>
                <w:szCs w:val="18"/>
                <w:lang w:eastAsia="cs-CZ"/>
              </w:rPr>
              <w:t>ČASOVÉ SKUPINY</w:t>
            </w:r>
          </w:p>
        </w:tc>
        <w:tc>
          <w:tcPr>
            <w:tcW w:w="4935" w:type="dxa"/>
            <w:tcBorders>
              <w:bottom w:val="single" w:sz="2" w:space="0" w:color="auto"/>
            </w:tcBorders>
            <w:shd w:val="clear" w:color="auto" w:fill="95C8FF" w:themeFill="accent1" w:themeFillTint="40"/>
            <w:vAlign w:val="center"/>
          </w:tcPr>
          <w:p w:rsidR="00133B9B" w:rsidRPr="0076414F" w:rsidRDefault="00133B9B" w:rsidP="006E3507">
            <w:pPr>
              <w:cnfStyle w:val="100000000000" w:firstRow="1" w:lastRow="0" w:firstColumn="0" w:lastColumn="0" w:oddVBand="0" w:evenVBand="0" w:oddHBand="0" w:evenHBand="0" w:firstRowFirstColumn="0" w:firstRowLastColumn="0" w:lastRowFirstColumn="0" w:lastRowLastColumn="0"/>
              <w:rPr>
                <w:rFonts w:cs="Arial"/>
                <w:b/>
                <w:bCs/>
                <w:sz w:val="18"/>
                <w:szCs w:val="18"/>
                <w:highlight w:val="darkGray"/>
              </w:rPr>
            </w:pPr>
            <w:r w:rsidRPr="00E65EB7">
              <w:rPr>
                <w:rFonts w:cs="Arial"/>
                <w:b/>
                <w:bCs/>
                <w:sz w:val="18"/>
                <w:szCs w:val="18"/>
              </w:rPr>
              <w:t>FRE</w:t>
            </w:r>
            <w:r>
              <w:rPr>
                <w:rFonts w:cs="Arial"/>
                <w:b/>
                <w:bCs/>
                <w:sz w:val="18"/>
                <w:szCs w:val="18"/>
              </w:rPr>
              <w:t>KVENCE ÚKLIDU</w:t>
            </w:r>
          </w:p>
        </w:tc>
      </w:tr>
      <w:tr w:rsidR="00133B9B" w:rsidTr="00133B9B">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tcPr>
          <w:p w:rsidR="00133B9B" w:rsidRPr="005B53CD" w:rsidRDefault="00133B9B" w:rsidP="0093743C">
            <w:r w:rsidRPr="005B53CD">
              <w:rPr>
                <w:rFonts w:eastAsia="Times New Roman" w:cs="Arial"/>
                <w:bCs/>
                <w:sz w:val="18"/>
                <w:szCs w:val="18"/>
                <w:lang w:eastAsia="cs-CZ"/>
              </w:rPr>
              <w:t xml:space="preserve">Skupina </w:t>
            </w:r>
            <w:r w:rsidR="0093743C" w:rsidRPr="005B53CD">
              <w:rPr>
                <w:rFonts w:eastAsia="Times New Roman" w:cs="Arial"/>
                <w:bCs/>
                <w:sz w:val="18"/>
                <w:szCs w:val="18"/>
                <w:lang w:eastAsia="cs-CZ"/>
              </w:rPr>
              <w:t>II</w:t>
            </w:r>
          </w:p>
        </w:tc>
        <w:tc>
          <w:tcPr>
            <w:tcW w:w="4935" w:type="dxa"/>
            <w:tcBorders>
              <w:top w:val="single" w:sz="2" w:space="0" w:color="auto"/>
            </w:tcBorders>
          </w:tcPr>
          <w:p w:rsidR="00133B9B" w:rsidRDefault="00F40EDD" w:rsidP="00503C0F">
            <w:pPr>
              <w:cnfStyle w:val="000000000000" w:firstRow="0" w:lastRow="0" w:firstColumn="0" w:lastColumn="0" w:oddVBand="0" w:evenVBand="0" w:oddHBand="0" w:evenHBand="0" w:firstRowFirstColumn="0" w:firstRowLastColumn="0" w:lastRowFirstColumn="0" w:lastRowLastColumn="0"/>
            </w:pPr>
            <w:r>
              <w:rPr>
                <w:rFonts w:cs="Arial"/>
                <w:bCs/>
                <w:sz w:val="18"/>
                <w:szCs w:val="18"/>
              </w:rPr>
              <w:t>Jedná se o prostory, kde probíhá „n</w:t>
            </w:r>
            <w:r w:rsidR="00BB017B">
              <w:rPr>
                <w:rFonts w:cs="Arial"/>
                <w:bCs/>
                <w:sz w:val="18"/>
                <w:szCs w:val="18"/>
              </w:rPr>
              <w:t>epřetržitý provoz</w:t>
            </w:r>
            <w:r>
              <w:rPr>
                <w:rFonts w:cs="Arial"/>
                <w:bCs/>
                <w:sz w:val="18"/>
                <w:szCs w:val="18"/>
              </w:rPr>
              <w:t>“</w:t>
            </w:r>
            <w:r w:rsidR="00BB017B">
              <w:rPr>
                <w:rFonts w:cs="Arial"/>
                <w:bCs/>
                <w:sz w:val="18"/>
                <w:szCs w:val="18"/>
              </w:rPr>
              <w:t xml:space="preserve"> - p</w:t>
            </w:r>
            <w:r w:rsidR="00133B9B" w:rsidRPr="00E65EB7">
              <w:rPr>
                <w:rFonts w:cs="Arial"/>
                <w:bCs/>
                <w:sz w:val="18"/>
                <w:szCs w:val="18"/>
              </w:rPr>
              <w:t xml:space="preserve">rovádění úklidu </w:t>
            </w:r>
            <w:r w:rsidR="00BB017B" w:rsidRPr="00E65EB7">
              <w:rPr>
                <w:rFonts w:eastAsia="Calibri" w:cs="Arial"/>
                <w:b/>
                <w:bCs/>
                <w:sz w:val="18"/>
                <w:szCs w:val="18"/>
              </w:rPr>
              <w:t>1x denně</w:t>
            </w:r>
            <w:r w:rsidR="00BB017B" w:rsidRPr="00E65EB7">
              <w:rPr>
                <w:rFonts w:eastAsia="Calibri" w:cs="Arial"/>
                <w:bCs/>
                <w:sz w:val="18"/>
                <w:szCs w:val="18"/>
              </w:rPr>
              <w:t xml:space="preserve"> (pondělí – neděle)</w:t>
            </w:r>
            <w:r w:rsidR="00133B9B" w:rsidRPr="00E65EB7">
              <w:rPr>
                <w:rFonts w:cs="Arial"/>
                <w:bCs/>
                <w:sz w:val="18"/>
                <w:szCs w:val="18"/>
              </w:rPr>
              <w:t xml:space="preserve">, v </w:t>
            </w:r>
            <w:r w:rsidR="00BB017B">
              <w:rPr>
                <w:rFonts w:cs="Arial"/>
                <w:bCs/>
                <w:sz w:val="18"/>
                <w:szCs w:val="18"/>
              </w:rPr>
              <w:t>provozních</w:t>
            </w:r>
            <w:r w:rsidR="00133B9B" w:rsidRPr="00E65EB7">
              <w:rPr>
                <w:rFonts w:cs="Arial"/>
                <w:bCs/>
                <w:sz w:val="18"/>
                <w:szCs w:val="18"/>
              </w:rPr>
              <w:t xml:space="preserve"> prostorách </w:t>
            </w:r>
            <w:r w:rsidR="00503C0F">
              <w:rPr>
                <w:rFonts w:cs="Arial"/>
                <w:bCs/>
                <w:sz w:val="18"/>
                <w:szCs w:val="18"/>
              </w:rPr>
              <w:t>Správy železnic</w:t>
            </w:r>
            <w:r w:rsidR="00A016B1">
              <w:rPr>
                <w:rFonts w:cs="Arial"/>
                <w:bCs/>
                <w:sz w:val="18"/>
                <w:szCs w:val="18"/>
              </w:rPr>
              <w:t xml:space="preserve">, </w:t>
            </w:r>
            <w:r w:rsidR="00A016B1" w:rsidRPr="00E65EB7">
              <w:rPr>
                <w:rFonts w:cs="Arial"/>
                <w:bCs/>
                <w:sz w:val="18"/>
                <w:szCs w:val="18"/>
              </w:rPr>
              <w:t>s pohotovostí zajistit úklid v případě mimořádného znečištění</w:t>
            </w:r>
          </w:p>
        </w:tc>
      </w:tr>
      <w:tr w:rsidR="00133B9B" w:rsidTr="00133B9B">
        <w:tc>
          <w:tcPr>
            <w:cnfStyle w:val="001000000000" w:firstRow="0" w:lastRow="0" w:firstColumn="1" w:lastColumn="0" w:oddVBand="0" w:evenVBand="0" w:oddHBand="0" w:evenHBand="0" w:firstRowFirstColumn="0" w:firstRowLastColumn="0" w:lastRowFirstColumn="0" w:lastRowLastColumn="0"/>
            <w:tcW w:w="3907" w:type="dxa"/>
          </w:tcPr>
          <w:p w:rsidR="00133B9B" w:rsidRPr="005B53CD" w:rsidRDefault="00133B9B" w:rsidP="00073995">
            <w:r w:rsidRPr="005B53CD">
              <w:rPr>
                <w:rFonts w:eastAsia="Times New Roman" w:cs="Arial"/>
                <w:bCs/>
                <w:sz w:val="18"/>
                <w:szCs w:val="18"/>
                <w:lang w:eastAsia="cs-CZ"/>
              </w:rPr>
              <w:t xml:space="preserve">Skupina </w:t>
            </w:r>
            <w:r w:rsidR="0093743C" w:rsidRPr="005B53CD">
              <w:rPr>
                <w:rFonts w:eastAsia="Times New Roman" w:cs="Arial"/>
                <w:bCs/>
                <w:sz w:val="18"/>
                <w:szCs w:val="18"/>
                <w:lang w:eastAsia="cs-CZ"/>
              </w:rPr>
              <w:t>III</w:t>
            </w:r>
          </w:p>
        </w:tc>
        <w:tc>
          <w:tcPr>
            <w:tcW w:w="4935" w:type="dxa"/>
          </w:tcPr>
          <w:p w:rsidR="00133B9B" w:rsidRDefault="00133B9B" w:rsidP="00503C0F">
            <w:pPr>
              <w:cnfStyle w:val="000000000000" w:firstRow="0" w:lastRow="0" w:firstColumn="0" w:lastColumn="0" w:oddVBand="0" w:evenVBand="0" w:oddHBand="0" w:evenHBand="0" w:firstRowFirstColumn="0" w:firstRowLastColumn="0" w:lastRowFirstColumn="0" w:lastRowLastColumn="0"/>
            </w:pPr>
            <w:r w:rsidRPr="00E65EB7">
              <w:rPr>
                <w:rFonts w:cs="Arial"/>
                <w:bCs/>
                <w:sz w:val="18"/>
                <w:szCs w:val="18"/>
              </w:rPr>
              <w:t xml:space="preserve">Provádění úklidu </w:t>
            </w:r>
            <w:r w:rsidR="00BB017B" w:rsidRPr="00073995">
              <w:rPr>
                <w:rFonts w:cs="Arial"/>
                <w:b/>
                <w:bCs/>
                <w:sz w:val="18"/>
                <w:szCs w:val="18"/>
              </w:rPr>
              <w:t>5</w:t>
            </w:r>
            <w:r w:rsidRPr="00E65EB7">
              <w:rPr>
                <w:rFonts w:cs="Arial"/>
                <w:b/>
                <w:bCs/>
                <w:sz w:val="18"/>
                <w:szCs w:val="18"/>
              </w:rPr>
              <w:t>x týdně</w:t>
            </w:r>
            <w:r w:rsidRPr="00E65EB7">
              <w:rPr>
                <w:rFonts w:cs="Arial"/>
                <w:bCs/>
                <w:sz w:val="18"/>
                <w:szCs w:val="18"/>
              </w:rPr>
              <w:t xml:space="preserve"> v pracovní dny pondělí – pátek, v administrativních prostorách </w:t>
            </w:r>
            <w:r w:rsidR="00503C0F">
              <w:rPr>
                <w:rFonts w:cs="Arial"/>
                <w:bCs/>
                <w:sz w:val="18"/>
                <w:szCs w:val="18"/>
              </w:rPr>
              <w:t>Správy železnic</w:t>
            </w:r>
            <w:r w:rsidR="00A016B1">
              <w:rPr>
                <w:rFonts w:cs="Arial"/>
                <w:bCs/>
                <w:sz w:val="18"/>
                <w:szCs w:val="18"/>
              </w:rPr>
              <w:t xml:space="preserve">, </w:t>
            </w:r>
            <w:r w:rsidR="00A016B1" w:rsidRPr="00E65EB7">
              <w:rPr>
                <w:rFonts w:cs="Arial"/>
                <w:bCs/>
                <w:sz w:val="18"/>
                <w:szCs w:val="18"/>
              </w:rPr>
              <w:t>s pohotovostí zajistit úklid v případě mimořádného znečištění</w:t>
            </w:r>
          </w:p>
        </w:tc>
      </w:tr>
      <w:tr w:rsidR="00BB017B" w:rsidTr="00133B9B">
        <w:tc>
          <w:tcPr>
            <w:cnfStyle w:val="001000000000" w:firstRow="0" w:lastRow="0" w:firstColumn="1" w:lastColumn="0" w:oddVBand="0" w:evenVBand="0" w:oddHBand="0" w:evenHBand="0" w:firstRowFirstColumn="0" w:firstRowLastColumn="0" w:lastRowFirstColumn="0" w:lastRowLastColumn="0"/>
            <w:tcW w:w="3907" w:type="dxa"/>
          </w:tcPr>
          <w:p w:rsidR="00BB017B" w:rsidRPr="005B53CD" w:rsidRDefault="00073995" w:rsidP="00BB017B">
            <w:r w:rsidRPr="005B53CD">
              <w:rPr>
                <w:rFonts w:eastAsia="Times New Roman" w:cs="Arial"/>
                <w:bCs/>
                <w:sz w:val="18"/>
                <w:szCs w:val="18"/>
                <w:lang w:eastAsia="cs-CZ"/>
              </w:rPr>
              <w:t xml:space="preserve">Skupina </w:t>
            </w:r>
            <w:r w:rsidR="0093743C" w:rsidRPr="005B53CD">
              <w:rPr>
                <w:rFonts w:eastAsia="Times New Roman" w:cs="Arial"/>
                <w:bCs/>
                <w:sz w:val="18"/>
                <w:szCs w:val="18"/>
                <w:lang w:eastAsia="cs-CZ"/>
              </w:rPr>
              <w:t>IV</w:t>
            </w:r>
          </w:p>
        </w:tc>
        <w:tc>
          <w:tcPr>
            <w:tcW w:w="4935" w:type="dxa"/>
          </w:tcPr>
          <w:p w:rsidR="00BB017B" w:rsidRDefault="00BB017B" w:rsidP="00503C0F">
            <w:pPr>
              <w:cnfStyle w:val="000000000000" w:firstRow="0" w:lastRow="0" w:firstColumn="0" w:lastColumn="0" w:oddVBand="0" w:evenVBand="0" w:oddHBand="0" w:evenHBand="0" w:firstRowFirstColumn="0" w:firstRowLastColumn="0" w:lastRowFirstColumn="0" w:lastRowLastColumn="0"/>
            </w:pPr>
            <w:r w:rsidRPr="00E65EB7">
              <w:rPr>
                <w:rFonts w:cs="Arial"/>
                <w:bCs/>
                <w:sz w:val="18"/>
                <w:szCs w:val="18"/>
              </w:rPr>
              <w:t xml:space="preserve">Provádění úklidu </w:t>
            </w:r>
            <w:r w:rsidRPr="00E65EB7">
              <w:rPr>
                <w:rFonts w:cs="Arial"/>
                <w:b/>
                <w:bCs/>
                <w:sz w:val="18"/>
                <w:szCs w:val="18"/>
              </w:rPr>
              <w:t>3x týdně</w:t>
            </w:r>
            <w:r w:rsidRPr="00E65EB7">
              <w:rPr>
                <w:rFonts w:cs="Arial"/>
                <w:bCs/>
                <w:sz w:val="18"/>
                <w:szCs w:val="18"/>
              </w:rPr>
              <w:t xml:space="preserve"> v pracovní dny pondělí – pátek, v administrativních prostorách </w:t>
            </w:r>
            <w:r w:rsidR="00503C0F">
              <w:rPr>
                <w:rFonts w:cs="Arial"/>
                <w:bCs/>
                <w:sz w:val="18"/>
                <w:szCs w:val="18"/>
              </w:rPr>
              <w:t>Správy železnic</w:t>
            </w:r>
            <w:r w:rsidR="00A016B1">
              <w:rPr>
                <w:rFonts w:cs="Arial"/>
                <w:bCs/>
                <w:sz w:val="18"/>
                <w:szCs w:val="18"/>
              </w:rPr>
              <w:t xml:space="preserve">, </w:t>
            </w:r>
            <w:r w:rsidR="00A016B1" w:rsidRPr="00E65EB7">
              <w:rPr>
                <w:rFonts w:cs="Arial"/>
                <w:bCs/>
                <w:sz w:val="18"/>
                <w:szCs w:val="18"/>
              </w:rPr>
              <w:t>s pohotovostí zajistit úklid v případě mimořádného znečištění</w:t>
            </w:r>
          </w:p>
        </w:tc>
      </w:tr>
      <w:tr w:rsidR="000E5136" w:rsidTr="00133B9B">
        <w:tc>
          <w:tcPr>
            <w:cnfStyle w:val="001000000000" w:firstRow="0" w:lastRow="0" w:firstColumn="1" w:lastColumn="0" w:oddVBand="0" w:evenVBand="0" w:oddHBand="0" w:evenHBand="0" w:firstRowFirstColumn="0" w:firstRowLastColumn="0" w:lastRowFirstColumn="0" w:lastRowLastColumn="0"/>
            <w:tcW w:w="3907" w:type="dxa"/>
          </w:tcPr>
          <w:p w:rsidR="000E5136" w:rsidRPr="005B53CD" w:rsidRDefault="0093743C" w:rsidP="00BB017B">
            <w:pPr>
              <w:rPr>
                <w:rFonts w:eastAsia="Times New Roman" w:cs="Arial"/>
                <w:bCs/>
                <w:sz w:val="18"/>
                <w:szCs w:val="18"/>
                <w:lang w:eastAsia="cs-CZ"/>
              </w:rPr>
            </w:pPr>
            <w:r w:rsidRPr="005B53CD">
              <w:rPr>
                <w:rFonts w:eastAsia="Times New Roman" w:cs="Arial"/>
                <w:bCs/>
                <w:sz w:val="18"/>
                <w:szCs w:val="18"/>
                <w:lang w:eastAsia="cs-CZ"/>
              </w:rPr>
              <w:t>Skupina V</w:t>
            </w:r>
          </w:p>
        </w:tc>
        <w:tc>
          <w:tcPr>
            <w:tcW w:w="4935" w:type="dxa"/>
          </w:tcPr>
          <w:p w:rsidR="000E5136" w:rsidRPr="00E65EB7" w:rsidRDefault="000E5136" w:rsidP="00503C0F">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sidRPr="000E5136">
              <w:rPr>
                <w:rFonts w:cs="Arial"/>
                <w:b/>
                <w:bCs/>
                <w:sz w:val="18"/>
                <w:szCs w:val="18"/>
              </w:rPr>
              <w:t>2</w:t>
            </w:r>
            <w:r w:rsidRPr="00E65EB7">
              <w:rPr>
                <w:rFonts w:cs="Arial"/>
                <w:b/>
                <w:bCs/>
                <w:sz w:val="18"/>
                <w:szCs w:val="18"/>
              </w:rPr>
              <w:t>x týdně</w:t>
            </w:r>
            <w:r w:rsidRPr="00E65EB7">
              <w:rPr>
                <w:rFonts w:cs="Arial"/>
                <w:bCs/>
                <w:sz w:val="18"/>
                <w:szCs w:val="18"/>
              </w:rPr>
              <w:t xml:space="preserve"> v pracovní dny pondělí – pátek, v administrativních prostorách </w:t>
            </w:r>
            <w:r w:rsidR="00503C0F">
              <w:rPr>
                <w:rFonts w:cs="Arial"/>
                <w:bCs/>
                <w:sz w:val="18"/>
                <w:szCs w:val="18"/>
              </w:rPr>
              <w:t>Správy železnic</w:t>
            </w:r>
            <w:r>
              <w:rPr>
                <w:rFonts w:cs="Arial"/>
                <w:bCs/>
                <w:sz w:val="18"/>
                <w:szCs w:val="18"/>
              </w:rPr>
              <w:t xml:space="preserve">, </w:t>
            </w:r>
            <w:r w:rsidRPr="00E65EB7">
              <w:rPr>
                <w:rFonts w:cs="Arial"/>
                <w:bCs/>
                <w:sz w:val="18"/>
                <w:szCs w:val="18"/>
              </w:rPr>
              <w:t>s pohotovostí zajistit úklid v případě mimořádného znečištění</w:t>
            </w:r>
          </w:p>
        </w:tc>
      </w:tr>
      <w:tr w:rsidR="004A54C9" w:rsidTr="00133B9B">
        <w:tc>
          <w:tcPr>
            <w:cnfStyle w:val="001000000000" w:firstRow="0" w:lastRow="0" w:firstColumn="1" w:lastColumn="0" w:oddVBand="0" w:evenVBand="0" w:oddHBand="0" w:evenHBand="0" w:firstRowFirstColumn="0" w:firstRowLastColumn="0" w:lastRowFirstColumn="0" w:lastRowLastColumn="0"/>
            <w:tcW w:w="3907" w:type="dxa"/>
          </w:tcPr>
          <w:p w:rsidR="004A54C9" w:rsidRPr="005B53CD" w:rsidRDefault="004A54C9" w:rsidP="00BB017B">
            <w:pPr>
              <w:rPr>
                <w:rFonts w:eastAsia="Times New Roman" w:cs="Arial"/>
                <w:bCs/>
                <w:sz w:val="18"/>
                <w:szCs w:val="18"/>
                <w:lang w:eastAsia="cs-CZ"/>
              </w:rPr>
            </w:pPr>
            <w:r>
              <w:rPr>
                <w:rFonts w:eastAsia="Times New Roman" w:cs="Arial"/>
                <w:bCs/>
                <w:sz w:val="18"/>
                <w:szCs w:val="18"/>
                <w:lang w:eastAsia="cs-CZ"/>
              </w:rPr>
              <w:t>Skupina VIII</w:t>
            </w:r>
          </w:p>
        </w:tc>
        <w:tc>
          <w:tcPr>
            <w:tcW w:w="4935" w:type="dxa"/>
          </w:tcPr>
          <w:p w:rsidR="004A54C9" w:rsidRPr="00E65EB7" w:rsidRDefault="004A54C9" w:rsidP="003C547E">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sz w:val="18"/>
                <w:szCs w:val="18"/>
              </w:rPr>
              <w:t xml:space="preserve">Provádění úklidu </w:t>
            </w:r>
            <w:r>
              <w:rPr>
                <w:rFonts w:cs="Arial"/>
                <w:b/>
                <w:sz w:val="18"/>
                <w:szCs w:val="18"/>
              </w:rPr>
              <w:t>1</w:t>
            </w:r>
            <w:r w:rsidRPr="00E65EB7">
              <w:rPr>
                <w:rFonts w:cs="Arial"/>
                <w:b/>
                <w:sz w:val="18"/>
                <w:szCs w:val="18"/>
              </w:rPr>
              <w:t>x měsíčně</w:t>
            </w:r>
            <w:r>
              <w:rPr>
                <w:rFonts w:cs="Arial"/>
                <w:b/>
                <w:sz w:val="18"/>
                <w:szCs w:val="18"/>
              </w:rPr>
              <w:t xml:space="preserve"> </w:t>
            </w:r>
            <w:r>
              <w:rPr>
                <w:rFonts w:cs="Arial"/>
                <w:sz w:val="18"/>
                <w:szCs w:val="18"/>
              </w:rPr>
              <w:t>(relé</w:t>
            </w:r>
            <w:r w:rsidRPr="004A54C9">
              <w:rPr>
                <w:rFonts w:cs="Arial"/>
                <w:sz w:val="18"/>
                <w:szCs w:val="18"/>
              </w:rPr>
              <w:t>ové sály, apod.)</w:t>
            </w:r>
          </w:p>
        </w:tc>
      </w:tr>
    </w:tbl>
    <w:p w:rsidR="00133B9B" w:rsidRDefault="00133B9B" w:rsidP="00133B9B"/>
    <w:p w:rsidR="004A54C9" w:rsidRDefault="00ED2B9F" w:rsidP="005221C9">
      <w:pPr>
        <w:pStyle w:val="Zkladntext3"/>
      </w:pPr>
      <w:r>
        <w:t>Časové rozmezí, kdy budou úklidy skutečně</w:t>
      </w:r>
      <w:r w:rsidR="001F5F1D" w:rsidRPr="001F5F1D">
        <w:t xml:space="preserve"> </w:t>
      </w:r>
      <w:r>
        <w:t>prováděny,</w:t>
      </w:r>
      <w:r w:rsidR="001F5F1D" w:rsidRPr="001F5F1D">
        <w:t xml:space="preserve"> bud</w:t>
      </w:r>
      <w:r>
        <w:t>e</w:t>
      </w:r>
      <w:r w:rsidR="001F5F1D" w:rsidRPr="001F5F1D">
        <w:t xml:space="preserve"> uveden</w:t>
      </w:r>
      <w:r>
        <w:t>o</w:t>
      </w:r>
      <w:r w:rsidR="001F5F1D" w:rsidRPr="001F5F1D">
        <w:t xml:space="preserve"> v</w:t>
      </w:r>
      <w:r w:rsidR="005C0C1C">
        <w:t> </w:t>
      </w:r>
      <w:r w:rsidR="001F5F1D" w:rsidRPr="001F5F1D">
        <w:t>jednotlivých plánech úklidů</w:t>
      </w:r>
      <w:r>
        <w:t>. Maximální možné rozmezí bude určeno vždy dohod</w:t>
      </w:r>
      <w:r w:rsidR="00026142">
        <w:t>o</w:t>
      </w:r>
      <w:r>
        <w:t xml:space="preserve">u </w:t>
      </w:r>
      <w:r w:rsidR="005C0C1C">
        <w:t>Objednatele</w:t>
      </w:r>
      <w:r>
        <w:t xml:space="preserve"> a </w:t>
      </w:r>
      <w:r w:rsidR="00026142">
        <w:t>Poskyto</w:t>
      </w:r>
      <w:r>
        <w:t>vatele.</w:t>
      </w:r>
    </w:p>
    <w:p w:rsidR="006A0F7C" w:rsidRDefault="0038701D" w:rsidP="0031784E">
      <w:pPr>
        <w:pStyle w:val="Vraznjtext"/>
      </w:pPr>
      <w:r>
        <w:t>C</w:t>
      </w:r>
      <w:r w:rsidR="0031784E">
        <w:t xml:space="preserve">4 </w:t>
      </w:r>
      <w:r w:rsidR="006A0F7C" w:rsidRPr="0031784E">
        <w:t>TYPIZACE NÁDRAŽNÍCH PROSTOR</w:t>
      </w:r>
    </w:p>
    <w:p w:rsidR="00685EC3" w:rsidRPr="00B117A0" w:rsidRDefault="009C789E" w:rsidP="0031784E">
      <w:pPr>
        <w:pStyle w:val="Vraznjtext"/>
        <w:rPr>
          <w:sz w:val="20"/>
          <w:szCs w:val="20"/>
        </w:rPr>
      </w:pPr>
      <w:r>
        <w:rPr>
          <w:sz w:val="20"/>
          <w:szCs w:val="20"/>
        </w:rPr>
        <w:t>Rozdělení n</w:t>
      </w:r>
      <w:r w:rsidR="00685EC3" w:rsidRPr="00B117A0">
        <w:rPr>
          <w:sz w:val="20"/>
          <w:szCs w:val="20"/>
        </w:rPr>
        <w:t>ádražní</w:t>
      </w:r>
      <w:r>
        <w:rPr>
          <w:sz w:val="20"/>
          <w:szCs w:val="20"/>
        </w:rPr>
        <w:t>ch</w:t>
      </w:r>
      <w:r w:rsidR="00685EC3" w:rsidRPr="00B117A0">
        <w:rPr>
          <w:sz w:val="20"/>
          <w:szCs w:val="20"/>
        </w:rPr>
        <w:t xml:space="preserve"> prostor</w:t>
      </w:r>
      <w:r w:rsidR="00B117A0" w:rsidRPr="00B117A0">
        <w:rPr>
          <w:sz w:val="20"/>
          <w:szCs w:val="20"/>
        </w:rPr>
        <w:t xml:space="preserve"> </w:t>
      </w:r>
      <w:r w:rsidR="00685EC3" w:rsidRPr="00B117A0">
        <w:rPr>
          <w:sz w:val="20"/>
          <w:szCs w:val="20"/>
        </w:rPr>
        <w:t xml:space="preserve">do následujících skupin </w:t>
      </w:r>
    </w:p>
    <w:tbl>
      <w:tblPr>
        <w:tblStyle w:val="Mkatabulky"/>
        <w:tblW w:w="0" w:type="auto"/>
        <w:tblLook w:val="04A0" w:firstRow="1" w:lastRow="0" w:firstColumn="1" w:lastColumn="0" w:noHBand="0" w:noVBand="1"/>
      </w:tblPr>
      <w:tblGrid>
        <w:gridCol w:w="1639"/>
        <w:gridCol w:w="7203"/>
      </w:tblGrid>
      <w:tr w:rsidR="00685EC3" w:rsidTr="00685E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9" w:type="dxa"/>
            <w:shd w:val="clear" w:color="auto" w:fill="95C8FF" w:themeFill="accent1" w:themeFillTint="40"/>
          </w:tcPr>
          <w:p w:rsidR="00685EC3" w:rsidRPr="00685EC3" w:rsidRDefault="00685EC3" w:rsidP="00685EC3">
            <w:pPr>
              <w:rPr>
                <w:rFonts w:eastAsia="Times New Roman" w:cs="Arial"/>
                <w:b/>
                <w:bCs/>
                <w:sz w:val="18"/>
                <w:szCs w:val="18"/>
                <w:lang w:eastAsia="cs-CZ"/>
              </w:rPr>
            </w:pPr>
            <w:r w:rsidRPr="00685EC3">
              <w:rPr>
                <w:rFonts w:eastAsia="Times New Roman" w:cs="Arial"/>
                <w:b/>
                <w:bCs/>
                <w:sz w:val="18"/>
                <w:szCs w:val="18"/>
                <w:lang w:eastAsia="cs-CZ"/>
              </w:rPr>
              <w:t>TYP PROSTOR</w:t>
            </w:r>
          </w:p>
        </w:tc>
        <w:tc>
          <w:tcPr>
            <w:tcW w:w="7203" w:type="dxa"/>
            <w:shd w:val="clear" w:color="auto" w:fill="95C8FF" w:themeFill="accent1" w:themeFillTint="40"/>
          </w:tcPr>
          <w:p w:rsidR="00685EC3" w:rsidRPr="00685EC3" w:rsidRDefault="00685EC3" w:rsidP="00685EC3">
            <w:pPr>
              <w:cnfStyle w:val="100000000000" w:firstRow="1" w:lastRow="0" w:firstColumn="0" w:lastColumn="0" w:oddVBand="0" w:evenVBand="0" w:oddHBand="0" w:evenHBand="0" w:firstRowFirstColumn="0" w:firstRowLastColumn="0" w:lastRowFirstColumn="0" w:lastRowLastColumn="0"/>
              <w:rPr>
                <w:rFonts w:eastAsia="Times New Roman" w:cs="Arial"/>
                <w:b/>
                <w:bCs/>
                <w:sz w:val="18"/>
                <w:szCs w:val="18"/>
                <w:lang w:eastAsia="cs-CZ"/>
              </w:rPr>
            </w:pPr>
            <w:r w:rsidRPr="00685EC3">
              <w:rPr>
                <w:rFonts w:eastAsia="Times New Roman" w:cs="Arial"/>
                <w:b/>
                <w:bCs/>
                <w:sz w:val="18"/>
                <w:szCs w:val="18"/>
                <w:lang w:eastAsia="cs-CZ"/>
              </w:rPr>
              <w:t>KATEGORIE</w:t>
            </w:r>
          </w:p>
        </w:tc>
      </w:tr>
      <w:tr w:rsidR="00685EC3" w:rsidTr="00685EC3">
        <w:tc>
          <w:tcPr>
            <w:cnfStyle w:val="001000000000" w:firstRow="0" w:lastRow="0" w:firstColumn="1" w:lastColumn="0" w:oddVBand="0" w:evenVBand="0" w:oddHBand="0" w:evenHBand="0" w:firstRowFirstColumn="0" w:firstRowLastColumn="0" w:lastRowFirstColumn="0" w:lastRowLastColumn="0"/>
            <w:tcW w:w="1639" w:type="dxa"/>
          </w:tcPr>
          <w:p w:rsidR="00685EC3" w:rsidRPr="00685EC3" w:rsidRDefault="00685EC3" w:rsidP="00685EC3">
            <w:r w:rsidRPr="00685EC3">
              <w:t>1</w:t>
            </w:r>
          </w:p>
        </w:tc>
        <w:tc>
          <w:tcPr>
            <w:tcW w:w="7203" w:type="dxa"/>
          </w:tcPr>
          <w:p w:rsidR="00685EC3" w:rsidRPr="00685EC3" w:rsidRDefault="00685EC3" w:rsidP="003F4CB3">
            <w:pPr>
              <w:cnfStyle w:val="000000000000" w:firstRow="0" w:lastRow="0" w:firstColumn="0" w:lastColumn="0" w:oddVBand="0" w:evenVBand="0" w:oddHBand="0" w:evenHBand="0" w:firstRowFirstColumn="0" w:firstRowLastColumn="0" w:lastRowFirstColumn="0" w:lastRowLastColumn="0"/>
            </w:pPr>
            <w:r w:rsidRPr="00685EC3">
              <w:t>V</w:t>
            </w:r>
            <w:r w:rsidR="003F4CB3">
              <w:t xml:space="preserve">nitřní prostory </w:t>
            </w:r>
            <w:r w:rsidRPr="00685EC3">
              <w:t xml:space="preserve">přístupné </w:t>
            </w:r>
            <w:r w:rsidR="003F4CB3">
              <w:t>veřejnosti</w:t>
            </w:r>
          </w:p>
        </w:tc>
      </w:tr>
      <w:tr w:rsidR="00685EC3" w:rsidTr="00685EC3">
        <w:tc>
          <w:tcPr>
            <w:cnfStyle w:val="001000000000" w:firstRow="0" w:lastRow="0" w:firstColumn="1" w:lastColumn="0" w:oddVBand="0" w:evenVBand="0" w:oddHBand="0" w:evenHBand="0" w:firstRowFirstColumn="0" w:firstRowLastColumn="0" w:lastRowFirstColumn="0" w:lastRowLastColumn="0"/>
            <w:tcW w:w="1639" w:type="dxa"/>
          </w:tcPr>
          <w:p w:rsidR="00685EC3" w:rsidRPr="00685EC3" w:rsidRDefault="00685EC3" w:rsidP="00685EC3">
            <w:r w:rsidRPr="00685EC3">
              <w:t>2</w:t>
            </w:r>
          </w:p>
        </w:tc>
        <w:tc>
          <w:tcPr>
            <w:tcW w:w="7203" w:type="dxa"/>
            <w:vAlign w:val="bottom"/>
          </w:tcPr>
          <w:p w:rsidR="00685EC3" w:rsidRPr="00685EC3" w:rsidRDefault="00685EC3" w:rsidP="00685EC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685EC3">
              <w:rPr>
                <w:rFonts w:cs="Arial"/>
                <w:bCs/>
                <w:sz w:val="18"/>
                <w:szCs w:val="18"/>
              </w:rPr>
              <w:t xml:space="preserve">Sociální zařízení veřejné </w:t>
            </w:r>
          </w:p>
        </w:tc>
      </w:tr>
      <w:tr w:rsidR="00685EC3" w:rsidTr="00685EC3">
        <w:tc>
          <w:tcPr>
            <w:cnfStyle w:val="001000000000" w:firstRow="0" w:lastRow="0" w:firstColumn="1" w:lastColumn="0" w:oddVBand="0" w:evenVBand="0" w:oddHBand="0" w:evenHBand="0" w:firstRowFirstColumn="0" w:firstRowLastColumn="0" w:lastRowFirstColumn="0" w:lastRowLastColumn="0"/>
            <w:tcW w:w="1639" w:type="dxa"/>
          </w:tcPr>
          <w:p w:rsidR="00685EC3" w:rsidRPr="00685EC3" w:rsidRDefault="00685EC3" w:rsidP="00685EC3">
            <w:r w:rsidRPr="00685EC3">
              <w:t>3</w:t>
            </w:r>
          </w:p>
        </w:tc>
        <w:tc>
          <w:tcPr>
            <w:tcW w:w="7203" w:type="dxa"/>
            <w:vAlign w:val="bottom"/>
          </w:tcPr>
          <w:p w:rsidR="00685EC3" w:rsidRPr="00685EC3" w:rsidRDefault="00685EC3" w:rsidP="00685EC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E92F26">
              <w:rPr>
                <w:rFonts w:cs="Arial"/>
                <w:bCs/>
                <w:sz w:val="18"/>
                <w:szCs w:val="18"/>
              </w:rPr>
              <w:t>Sociální zařízení veřejné se stálým dohledem</w:t>
            </w:r>
          </w:p>
        </w:tc>
      </w:tr>
      <w:tr w:rsidR="00685EC3" w:rsidTr="00685EC3">
        <w:tc>
          <w:tcPr>
            <w:cnfStyle w:val="001000000000" w:firstRow="0" w:lastRow="0" w:firstColumn="1" w:lastColumn="0" w:oddVBand="0" w:evenVBand="0" w:oddHBand="0" w:evenHBand="0" w:firstRowFirstColumn="0" w:firstRowLastColumn="0" w:lastRowFirstColumn="0" w:lastRowLastColumn="0"/>
            <w:tcW w:w="1639" w:type="dxa"/>
          </w:tcPr>
          <w:p w:rsidR="00685EC3" w:rsidRPr="00685EC3" w:rsidRDefault="00685EC3" w:rsidP="00685EC3">
            <w:r w:rsidRPr="00685EC3">
              <w:t>4</w:t>
            </w:r>
          </w:p>
        </w:tc>
        <w:tc>
          <w:tcPr>
            <w:tcW w:w="7203" w:type="dxa"/>
            <w:vAlign w:val="bottom"/>
          </w:tcPr>
          <w:p w:rsidR="00685EC3" w:rsidRPr="00685EC3" w:rsidRDefault="00685EC3" w:rsidP="00685EC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685EC3">
              <w:rPr>
                <w:rFonts w:cs="Arial"/>
                <w:bCs/>
                <w:sz w:val="18"/>
                <w:szCs w:val="18"/>
              </w:rPr>
              <w:t>Venkovní prostory přístupné veřejnosti</w:t>
            </w:r>
          </w:p>
        </w:tc>
      </w:tr>
      <w:tr w:rsidR="00685EC3" w:rsidTr="00685EC3">
        <w:tc>
          <w:tcPr>
            <w:cnfStyle w:val="001000000000" w:firstRow="0" w:lastRow="0" w:firstColumn="1" w:lastColumn="0" w:oddVBand="0" w:evenVBand="0" w:oddHBand="0" w:evenHBand="0" w:firstRowFirstColumn="0" w:firstRowLastColumn="0" w:lastRowFirstColumn="0" w:lastRowLastColumn="0"/>
            <w:tcW w:w="1639" w:type="dxa"/>
          </w:tcPr>
          <w:p w:rsidR="00685EC3" w:rsidRPr="00685EC3" w:rsidRDefault="00685EC3" w:rsidP="00685EC3">
            <w:r w:rsidRPr="00685EC3">
              <w:t>5</w:t>
            </w:r>
          </w:p>
        </w:tc>
        <w:tc>
          <w:tcPr>
            <w:tcW w:w="7203" w:type="dxa"/>
            <w:vAlign w:val="bottom"/>
          </w:tcPr>
          <w:p w:rsidR="00685EC3" w:rsidRPr="00685EC3" w:rsidRDefault="00685EC3" w:rsidP="001A7E1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685EC3">
              <w:rPr>
                <w:rFonts w:cs="Arial"/>
                <w:bCs/>
                <w:sz w:val="18"/>
                <w:szCs w:val="18"/>
              </w:rPr>
              <w:t>Venkovní prostory přístupné veřejnosti</w:t>
            </w:r>
            <w:r w:rsidR="001A7E18">
              <w:rPr>
                <w:rFonts w:cs="Arial"/>
                <w:bCs/>
                <w:sz w:val="18"/>
                <w:szCs w:val="18"/>
              </w:rPr>
              <w:t xml:space="preserve"> </w:t>
            </w:r>
            <w:r w:rsidR="00B117A0">
              <w:rPr>
                <w:rFonts w:cs="Arial"/>
                <w:bCs/>
                <w:sz w:val="18"/>
                <w:szCs w:val="18"/>
              </w:rPr>
              <w:t>–</w:t>
            </w:r>
            <w:r w:rsidR="001A7E18">
              <w:rPr>
                <w:rFonts w:cs="Arial"/>
                <w:bCs/>
                <w:sz w:val="18"/>
                <w:szCs w:val="18"/>
              </w:rPr>
              <w:t xml:space="preserve"> základní suché čištění</w:t>
            </w:r>
          </w:p>
        </w:tc>
      </w:tr>
      <w:tr w:rsidR="00685EC3" w:rsidTr="00685EC3">
        <w:tc>
          <w:tcPr>
            <w:cnfStyle w:val="001000000000" w:firstRow="0" w:lastRow="0" w:firstColumn="1" w:lastColumn="0" w:oddVBand="0" w:evenVBand="0" w:oddHBand="0" w:evenHBand="0" w:firstRowFirstColumn="0" w:firstRowLastColumn="0" w:lastRowFirstColumn="0" w:lastRowLastColumn="0"/>
            <w:tcW w:w="1639" w:type="dxa"/>
          </w:tcPr>
          <w:p w:rsidR="00685EC3" w:rsidRPr="00685EC3" w:rsidRDefault="00685EC3" w:rsidP="00685EC3">
            <w:r w:rsidRPr="00685EC3">
              <w:t>6</w:t>
            </w:r>
          </w:p>
        </w:tc>
        <w:tc>
          <w:tcPr>
            <w:tcW w:w="7203" w:type="dxa"/>
            <w:vAlign w:val="bottom"/>
          </w:tcPr>
          <w:p w:rsidR="00685EC3" w:rsidRPr="00685EC3" w:rsidRDefault="00685EC3" w:rsidP="00685EC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685EC3">
              <w:rPr>
                <w:rFonts w:cs="Arial"/>
                <w:sz w:val="18"/>
                <w:szCs w:val="18"/>
              </w:rPr>
              <w:t>Venkovní prostory v bezprostřední blízkosti nástupiště (nástupištní hrany)</w:t>
            </w:r>
          </w:p>
        </w:tc>
      </w:tr>
      <w:tr w:rsidR="00685EC3" w:rsidTr="00685EC3">
        <w:tc>
          <w:tcPr>
            <w:cnfStyle w:val="001000000000" w:firstRow="0" w:lastRow="0" w:firstColumn="1" w:lastColumn="0" w:oddVBand="0" w:evenVBand="0" w:oddHBand="0" w:evenHBand="0" w:firstRowFirstColumn="0" w:firstRowLastColumn="0" w:lastRowFirstColumn="0" w:lastRowLastColumn="0"/>
            <w:tcW w:w="1639" w:type="dxa"/>
          </w:tcPr>
          <w:p w:rsidR="00685EC3" w:rsidRPr="00685EC3" w:rsidRDefault="00685EC3" w:rsidP="00685EC3">
            <w:r w:rsidRPr="00685EC3">
              <w:t>7</w:t>
            </w:r>
          </w:p>
        </w:tc>
        <w:tc>
          <w:tcPr>
            <w:tcW w:w="7203" w:type="dxa"/>
            <w:vAlign w:val="bottom"/>
          </w:tcPr>
          <w:p w:rsidR="00685EC3" w:rsidRPr="00685EC3" w:rsidRDefault="00685EC3" w:rsidP="00685EC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685EC3">
              <w:rPr>
                <w:rFonts w:cs="Arial"/>
                <w:bCs/>
                <w:sz w:val="18"/>
                <w:szCs w:val="18"/>
              </w:rPr>
              <w:t xml:space="preserve">Administrativní prostory, provozní prostory </w:t>
            </w:r>
            <w:r w:rsidR="00503C0F">
              <w:rPr>
                <w:rFonts w:cs="Arial"/>
                <w:bCs/>
                <w:sz w:val="18"/>
                <w:szCs w:val="18"/>
              </w:rPr>
              <w:t>Správy železnic</w:t>
            </w:r>
          </w:p>
        </w:tc>
      </w:tr>
      <w:tr w:rsidR="00685EC3" w:rsidTr="00685EC3">
        <w:tc>
          <w:tcPr>
            <w:cnfStyle w:val="001000000000" w:firstRow="0" w:lastRow="0" w:firstColumn="1" w:lastColumn="0" w:oddVBand="0" w:evenVBand="0" w:oddHBand="0" w:evenHBand="0" w:firstRowFirstColumn="0" w:firstRowLastColumn="0" w:lastRowFirstColumn="0" w:lastRowLastColumn="0"/>
            <w:tcW w:w="1639" w:type="dxa"/>
          </w:tcPr>
          <w:p w:rsidR="00685EC3" w:rsidRPr="00685EC3" w:rsidRDefault="00685EC3" w:rsidP="00685EC3">
            <w:r w:rsidRPr="00685EC3">
              <w:t>8</w:t>
            </w:r>
          </w:p>
        </w:tc>
        <w:tc>
          <w:tcPr>
            <w:tcW w:w="7203" w:type="dxa"/>
            <w:vAlign w:val="bottom"/>
          </w:tcPr>
          <w:p w:rsidR="00685EC3" w:rsidRPr="00685EC3" w:rsidRDefault="00685EC3" w:rsidP="00685EC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685EC3">
              <w:rPr>
                <w:rFonts w:cs="Arial"/>
                <w:bCs/>
                <w:sz w:val="18"/>
                <w:szCs w:val="18"/>
              </w:rPr>
              <w:t xml:space="preserve">Sociální zařízení neveřejné </w:t>
            </w:r>
          </w:p>
        </w:tc>
      </w:tr>
      <w:tr w:rsidR="00685EC3" w:rsidTr="00685EC3">
        <w:tc>
          <w:tcPr>
            <w:cnfStyle w:val="001000000000" w:firstRow="0" w:lastRow="0" w:firstColumn="1" w:lastColumn="0" w:oddVBand="0" w:evenVBand="0" w:oddHBand="0" w:evenHBand="0" w:firstRowFirstColumn="0" w:firstRowLastColumn="0" w:lastRowFirstColumn="0" w:lastRowLastColumn="0"/>
            <w:tcW w:w="1639" w:type="dxa"/>
          </w:tcPr>
          <w:p w:rsidR="00685EC3" w:rsidRPr="00685EC3" w:rsidRDefault="00685EC3" w:rsidP="00685EC3">
            <w:r w:rsidRPr="00685EC3">
              <w:t>99</w:t>
            </w:r>
          </w:p>
        </w:tc>
        <w:tc>
          <w:tcPr>
            <w:tcW w:w="7203" w:type="dxa"/>
            <w:vAlign w:val="bottom"/>
          </w:tcPr>
          <w:p w:rsidR="00685EC3" w:rsidRPr="00685EC3" w:rsidRDefault="00685EC3" w:rsidP="00685EC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685EC3">
              <w:rPr>
                <w:rFonts w:cs="Arial"/>
                <w:sz w:val="18"/>
                <w:szCs w:val="18"/>
              </w:rPr>
              <w:t>Položky nepodléhající typizaci prostor</w:t>
            </w:r>
          </w:p>
        </w:tc>
      </w:tr>
    </w:tbl>
    <w:p w:rsidR="00685EC3" w:rsidRDefault="00685EC3" w:rsidP="0031784E">
      <w:pPr>
        <w:pStyle w:val="Vraznjtext"/>
      </w:pPr>
    </w:p>
    <w:p w:rsidR="00685EC3" w:rsidRPr="00B117A0" w:rsidRDefault="00B117A0" w:rsidP="0031784E">
      <w:pPr>
        <w:pStyle w:val="Vraznjtext"/>
        <w:rPr>
          <w:sz w:val="20"/>
          <w:szCs w:val="20"/>
        </w:rPr>
      </w:pPr>
      <w:r w:rsidRPr="00B117A0">
        <w:rPr>
          <w:sz w:val="20"/>
          <w:szCs w:val="20"/>
        </w:rPr>
        <w:t xml:space="preserve">Místa plnění zařazená do </w:t>
      </w:r>
      <w:r>
        <w:rPr>
          <w:sz w:val="20"/>
          <w:szCs w:val="20"/>
        </w:rPr>
        <w:t xml:space="preserve">jednotlivých </w:t>
      </w:r>
      <w:r w:rsidRPr="00B117A0">
        <w:rPr>
          <w:sz w:val="20"/>
          <w:szCs w:val="20"/>
        </w:rPr>
        <w:t>skupin</w:t>
      </w:r>
    </w:p>
    <w:tbl>
      <w:tblPr>
        <w:tblStyle w:val="Mkatabulky"/>
        <w:tblW w:w="0" w:type="auto"/>
        <w:tblLook w:val="04A0" w:firstRow="1" w:lastRow="0" w:firstColumn="1" w:lastColumn="0" w:noHBand="0" w:noVBand="1"/>
      </w:tblPr>
      <w:tblGrid>
        <w:gridCol w:w="1236"/>
        <w:gridCol w:w="7606"/>
      </w:tblGrid>
      <w:tr w:rsidR="006A0F7C" w:rsidTr="00A52A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6" w:type="dxa"/>
            <w:tcBorders>
              <w:bottom w:val="single" w:sz="2" w:space="0" w:color="auto"/>
            </w:tcBorders>
            <w:shd w:val="clear" w:color="auto" w:fill="95C8FF" w:themeFill="accent1" w:themeFillTint="40"/>
          </w:tcPr>
          <w:p w:rsidR="006A0F7C" w:rsidRDefault="006A0F7C" w:rsidP="000D1BC5">
            <w:pPr>
              <w:rPr>
                <w:b/>
              </w:rPr>
            </w:pPr>
            <w:r>
              <w:rPr>
                <w:b/>
              </w:rPr>
              <w:t>TYP PROSTOR</w:t>
            </w:r>
          </w:p>
        </w:tc>
        <w:tc>
          <w:tcPr>
            <w:tcW w:w="7606" w:type="dxa"/>
            <w:tcBorders>
              <w:bottom w:val="single" w:sz="2" w:space="0" w:color="auto"/>
            </w:tcBorders>
            <w:shd w:val="clear" w:color="auto" w:fill="95C8FF" w:themeFill="accent1" w:themeFillTint="40"/>
          </w:tcPr>
          <w:p w:rsidR="006A0F7C" w:rsidRDefault="006A0F7C" w:rsidP="000D1BC5">
            <w:pPr>
              <w:cnfStyle w:val="100000000000" w:firstRow="1" w:lastRow="0" w:firstColumn="0" w:lastColumn="0" w:oddVBand="0" w:evenVBand="0" w:oddHBand="0" w:evenHBand="0" w:firstRowFirstColumn="0" w:firstRowLastColumn="0" w:lastRowFirstColumn="0" w:lastRowLastColumn="0"/>
              <w:rPr>
                <w:b/>
              </w:rPr>
            </w:pPr>
            <w:r>
              <w:rPr>
                <w:b/>
              </w:rPr>
              <w:t>KATEGORIE</w:t>
            </w:r>
          </w:p>
        </w:tc>
      </w:tr>
      <w:tr w:rsidR="006A0F7C" w:rsidTr="00A52A49">
        <w:tc>
          <w:tcPr>
            <w:cnfStyle w:val="001000000000" w:firstRow="0" w:lastRow="0" w:firstColumn="1" w:lastColumn="0" w:oddVBand="0" w:evenVBand="0" w:oddHBand="0" w:evenHBand="0" w:firstRowFirstColumn="0" w:firstRowLastColumn="0" w:lastRowFirstColumn="0" w:lastRowLastColumn="0"/>
            <w:tcW w:w="1236" w:type="dxa"/>
            <w:tcBorders>
              <w:top w:val="single" w:sz="2" w:space="0" w:color="auto"/>
            </w:tcBorders>
          </w:tcPr>
          <w:p w:rsidR="006A0F7C" w:rsidRDefault="00A52A49" w:rsidP="000D1BC5">
            <w:pPr>
              <w:rPr>
                <w:b/>
              </w:rPr>
            </w:pPr>
            <w:r>
              <w:rPr>
                <w:b/>
              </w:rPr>
              <w:t>1</w:t>
            </w:r>
          </w:p>
        </w:tc>
        <w:tc>
          <w:tcPr>
            <w:tcW w:w="7606" w:type="dxa"/>
            <w:tcBorders>
              <w:top w:val="single" w:sz="2" w:space="0" w:color="auto"/>
            </w:tcBorders>
          </w:tcPr>
          <w:p w:rsidR="006A0F7C" w:rsidRDefault="00A52A49" w:rsidP="000D1BC5">
            <w:pPr>
              <w:cnfStyle w:val="000000000000" w:firstRow="0" w:lastRow="0" w:firstColumn="0" w:lastColumn="0" w:oddVBand="0" w:evenVBand="0" w:oddHBand="0" w:evenHBand="0" w:firstRowFirstColumn="0" w:firstRowLastColumn="0" w:lastRowFirstColumn="0" w:lastRowLastColumn="0"/>
              <w:rPr>
                <w:b/>
              </w:rPr>
            </w:pPr>
            <w:r>
              <w:rPr>
                <w:b/>
              </w:rPr>
              <w:t>Veřejnosti přístupné prostory</w:t>
            </w:r>
            <w:r w:rsidR="006801DA">
              <w:rPr>
                <w:b/>
              </w:rPr>
              <w:t xml:space="preserve"> (vnitřní)</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Chodba</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A52A49"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 xml:space="preserve">Schodiště </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A52A49"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 xml:space="preserve">Předsíň </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A52A49"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 xml:space="preserve">Vestibul </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A52A49"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 xml:space="preserve">Hala </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83056F"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Čekárna</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F10F01"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Výtah </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Odbavovací hala</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Příjezdová hala</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Eskalátor</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83056F"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Zádveří</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83056F"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Podchody</w:t>
            </w:r>
            <w:r w:rsidR="00F10F01">
              <w:rPr>
                <w:rFonts w:cs="Arial"/>
                <w:sz w:val="18"/>
                <w:szCs w:val="18"/>
              </w:rPr>
              <w:t xml:space="preserve"> včetně přilehlých schodišť</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F10F01"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Ostatní prostory přístupné veřejnosti</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94754D" w:rsidP="000D1BC5">
            <w:pPr>
              <w:rPr>
                <w:b/>
              </w:rPr>
            </w:pPr>
            <w:r>
              <w:rPr>
                <w:b/>
              </w:rPr>
              <w:t>2</w:t>
            </w:r>
            <w:r w:rsidR="00685EC3">
              <w:rPr>
                <w:b/>
              </w:rPr>
              <w:t>;3</w:t>
            </w:r>
          </w:p>
        </w:tc>
        <w:tc>
          <w:tcPr>
            <w:tcW w:w="7606" w:type="dxa"/>
            <w:vAlign w:val="bottom"/>
          </w:tcPr>
          <w:p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F11356">
              <w:rPr>
                <w:rFonts w:cs="Arial"/>
                <w:b/>
                <w:bCs/>
                <w:sz w:val="18"/>
                <w:szCs w:val="18"/>
              </w:rPr>
              <w:t>Sociá</w:t>
            </w:r>
            <w:r w:rsidR="00114E41" w:rsidRPr="00F11356">
              <w:rPr>
                <w:rFonts w:cs="Arial"/>
                <w:b/>
                <w:bCs/>
                <w:sz w:val="18"/>
                <w:szCs w:val="18"/>
              </w:rPr>
              <w:t>lní zařízení veřejné                                                                             Sociální zařízení veřejné se stálým dohledem</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WC</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U</w:t>
            </w:r>
            <w:r w:rsidR="0083056F">
              <w:rPr>
                <w:rFonts w:cs="Arial"/>
                <w:sz w:val="18"/>
                <w:szCs w:val="18"/>
              </w:rPr>
              <w:t>mývárny</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S</w:t>
            </w:r>
            <w:r w:rsidRPr="00D94537">
              <w:rPr>
                <w:rFonts w:cs="Arial"/>
                <w:sz w:val="18"/>
                <w:szCs w:val="18"/>
              </w:rPr>
              <w:t>prchy</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w:t>
            </w:r>
            <w:r w:rsidRPr="00D94537">
              <w:rPr>
                <w:rFonts w:cs="Arial"/>
                <w:sz w:val="18"/>
                <w:szCs w:val="18"/>
              </w:rPr>
              <w:t>oupelny</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685EC3" w:rsidP="000D1BC5">
            <w:pPr>
              <w:rPr>
                <w:b/>
              </w:rPr>
            </w:pPr>
            <w:r>
              <w:rPr>
                <w:b/>
              </w:rPr>
              <w:t>4;5</w:t>
            </w:r>
          </w:p>
        </w:tc>
        <w:tc>
          <w:tcPr>
            <w:tcW w:w="7606" w:type="dxa"/>
            <w:vAlign w:val="bottom"/>
          </w:tcPr>
          <w:p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A52A49">
              <w:rPr>
                <w:rFonts w:cs="Arial"/>
                <w:b/>
                <w:bCs/>
                <w:sz w:val="18"/>
                <w:szCs w:val="18"/>
              </w:rPr>
              <w:t>Venkovní prostory přístupné veřejnosti</w:t>
            </w:r>
            <w:r w:rsidR="00114E41">
              <w:rPr>
                <w:rFonts w:cs="Arial"/>
                <w:b/>
                <w:bCs/>
                <w:sz w:val="18"/>
                <w:szCs w:val="18"/>
              </w:rPr>
              <w:t xml:space="preserve">                                                  </w:t>
            </w:r>
            <w:r w:rsidR="00114E41" w:rsidRPr="00114E41">
              <w:rPr>
                <w:rFonts w:cs="Arial"/>
                <w:b/>
                <w:bCs/>
                <w:sz w:val="18"/>
                <w:szCs w:val="18"/>
              </w:rPr>
              <w:t>Venkovní prostory přístupné veřejnosti – základní suché čištění</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b/>
                <w:bCs/>
                <w:sz w:val="18"/>
                <w:szCs w:val="18"/>
              </w:rPr>
            </w:pPr>
            <w:r w:rsidRPr="00D94537">
              <w:rPr>
                <w:rFonts w:cs="Arial"/>
                <w:sz w:val="18"/>
                <w:szCs w:val="18"/>
              </w:rPr>
              <w:t>Zpevněné</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Nezpevněné</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Uzavřený přístřešek pro cestující</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Nástupiště - zpevněné</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Nástupiště - nezpevněné</w:t>
            </w:r>
          </w:p>
        </w:tc>
      </w:tr>
      <w:tr w:rsidR="0083056F" w:rsidTr="006E3507">
        <w:tc>
          <w:tcPr>
            <w:cnfStyle w:val="001000000000" w:firstRow="0" w:lastRow="0" w:firstColumn="1" w:lastColumn="0" w:oddVBand="0" w:evenVBand="0" w:oddHBand="0" w:evenHBand="0" w:firstRowFirstColumn="0" w:firstRowLastColumn="0" w:lastRowFirstColumn="0" w:lastRowLastColumn="0"/>
            <w:tcW w:w="1236" w:type="dxa"/>
          </w:tcPr>
          <w:p w:rsidR="0083056F" w:rsidRDefault="0083056F" w:rsidP="000D1BC5">
            <w:pPr>
              <w:rPr>
                <w:b/>
              </w:rPr>
            </w:pPr>
          </w:p>
        </w:tc>
        <w:tc>
          <w:tcPr>
            <w:tcW w:w="7606" w:type="dxa"/>
            <w:vAlign w:val="bottom"/>
          </w:tcPr>
          <w:p w:rsidR="0083056F" w:rsidRDefault="0083056F"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Nástupiště ostrovní</w:t>
            </w:r>
          </w:p>
        </w:tc>
      </w:tr>
      <w:tr w:rsidR="00217419" w:rsidTr="006E3507">
        <w:tc>
          <w:tcPr>
            <w:cnfStyle w:val="001000000000" w:firstRow="0" w:lastRow="0" w:firstColumn="1" w:lastColumn="0" w:oddVBand="0" w:evenVBand="0" w:oddHBand="0" w:evenHBand="0" w:firstRowFirstColumn="0" w:firstRowLastColumn="0" w:lastRowFirstColumn="0" w:lastRowLastColumn="0"/>
            <w:tcW w:w="1236" w:type="dxa"/>
          </w:tcPr>
          <w:p w:rsidR="00217419" w:rsidRDefault="00217419" w:rsidP="000D1BC5">
            <w:pPr>
              <w:rPr>
                <w:b/>
              </w:rPr>
            </w:pPr>
          </w:p>
        </w:tc>
        <w:tc>
          <w:tcPr>
            <w:tcW w:w="7606" w:type="dxa"/>
            <w:vAlign w:val="bottom"/>
          </w:tcPr>
          <w:p w:rsidR="00217419" w:rsidRDefault="0021741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Podchody včetně přístupových schodišť</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Přilehlé komunikace</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Popelnicové stání</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685EC3" w:rsidP="000D1BC5">
            <w:pPr>
              <w:rPr>
                <w:b/>
              </w:rPr>
            </w:pPr>
            <w:r>
              <w:rPr>
                <w:b/>
              </w:rPr>
              <w:t>6</w:t>
            </w:r>
          </w:p>
        </w:tc>
        <w:tc>
          <w:tcPr>
            <w:tcW w:w="7606" w:type="dxa"/>
            <w:vAlign w:val="bottom"/>
          </w:tcPr>
          <w:p w:rsidR="00A52A49" w:rsidRPr="00D94537" w:rsidRDefault="00A52A49" w:rsidP="006E350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A52A49">
              <w:rPr>
                <w:rFonts w:cs="Arial"/>
                <w:b/>
                <w:sz w:val="18"/>
                <w:szCs w:val="18"/>
              </w:rPr>
              <w:t>Venkovní prostory v bezprostřední blízkosti nástupiště (nástupištní hrany)</w:t>
            </w:r>
          </w:p>
        </w:tc>
      </w:tr>
      <w:tr w:rsidR="00A52A49" w:rsidTr="006E3507">
        <w:tc>
          <w:tcPr>
            <w:cnfStyle w:val="001000000000" w:firstRow="0" w:lastRow="0" w:firstColumn="1" w:lastColumn="0" w:oddVBand="0" w:evenVBand="0" w:oddHBand="0" w:evenHBand="0" w:firstRowFirstColumn="0" w:firstRowLastColumn="0" w:lastRowFirstColumn="0" w:lastRowLastColumn="0"/>
            <w:tcW w:w="1236" w:type="dxa"/>
          </w:tcPr>
          <w:p w:rsidR="00A52A49" w:rsidRDefault="00A52A49" w:rsidP="000D1BC5">
            <w:pPr>
              <w:rPr>
                <w:b/>
              </w:rPr>
            </w:pPr>
          </w:p>
        </w:tc>
        <w:tc>
          <w:tcPr>
            <w:tcW w:w="7606" w:type="dxa"/>
            <w:vAlign w:val="bottom"/>
          </w:tcPr>
          <w:p w:rsidR="00A52A49" w:rsidRPr="00D94537" w:rsidRDefault="00A52A49" w:rsidP="00B0038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A52A49">
              <w:rPr>
                <w:rFonts w:cs="Arial"/>
                <w:sz w:val="18"/>
                <w:szCs w:val="18"/>
              </w:rPr>
              <w:t xml:space="preserve">Kolejiště v </w:t>
            </w:r>
            <w:r w:rsidR="00B0038F">
              <w:rPr>
                <w:rFonts w:cs="Arial"/>
                <w:sz w:val="18"/>
                <w:szCs w:val="18"/>
              </w:rPr>
              <w:t>ŽST</w:t>
            </w:r>
            <w:r w:rsidRPr="00A52A49">
              <w:rPr>
                <w:rFonts w:cs="Arial"/>
                <w:sz w:val="18"/>
                <w:szCs w:val="18"/>
              </w:rPr>
              <w:t>, vymezené prostorem nástupiště a ostrovními nástupišti</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685EC3" w:rsidP="00541F3E">
            <w:pPr>
              <w:rPr>
                <w:b/>
              </w:rPr>
            </w:pPr>
            <w:r>
              <w:rPr>
                <w:b/>
              </w:rPr>
              <w:t>7</w:t>
            </w:r>
          </w:p>
        </w:tc>
        <w:tc>
          <w:tcPr>
            <w:tcW w:w="7606" w:type="dxa"/>
            <w:vAlign w:val="bottom"/>
          </w:tcPr>
          <w:p w:rsidR="0094754D" w:rsidRPr="00D94537" w:rsidRDefault="0094754D" w:rsidP="00503C0F">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A52A49">
              <w:rPr>
                <w:rFonts w:cs="Arial"/>
                <w:b/>
                <w:bCs/>
                <w:sz w:val="18"/>
                <w:szCs w:val="18"/>
              </w:rPr>
              <w:t xml:space="preserve">Administrativní prostory, provozní prostory </w:t>
            </w:r>
            <w:r w:rsidR="00503C0F">
              <w:rPr>
                <w:rFonts w:cs="Arial"/>
                <w:b/>
                <w:bCs/>
                <w:sz w:val="18"/>
                <w:szCs w:val="18"/>
              </w:rPr>
              <w:t>Správy železnic</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Kancelář</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Zasedací místnost</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Šatna</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Denní místnost</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94754D"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 xml:space="preserve">Chodba </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94754D"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 xml:space="preserve">Schodiště </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Předsíň</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94754D"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 xml:space="preserve">Vestibul </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94754D"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 xml:space="preserve">Hala </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94754D" w:rsidP="00F10F01">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 xml:space="preserve">Zádveří </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 xml:space="preserve">Výtah </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Informační centrum</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Provozní místnost</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Pokladna</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94754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Kuchyň</w:t>
            </w:r>
          </w:p>
        </w:tc>
      </w:tr>
      <w:tr w:rsidR="0094754D" w:rsidTr="006E3507">
        <w:tc>
          <w:tcPr>
            <w:cnfStyle w:val="001000000000" w:firstRow="0" w:lastRow="0" w:firstColumn="1" w:lastColumn="0" w:oddVBand="0" w:evenVBand="0" w:oddHBand="0" w:evenHBand="0" w:firstRowFirstColumn="0" w:firstRowLastColumn="0" w:lastRowFirstColumn="0" w:lastRowLastColumn="0"/>
            <w:tcW w:w="1236" w:type="dxa"/>
          </w:tcPr>
          <w:p w:rsidR="0094754D" w:rsidRDefault="0094754D" w:rsidP="00541F3E">
            <w:pPr>
              <w:rPr>
                <w:b/>
              </w:rPr>
            </w:pPr>
          </w:p>
        </w:tc>
        <w:tc>
          <w:tcPr>
            <w:tcW w:w="7606" w:type="dxa"/>
            <w:vAlign w:val="bottom"/>
          </w:tcPr>
          <w:p w:rsidR="0094754D" w:rsidRPr="00D94537" w:rsidRDefault="00F10F01"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Ostatní prostory nepřístupné veřejnosti</w:t>
            </w:r>
          </w:p>
        </w:tc>
      </w:tr>
      <w:tr w:rsidR="005834CD" w:rsidTr="006E3507">
        <w:tc>
          <w:tcPr>
            <w:cnfStyle w:val="001000000000" w:firstRow="0" w:lastRow="0" w:firstColumn="1" w:lastColumn="0" w:oddVBand="0" w:evenVBand="0" w:oddHBand="0" w:evenHBand="0" w:firstRowFirstColumn="0" w:firstRowLastColumn="0" w:lastRowFirstColumn="0" w:lastRowLastColumn="0"/>
            <w:tcW w:w="1236" w:type="dxa"/>
          </w:tcPr>
          <w:p w:rsidR="005834CD" w:rsidRDefault="00685EC3" w:rsidP="00541F3E">
            <w:pPr>
              <w:rPr>
                <w:b/>
              </w:rPr>
            </w:pPr>
            <w:r>
              <w:rPr>
                <w:b/>
              </w:rPr>
              <w:t>8</w:t>
            </w:r>
          </w:p>
        </w:tc>
        <w:tc>
          <w:tcPr>
            <w:tcW w:w="7606" w:type="dxa"/>
            <w:vAlign w:val="bottom"/>
          </w:tcPr>
          <w:p w:rsidR="005834CD" w:rsidRPr="00D94537" w:rsidRDefault="005834C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A52A49">
              <w:rPr>
                <w:rFonts w:cs="Arial"/>
                <w:b/>
                <w:bCs/>
                <w:sz w:val="18"/>
                <w:szCs w:val="18"/>
              </w:rPr>
              <w:t>Sociá</w:t>
            </w:r>
            <w:r>
              <w:rPr>
                <w:rFonts w:cs="Arial"/>
                <w:b/>
                <w:bCs/>
                <w:sz w:val="18"/>
                <w:szCs w:val="18"/>
              </w:rPr>
              <w:t xml:space="preserve">lní zařízení neveřejné </w:t>
            </w:r>
          </w:p>
        </w:tc>
      </w:tr>
      <w:tr w:rsidR="005834CD" w:rsidTr="006E3507">
        <w:tc>
          <w:tcPr>
            <w:cnfStyle w:val="001000000000" w:firstRow="0" w:lastRow="0" w:firstColumn="1" w:lastColumn="0" w:oddVBand="0" w:evenVBand="0" w:oddHBand="0" w:evenHBand="0" w:firstRowFirstColumn="0" w:firstRowLastColumn="0" w:lastRowFirstColumn="0" w:lastRowLastColumn="0"/>
            <w:tcW w:w="1236" w:type="dxa"/>
          </w:tcPr>
          <w:p w:rsidR="005834CD" w:rsidRDefault="005834CD" w:rsidP="00541F3E">
            <w:pPr>
              <w:rPr>
                <w:b/>
              </w:rPr>
            </w:pPr>
          </w:p>
        </w:tc>
        <w:tc>
          <w:tcPr>
            <w:tcW w:w="7606" w:type="dxa"/>
            <w:vAlign w:val="bottom"/>
          </w:tcPr>
          <w:p w:rsidR="005834CD" w:rsidRPr="00D94537" w:rsidRDefault="005834C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94537">
              <w:rPr>
                <w:rFonts w:cs="Arial"/>
                <w:sz w:val="18"/>
                <w:szCs w:val="18"/>
              </w:rPr>
              <w:t>WC</w:t>
            </w:r>
          </w:p>
        </w:tc>
      </w:tr>
      <w:tr w:rsidR="005834CD" w:rsidTr="006E3507">
        <w:tc>
          <w:tcPr>
            <w:cnfStyle w:val="001000000000" w:firstRow="0" w:lastRow="0" w:firstColumn="1" w:lastColumn="0" w:oddVBand="0" w:evenVBand="0" w:oddHBand="0" w:evenHBand="0" w:firstRowFirstColumn="0" w:firstRowLastColumn="0" w:lastRowFirstColumn="0" w:lastRowLastColumn="0"/>
            <w:tcW w:w="1236" w:type="dxa"/>
          </w:tcPr>
          <w:p w:rsidR="005834CD" w:rsidRDefault="005834CD" w:rsidP="00541F3E">
            <w:pPr>
              <w:rPr>
                <w:b/>
              </w:rPr>
            </w:pPr>
          </w:p>
        </w:tc>
        <w:tc>
          <w:tcPr>
            <w:tcW w:w="7606" w:type="dxa"/>
            <w:vAlign w:val="bottom"/>
          </w:tcPr>
          <w:p w:rsidR="005834CD" w:rsidRPr="00D94537" w:rsidRDefault="005834C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U</w:t>
            </w:r>
            <w:r w:rsidRPr="00D94537">
              <w:rPr>
                <w:rFonts w:cs="Arial"/>
                <w:sz w:val="18"/>
                <w:szCs w:val="18"/>
              </w:rPr>
              <w:t>mývárna</w:t>
            </w:r>
          </w:p>
        </w:tc>
      </w:tr>
      <w:tr w:rsidR="005834CD" w:rsidTr="006E3507">
        <w:tc>
          <w:tcPr>
            <w:cnfStyle w:val="001000000000" w:firstRow="0" w:lastRow="0" w:firstColumn="1" w:lastColumn="0" w:oddVBand="0" w:evenVBand="0" w:oddHBand="0" w:evenHBand="0" w:firstRowFirstColumn="0" w:firstRowLastColumn="0" w:lastRowFirstColumn="0" w:lastRowLastColumn="0"/>
            <w:tcW w:w="1236" w:type="dxa"/>
          </w:tcPr>
          <w:p w:rsidR="005834CD" w:rsidRDefault="005834CD" w:rsidP="00541F3E">
            <w:pPr>
              <w:rPr>
                <w:b/>
              </w:rPr>
            </w:pPr>
          </w:p>
        </w:tc>
        <w:tc>
          <w:tcPr>
            <w:tcW w:w="7606" w:type="dxa"/>
            <w:vAlign w:val="bottom"/>
          </w:tcPr>
          <w:p w:rsidR="005834CD" w:rsidRPr="00D94537" w:rsidRDefault="005834C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S</w:t>
            </w:r>
            <w:r w:rsidRPr="00D94537">
              <w:rPr>
                <w:rFonts w:cs="Arial"/>
                <w:sz w:val="18"/>
                <w:szCs w:val="18"/>
              </w:rPr>
              <w:t>prchy</w:t>
            </w:r>
          </w:p>
        </w:tc>
      </w:tr>
      <w:tr w:rsidR="005834CD" w:rsidTr="006E3507">
        <w:tc>
          <w:tcPr>
            <w:cnfStyle w:val="001000000000" w:firstRow="0" w:lastRow="0" w:firstColumn="1" w:lastColumn="0" w:oddVBand="0" w:evenVBand="0" w:oddHBand="0" w:evenHBand="0" w:firstRowFirstColumn="0" w:firstRowLastColumn="0" w:lastRowFirstColumn="0" w:lastRowLastColumn="0"/>
            <w:tcW w:w="1236" w:type="dxa"/>
          </w:tcPr>
          <w:p w:rsidR="005834CD" w:rsidRDefault="005834CD" w:rsidP="00541F3E">
            <w:pPr>
              <w:rPr>
                <w:b/>
              </w:rPr>
            </w:pPr>
          </w:p>
        </w:tc>
        <w:tc>
          <w:tcPr>
            <w:tcW w:w="7606" w:type="dxa"/>
            <w:vAlign w:val="bottom"/>
          </w:tcPr>
          <w:p w:rsidR="005834CD" w:rsidRPr="00D94537" w:rsidRDefault="005834CD" w:rsidP="00541F3E">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w:t>
            </w:r>
            <w:r w:rsidRPr="00D94537">
              <w:rPr>
                <w:rFonts w:cs="Arial"/>
                <w:sz w:val="18"/>
                <w:szCs w:val="18"/>
              </w:rPr>
              <w:t>oupelny</w:t>
            </w:r>
          </w:p>
        </w:tc>
      </w:tr>
      <w:tr w:rsidR="00945196" w:rsidTr="006E3507">
        <w:tc>
          <w:tcPr>
            <w:cnfStyle w:val="001000000000" w:firstRow="0" w:lastRow="0" w:firstColumn="1" w:lastColumn="0" w:oddVBand="0" w:evenVBand="0" w:oddHBand="0" w:evenHBand="0" w:firstRowFirstColumn="0" w:firstRowLastColumn="0" w:lastRowFirstColumn="0" w:lastRowLastColumn="0"/>
            <w:tcW w:w="1236" w:type="dxa"/>
          </w:tcPr>
          <w:p w:rsidR="00945196" w:rsidRDefault="00945196" w:rsidP="00541F3E">
            <w:pPr>
              <w:rPr>
                <w:b/>
              </w:rPr>
            </w:pPr>
            <w:r>
              <w:rPr>
                <w:b/>
              </w:rPr>
              <w:t>99</w:t>
            </w:r>
          </w:p>
        </w:tc>
        <w:tc>
          <w:tcPr>
            <w:tcW w:w="7606" w:type="dxa"/>
            <w:vAlign w:val="bottom"/>
          </w:tcPr>
          <w:p w:rsidR="00945196" w:rsidRPr="00945196" w:rsidRDefault="00945196" w:rsidP="00945196">
            <w:pPr>
              <w:cnfStyle w:val="000000000000" w:firstRow="0" w:lastRow="0" w:firstColumn="0" w:lastColumn="0" w:oddVBand="0" w:evenVBand="0" w:oddHBand="0" w:evenHBand="0" w:firstRowFirstColumn="0" w:firstRowLastColumn="0" w:lastRowFirstColumn="0" w:lastRowLastColumn="0"/>
              <w:rPr>
                <w:rFonts w:cs="Arial"/>
                <w:b/>
                <w:sz w:val="18"/>
                <w:szCs w:val="18"/>
              </w:rPr>
            </w:pPr>
            <w:r w:rsidRPr="00945196">
              <w:rPr>
                <w:rFonts w:cs="Arial"/>
                <w:b/>
                <w:sz w:val="18"/>
                <w:szCs w:val="18"/>
              </w:rPr>
              <w:t xml:space="preserve">Položky nepodléhající </w:t>
            </w:r>
            <w:r>
              <w:rPr>
                <w:rFonts w:cs="Arial"/>
                <w:b/>
                <w:sz w:val="18"/>
                <w:szCs w:val="18"/>
              </w:rPr>
              <w:t>typizaci prostor</w:t>
            </w:r>
          </w:p>
        </w:tc>
      </w:tr>
      <w:tr w:rsidR="00945196" w:rsidTr="006E3507">
        <w:tc>
          <w:tcPr>
            <w:cnfStyle w:val="001000000000" w:firstRow="0" w:lastRow="0" w:firstColumn="1" w:lastColumn="0" w:oddVBand="0" w:evenVBand="0" w:oddHBand="0" w:evenHBand="0" w:firstRowFirstColumn="0" w:firstRowLastColumn="0" w:lastRowFirstColumn="0" w:lastRowLastColumn="0"/>
            <w:tcW w:w="1236" w:type="dxa"/>
          </w:tcPr>
          <w:p w:rsidR="00945196" w:rsidRDefault="00945196" w:rsidP="00541F3E">
            <w:pPr>
              <w:rPr>
                <w:b/>
              </w:rPr>
            </w:pPr>
          </w:p>
        </w:tc>
        <w:tc>
          <w:tcPr>
            <w:tcW w:w="7606" w:type="dxa"/>
            <w:vAlign w:val="bottom"/>
          </w:tcPr>
          <w:p w:rsidR="00945196" w:rsidRPr="00945196" w:rsidRDefault="00945196" w:rsidP="001F075A">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Kódové označení „99“ je použito v Příloze </w:t>
            </w:r>
            <w:r w:rsidR="001F075A">
              <w:rPr>
                <w:rFonts w:cs="Arial"/>
                <w:sz w:val="18"/>
                <w:szCs w:val="18"/>
              </w:rPr>
              <w:t>č. 2 Místa plnění,</w:t>
            </w:r>
            <w:r w:rsidR="008D23C0">
              <w:rPr>
                <w:rFonts w:cs="Arial"/>
                <w:sz w:val="18"/>
                <w:szCs w:val="18"/>
              </w:rPr>
              <w:t xml:space="preserve"> sloupec</w:t>
            </w:r>
            <w:r>
              <w:rPr>
                <w:rFonts w:cs="Arial"/>
                <w:sz w:val="18"/>
                <w:szCs w:val="18"/>
              </w:rPr>
              <w:t xml:space="preserve"> „</w:t>
            </w:r>
            <w:r w:rsidR="001F075A">
              <w:rPr>
                <w:rFonts w:cs="Arial"/>
                <w:sz w:val="18"/>
                <w:szCs w:val="18"/>
              </w:rPr>
              <w:t>Typ</w:t>
            </w:r>
            <w:r>
              <w:rPr>
                <w:rFonts w:cs="Arial"/>
                <w:sz w:val="18"/>
                <w:szCs w:val="18"/>
              </w:rPr>
              <w:t xml:space="preserve"> prostor</w:t>
            </w:r>
            <w:r w:rsidR="001F075A">
              <w:rPr>
                <w:rFonts w:cs="Arial"/>
                <w:sz w:val="18"/>
                <w:szCs w:val="18"/>
              </w:rPr>
              <w:t>u</w:t>
            </w:r>
            <w:r>
              <w:rPr>
                <w:rFonts w:cs="Arial"/>
                <w:sz w:val="18"/>
                <w:szCs w:val="18"/>
              </w:rPr>
              <w:t>“ a týká se položek prioritně sloužících pro sestavení Plánu úklidu. Tyto položky nejsou typickým prostorem, např. výtahy, eskalátory, koše.</w:t>
            </w:r>
          </w:p>
        </w:tc>
      </w:tr>
    </w:tbl>
    <w:p w:rsidR="005130FF" w:rsidRDefault="005130FF" w:rsidP="000D1BC5">
      <w:pPr>
        <w:rPr>
          <w:b/>
        </w:rPr>
      </w:pPr>
    </w:p>
    <w:p w:rsidR="005130FF" w:rsidRDefault="005130FF" w:rsidP="000D1BC5">
      <w:pPr>
        <w:rPr>
          <w:b/>
        </w:rPr>
      </w:pPr>
    </w:p>
    <w:p w:rsidR="00ED2B9F" w:rsidRDefault="00ED2B9F" w:rsidP="008972F3">
      <w:pPr>
        <w:numPr>
          <w:ilvl w:val="0"/>
          <w:numId w:val="5"/>
        </w:numPr>
        <w:tabs>
          <w:tab w:val="left" w:pos="1276"/>
        </w:tabs>
        <w:spacing w:after="120" w:line="240" w:lineRule="auto"/>
        <w:ind w:left="357" w:hanging="357"/>
        <w:jc w:val="both"/>
        <w:outlineLvl w:val="0"/>
        <w:rPr>
          <w:rStyle w:val="Siln"/>
          <w:sz w:val="24"/>
          <w:szCs w:val="24"/>
          <w:lang w:eastAsia="cs-CZ"/>
        </w:rPr>
      </w:pPr>
      <w:r>
        <w:rPr>
          <w:rStyle w:val="Siln"/>
          <w:sz w:val="24"/>
          <w:szCs w:val="24"/>
        </w:rPr>
        <w:t>SPECI</w:t>
      </w:r>
      <w:r w:rsidR="00672060">
        <w:rPr>
          <w:rStyle w:val="Siln"/>
          <w:sz w:val="24"/>
          <w:szCs w:val="24"/>
        </w:rPr>
        <w:t>ÁLNÍ</w:t>
      </w:r>
      <w:r>
        <w:rPr>
          <w:rStyle w:val="Siln"/>
          <w:sz w:val="24"/>
          <w:szCs w:val="24"/>
        </w:rPr>
        <w:t xml:space="preserve"> POŽADAVK</w:t>
      </w:r>
      <w:r w:rsidR="00672060">
        <w:rPr>
          <w:rStyle w:val="Siln"/>
          <w:sz w:val="24"/>
          <w:szCs w:val="24"/>
        </w:rPr>
        <w:t>Y</w:t>
      </w:r>
      <w:r>
        <w:rPr>
          <w:rStyle w:val="Siln"/>
          <w:sz w:val="24"/>
          <w:szCs w:val="24"/>
        </w:rPr>
        <w:t xml:space="preserve"> NA DODÁVKU SLUŽBY</w:t>
      </w:r>
    </w:p>
    <w:p w:rsidR="00ED2B9F" w:rsidRDefault="00026142" w:rsidP="008972F3">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Poskytovatel</w:t>
      </w:r>
      <w:r w:rsidR="00ED2B9F">
        <w:rPr>
          <w:rFonts w:cs="Arial"/>
          <w:bCs/>
          <w:color w:val="000000"/>
          <w:sz w:val="18"/>
          <w:szCs w:val="18"/>
        </w:rPr>
        <w:t xml:space="preserve"> zajistí svým zaměstnancům, resp. osobám realizujícím úklid osobní ochranné pracovní prostředky, včetně vhodného pracovního oděvu s logem </w:t>
      </w:r>
      <w:r>
        <w:rPr>
          <w:rFonts w:cs="Arial"/>
          <w:bCs/>
          <w:color w:val="000000"/>
          <w:sz w:val="18"/>
          <w:szCs w:val="18"/>
        </w:rPr>
        <w:t>Poskytovatel</w:t>
      </w:r>
      <w:r w:rsidR="00ED2B9F">
        <w:rPr>
          <w:rFonts w:cs="Arial"/>
          <w:bCs/>
          <w:color w:val="000000"/>
          <w:sz w:val="18"/>
          <w:szCs w:val="18"/>
        </w:rPr>
        <w:t>e.</w:t>
      </w:r>
    </w:p>
    <w:p w:rsidR="00ED2B9F" w:rsidRDefault="00026142" w:rsidP="008972F3">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Poskytovatel</w:t>
      </w:r>
      <w:r w:rsidR="00ED2B9F">
        <w:rPr>
          <w:rFonts w:cs="Arial"/>
          <w:bCs/>
          <w:color w:val="000000"/>
          <w:sz w:val="18"/>
          <w:szCs w:val="18"/>
        </w:rPr>
        <w:t xml:space="preserve"> bude používat vhodné </w:t>
      </w:r>
      <w:r w:rsidR="008D23C0">
        <w:rPr>
          <w:rFonts w:cs="Arial"/>
          <w:bCs/>
          <w:color w:val="000000"/>
          <w:sz w:val="18"/>
          <w:szCs w:val="18"/>
        </w:rPr>
        <w:t>čisticí</w:t>
      </w:r>
      <w:r w:rsidR="00ED2B9F">
        <w:rPr>
          <w:rFonts w:cs="Arial"/>
          <w:bCs/>
          <w:color w:val="000000"/>
          <w:sz w:val="18"/>
          <w:szCs w:val="18"/>
        </w:rPr>
        <w:t xml:space="preserve"> prostředky s ohledem na uklízený typ materiálu</w:t>
      </w:r>
      <w:r w:rsidR="00672060">
        <w:rPr>
          <w:rFonts w:cs="Arial"/>
          <w:bCs/>
          <w:color w:val="000000"/>
          <w:sz w:val="18"/>
          <w:szCs w:val="18"/>
        </w:rPr>
        <w:t>, dále bude používat vhodný hygienický materiál tak, aby zohlednil environmentálně zodpovědný přístup při zadávání veřejných zakázek.</w:t>
      </w:r>
    </w:p>
    <w:p w:rsidR="0023721C" w:rsidRPr="00E92F26" w:rsidRDefault="0023721C" w:rsidP="00E92F26">
      <w:pPr>
        <w:pStyle w:val="Normlnweb"/>
        <w:numPr>
          <w:ilvl w:val="0"/>
          <w:numId w:val="10"/>
        </w:numPr>
        <w:spacing w:after="0" w:line="270" w:lineRule="atLeast"/>
        <w:jc w:val="both"/>
        <w:rPr>
          <w:rFonts w:cs="Arial"/>
          <w:bCs/>
          <w:color w:val="000000"/>
          <w:sz w:val="18"/>
          <w:szCs w:val="18"/>
        </w:rPr>
      </w:pPr>
      <w:r w:rsidRPr="00E92F26">
        <w:rPr>
          <w:rFonts w:cs="Arial"/>
          <w:bCs/>
          <w:color w:val="000000"/>
          <w:sz w:val="18"/>
          <w:szCs w:val="18"/>
        </w:rPr>
        <w:t>Poskytovatel zajistí na vybraných veřejných toaletách stálý personální dohled a to po celou otevírací dobu těchto zařízení.</w:t>
      </w:r>
      <w:r w:rsidR="00F35C30" w:rsidRPr="00E92F26">
        <w:rPr>
          <w:rFonts w:cs="Arial"/>
          <w:bCs/>
          <w:color w:val="000000"/>
          <w:sz w:val="18"/>
          <w:szCs w:val="18"/>
        </w:rPr>
        <w:t xml:space="preserve"> Personální dohled není</w:t>
      </w:r>
      <w:r w:rsidR="008D3068" w:rsidRPr="00E92F26">
        <w:rPr>
          <w:rFonts w:cs="Arial"/>
          <w:bCs/>
          <w:color w:val="000000"/>
          <w:sz w:val="18"/>
          <w:szCs w:val="18"/>
        </w:rPr>
        <w:t xml:space="preserve"> stejný</w:t>
      </w:r>
      <w:r w:rsidR="00F35C30" w:rsidRPr="00E92F26">
        <w:rPr>
          <w:rFonts w:cs="Arial"/>
          <w:bCs/>
          <w:color w:val="000000"/>
          <w:sz w:val="18"/>
          <w:szCs w:val="18"/>
        </w:rPr>
        <w:t xml:space="preserve"> pracovník Poskytovatele pověřený pravidelným úklidem VPP.</w:t>
      </w:r>
    </w:p>
    <w:p w:rsidR="00672060" w:rsidRDefault="00026142" w:rsidP="008972F3">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Poskytovatel</w:t>
      </w:r>
      <w:r w:rsidR="00672060">
        <w:rPr>
          <w:rFonts w:cs="Arial"/>
          <w:bCs/>
          <w:color w:val="000000"/>
          <w:sz w:val="18"/>
          <w:szCs w:val="18"/>
        </w:rPr>
        <w:t xml:space="preserve"> bude dodržovat „barevný program“.</w:t>
      </w:r>
    </w:p>
    <w:p w:rsidR="00672060" w:rsidRDefault="00026142" w:rsidP="008972F3">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Poskytovatel</w:t>
      </w:r>
      <w:r w:rsidR="00672060">
        <w:rPr>
          <w:rFonts w:cs="Arial"/>
          <w:bCs/>
          <w:color w:val="000000"/>
          <w:sz w:val="18"/>
          <w:szCs w:val="18"/>
        </w:rPr>
        <w:t xml:space="preserve"> prokazatelně seznámí a proškolí své zaměstnance s nebezpečnými vlastnostmi chemických látek a chemických přípravků.</w:t>
      </w:r>
    </w:p>
    <w:p w:rsidR="00672060" w:rsidRDefault="00026142" w:rsidP="008972F3">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Poskytovatel</w:t>
      </w:r>
      <w:r w:rsidR="00672060">
        <w:rPr>
          <w:rFonts w:cs="Arial"/>
          <w:bCs/>
          <w:color w:val="000000"/>
          <w:sz w:val="18"/>
          <w:szCs w:val="18"/>
        </w:rPr>
        <w:t xml:space="preserve"> je povinen zajistit důstojné a férové pracovní podmínky, bezpečnost a ochranu zdraví při práci zaměstnanců či osob realizujících službu</w:t>
      </w:r>
    </w:p>
    <w:p w:rsidR="00672060" w:rsidRDefault="00026142" w:rsidP="008972F3">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Poskytovatel</w:t>
      </w:r>
      <w:r w:rsidR="00672060">
        <w:rPr>
          <w:rFonts w:cs="Arial"/>
          <w:bCs/>
          <w:color w:val="000000"/>
          <w:sz w:val="18"/>
          <w:szCs w:val="18"/>
        </w:rPr>
        <w:t xml:space="preserve"> je povinen třídit odpad v případě, že </w:t>
      </w:r>
      <w:r w:rsidR="004F5DD6">
        <w:rPr>
          <w:rFonts w:cs="Arial"/>
          <w:bCs/>
          <w:color w:val="000000"/>
          <w:sz w:val="18"/>
          <w:szCs w:val="18"/>
        </w:rPr>
        <w:t>Objednatel</w:t>
      </w:r>
      <w:r w:rsidR="00672060">
        <w:rPr>
          <w:rFonts w:cs="Arial"/>
          <w:bCs/>
          <w:color w:val="000000"/>
          <w:sz w:val="18"/>
          <w:szCs w:val="18"/>
        </w:rPr>
        <w:t xml:space="preserve"> má v místech plnění umístěny nádoby na tříděný odpad a to v souladu se zněním zákona č. 185/2001 Sb., o likvidaci odpadů, ve znění pozdějších předpisů, dále je povinen na těchto místech udržovat pořádek</w:t>
      </w:r>
    </w:p>
    <w:p w:rsidR="00672060" w:rsidRPr="00ED2B9F" w:rsidRDefault="00026142" w:rsidP="008972F3">
      <w:pPr>
        <w:pStyle w:val="Normlnweb"/>
        <w:numPr>
          <w:ilvl w:val="0"/>
          <w:numId w:val="10"/>
        </w:numPr>
        <w:shd w:val="clear" w:color="auto" w:fill="FFFFFF"/>
        <w:spacing w:line="270" w:lineRule="atLeast"/>
        <w:ind w:left="714" w:hanging="357"/>
        <w:jc w:val="both"/>
        <w:rPr>
          <w:rFonts w:cs="Arial"/>
          <w:bCs/>
          <w:color w:val="000000"/>
          <w:sz w:val="18"/>
          <w:szCs w:val="18"/>
        </w:rPr>
      </w:pPr>
      <w:r>
        <w:rPr>
          <w:rFonts w:cs="Arial"/>
          <w:bCs/>
          <w:color w:val="000000"/>
          <w:sz w:val="18"/>
          <w:szCs w:val="18"/>
        </w:rPr>
        <w:t>Poskytovatel</w:t>
      </w:r>
      <w:r w:rsidR="00672060">
        <w:rPr>
          <w:rFonts w:cs="Arial"/>
          <w:bCs/>
          <w:color w:val="000000"/>
          <w:sz w:val="18"/>
          <w:szCs w:val="18"/>
        </w:rPr>
        <w:t xml:space="preserve"> </w:t>
      </w:r>
      <w:r w:rsidR="00F970D5">
        <w:rPr>
          <w:rFonts w:cs="Arial"/>
          <w:bCs/>
          <w:color w:val="000000"/>
          <w:sz w:val="18"/>
          <w:szCs w:val="18"/>
        </w:rPr>
        <w:t>je povinen zajistit</w:t>
      </w:r>
      <w:r w:rsidR="00235E64">
        <w:rPr>
          <w:rFonts w:cs="Arial"/>
          <w:bCs/>
          <w:color w:val="000000"/>
          <w:sz w:val="18"/>
          <w:szCs w:val="18"/>
        </w:rPr>
        <w:t xml:space="preserve"> i při likvidaci</w:t>
      </w:r>
      <w:r w:rsidR="00F970D5">
        <w:rPr>
          <w:rFonts w:cs="Arial"/>
          <w:bCs/>
          <w:color w:val="000000"/>
          <w:sz w:val="18"/>
          <w:szCs w:val="18"/>
        </w:rPr>
        <w:t xml:space="preserve"> odpadu</w:t>
      </w:r>
      <w:r w:rsidR="00235E64">
        <w:rPr>
          <w:rFonts w:cs="Arial"/>
          <w:bCs/>
          <w:color w:val="000000"/>
          <w:sz w:val="18"/>
          <w:szCs w:val="18"/>
        </w:rPr>
        <w:t xml:space="preserve"> jeho  třídění</w:t>
      </w:r>
      <w:r w:rsidR="00672060">
        <w:rPr>
          <w:rFonts w:cs="Arial"/>
          <w:bCs/>
          <w:color w:val="000000"/>
          <w:sz w:val="18"/>
          <w:szCs w:val="18"/>
        </w:rPr>
        <w:t xml:space="preserve"> minimálně ve stejném rozsahu, jako probíhá třídění ze strany Objednatele.</w:t>
      </w:r>
    </w:p>
    <w:p w:rsidR="008972F3" w:rsidRDefault="008972F3" w:rsidP="000313F2">
      <w:pPr>
        <w:pStyle w:val="Zkladntextodsazen1"/>
        <w:tabs>
          <w:tab w:val="left" w:pos="-180"/>
        </w:tabs>
        <w:spacing w:before="120"/>
        <w:ind w:left="1428"/>
        <w:jc w:val="both"/>
        <w:rPr>
          <w:rFonts w:ascii="Arial" w:hAnsi="Arial" w:cs="Arial"/>
          <w:color w:val="000000"/>
          <w:sz w:val="22"/>
          <w:szCs w:val="22"/>
        </w:rPr>
      </w:pPr>
    </w:p>
    <w:p w:rsidR="00672060" w:rsidRDefault="00672060" w:rsidP="008972F3">
      <w:pPr>
        <w:numPr>
          <w:ilvl w:val="0"/>
          <w:numId w:val="5"/>
        </w:numPr>
        <w:tabs>
          <w:tab w:val="num" w:pos="1276"/>
        </w:tabs>
        <w:spacing w:after="120" w:line="240" w:lineRule="auto"/>
        <w:ind w:left="1276" w:hanging="1276"/>
        <w:jc w:val="both"/>
        <w:outlineLvl w:val="0"/>
        <w:rPr>
          <w:rStyle w:val="Siln"/>
          <w:sz w:val="24"/>
          <w:szCs w:val="24"/>
          <w:lang w:eastAsia="cs-CZ"/>
        </w:rPr>
      </w:pPr>
      <w:r>
        <w:rPr>
          <w:rStyle w:val="Siln"/>
          <w:sz w:val="24"/>
          <w:szCs w:val="24"/>
        </w:rPr>
        <w:t>SPECIFIKACE POŽADAVKŮ NA DODÁVKU HYGIENIC</w:t>
      </w:r>
      <w:r w:rsidR="008D23C0">
        <w:rPr>
          <w:rStyle w:val="Siln"/>
          <w:sz w:val="24"/>
          <w:szCs w:val="24"/>
        </w:rPr>
        <w:softHyphen/>
      </w:r>
      <w:r>
        <w:rPr>
          <w:rStyle w:val="Siln"/>
          <w:sz w:val="24"/>
          <w:szCs w:val="24"/>
        </w:rPr>
        <w:t xml:space="preserve">KÉHO A JINÉHO SPOTŘEBNÍHO MATERIÁLU </w:t>
      </w:r>
    </w:p>
    <w:p w:rsidR="00133BF7" w:rsidRPr="00133BF7" w:rsidRDefault="00133BF7" w:rsidP="008972F3">
      <w:pPr>
        <w:pStyle w:val="Normlnweb"/>
        <w:shd w:val="clear" w:color="auto" w:fill="FFFFFF"/>
        <w:spacing w:after="0" w:line="270" w:lineRule="atLeast"/>
        <w:jc w:val="both"/>
        <w:rPr>
          <w:rFonts w:cs="Arial"/>
          <w:bCs/>
          <w:color w:val="000000"/>
          <w:sz w:val="18"/>
          <w:szCs w:val="18"/>
        </w:rPr>
      </w:pPr>
      <w:r w:rsidRPr="00133BF7">
        <w:rPr>
          <w:rFonts w:cs="Arial"/>
          <w:color w:val="000000"/>
          <w:sz w:val="18"/>
          <w:szCs w:val="18"/>
        </w:rPr>
        <w:t xml:space="preserve">Odpovědností </w:t>
      </w:r>
      <w:r w:rsidR="004F5DD6">
        <w:rPr>
          <w:rFonts w:cs="Arial"/>
          <w:color w:val="000000"/>
          <w:sz w:val="18"/>
          <w:szCs w:val="18"/>
        </w:rPr>
        <w:t>Poskytovatel</w:t>
      </w:r>
      <w:r w:rsidRPr="00133BF7">
        <w:rPr>
          <w:rFonts w:cs="Arial"/>
          <w:color w:val="000000"/>
          <w:sz w:val="18"/>
          <w:szCs w:val="18"/>
        </w:rPr>
        <w:t xml:space="preserve">e je zajistit přítomnost hygienického materiálu v prostorách železničních stanic, včetně zásob, uložených na předem určeném místě, které bude moci využít odpovědný pracovník </w:t>
      </w:r>
      <w:r w:rsidR="004F5DD6">
        <w:rPr>
          <w:rFonts w:cs="Arial"/>
          <w:color w:val="000000"/>
          <w:sz w:val="18"/>
          <w:szCs w:val="18"/>
        </w:rPr>
        <w:t>Objednatel</w:t>
      </w:r>
      <w:r w:rsidRPr="00133BF7">
        <w:rPr>
          <w:rFonts w:cs="Arial"/>
          <w:color w:val="000000"/>
          <w:sz w:val="18"/>
          <w:szCs w:val="18"/>
        </w:rPr>
        <w:t xml:space="preserve">e v případě vzniku neočekávané nutnosti doplnění materiálu v době nepřítomnosti odpovědného zaměstnance </w:t>
      </w:r>
      <w:r w:rsidR="004F5DD6">
        <w:rPr>
          <w:rFonts w:cs="Arial"/>
          <w:color w:val="000000"/>
          <w:sz w:val="18"/>
          <w:szCs w:val="18"/>
        </w:rPr>
        <w:t>Pos</w:t>
      </w:r>
      <w:r w:rsidR="005D0132">
        <w:rPr>
          <w:rFonts w:cs="Arial"/>
          <w:color w:val="000000"/>
          <w:sz w:val="18"/>
          <w:szCs w:val="18"/>
        </w:rPr>
        <w:t>k</w:t>
      </w:r>
      <w:r w:rsidR="004F5DD6">
        <w:rPr>
          <w:rFonts w:cs="Arial"/>
          <w:color w:val="000000"/>
          <w:sz w:val="18"/>
          <w:szCs w:val="18"/>
        </w:rPr>
        <w:t>ytovatele</w:t>
      </w:r>
      <w:r w:rsidRPr="00133BF7">
        <w:rPr>
          <w:rFonts w:cs="Arial"/>
          <w:bCs/>
          <w:color w:val="000000"/>
          <w:sz w:val="18"/>
          <w:szCs w:val="18"/>
        </w:rPr>
        <w:t>.</w:t>
      </w:r>
    </w:p>
    <w:p w:rsidR="00133BF7" w:rsidRPr="00133BF7" w:rsidRDefault="00133BF7" w:rsidP="000C1F98">
      <w:pPr>
        <w:pStyle w:val="Zkladntextodsazen1"/>
        <w:numPr>
          <w:ilvl w:val="0"/>
          <w:numId w:val="7"/>
        </w:numPr>
        <w:tabs>
          <w:tab w:val="clear" w:pos="720"/>
          <w:tab w:val="left" w:pos="-180"/>
          <w:tab w:val="num" w:pos="284"/>
        </w:tabs>
        <w:spacing w:before="120"/>
        <w:ind w:hanging="720"/>
        <w:jc w:val="both"/>
        <w:rPr>
          <w:rFonts w:asciiTheme="minorHAnsi" w:hAnsiTheme="minorHAnsi" w:cs="Arial"/>
          <w:color w:val="000000"/>
          <w:sz w:val="18"/>
          <w:szCs w:val="18"/>
        </w:rPr>
      </w:pPr>
      <w:r w:rsidRPr="00133BF7">
        <w:rPr>
          <w:rFonts w:asciiTheme="minorHAnsi" w:hAnsiTheme="minorHAnsi" w:cs="Arial"/>
          <w:b/>
          <w:bCs/>
          <w:color w:val="000000"/>
          <w:sz w:val="18"/>
          <w:szCs w:val="18"/>
        </w:rPr>
        <w:t xml:space="preserve">Dodávka </w:t>
      </w:r>
      <w:r w:rsidR="00416A47">
        <w:rPr>
          <w:rFonts w:asciiTheme="minorHAnsi" w:hAnsiTheme="minorHAnsi" w:cs="Arial"/>
          <w:b/>
          <w:bCs/>
          <w:color w:val="000000"/>
          <w:sz w:val="18"/>
          <w:szCs w:val="18"/>
        </w:rPr>
        <w:t>hygienických</w:t>
      </w:r>
      <w:r w:rsidRPr="00133BF7">
        <w:rPr>
          <w:rFonts w:asciiTheme="minorHAnsi" w:hAnsiTheme="minorHAnsi" w:cs="Arial"/>
          <w:b/>
          <w:bCs/>
          <w:color w:val="000000"/>
          <w:sz w:val="18"/>
          <w:szCs w:val="18"/>
        </w:rPr>
        <w:t xml:space="preserve"> </w:t>
      </w:r>
      <w:r w:rsidR="00416A47">
        <w:rPr>
          <w:rFonts w:asciiTheme="minorHAnsi" w:hAnsiTheme="minorHAnsi" w:cs="Arial"/>
          <w:b/>
          <w:bCs/>
          <w:color w:val="000000"/>
          <w:sz w:val="18"/>
          <w:szCs w:val="18"/>
        </w:rPr>
        <w:t xml:space="preserve">a </w:t>
      </w:r>
      <w:r w:rsidR="00416A47" w:rsidRPr="00115210">
        <w:rPr>
          <w:rFonts w:asciiTheme="minorHAnsi" w:hAnsiTheme="minorHAnsi" w:cs="Arial"/>
          <w:b/>
          <w:bCs/>
          <w:color w:val="000000"/>
          <w:sz w:val="18"/>
          <w:szCs w:val="18"/>
          <w:highlight w:val="red"/>
        </w:rPr>
        <w:t>desinfekčních</w:t>
      </w:r>
      <w:r w:rsidR="00416A47">
        <w:rPr>
          <w:rFonts w:asciiTheme="minorHAnsi" w:hAnsiTheme="minorHAnsi" w:cs="Arial"/>
          <w:b/>
          <w:bCs/>
          <w:color w:val="000000"/>
          <w:sz w:val="18"/>
          <w:szCs w:val="18"/>
        </w:rPr>
        <w:t xml:space="preserve"> prostředků</w:t>
      </w:r>
      <w:r w:rsidRPr="00133BF7">
        <w:rPr>
          <w:rFonts w:asciiTheme="minorHAnsi" w:hAnsiTheme="minorHAnsi" w:cs="Arial"/>
          <w:color w:val="000000"/>
          <w:sz w:val="18"/>
          <w:szCs w:val="18"/>
        </w:rPr>
        <w:t xml:space="preserve"> se týká těchto prostor:</w:t>
      </w:r>
    </w:p>
    <w:p w:rsidR="00133BF7" w:rsidRPr="00133BF7" w:rsidRDefault="00133BF7" w:rsidP="000C1F98">
      <w:pPr>
        <w:pStyle w:val="Zkladntextodsazen1"/>
        <w:numPr>
          <w:ilvl w:val="0"/>
          <w:numId w:val="6"/>
        </w:numPr>
        <w:tabs>
          <w:tab w:val="left" w:pos="-180"/>
        </w:tabs>
        <w:spacing w:before="120"/>
        <w:jc w:val="both"/>
        <w:rPr>
          <w:rFonts w:asciiTheme="minorHAnsi" w:hAnsiTheme="minorHAnsi" w:cs="Arial"/>
          <w:color w:val="000000"/>
          <w:sz w:val="18"/>
          <w:szCs w:val="18"/>
        </w:rPr>
      </w:pPr>
      <w:r>
        <w:rPr>
          <w:rFonts w:asciiTheme="minorHAnsi" w:hAnsiTheme="minorHAnsi" w:cs="Arial"/>
          <w:color w:val="000000"/>
          <w:sz w:val="18"/>
          <w:szCs w:val="18"/>
        </w:rPr>
        <w:t>Veřejná</w:t>
      </w:r>
      <w:r w:rsidRPr="00133BF7">
        <w:rPr>
          <w:rFonts w:asciiTheme="minorHAnsi" w:hAnsiTheme="minorHAnsi" w:cs="Arial"/>
          <w:color w:val="000000"/>
          <w:sz w:val="18"/>
          <w:szCs w:val="18"/>
        </w:rPr>
        <w:t xml:space="preserve"> </w:t>
      </w:r>
      <w:r>
        <w:rPr>
          <w:rFonts w:asciiTheme="minorHAnsi" w:hAnsiTheme="minorHAnsi" w:cs="Arial"/>
          <w:color w:val="000000"/>
          <w:sz w:val="18"/>
          <w:szCs w:val="18"/>
        </w:rPr>
        <w:t>sociální zařízení</w:t>
      </w:r>
    </w:p>
    <w:p w:rsidR="00133BF7" w:rsidRDefault="00133BF7" w:rsidP="000C1F98">
      <w:pPr>
        <w:pStyle w:val="Zkladntextodsazen1"/>
        <w:numPr>
          <w:ilvl w:val="0"/>
          <w:numId w:val="6"/>
        </w:numPr>
        <w:tabs>
          <w:tab w:val="left" w:pos="-180"/>
        </w:tabs>
        <w:spacing w:before="120"/>
        <w:jc w:val="both"/>
        <w:rPr>
          <w:rFonts w:asciiTheme="minorHAnsi" w:hAnsiTheme="minorHAnsi" w:cs="Arial"/>
          <w:color w:val="000000"/>
          <w:sz w:val="18"/>
          <w:szCs w:val="18"/>
        </w:rPr>
      </w:pPr>
      <w:r w:rsidRPr="00133BF7">
        <w:rPr>
          <w:rFonts w:asciiTheme="minorHAnsi" w:hAnsiTheme="minorHAnsi" w:cs="Arial"/>
          <w:color w:val="000000"/>
          <w:sz w:val="18"/>
          <w:szCs w:val="18"/>
        </w:rPr>
        <w:t>Neveřejn</w:t>
      </w:r>
      <w:r>
        <w:rPr>
          <w:rFonts w:asciiTheme="minorHAnsi" w:hAnsiTheme="minorHAnsi" w:cs="Arial"/>
          <w:color w:val="000000"/>
          <w:sz w:val="18"/>
          <w:szCs w:val="18"/>
        </w:rPr>
        <w:t>á sociální zařízení</w:t>
      </w:r>
      <w:r w:rsidR="000A0E7F">
        <w:rPr>
          <w:rFonts w:asciiTheme="minorHAnsi" w:hAnsiTheme="minorHAnsi" w:cs="Arial"/>
          <w:color w:val="000000"/>
          <w:sz w:val="18"/>
          <w:szCs w:val="18"/>
        </w:rPr>
        <w:t xml:space="preserve"> </w:t>
      </w:r>
    </w:p>
    <w:p w:rsidR="00416A47" w:rsidRPr="00115210" w:rsidRDefault="00416A47" w:rsidP="000C1F98">
      <w:pPr>
        <w:pStyle w:val="Zkladntextodsazen1"/>
        <w:numPr>
          <w:ilvl w:val="0"/>
          <w:numId w:val="6"/>
        </w:numPr>
        <w:tabs>
          <w:tab w:val="left" w:pos="-180"/>
        </w:tabs>
        <w:spacing w:before="120"/>
        <w:jc w:val="both"/>
        <w:rPr>
          <w:rFonts w:asciiTheme="minorHAnsi" w:hAnsiTheme="minorHAnsi" w:cs="Arial"/>
          <w:color w:val="000000"/>
          <w:sz w:val="18"/>
          <w:szCs w:val="18"/>
          <w:highlight w:val="red"/>
        </w:rPr>
      </w:pPr>
      <w:r w:rsidRPr="00115210">
        <w:rPr>
          <w:rFonts w:asciiTheme="minorHAnsi" w:hAnsiTheme="minorHAnsi" w:cs="Arial"/>
          <w:color w:val="000000"/>
          <w:sz w:val="18"/>
          <w:szCs w:val="18"/>
          <w:highlight w:val="red"/>
        </w:rPr>
        <w:t>Veřejně přístupné prostory (haly, čekárny, vestibuly)</w:t>
      </w:r>
    </w:p>
    <w:p w:rsidR="00133BF7" w:rsidRPr="00133BF7" w:rsidRDefault="00133BF7" w:rsidP="00DA0C75">
      <w:pPr>
        <w:pStyle w:val="Normlnweb"/>
        <w:shd w:val="clear" w:color="auto" w:fill="FFFFFF"/>
        <w:spacing w:after="0" w:line="270" w:lineRule="atLeast"/>
        <w:jc w:val="both"/>
        <w:rPr>
          <w:rFonts w:cs="Arial"/>
          <w:color w:val="000000"/>
          <w:sz w:val="18"/>
          <w:szCs w:val="18"/>
        </w:rPr>
      </w:pPr>
      <w:r w:rsidRPr="00133BF7">
        <w:rPr>
          <w:rFonts w:cs="Arial"/>
          <w:color w:val="000000"/>
          <w:sz w:val="18"/>
          <w:szCs w:val="18"/>
        </w:rPr>
        <w:t>Ve všech výše uveden</w:t>
      </w:r>
      <w:r w:rsidR="001450D9">
        <w:rPr>
          <w:rFonts w:cs="Arial"/>
          <w:color w:val="000000"/>
          <w:sz w:val="18"/>
          <w:szCs w:val="18"/>
        </w:rPr>
        <w:t>ých prostorách musí být naplněny</w:t>
      </w:r>
      <w:r w:rsidRPr="00133BF7">
        <w:rPr>
          <w:rFonts w:cs="Arial"/>
          <w:color w:val="000000"/>
          <w:sz w:val="18"/>
          <w:szCs w:val="18"/>
        </w:rPr>
        <w:t xml:space="preserve"> dávkovač</w:t>
      </w:r>
      <w:r w:rsidR="001450D9">
        <w:rPr>
          <w:rFonts w:cs="Arial"/>
          <w:color w:val="000000"/>
          <w:sz w:val="18"/>
          <w:szCs w:val="18"/>
        </w:rPr>
        <w:t>e</w:t>
      </w:r>
      <w:r w:rsidRPr="00133BF7">
        <w:rPr>
          <w:rFonts w:cs="Arial"/>
          <w:color w:val="000000"/>
          <w:sz w:val="18"/>
          <w:szCs w:val="18"/>
        </w:rPr>
        <w:t xml:space="preserve"> tekutého mýdla, </w:t>
      </w:r>
      <w:r w:rsidR="00C45E95" w:rsidRPr="00115210">
        <w:rPr>
          <w:rFonts w:cs="Arial"/>
          <w:color w:val="000000"/>
          <w:sz w:val="18"/>
          <w:szCs w:val="18"/>
          <w:highlight w:val="red"/>
        </w:rPr>
        <w:t>dávkovač</w:t>
      </w:r>
      <w:r w:rsidR="001450D9">
        <w:rPr>
          <w:rFonts w:cs="Arial"/>
          <w:color w:val="000000"/>
          <w:sz w:val="18"/>
          <w:szCs w:val="18"/>
          <w:highlight w:val="red"/>
        </w:rPr>
        <w:t>e</w:t>
      </w:r>
      <w:r w:rsidR="00C45E95" w:rsidRPr="00115210">
        <w:rPr>
          <w:rFonts w:cs="Arial"/>
          <w:color w:val="000000"/>
          <w:sz w:val="18"/>
          <w:szCs w:val="18"/>
          <w:highlight w:val="red"/>
        </w:rPr>
        <w:t xml:space="preserve"> desinfekce</w:t>
      </w:r>
      <w:r w:rsidR="00C45E95">
        <w:rPr>
          <w:rFonts w:cs="Arial"/>
          <w:color w:val="000000"/>
          <w:sz w:val="18"/>
          <w:szCs w:val="18"/>
        </w:rPr>
        <w:t xml:space="preserve">, </w:t>
      </w:r>
      <w:r w:rsidRPr="00133BF7">
        <w:rPr>
          <w:rFonts w:cs="Arial"/>
          <w:color w:val="000000"/>
          <w:sz w:val="18"/>
          <w:szCs w:val="18"/>
        </w:rPr>
        <w:t xml:space="preserve">zásobníky papírových ručníků, toaletního papíru a dámských hygienických sáčků. Požadavky jsou splněny, když je k dispozici více jak 50 % prostředků. </w:t>
      </w:r>
    </w:p>
    <w:p w:rsidR="00133BF7" w:rsidRPr="00133BF7" w:rsidRDefault="00133BF7" w:rsidP="000C1F98">
      <w:pPr>
        <w:pStyle w:val="Zkladntextodsazen1"/>
        <w:numPr>
          <w:ilvl w:val="0"/>
          <w:numId w:val="7"/>
        </w:numPr>
        <w:tabs>
          <w:tab w:val="clear" w:pos="720"/>
          <w:tab w:val="left" w:pos="-180"/>
          <w:tab w:val="num" w:pos="284"/>
        </w:tabs>
        <w:spacing w:before="120"/>
        <w:ind w:left="284" w:hanging="284"/>
        <w:jc w:val="both"/>
        <w:rPr>
          <w:rFonts w:asciiTheme="minorHAnsi" w:hAnsiTheme="minorHAnsi" w:cs="Arial"/>
          <w:color w:val="000000"/>
          <w:sz w:val="18"/>
          <w:szCs w:val="18"/>
        </w:rPr>
      </w:pPr>
      <w:r w:rsidRPr="00133BF7">
        <w:rPr>
          <w:rFonts w:asciiTheme="minorHAnsi" w:hAnsiTheme="minorHAnsi" w:cs="Arial"/>
          <w:b/>
          <w:bCs/>
          <w:color w:val="000000"/>
          <w:sz w:val="18"/>
          <w:szCs w:val="18"/>
        </w:rPr>
        <w:t xml:space="preserve">Dodávka jiného spotřebního materiálu </w:t>
      </w:r>
      <w:r w:rsidRPr="00133BF7">
        <w:rPr>
          <w:rFonts w:asciiTheme="minorHAnsi" w:hAnsiTheme="minorHAnsi" w:cs="Arial"/>
          <w:color w:val="000000"/>
          <w:sz w:val="18"/>
          <w:szCs w:val="18"/>
        </w:rPr>
        <w:t>se týká:</w:t>
      </w:r>
    </w:p>
    <w:p w:rsidR="00133BF7" w:rsidRPr="00133BF7" w:rsidRDefault="00133BF7" w:rsidP="000C1F98">
      <w:pPr>
        <w:pStyle w:val="Zkladntextodsazen1"/>
        <w:numPr>
          <w:ilvl w:val="0"/>
          <w:numId w:val="6"/>
        </w:numPr>
        <w:tabs>
          <w:tab w:val="left" w:pos="-180"/>
        </w:tabs>
        <w:spacing w:before="120"/>
        <w:jc w:val="both"/>
        <w:rPr>
          <w:rFonts w:ascii="Verdana" w:eastAsiaTheme="minorHAnsi" w:hAnsi="Verdana" w:cs="Arial"/>
          <w:color w:val="000000"/>
          <w:sz w:val="18"/>
          <w:szCs w:val="18"/>
          <w:lang w:eastAsia="en-US"/>
        </w:rPr>
      </w:pPr>
      <w:r w:rsidRPr="00133BF7">
        <w:rPr>
          <w:rFonts w:ascii="Verdana" w:eastAsiaTheme="minorHAnsi" w:hAnsi="Verdana" w:cs="Arial"/>
          <w:color w:val="000000"/>
          <w:sz w:val="18"/>
          <w:szCs w:val="18"/>
          <w:lang w:eastAsia="en-US"/>
        </w:rPr>
        <w:t xml:space="preserve">všech prostor, které jsou vybaveny odpadkovými koši a u kterých je požadavek </w:t>
      </w:r>
      <w:r w:rsidRPr="00133BF7">
        <w:rPr>
          <w:rFonts w:ascii="Verdana" w:eastAsiaTheme="minorHAnsi" w:hAnsi="Verdana" w:cs="Arial"/>
          <w:color w:val="000000"/>
          <w:sz w:val="18"/>
          <w:szCs w:val="18"/>
          <w:lang w:eastAsia="en-US"/>
        </w:rPr>
        <w:br/>
        <w:t xml:space="preserve">na vynášení odpadkových košů. </w:t>
      </w:r>
    </w:p>
    <w:p w:rsidR="00133BF7" w:rsidRPr="00133BF7" w:rsidRDefault="00133BF7" w:rsidP="00DA0C75">
      <w:pPr>
        <w:pStyle w:val="Normlnweb"/>
        <w:shd w:val="clear" w:color="auto" w:fill="FFFFFF"/>
        <w:spacing w:after="0" w:line="270" w:lineRule="atLeast"/>
        <w:jc w:val="both"/>
        <w:rPr>
          <w:rFonts w:cs="Arial"/>
          <w:color w:val="000000"/>
          <w:sz w:val="18"/>
          <w:szCs w:val="18"/>
        </w:rPr>
      </w:pPr>
      <w:r w:rsidRPr="00133BF7">
        <w:rPr>
          <w:rFonts w:cs="Arial"/>
          <w:color w:val="000000"/>
          <w:sz w:val="18"/>
          <w:szCs w:val="18"/>
        </w:rPr>
        <w:t>Požadována je dodávka pytlů na odpadky ve velikosti</w:t>
      </w:r>
      <w:r w:rsidR="00FE16AB">
        <w:rPr>
          <w:rFonts w:cs="Arial"/>
          <w:color w:val="000000"/>
          <w:sz w:val="18"/>
          <w:szCs w:val="18"/>
        </w:rPr>
        <w:t xml:space="preserve"> (objemu)</w:t>
      </w:r>
      <w:r w:rsidRPr="00133BF7">
        <w:rPr>
          <w:rFonts w:cs="Arial"/>
          <w:color w:val="000000"/>
          <w:sz w:val="18"/>
          <w:szCs w:val="18"/>
        </w:rPr>
        <w:t xml:space="preserve"> odpovídající odpadkovým košům. Požadavky jsou splněny, když jsou pytle na odpadky upevněny ve všech koších.</w:t>
      </w:r>
    </w:p>
    <w:p w:rsidR="00133BF7" w:rsidRPr="00133BF7" w:rsidRDefault="00133BF7" w:rsidP="000C1F98">
      <w:pPr>
        <w:pStyle w:val="Zkladntextodsazen1"/>
        <w:numPr>
          <w:ilvl w:val="0"/>
          <w:numId w:val="6"/>
        </w:numPr>
        <w:tabs>
          <w:tab w:val="left" w:pos="-180"/>
        </w:tabs>
        <w:spacing w:before="120"/>
        <w:jc w:val="both"/>
        <w:rPr>
          <w:rFonts w:ascii="Verdana" w:eastAsiaTheme="minorHAnsi" w:hAnsi="Verdana" w:cs="Arial"/>
          <w:color w:val="000000"/>
          <w:sz w:val="18"/>
          <w:szCs w:val="18"/>
          <w:lang w:eastAsia="en-US"/>
        </w:rPr>
      </w:pPr>
      <w:r w:rsidRPr="00133BF7">
        <w:rPr>
          <w:rFonts w:ascii="Verdana" w:eastAsiaTheme="minorHAnsi" w:hAnsi="Verdana" w:cs="Arial"/>
          <w:color w:val="000000"/>
          <w:sz w:val="18"/>
          <w:szCs w:val="18"/>
          <w:lang w:eastAsia="en-US"/>
        </w:rPr>
        <w:t>Všech prostor, které jsou vybaveny mobiliářem pro udržení čistoty (odpadkové koše, držáky toaletního papíru, mýdelníky apod.).</w:t>
      </w:r>
    </w:p>
    <w:p w:rsidR="00DA0C75" w:rsidRDefault="00DA0C75" w:rsidP="00133BF7">
      <w:pPr>
        <w:pStyle w:val="Zkladntextodsazen1"/>
        <w:tabs>
          <w:tab w:val="left" w:pos="-180"/>
        </w:tabs>
        <w:spacing w:before="120"/>
        <w:ind w:left="0"/>
        <w:jc w:val="both"/>
        <w:rPr>
          <w:rFonts w:ascii="Verdana" w:eastAsiaTheme="minorHAnsi" w:hAnsi="Verdana" w:cs="Arial"/>
          <w:color w:val="000000"/>
          <w:sz w:val="18"/>
          <w:szCs w:val="18"/>
          <w:lang w:eastAsia="en-US"/>
        </w:rPr>
      </w:pPr>
      <w:r w:rsidRPr="00DA0C75">
        <w:rPr>
          <w:rFonts w:asciiTheme="minorHAnsi" w:hAnsiTheme="minorHAnsi" w:cs="Arial"/>
          <w:b/>
          <w:bCs/>
          <w:color w:val="000000"/>
          <w:sz w:val="18"/>
          <w:szCs w:val="18"/>
        </w:rPr>
        <w:t xml:space="preserve">C </w:t>
      </w:r>
      <w:r w:rsidRPr="00133BF7">
        <w:rPr>
          <w:rFonts w:asciiTheme="minorHAnsi" w:hAnsiTheme="minorHAnsi" w:cs="Arial"/>
          <w:b/>
          <w:bCs/>
          <w:color w:val="000000"/>
          <w:sz w:val="18"/>
          <w:szCs w:val="18"/>
        </w:rPr>
        <w:t xml:space="preserve">Požadovaná kvalita </w:t>
      </w:r>
      <w:r>
        <w:rPr>
          <w:rFonts w:asciiTheme="minorHAnsi" w:hAnsiTheme="minorHAnsi" w:cs="Arial"/>
          <w:b/>
          <w:bCs/>
          <w:color w:val="000000"/>
          <w:sz w:val="18"/>
          <w:szCs w:val="18"/>
        </w:rPr>
        <w:t xml:space="preserve">dodávaného hygienického a spotřebního materiálu </w:t>
      </w:r>
    </w:p>
    <w:p w:rsidR="001F075A" w:rsidRDefault="004E2259" w:rsidP="00DA0C75">
      <w:pPr>
        <w:pStyle w:val="Normlnweb"/>
        <w:shd w:val="clear" w:color="auto" w:fill="FFFFFF"/>
        <w:spacing w:after="0" w:line="270" w:lineRule="atLeast"/>
        <w:jc w:val="both"/>
        <w:rPr>
          <w:rFonts w:cs="Arial"/>
          <w:color w:val="000000"/>
          <w:sz w:val="18"/>
          <w:szCs w:val="18"/>
        </w:rPr>
      </w:pPr>
      <w:r w:rsidRPr="00387E95">
        <w:rPr>
          <w:rFonts w:cs="Arial"/>
          <w:color w:val="000000"/>
          <w:sz w:val="18"/>
          <w:szCs w:val="18"/>
        </w:rPr>
        <w:t xml:space="preserve">Objednatel usiluje o kvalitní a ekologicky šetrné plnění, a proto </w:t>
      </w:r>
      <w:r w:rsidR="00FE16AB" w:rsidRPr="00387E95">
        <w:rPr>
          <w:rFonts w:cs="Arial"/>
          <w:color w:val="000000"/>
          <w:sz w:val="18"/>
          <w:szCs w:val="18"/>
        </w:rPr>
        <w:t>Poskytovatel je povinen</w:t>
      </w:r>
      <w:r w:rsidRPr="00387E95">
        <w:rPr>
          <w:rFonts w:cs="Arial"/>
          <w:color w:val="000000"/>
          <w:sz w:val="18"/>
          <w:szCs w:val="18"/>
        </w:rPr>
        <w:t xml:space="preserve"> v souvislosti s touto Smlouvou</w:t>
      </w:r>
      <w:r w:rsidR="00FE16AB" w:rsidRPr="00387E95">
        <w:rPr>
          <w:rFonts w:cs="Arial"/>
          <w:color w:val="000000"/>
          <w:sz w:val="18"/>
          <w:szCs w:val="18"/>
        </w:rPr>
        <w:t xml:space="preserve"> při užívání hygienických a čisticích prostředků </w:t>
      </w:r>
      <w:r w:rsidRPr="00387E95">
        <w:rPr>
          <w:rFonts w:cs="Arial"/>
          <w:sz w:val="18"/>
          <w:szCs w:val="18"/>
        </w:rPr>
        <w:t>na mytí nádobí, podlah, oken/skel, na utírání prachu a na desinfekci sociálních zařízení, dále následující spotřební materiály: toaletní papír a skládané papírové ručníky, mýdlo</w:t>
      </w:r>
      <w:r w:rsidR="00FE16AB" w:rsidRPr="00FE16AB">
        <w:rPr>
          <w:rFonts w:cs="Arial"/>
          <w:color w:val="000000"/>
          <w:sz w:val="18"/>
          <w:szCs w:val="18"/>
        </w:rPr>
        <w:t xml:space="preserve"> užívat pouze prostředky splňující kritéria pro získání „Ekoznačky EU“. Za prostředky splňující tato kritéria se považují i výrobky certifikované certifikátem „Ekologicky šetrný výrobek“, „Modrý anděl“, „Severská labuť“ nebo jiným rovnocenným certifikátem. </w:t>
      </w:r>
      <w:r w:rsidR="00FE16AB">
        <w:rPr>
          <w:rFonts w:cs="Arial"/>
          <w:color w:val="000000"/>
          <w:sz w:val="18"/>
          <w:szCs w:val="18"/>
        </w:rPr>
        <w:t>Objednatel</w:t>
      </w:r>
      <w:r w:rsidR="00FE16AB" w:rsidRPr="00FE16AB">
        <w:rPr>
          <w:rFonts w:cs="Arial"/>
          <w:color w:val="000000"/>
          <w:sz w:val="18"/>
          <w:szCs w:val="18"/>
        </w:rPr>
        <w:t xml:space="preserve"> si vyhrazuje právo používání těchto prostředků kdykoliv u P</w:t>
      </w:r>
      <w:r w:rsidR="00FE16AB">
        <w:rPr>
          <w:rFonts w:cs="Arial"/>
          <w:color w:val="000000"/>
          <w:sz w:val="18"/>
          <w:szCs w:val="18"/>
        </w:rPr>
        <w:t>oskytovatele</w:t>
      </w:r>
      <w:r w:rsidR="00FE16AB" w:rsidRPr="00FE16AB">
        <w:rPr>
          <w:rFonts w:cs="Arial"/>
          <w:color w:val="000000"/>
          <w:sz w:val="18"/>
          <w:szCs w:val="18"/>
        </w:rPr>
        <w:t xml:space="preserve"> ověřit.</w:t>
      </w:r>
    </w:p>
    <w:p w:rsidR="001F075A" w:rsidRPr="00133BF7" w:rsidRDefault="001F075A" w:rsidP="00DA0C75">
      <w:pPr>
        <w:pStyle w:val="Normlnweb"/>
        <w:shd w:val="clear" w:color="auto" w:fill="FFFFFF"/>
        <w:spacing w:after="0" w:line="270" w:lineRule="atLeast"/>
        <w:jc w:val="both"/>
        <w:rPr>
          <w:rFonts w:cs="Arial"/>
          <w:color w:val="000000"/>
          <w:sz w:val="18"/>
          <w:szCs w:val="18"/>
        </w:rPr>
      </w:pPr>
    </w:p>
    <w:p w:rsidR="00EC7F2F" w:rsidRDefault="00877DBA" w:rsidP="00877DBA">
      <w:pPr>
        <w:pStyle w:val="Normlnweb"/>
        <w:shd w:val="clear" w:color="auto" w:fill="FFFFFF"/>
        <w:tabs>
          <w:tab w:val="left" w:pos="1215"/>
        </w:tabs>
        <w:spacing w:after="0" w:line="270" w:lineRule="atLeast"/>
        <w:rPr>
          <w:rFonts w:cs="Arial"/>
          <w:b/>
          <w:bCs/>
          <w:sz w:val="18"/>
          <w:szCs w:val="18"/>
        </w:rPr>
      </w:pPr>
      <w:r>
        <w:rPr>
          <w:rFonts w:cs="Arial"/>
          <w:b/>
          <w:bCs/>
          <w:sz w:val="18"/>
          <w:szCs w:val="18"/>
        </w:rPr>
        <w:tab/>
      </w:r>
    </w:p>
    <w:p w:rsidR="00D872E7" w:rsidRPr="00877DBA" w:rsidRDefault="00D872E7" w:rsidP="005D0132">
      <w:pPr>
        <w:numPr>
          <w:ilvl w:val="0"/>
          <w:numId w:val="5"/>
        </w:numPr>
        <w:tabs>
          <w:tab w:val="left" w:pos="1276"/>
        </w:tabs>
        <w:spacing w:after="120" w:line="240" w:lineRule="auto"/>
        <w:ind w:left="357" w:hanging="357"/>
        <w:outlineLvl w:val="0"/>
        <w:rPr>
          <w:rStyle w:val="Siln"/>
          <w:rFonts w:ascii="Times New Roman" w:hAnsi="Times New Roman" w:cs="Times New Roman"/>
          <w:bCs w:val="0"/>
          <w:sz w:val="24"/>
          <w:szCs w:val="24"/>
          <w:lang w:eastAsia="cs-CZ"/>
        </w:rPr>
      </w:pPr>
      <w:r w:rsidRPr="00877DBA">
        <w:rPr>
          <w:rStyle w:val="Siln"/>
          <w:bCs w:val="0"/>
          <w:sz w:val="24"/>
          <w:szCs w:val="24"/>
        </w:rPr>
        <w:t>BAREVNÝ PROGRAM</w:t>
      </w:r>
    </w:p>
    <w:p w:rsidR="00D872E7" w:rsidRDefault="00D872E7" w:rsidP="005D0132">
      <w:pPr>
        <w:pStyle w:val="Normlnweb"/>
        <w:shd w:val="clear" w:color="auto" w:fill="FFFFFF"/>
        <w:spacing w:after="0" w:line="270" w:lineRule="atLeast"/>
        <w:jc w:val="both"/>
        <w:rPr>
          <w:rFonts w:cs="Arial"/>
          <w:color w:val="000000"/>
          <w:sz w:val="18"/>
          <w:szCs w:val="18"/>
        </w:rPr>
      </w:pPr>
      <w:r>
        <w:rPr>
          <w:rFonts w:cs="Arial"/>
          <w:color w:val="000000"/>
          <w:sz w:val="18"/>
          <w:szCs w:val="18"/>
        </w:rPr>
        <w:t>B</w:t>
      </w:r>
      <w:r w:rsidRPr="00D872E7">
        <w:rPr>
          <w:rFonts w:cs="Arial"/>
          <w:color w:val="000000"/>
          <w:sz w:val="18"/>
          <w:szCs w:val="18"/>
        </w:rPr>
        <w:t xml:space="preserve">arevná metoda je základ pro hygienický úklid. Princip je nepřenášet bakterie , tzn. nevytírat toaletu hadříkem na nádobí. </w:t>
      </w:r>
    </w:p>
    <w:p w:rsidR="00D872E7" w:rsidRPr="00D872E7" w:rsidRDefault="00D872E7" w:rsidP="005D0132">
      <w:pPr>
        <w:pStyle w:val="Normlnweb"/>
        <w:shd w:val="clear" w:color="auto" w:fill="FFFFFF"/>
        <w:spacing w:after="0" w:line="270" w:lineRule="atLeast"/>
        <w:jc w:val="both"/>
        <w:rPr>
          <w:rFonts w:cs="Arial"/>
          <w:color w:val="000000"/>
          <w:sz w:val="18"/>
          <w:szCs w:val="18"/>
        </w:rPr>
      </w:pPr>
      <w:r w:rsidRPr="00D872E7">
        <w:rPr>
          <w:rFonts w:cs="Arial"/>
          <w:color w:val="000000"/>
          <w:sz w:val="18"/>
          <w:szCs w:val="18"/>
        </w:rPr>
        <w:t>Na začátku je nutné úvodní barevné kódování objektu, které souvisí s obsahem činností v</w:t>
      </w:r>
      <w:r w:rsidR="005C0C1C">
        <w:rPr>
          <w:rFonts w:cs="Arial"/>
          <w:color w:val="000000"/>
          <w:sz w:val="18"/>
          <w:szCs w:val="18"/>
        </w:rPr>
        <w:t> </w:t>
      </w:r>
      <w:r w:rsidRPr="00D872E7">
        <w:rPr>
          <w:rFonts w:cs="Arial"/>
          <w:color w:val="000000"/>
          <w:sz w:val="18"/>
          <w:szCs w:val="18"/>
        </w:rPr>
        <w:t xml:space="preserve">jednotlivých prostorech objektu, např. modrá barva se používá pro kanceláře, chodby, haly, recepce, schodiště, zasedací místnosti tj., na tzv. generální oblasti. Červená barva se používá pro toalety, pisoáry, přebalovací místnosti tj., na tzv. sanitární oblasti. </w:t>
      </w:r>
    </w:p>
    <w:p w:rsidR="00D872E7" w:rsidRDefault="00D872E7" w:rsidP="005D0132">
      <w:pPr>
        <w:pStyle w:val="Normlnweb"/>
        <w:shd w:val="clear" w:color="auto" w:fill="FFFFFF"/>
        <w:spacing w:after="0" w:line="270" w:lineRule="atLeast"/>
        <w:jc w:val="both"/>
        <w:rPr>
          <w:rFonts w:cs="Arial"/>
          <w:color w:val="000000"/>
          <w:sz w:val="18"/>
          <w:szCs w:val="18"/>
        </w:rPr>
      </w:pPr>
      <w:r w:rsidRPr="00D872E7">
        <w:rPr>
          <w:rFonts w:cs="Arial"/>
          <w:color w:val="000000"/>
          <w:sz w:val="18"/>
          <w:szCs w:val="18"/>
        </w:rPr>
        <w:t xml:space="preserve">Při úklidu tohoto prostoru se pak používají hadry, mopy, prachovky, hadříky stejné barvy, čímž nedochází ke kontaminaci mezi jednotlivými prostorami. </w:t>
      </w:r>
    </w:p>
    <w:p w:rsidR="00D872E7" w:rsidRPr="00D872E7" w:rsidRDefault="00D872E7" w:rsidP="005D0132">
      <w:pPr>
        <w:pStyle w:val="Normlnweb"/>
        <w:shd w:val="clear" w:color="auto" w:fill="FFFFFF"/>
        <w:spacing w:after="0" w:line="270" w:lineRule="atLeast"/>
        <w:jc w:val="both"/>
        <w:rPr>
          <w:rFonts w:cs="Arial"/>
          <w:color w:val="000000"/>
          <w:sz w:val="18"/>
          <w:szCs w:val="18"/>
        </w:rPr>
      </w:pPr>
      <w:r w:rsidRPr="00D872E7">
        <w:rPr>
          <w:rFonts w:cs="Arial"/>
          <w:color w:val="000000"/>
          <w:sz w:val="18"/>
          <w:szCs w:val="18"/>
        </w:rPr>
        <w:t>Zjednodušeně řečeno, nepřenáší se bakterie z jednoho prostoru do druhého.</w:t>
      </w:r>
    </w:p>
    <w:p w:rsidR="001F33D9" w:rsidRDefault="001F33D9" w:rsidP="00A547EA">
      <w:pPr>
        <w:pStyle w:val="Normlnweb"/>
        <w:shd w:val="clear" w:color="auto" w:fill="FFFFFF"/>
        <w:spacing w:after="0" w:line="270" w:lineRule="atLeast"/>
        <w:rPr>
          <w:rFonts w:cs="Arial"/>
          <w:b/>
          <w:bCs/>
          <w:sz w:val="18"/>
          <w:szCs w:val="18"/>
        </w:rPr>
      </w:pPr>
    </w:p>
    <w:p w:rsidR="00A547EA" w:rsidRDefault="00A547EA" w:rsidP="00A547EA">
      <w:pPr>
        <w:pStyle w:val="Normlnweb"/>
        <w:shd w:val="clear" w:color="auto" w:fill="FFFFFF"/>
        <w:spacing w:after="0" w:line="270" w:lineRule="atLeast"/>
        <w:rPr>
          <w:rFonts w:cs="Arial"/>
          <w:b/>
          <w:bCs/>
          <w:sz w:val="18"/>
          <w:szCs w:val="18"/>
        </w:rPr>
      </w:pPr>
      <w:r w:rsidRPr="00A547EA">
        <w:rPr>
          <w:rFonts w:cs="Arial"/>
          <w:b/>
          <w:bCs/>
          <w:sz w:val="18"/>
          <w:szCs w:val="18"/>
        </w:rPr>
        <w:t xml:space="preserve">Základní symboly a příslušné barevné kódování </w:t>
      </w:r>
      <w:r>
        <w:rPr>
          <w:rFonts w:cs="Arial"/>
          <w:b/>
          <w:bCs/>
          <w:sz w:val="18"/>
          <w:szCs w:val="18"/>
        </w:rPr>
        <w:t>jednotlivých oblastí</w:t>
      </w:r>
    </w:p>
    <w:p w:rsidR="00A547EA" w:rsidRDefault="00A547EA" w:rsidP="00A547EA">
      <w:pPr>
        <w:pStyle w:val="Normlnweb"/>
        <w:shd w:val="clear" w:color="auto" w:fill="FFFFFF"/>
        <w:spacing w:after="0" w:line="270" w:lineRule="atLeast"/>
        <w:rPr>
          <w:rStyle w:val="Siln"/>
          <w:color w:val="000000"/>
          <w:sz w:val="18"/>
          <w:szCs w:val="18"/>
          <w:bdr w:val="none" w:sz="0" w:space="0" w:color="auto" w:frame="1"/>
        </w:rPr>
      </w:pPr>
    </w:p>
    <w:p w:rsidR="00A547EA" w:rsidRPr="00A547EA" w:rsidRDefault="00A547EA" w:rsidP="005D0132">
      <w:pPr>
        <w:pStyle w:val="Normlnweb"/>
        <w:shd w:val="clear" w:color="auto" w:fill="FFFFFF"/>
        <w:spacing w:after="0" w:line="270" w:lineRule="atLeast"/>
        <w:jc w:val="both"/>
        <w:rPr>
          <w:color w:val="000000"/>
          <w:sz w:val="18"/>
          <w:szCs w:val="18"/>
        </w:rPr>
      </w:pPr>
      <w:r w:rsidRPr="00A547EA">
        <w:rPr>
          <w:rStyle w:val="Siln"/>
          <w:color w:val="000000"/>
          <w:sz w:val="18"/>
          <w:szCs w:val="18"/>
          <w:bdr w:val="none" w:sz="0" w:space="0" w:color="auto" w:frame="1"/>
        </w:rPr>
        <w:t>Modrá barva</w:t>
      </w:r>
      <w:r w:rsidRPr="00A547EA">
        <w:rPr>
          <w:rStyle w:val="apple-converted-space"/>
          <w:color w:val="000000"/>
          <w:sz w:val="18"/>
          <w:szCs w:val="18"/>
        </w:rPr>
        <w:t> </w:t>
      </w:r>
      <w:r w:rsidRPr="00A547EA">
        <w:rPr>
          <w:color w:val="000000"/>
          <w:sz w:val="18"/>
          <w:szCs w:val="18"/>
        </w:rPr>
        <w:t>se používá pro: kanceláře, chodby, haly, recepce, schodiště, učebny, jednací místnosti, vč. veškerého</w:t>
      </w:r>
      <w:r w:rsidRPr="00A547EA">
        <w:rPr>
          <w:rStyle w:val="Siln"/>
          <w:color w:val="000000"/>
          <w:sz w:val="18"/>
          <w:szCs w:val="18"/>
          <w:bdr w:val="none" w:sz="0" w:space="0" w:color="auto" w:frame="1"/>
        </w:rPr>
        <w:t xml:space="preserve"> </w:t>
      </w:r>
      <w:r w:rsidRPr="00A547EA">
        <w:rPr>
          <w:color w:val="000000"/>
          <w:sz w:val="18"/>
          <w:szCs w:val="18"/>
        </w:rPr>
        <w:t>zařízení  a vybavení</w:t>
      </w:r>
      <w:r w:rsidR="005C0C1C">
        <w:rPr>
          <w:color w:val="000000"/>
          <w:sz w:val="18"/>
          <w:szCs w:val="18"/>
        </w:rPr>
        <w:t>.</w:t>
      </w:r>
    </w:p>
    <w:p w:rsidR="008D09BA" w:rsidRDefault="008D09BA" w:rsidP="00A547EA">
      <w:pPr>
        <w:pStyle w:val="Normlnweb"/>
        <w:shd w:val="clear" w:color="auto" w:fill="FFFFFF"/>
        <w:spacing w:after="0" w:line="270" w:lineRule="atLeast"/>
        <w:rPr>
          <w:rStyle w:val="Siln"/>
          <w:color w:val="000000"/>
          <w:bdr w:val="none" w:sz="0" w:space="0" w:color="auto" w:frame="1"/>
        </w:rPr>
      </w:pPr>
    </w:p>
    <w:p w:rsidR="00A547EA" w:rsidRDefault="00A547EA" w:rsidP="00A547EA">
      <w:pPr>
        <w:pStyle w:val="Normlnweb"/>
        <w:shd w:val="clear" w:color="auto" w:fill="FFFFFF"/>
        <w:spacing w:after="0" w:line="270" w:lineRule="atLeast"/>
        <w:rPr>
          <w:rStyle w:val="Siln"/>
          <w:color w:val="000000"/>
          <w:bdr w:val="none" w:sz="0" w:space="0" w:color="auto" w:frame="1"/>
        </w:rPr>
      </w:pPr>
      <w:r>
        <w:rPr>
          <w:rStyle w:val="Siln"/>
          <w:color w:val="000000"/>
          <w:bdr w:val="none" w:sz="0" w:space="0" w:color="auto" w:frame="1"/>
        </w:rPr>
        <w:t>Generální oblasti</w:t>
      </w:r>
    </w:p>
    <w:p w:rsidR="00A547EA" w:rsidRDefault="000327A6" w:rsidP="00A547EA">
      <w:pPr>
        <w:pStyle w:val="Normlnweb"/>
        <w:shd w:val="clear" w:color="auto" w:fill="FFFFFF"/>
        <w:spacing w:after="0" w:line="270" w:lineRule="atLeast"/>
        <w:rPr>
          <w:rStyle w:val="Siln"/>
          <w:color w:val="000000"/>
          <w:bdr w:val="none" w:sz="0" w:space="0" w:color="auto" w:frame="1"/>
        </w:rPr>
      </w:pPr>
      <w:r>
        <w:rPr>
          <w:b/>
          <w:bCs/>
          <w:noProof/>
          <w:color w:val="000000"/>
          <w:lang w:eastAsia="cs-CZ"/>
        </w:rPr>
        <mc:AlternateContent>
          <mc:Choice Requires="wps">
            <w:drawing>
              <wp:anchor distT="0" distB="0" distL="114300" distR="114300" simplePos="0" relativeHeight="251665408" behindDoc="0" locked="0" layoutInCell="1" allowOverlap="1" wp14:anchorId="5A1308AD" wp14:editId="2740C458">
                <wp:simplePos x="0" y="0"/>
                <wp:positionH relativeFrom="column">
                  <wp:posOffset>1819275</wp:posOffset>
                </wp:positionH>
                <wp:positionV relativeFrom="paragraph">
                  <wp:posOffset>352425</wp:posOffset>
                </wp:positionV>
                <wp:extent cx="1838325" cy="447675"/>
                <wp:effectExtent l="0" t="0" r="28575" b="28575"/>
                <wp:wrapNone/>
                <wp:docPr id="15" name="Textové pole 15"/>
                <wp:cNvGraphicFramePr/>
                <a:graphic xmlns:a="http://schemas.openxmlformats.org/drawingml/2006/main">
                  <a:graphicData uri="http://schemas.microsoft.com/office/word/2010/wordprocessingShape">
                    <wps:wsp>
                      <wps:cNvSpPr txBox="1"/>
                      <wps:spPr>
                        <a:xfrm>
                          <a:off x="0" y="0"/>
                          <a:ext cx="1838325" cy="447675"/>
                        </a:xfrm>
                        <a:prstGeom prst="rect">
                          <a:avLst/>
                        </a:prstGeom>
                        <a:solidFill>
                          <a:schemeClr val="accent1">
                            <a:lumMod val="75000"/>
                            <a:lumOff val="2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562D0" w:rsidRPr="000327A6" w:rsidRDefault="004562D0">
                            <w:pPr>
                              <w:rPr>
                                <w:b/>
                                <w:color w:val="FFFFFF" w:themeColor="background1"/>
                              </w:rPr>
                            </w:pPr>
                            <w:r>
                              <w:rPr>
                                <w:color w:val="FFFFFF" w:themeColor="background1"/>
                              </w:rPr>
                              <w:t xml:space="preserve">       </w:t>
                            </w:r>
                            <w:r w:rsidRPr="000327A6">
                              <w:rPr>
                                <w:b/>
                                <w:color w:val="FFFFFF" w:themeColor="background1"/>
                              </w:rPr>
                              <w:t>MODRÁ BARVA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ové pole 15" o:spid="_x0000_s1026" type="#_x0000_t202" style="position:absolute;margin-left:143.25pt;margin-top:27.75pt;width:144.75pt;height:35.2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" fillcolor="#005dc2 [2420]" strokeweight=".5pt">
                <v:textbox>
                  <w:txbxContent>
                    <w:p w:rsidR="004562D0" w:rsidRPr="000327A6" w:rsidRDefault="004562D0">
                      <w:pPr>
                        <w:rPr>
                          <w:b/>
                          <w:color w:val="FFFFFF" w:themeColor="background1"/>
                        </w:rPr>
                      </w:pPr>
                      <w:r>
                        <w:rPr>
                          <w:color w:val="FFFFFF" w:themeColor="background1"/>
                        </w:rPr>
                        <w:t xml:space="preserve">       </w:t>
                      </w:r>
                      <w:r w:rsidRPr="000327A6">
                        <w:rPr>
                          <w:b/>
                          <w:color w:val="FFFFFF" w:themeColor="background1"/>
                        </w:rPr>
                        <w:t>MODRÁ BARVA</w:t>
                      </w:r>
                    </w:p>
                  </w:txbxContent>
                </v:textbox>
              </v:shape>
            </w:pict>
          </mc:Fallback>
        </mc:AlternateContent>
      </w:r>
    </w:p>
    <w:p w:rsidR="00A547EA" w:rsidRDefault="00A547EA" w:rsidP="00A547EA">
      <w:pPr>
        <w:pStyle w:val="Normlnweb"/>
        <w:shd w:val="clear" w:color="auto" w:fill="FFFFFF"/>
        <w:spacing w:after="0" w:line="270" w:lineRule="atLeast"/>
        <w:rPr>
          <w:rStyle w:val="Siln"/>
          <w:color w:val="000000"/>
          <w:bdr w:val="none" w:sz="0" w:space="0" w:color="auto" w:frame="1"/>
        </w:rPr>
      </w:pPr>
      <w:r w:rsidRPr="00A547EA">
        <w:rPr>
          <w:rFonts w:cs="Arial"/>
          <w:b/>
          <w:bCs/>
          <w:noProof/>
          <w:sz w:val="18"/>
          <w:szCs w:val="18"/>
          <w:lang w:eastAsia="cs-CZ"/>
        </w:rPr>
        <w:drawing>
          <wp:anchor distT="0" distB="0" distL="114300" distR="114300" simplePos="0" relativeHeight="251663360" behindDoc="0" locked="0" layoutInCell="1" allowOverlap="0" wp14:anchorId="7AB9223B" wp14:editId="2B632F77">
            <wp:simplePos x="0" y="0"/>
            <wp:positionH relativeFrom="column">
              <wp:posOffset>6985</wp:posOffset>
            </wp:positionH>
            <wp:positionV relativeFrom="paragraph">
              <wp:posOffset>6985</wp:posOffset>
            </wp:positionV>
            <wp:extent cx="937895" cy="946785"/>
            <wp:effectExtent l="0" t="0" r="0" b="5715"/>
            <wp:wrapTopAndBottom/>
            <wp:docPr id="9" name="Obrázek 9" descr="Barevnost modr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revnost modrá"/>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937895" cy="9467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47EA" w:rsidRDefault="00A547EA" w:rsidP="00A547EA">
      <w:pPr>
        <w:pStyle w:val="Normlnweb"/>
        <w:shd w:val="clear" w:color="auto" w:fill="FFFFFF"/>
        <w:spacing w:after="0" w:line="270" w:lineRule="atLeast"/>
        <w:rPr>
          <w:rStyle w:val="Siln"/>
          <w:color w:val="000000"/>
          <w:bdr w:val="none" w:sz="0" w:space="0" w:color="auto" w:frame="1"/>
        </w:rPr>
      </w:pPr>
    </w:p>
    <w:p w:rsidR="00A547EA" w:rsidRPr="000327A6" w:rsidRDefault="00A547EA" w:rsidP="005D0132">
      <w:pPr>
        <w:pStyle w:val="Normlnweb"/>
        <w:shd w:val="clear" w:color="auto" w:fill="FFFFFF"/>
        <w:spacing w:after="0" w:line="270" w:lineRule="atLeast"/>
        <w:jc w:val="both"/>
        <w:rPr>
          <w:b/>
          <w:bCs/>
          <w:color w:val="000000"/>
          <w:bdr w:val="none" w:sz="0" w:space="0" w:color="auto" w:frame="1"/>
        </w:rPr>
      </w:pPr>
      <w:r w:rsidRPr="00B74B97">
        <w:rPr>
          <w:rStyle w:val="Siln"/>
          <w:color w:val="000000"/>
          <w:bdr w:val="none" w:sz="0" w:space="0" w:color="auto" w:frame="1"/>
        </w:rPr>
        <w:t>Červená barva</w:t>
      </w:r>
      <w:r w:rsidRPr="00B74B97">
        <w:rPr>
          <w:rStyle w:val="apple-converted-space"/>
          <w:color w:val="000000"/>
        </w:rPr>
        <w:t> </w:t>
      </w:r>
      <w:r w:rsidRPr="00B74B97">
        <w:rPr>
          <w:color w:val="000000"/>
        </w:rPr>
        <w:t>se používá pro: toalety, pisoáry, kojící místnosti, přebalovací pulty vč. veškerého zařízení a vybavení</w:t>
      </w:r>
      <w:r w:rsidR="005C0C1C">
        <w:rPr>
          <w:color w:val="000000"/>
        </w:rPr>
        <w:t>.</w:t>
      </w:r>
    </w:p>
    <w:p w:rsidR="00387E95" w:rsidRDefault="00387E95" w:rsidP="00A547EA">
      <w:pPr>
        <w:pStyle w:val="Normlnweb"/>
        <w:shd w:val="clear" w:color="auto" w:fill="FFFFFF"/>
        <w:spacing w:after="0" w:line="270" w:lineRule="atLeast"/>
        <w:rPr>
          <w:b/>
          <w:color w:val="000000"/>
        </w:rPr>
      </w:pPr>
    </w:p>
    <w:p w:rsidR="00387E95" w:rsidRDefault="00387E95" w:rsidP="00A547EA">
      <w:pPr>
        <w:pStyle w:val="Normlnweb"/>
        <w:shd w:val="clear" w:color="auto" w:fill="FFFFFF"/>
        <w:spacing w:after="0" w:line="270" w:lineRule="atLeast"/>
        <w:rPr>
          <w:b/>
          <w:color w:val="000000"/>
        </w:rPr>
      </w:pPr>
    </w:p>
    <w:p w:rsidR="00A547EA" w:rsidRPr="00A547EA" w:rsidRDefault="00A547EA" w:rsidP="00A547EA">
      <w:pPr>
        <w:pStyle w:val="Normlnweb"/>
        <w:shd w:val="clear" w:color="auto" w:fill="FFFFFF"/>
        <w:spacing w:after="0" w:line="270" w:lineRule="atLeast"/>
        <w:rPr>
          <w:b/>
          <w:color w:val="000000"/>
        </w:rPr>
      </w:pPr>
      <w:r w:rsidRPr="00A547EA">
        <w:rPr>
          <w:b/>
          <w:color w:val="000000"/>
        </w:rPr>
        <w:t>Sanitární oblasti</w:t>
      </w:r>
    </w:p>
    <w:p w:rsidR="005130FF" w:rsidRPr="0083056F" w:rsidRDefault="000327A6" w:rsidP="0083056F">
      <w:pPr>
        <w:pStyle w:val="Normlnweb"/>
        <w:shd w:val="clear" w:color="auto" w:fill="FFFFFF"/>
        <w:spacing w:after="0" w:line="270" w:lineRule="atLeast"/>
        <w:rPr>
          <w:rStyle w:val="Siln"/>
          <w:b w:val="0"/>
          <w:bCs w:val="0"/>
          <w:color w:val="000000"/>
        </w:rPr>
      </w:pPr>
      <w:r>
        <w:rPr>
          <w:noProof/>
          <w:color w:val="000000"/>
          <w:lang w:eastAsia="cs-CZ"/>
        </w:rPr>
        <mc:AlternateContent>
          <mc:Choice Requires="wps">
            <w:drawing>
              <wp:anchor distT="0" distB="0" distL="114300" distR="114300" simplePos="0" relativeHeight="251666432" behindDoc="0" locked="0" layoutInCell="1" allowOverlap="1" wp14:anchorId="7A461AEF" wp14:editId="6E843324">
                <wp:simplePos x="0" y="0"/>
                <wp:positionH relativeFrom="column">
                  <wp:posOffset>1819275</wp:posOffset>
                </wp:positionH>
                <wp:positionV relativeFrom="paragraph">
                  <wp:posOffset>226060</wp:posOffset>
                </wp:positionV>
                <wp:extent cx="1790700" cy="438150"/>
                <wp:effectExtent l="0" t="0" r="19050" b="19050"/>
                <wp:wrapNone/>
                <wp:docPr id="17" name="Textové pole 17"/>
                <wp:cNvGraphicFramePr/>
                <a:graphic xmlns:a="http://schemas.openxmlformats.org/drawingml/2006/main">
                  <a:graphicData uri="http://schemas.microsoft.com/office/word/2010/wordprocessingShape">
                    <wps:wsp>
                      <wps:cNvSpPr txBox="1"/>
                      <wps:spPr>
                        <a:xfrm>
                          <a:off x="0" y="0"/>
                          <a:ext cx="1790700" cy="438150"/>
                        </a:xfrm>
                        <a:prstGeom prst="rect">
                          <a:avLst/>
                        </a:prstGeom>
                        <a:solidFill>
                          <a:srgbClr val="FF00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562D0" w:rsidRPr="000327A6" w:rsidRDefault="004562D0">
                            <w:pPr>
                              <w:rPr>
                                <w:b/>
                              </w:rPr>
                            </w:pPr>
                            <w:r>
                              <w:rPr>
                                <w:b/>
                              </w:rPr>
                              <w:t xml:space="preserve">      </w:t>
                            </w:r>
                            <w:r w:rsidRPr="000327A6">
                              <w:rPr>
                                <w:b/>
                              </w:rPr>
                              <w:t>ČERVENÁ BARVA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7" o:spid="_x0000_s1027" type="#_x0000_t202" style="position:absolute;margin-left:143.25pt;margin-top:17.8pt;width:141pt;height:3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" fillcolor="red" strokeweight=".5pt">
                <v:textbox>
                  <w:txbxContent>
                    <w:p w:rsidR="004562D0" w:rsidRPr="000327A6" w:rsidRDefault="004562D0">
                      <w:pPr>
                        <w:rPr>
                          <w:b/>
                        </w:rPr>
                      </w:pPr>
                      <w:r>
                        <w:rPr>
                          <w:b/>
                        </w:rPr>
                        <w:t xml:space="preserve">      </w:t>
                      </w:r>
                      <w:r w:rsidRPr="000327A6">
                        <w:rPr>
                          <w:b/>
                        </w:rPr>
                        <w:t>ČERVENÁ BARVA</w:t>
                      </w:r>
                    </w:p>
                  </w:txbxContent>
                </v:textbox>
              </v:shape>
            </w:pict>
          </mc:Fallback>
        </mc:AlternateContent>
      </w:r>
      <w:r w:rsidR="00A547EA" w:rsidRPr="00B74B97">
        <w:rPr>
          <w:color w:val="000000"/>
        </w:rPr>
        <w:br/>
      </w:r>
      <w:r w:rsidR="00A547EA">
        <w:rPr>
          <w:noProof/>
          <w:color w:val="000000"/>
          <w:lang w:eastAsia="cs-CZ"/>
        </w:rPr>
        <w:drawing>
          <wp:inline distT="0" distB="0" distL="0" distR="0" wp14:anchorId="60AAD0B5" wp14:editId="1415877F">
            <wp:extent cx="938254" cy="819702"/>
            <wp:effectExtent l="0" t="0" r="0" b="0"/>
            <wp:docPr id="11" name="Obrázek 11" descr="Barevnost červen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revnost červená"/>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43134" cy="823966"/>
                    </a:xfrm>
                    <a:prstGeom prst="rect">
                      <a:avLst/>
                    </a:prstGeom>
                    <a:noFill/>
                    <a:ln>
                      <a:noFill/>
                    </a:ln>
                  </pic:spPr>
                </pic:pic>
              </a:graphicData>
            </a:graphic>
          </wp:inline>
        </w:drawing>
      </w:r>
    </w:p>
    <w:p w:rsidR="005130FF" w:rsidRDefault="005130FF" w:rsidP="005D0132">
      <w:pPr>
        <w:pStyle w:val="Normlnweb"/>
        <w:shd w:val="clear" w:color="auto" w:fill="FFFFFF"/>
        <w:spacing w:after="0" w:line="270" w:lineRule="atLeast"/>
        <w:jc w:val="both"/>
        <w:rPr>
          <w:rStyle w:val="Siln"/>
          <w:color w:val="000000"/>
          <w:bdr w:val="none" w:sz="0" w:space="0" w:color="auto" w:frame="1"/>
        </w:rPr>
      </w:pPr>
    </w:p>
    <w:p w:rsidR="005130FF" w:rsidRDefault="005130FF" w:rsidP="005D0132">
      <w:pPr>
        <w:pStyle w:val="Normlnweb"/>
        <w:shd w:val="clear" w:color="auto" w:fill="FFFFFF"/>
        <w:spacing w:after="0" w:line="270" w:lineRule="atLeast"/>
        <w:jc w:val="both"/>
        <w:rPr>
          <w:rStyle w:val="Siln"/>
          <w:color w:val="000000"/>
          <w:bdr w:val="none" w:sz="0" w:space="0" w:color="auto" w:frame="1"/>
        </w:rPr>
      </w:pPr>
    </w:p>
    <w:p w:rsidR="00A547EA" w:rsidRPr="00B74B97" w:rsidRDefault="00A547EA" w:rsidP="005D0132">
      <w:pPr>
        <w:pStyle w:val="Normlnweb"/>
        <w:shd w:val="clear" w:color="auto" w:fill="FFFFFF"/>
        <w:spacing w:after="0" w:line="270" w:lineRule="atLeast"/>
        <w:jc w:val="both"/>
        <w:rPr>
          <w:color w:val="000000"/>
        </w:rPr>
      </w:pPr>
      <w:r w:rsidRPr="00B74B97">
        <w:rPr>
          <w:rStyle w:val="Siln"/>
          <w:color w:val="000000"/>
          <w:bdr w:val="none" w:sz="0" w:space="0" w:color="auto" w:frame="1"/>
        </w:rPr>
        <w:t>Žlutá barva</w:t>
      </w:r>
      <w:r w:rsidRPr="00B74B97">
        <w:rPr>
          <w:rStyle w:val="apple-converted-space"/>
          <w:color w:val="000000"/>
        </w:rPr>
        <w:t> </w:t>
      </w:r>
      <w:r w:rsidRPr="00B74B97">
        <w:rPr>
          <w:color w:val="000000"/>
        </w:rPr>
        <w:t>se používá pro: umývárny, koupelny, sprchy, umyvadla, bazény, sauny vč. veškerého zařízení a vybavení</w:t>
      </w:r>
      <w:r w:rsidR="005C0C1C">
        <w:rPr>
          <w:color w:val="000000"/>
        </w:rPr>
        <w:t>.</w:t>
      </w:r>
    </w:p>
    <w:p w:rsidR="00A547EA" w:rsidRPr="00B74B97" w:rsidRDefault="00A547EA" w:rsidP="00A547EA">
      <w:pPr>
        <w:pStyle w:val="Normlnweb"/>
        <w:shd w:val="clear" w:color="auto" w:fill="FFFFFF"/>
        <w:spacing w:after="0" w:line="270" w:lineRule="atLeast"/>
        <w:rPr>
          <w:b/>
          <w:bCs/>
          <w:color w:val="000000"/>
          <w:bdr w:val="none" w:sz="0" w:space="0" w:color="auto" w:frame="1"/>
        </w:rPr>
      </w:pPr>
    </w:p>
    <w:p w:rsidR="00A547EA" w:rsidRPr="00B74B97" w:rsidRDefault="00A547EA" w:rsidP="00A547EA">
      <w:pPr>
        <w:pStyle w:val="Normlnweb"/>
        <w:shd w:val="clear" w:color="auto" w:fill="FFFFFF"/>
        <w:spacing w:after="0" w:line="270" w:lineRule="atLeast"/>
        <w:rPr>
          <w:rStyle w:val="Siln"/>
          <w:color w:val="000000"/>
          <w:bdr w:val="none" w:sz="0" w:space="0" w:color="auto" w:frame="1"/>
        </w:rPr>
      </w:pPr>
      <w:r w:rsidRPr="00B74B97">
        <w:rPr>
          <w:rStyle w:val="Siln"/>
          <w:color w:val="000000"/>
          <w:bdr w:val="none" w:sz="0" w:space="0" w:color="auto" w:frame="1"/>
        </w:rPr>
        <w:t>Umývárenské oblasti</w:t>
      </w:r>
    </w:p>
    <w:p w:rsidR="00A547EA" w:rsidRDefault="00A547EA" w:rsidP="00A547EA">
      <w:pPr>
        <w:pStyle w:val="Normlnweb"/>
        <w:shd w:val="clear" w:color="auto" w:fill="FFFFFF"/>
        <w:spacing w:after="0" w:line="270" w:lineRule="atLeast"/>
        <w:rPr>
          <w:rStyle w:val="Siln"/>
          <w:color w:val="000000"/>
          <w:bdr w:val="none" w:sz="0" w:space="0" w:color="auto" w:frame="1"/>
        </w:rPr>
      </w:pPr>
    </w:p>
    <w:p w:rsidR="00A547EA" w:rsidRDefault="000327A6" w:rsidP="00A547EA">
      <w:pPr>
        <w:pStyle w:val="Normlnweb"/>
        <w:shd w:val="clear" w:color="auto" w:fill="FFFFFF"/>
        <w:spacing w:after="0" w:line="270" w:lineRule="atLeast"/>
        <w:rPr>
          <w:rStyle w:val="Siln"/>
          <w:color w:val="000000"/>
          <w:bdr w:val="none" w:sz="0" w:space="0" w:color="auto" w:frame="1"/>
        </w:rPr>
      </w:pPr>
      <w:r>
        <w:rPr>
          <w:b/>
          <w:bCs/>
          <w:noProof/>
          <w:color w:val="000000"/>
          <w:lang w:eastAsia="cs-CZ"/>
        </w:rPr>
        <mc:AlternateContent>
          <mc:Choice Requires="wps">
            <w:drawing>
              <wp:anchor distT="0" distB="0" distL="114300" distR="114300" simplePos="0" relativeHeight="251667456" behindDoc="0" locked="0" layoutInCell="1" allowOverlap="1" wp14:anchorId="5A1AB75B" wp14:editId="4DF9127F">
                <wp:simplePos x="0" y="0"/>
                <wp:positionH relativeFrom="column">
                  <wp:posOffset>1876425</wp:posOffset>
                </wp:positionH>
                <wp:positionV relativeFrom="paragraph">
                  <wp:posOffset>111760</wp:posOffset>
                </wp:positionV>
                <wp:extent cx="1781175" cy="447675"/>
                <wp:effectExtent l="0" t="0" r="28575" b="28575"/>
                <wp:wrapNone/>
                <wp:docPr id="18" name="Textové pole 18"/>
                <wp:cNvGraphicFramePr/>
                <a:graphic xmlns:a="http://schemas.openxmlformats.org/drawingml/2006/main">
                  <a:graphicData uri="http://schemas.microsoft.com/office/word/2010/wordprocessingShape">
                    <wps:wsp>
                      <wps:cNvSpPr txBox="1"/>
                      <wps:spPr>
                        <a:xfrm>
                          <a:off x="0" y="0"/>
                          <a:ext cx="1781175" cy="447675"/>
                        </a:xfrm>
                        <a:prstGeom prst="rect">
                          <a:avLst/>
                        </a:prstGeom>
                        <a:solidFill>
                          <a:srgbClr val="FFFF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562D0" w:rsidRPr="000327A6" w:rsidRDefault="004562D0">
                            <w:pPr>
                              <w:rPr>
                                <w:b/>
                              </w:rPr>
                            </w:pPr>
                            <w:r>
                              <w:rPr>
                                <w:b/>
                              </w:rPr>
                              <w:t xml:space="preserve">      </w:t>
                            </w:r>
                            <w:r w:rsidRPr="000327A6">
                              <w:rPr>
                                <w:b/>
                              </w:rPr>
                              <w:t>ŽLUTÁ BARVA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ové pole 18" o:spid="_x0000_s1028" type="#_x0000_t202" style="position:absolute;margin-left:147.75pt;margin-top:8.8pt;width:140.25pt;height:35.2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" fillcolor="yellow" strokeweight=".5pt">
                <v:textbox>
                  <w:txbxContent>
                    <w:p w:rsidR="004562D0" w:rsidRPr="000327A6" w:rsidRDefault="004562D0">
                      <w:pPr>
                        <w:rPr>
                          <w:b/>
                        </w:rPr>
                      </w:pPr>
                      <w:r>
                        <w:rPr>
                          <w:b/>
                        </w:rPr>
                        <w:t xml:space="preserve">      </w:t>
                      </w:r>
                      <w:r w:rsidRPr="000327A6">
                        <w:rPr>
                          <w:b/>
                        </w:rPr>
                        <w:t>ŽLUTÁ BARVA</w:t>
                      </w:r>
                    </w:p>
                  </w:txbxContent>
                </v:textbox>
              </v:shape>
            </w:pict>
          </mc:Fallback>
        </mc:AlternateContent>
      </w:r>
      <w:r>
        <w:rPr>
          <w:b/>
          <w:bCs/>
          <w:noProof/>
          <w:color w:val="000000"/>
          <w:bdr w:val="none" w:sz="0" w:space="0" w:color="auto" w:frame="1"/>
          <w:lang w:eastAsia="cs-CZ"/>
        </w:rPr>
        <w:drawing>
          <wp:inline distT="0" distB="0" distL="0" distR="0" wp14:anchorId="67477650" wp14:editId="3B92D5A5">
            <wp:extent cx="939600" cy="871200"/>
            <wp:effectExtent l="0" t="0" r="0" b="5715"/>
            <wp:docPr id="12" name="Obrázek 12" descr="Barevnost žlut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revnost žlutá"/>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39600" cy="871200"/>
                    </a:xfrm>
                    <a:prstGeom prst="rect">
                      <a:avLst/>
                    </a:prstGeom>
                    <a:noFill/>
                    <a:ln>
                      <a:noFill/>
                    </a:ln>
                  </pic:spPr>
                </pic:pic>
              </a:graphicData>
            </a:graphic>
          </wp:inline>
        </w:drawing>
      </w:r>
    </w:p>
    <w:p w:rsidR="00A547EA" w:rsidRDefault="00A547EA" w:rsidP="00A547EA">
      <w:pPr>
        <w:pStyle w:val="Normlnweb"/>
        <w:shd w:val="clear" w:color="auto" w:fill="FFFFFF"/>
        <w:spacing w:after="0" w:line="270" w:lineRule="atLeast"/>
        <w:rPr>
          <w:rStyle w:val="Siln"/>
          <w:color w:val="000000"/>
          <w:bdr w:val="none" w:sz="0" w:space="0" w:color="auto" w:frame="1"/>
        </w:rPr>
      </w:pPr>
    </w:p>
    <w:p w:rsidR="00A547EA" w:rsidRDefault="00A547EA" w:rsidP="00A547EA">
      <w:pPr>
        <w:pStyle w:val="Normlnweb"/>
        <w:shd w:val="clear" w:color="auto" w:fill="FFFFFF"/>
        <w:spacing w:after="0" w:line="270" w:lineRule="atLeast"/>
        <w:rPr>
          <w:rStyle w:val="Siln"/>
          <w:color w:val="000000"/>
          <w:bdr w:val="none" w:sz="0" w:space="0" w:color="auto" w:frame="1"/>
        </w:rPr>
      </w:pPr>
    </w:p>
    <w:p w:rsidR="000327A6" w:rsidRDefault="00A547EA" w:rsidP="005D0132">
      <w:pPr>
        <w:pStyle w:val="Normlnweb"/>
        <w:shd w:val="clear" w:color="auto" w:fill="FFFFFF"/>
        <w:spacing w:after="0" w:line="270" w:lineRule="atLeast"/>
        <w:jc w:val="both"/>
        <w:rPr>
          <w:color w:val="000000"/>
        </w:rPr>
      </w:pPr>
      <w:r w:rsidRPr="00B74B97">
        <w:rPr>
          <w:rStyle w:val="Siln"/>
          <w:color w:val="000000"/>
          <w:bdr w:val="none" w:sz="0" w:space="0" w:color="auto" w:frame="1"/>
        </w:rPr>
        <w:t>Zelená barva</w:t>
      </w:r>
      <w:r w:rsidRPr="00B74B97">
        <w:rPr>
          <w:rStyle w:val="apple-converted-space"/>
          <w:color w:val="000000"/>
        </w:rPr>
        <w:t> </w:t>
      </w:r>
      <w:r w:rsidRPr="00B74B97">
        <w:rPr>
          <w:color w:val="000000"/>
        </w:rPr>
        <w:t>se používá pro: kuchyně, přípravny, jídelny, jídelní vozy, servírovací a</w:t>
      </w:r>
      <w:r w:rsidR="005C0C1C">
        <w:rPr>
          <w:color w:val="000000"/>
        </w:rPr>
        <w:t> </w:t>
      </w:r>
      <w:r w:rsidRPr="00B74B97">
        <w:rPr>
          <w:color w:val="000000"/>
        </w:rPr>
        <w:t>prodejní prostory vč. veškerého zařízení a vybavení</w:t>
      </w:r>
      <w:r w:rsidR="005C0C1C">
        <w:rPr>
          <w:color w:val="000000"/>
        </w:rPr>
        <w:t>.</w:t>
      </w:r>
    </w:p>
    <w:p w:rsidR="001F075A" w:rsidRDefault="001F075A" w:rsidP="000327A6">
      <w:pPr>
        <w:rPr>
          <w:rStyle w:val="Siln"/>
          <w:color w:val="000000"/>
          <w:bdr w:val="none" w:sz="0" w:space="0" w:color="auto" w:frame="1"/>
        </w:rPr>
      </w:pPr>
    </w:p>
    <w:p w:rsidR="00114E41" w:rsidRDefault="00114E41" w:rsidP="000327A6">
      <w:pPr>
        <w:rPr>
          <w:rStyle w:val="Siln"/>
          <w:color w:val="000000"/>
          <w:bdr w:val="none" w:sz="0" w:space="0" w:color="auto" w:frame="1"/>
        </w:rPr>
      </w:pPr>
    </w:p>
    <w:p w:rsidR="000327A6" w:rsidRPr="001F5F1D" w:rsidRDefault="000327A6" w:rsidP="000327A6">
      <w:pPr>
        <w:rPr>
          <w:b/>
        </w:rPr>
      </w:pPr>
      <w:r w:rsidRPr="00B74B97">
        <w:rPr>
          <w:rStyle w:val="Siln"/>
          <w:color w:val="000000"/>
          <w:bdr w:val="none" w:sz="0" w:space="0" w:color="auto" w:frame="1"/>
        </w:rPr>
        <w:t>Kuchyňské oblast</w:t>
      </w:r>
      <w:r>
        <w:rPr>
          <w:rStyle w:val="Siln"/>
          <w:color w:val="000000"/>
          <w:bdr w:val="none" w:sz="0" w:space="0" w:color="auto" w:frame="1"/>
        </w:rPr>
        <w:t>i</w:t>
      </w:r>
    </w:p>
    <w:p w:rsidR="00A547EA" w:rsidRDefault="000327A6" w:rsidP="00A547EA">
      <w:pPr>
        <w:pStyle w:val="Normlnweb"/>
        <w:shd w:val="clear" w:color="auto" w:fill="FFFFFF"/>
        <w:spacing w:after="0" w:line="270" w:lineRule="atLeast"/>
        <w:rPr>
          <w:color w:val="000000"/>
        </w:rPr>
      </w:pPr>
      <w:r>
        <w:rPr>
          <w:noProof/>
          <w:color w:val="000000"/>
          <w:lang w:eastAsia="cs-CZ"/>
        </w:rPr>
        <mc:AlternateContent>
          <mc:Choice Requires="wps">
            <w:drawing>
              <wp:anchor distT="0" distB="0" distL="114300" distR="114300" simplePos="0" relativeHeight="251668480" behindDoc="0" locked="0" layoutInCell="1" allowOverlap="1" wp14:anchorId="0B1AFB14" wp14:editId="251EE377">
                <wp:simplePos x="0" y="0"/>
                <wp:positionH relativeFrom="column">
                  <wp:posOffset>1847850</wp:posOffset>
                </wp:positionH>
                <wp:positionV relativeFrom="paragraph">
                  <wp:posOffset>360045</wp:posOffset>
                </wp:positionV>
                <wp:extent cx="1905000" cy="466725"/>
                <wp:effectExtent l="0" t="0" r="19050" b="28575"/>
                <wp:wrapNone/>
                <wp:docPr id="19" name="Textové pole 19"/>
                <wp:cNvGraphicFramePr/>
                <a:graphic xmlns:a="http://schemas.openxmlformats.org/drawingml/2006/main">
                  <a:graphicData uri="http://schemas.microsoft.com/office/word/2010/wordprocessingShape">
                    <wps:wsp>
                      <wps:cNvSpPr txBox="1"/>
                      <wps:spPr>
                        <a:xfrm>
                          <a:off x="0" y="0"/>
                          <a:ext cx="1905000" cy="466725"/>
                        </a:xfrm>
                        <a:prstGeom prst="rect">
                          <a:avLst/>
                        </a:prstGeom>
                        <a:solidFill>
                          <a:srgbClr val="92D05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562D0" w:rsidRPr="000327A6" w:rsidRDefault="004562D0">
                            <w:pPr>
                              <w:rPr>
                                <w:b/>
                              </w:rPr>
                            </w:pPr>
                            <w:r w:rsidRPr="000327A6">
                              <w:rPr>
                                <w:b/>
                              </w:rPr>
                              <w:t xml:space="preserve">        ZELENÁ BARVA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ové pole 19" o:spid="_x0000_s1029" type="#_x0000_t202" style="position:absolute;margin-left:145.5pt;margin-top:28.35pt;width:150pt;height:36.7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" fillcolor="#92d050" strokeweight=".5pt">
                <v:textbox>
                  <w:txbxContent>
                    <w:p w:rsidR="004562D0" w:rsidRPr="000327A6" w:rsidRDefault="004562D0">
                      <w:pPr>
                        <w:rPr>
                          <w:b/>
                        </w:rPr>
                      </w:pPr>
                      <w:r w:rsidRPr="000327A6">
                        <w:rPr>
                          <w:b/>
                        </w:rPr>
                        <w:t xml:space="preserve">        ZELENÁ BARVA</w:t>
                      </w:r>
                    </w:p>
                  </w:txbxContent>
                </v:textbox>
              </v:shape>
            </w:pict>
          </mc:Fallback>
        </mc:AlternateContent>
      </w:r>
      <w:r w:rsidR="00A547EA" w:rsidRPr="00B74B97">
        <w:rPr>
          <w:color w:val="000000"/>
        </w:rPr>
        <w:br/>
        <w:t> </w:t>
      </w:r>
      <w:r>
        <w:rPr>
          <w:b/>
          <w:bCs/>
          <w:noProof/>
          <w:color w:val="000000"/>
          <w:bdr w:val="none" w:sz="0" w:space="0" w:color="auto" w:frame="1"/>
          <w:lang w:eastAsia="cs-CZ"/>
        </w:rPr>
        <w:drawing>
          <wp:inline distT="0" distB="0" distL="0" distR="0" wp14:anchorId="2D0924B9" wp14:editId="52D2948A">
            <wp:extent cx="898497" cy="909728"/>
            <wp:effectExtent l="0" t="0" r="0" b="5080"/>
            <wp:docPr id="13" name="Obrázek 13" descr="Barevnost zelen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evnost zelená"/>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8658" cy="909891"/>
                    </a:xfrm>
                    <a:prstGeom prst="rect">
                      <a:avLst/>
                    </a:prstGeom>
                    <a:noFill/>
                    <a:ln>
                      <a:noFill/>
                    </a:ln>
                  </pic:spPr>
                </pic:pic>
              </a:graphicData>
            </a:graphic>
          </wp:inline>
        </w:drawing>
      </w:r>
    </w:p>
    <w:p w:rsidR="00A547EA" w:rsidRDefault="00A547EA" w:rsidP="00A547EA">
      <w:pPr>
        <w:rPr>
          <w:rStyle w:val="Siln"/>
          <w:color w:val="000000"/>
          <w:bdr w:val="none" w:sz="0" w:space="0" w:color="auto" w:frame="1"/>
        </w:rPr>
      </w:pPr>
    </w:p>
    <w:p w:rsidR="00877DBA" w:rsidRDefault="00877DBA" w:rsidP="00A547EA">
      <w:pPr>
        <w:rPr>
          <w:rStyle w:val="Siln"/>
          <w:color w:val="000000"/>
          <w:bdr w:val="none" w:sz="0" w:space="0" w:color="auto" w:frame="1"/>
        </w:rPr>
        <w:sectPr w:rsidR="00877DBA" w:rsidSect="00B40BDE">
          <w:headerReference w:type="even" r:id="rId18"/>
          <w:headerReference w:type="default" r:id="rId19"/>
          <w:footerReference w:type="even" r:id="rId20"/>
          <w:footerReference w:type="default" r:id="rId21"/>
          <w:headerReference w:type="first" r:id="rId22"/>
          <w:footerReference w:type="first" r:id="rId23"/>
          <w:pgSz w:w="11906" w:h="16838" w:code="9"/>
          <w:pgMar w:top="490" w:right="1134" w:bottom="1474" w:left="2070" w:header="595" w:footer="624" w:gutter="0"/>
          <w:cols w:space="708"/>
          <w:titlePg/>
          <w:docGrid w:linePitch="360"/>
        </w:sectPr>
      </w:pPr>
    </w:p>
    <w:p w:rsidR="000A45A9" w:rsidRDefault="000A45A9" w:rsidP="000A45A9">
      <w:pPr>
        <w:tabs>
          <w:tab w:val="left" w:pos="1276"/>
        </w:tabs>
        <w:spacing w:after="120" w:line="240" w:lineRule="auto"/>
        <w:ind w:left="360"/>
        <w:outlineLvl w:val="0"/>
        <w:rPr>
          <w:rStyle w:val="Siln"/>
          <w:bCs w:val="0"/>
          <w:sz w:val="24"/>
          <w:szCs w:val="24"/>
        </w:rPr>
      </w:pPr>
    </w:p>
    <w:p w:rsidR="00877DBA" w:rsidRPr="00877DBA" w:rsidRDefault="00877DBA" w:rsidP="000C1F98">
      <w:pPr>
        <w:numPr>
          <w:ilvl w:val="0"/>
          <w:numId w:val="5"/>
        </w:numPr>
        <w:tabs>
          <w:tab w:val="left" w:pos="1276"/>
        </w:tabs>
        <w:spacing w:after="120" w:line="240" w:lineRule="auto"/>
        <w:outlineLvl w:val="0"/>
        <w:rPr>
          <w:rStyle w:val="Siln"/>
          <w:bCs w:val="0"/>
          <w:sz w:val="24"/>
          <w:szCs w:val="24"/>
        </w:rPr>
      </w:pPr>
      <w:r>
        <w:rPr>
          <w:rStyle w:val="Siln"/>
          <w:bCs w:val="0"/>
          <w:sz w:val="24"/>
          <w:szCs w:val="24"/>
        </w:rPr>
        <w:t>NORMATIV MĚSÍČNÍ SPOTŘEBY MATERIÁLU (MINIMÁLNÍ VARIANTA)</w:t>
      </w:r>
    </w:p>
    <w:tbl>
      <w:tblPr>
        <w:tblStyle w:val="Svtlmkazvraznn3"/>
        <w:tblW w:w="0" w:type="auto"/>
        <w:tblLook w:val="04A0" w:firstRow="1" w:lastRow="0" w:firstColumn="1" w:lastColumn="0" w:noHBand="0" w:noVBand="1"/>
      </w:tblPr>
      <w:tblGrid>
        <w:gridCol w:w="2065"/>
        <w:gridCol w:w="1729"/>
        <w:gridCol w:w="2065"/>
        <w:gridCol w:w="2065"/>
        <w:gridCol w:w="2065"/>
        <w:gridCol w:w="2065"/>
        <w:gridCol w:w="2065"/>
      </w:tblGrid>
      <w:tr w:rsidR="00877DBA" w:rsidTr="000A45A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794" w:type="dxa"/>
            <w:gridSpan w:val="2"/>
            <w:vMerge w:val="restart"/>
            <w:vAlign w:val="center"/>
          </w:tcPr>
          <w:p w:rsidR="00877DBA" w:rsidRDefault="00877DBA" w:rsidP="00394830">
            <w:pPr>
              <w:jc w:val="center"/>
              <w:rPr>
                <w:rStyle w:val="Siln"/>
                <w:color w:val="000000"/>
                <w:bdr w:val="none" w:sz="0" w:space="0" w:color="auto" w:frame="1"/>
              </w:rPr>
            </w:pPr>
            <w:r>
              <w:rPr>
                <w:rStyle w:val="Siln"/>
                <w:color w:val="000000"/>
                <w:bdr w:val="none" w:sz="0" w:space="0" w:color="auto" w:frame="1"/>
              </w:rPr>
              <w:t xml:space="preserve">Typ prostor </w:t>
            </w:r>
          </w:p>
        </w:tc>
        <w:tc>
          <w:tcPr>
            <w:tcW w:w="2065" w:type="dxa"/>
            <w:vAlign w:val="center"/>
          </w:tcPr>
          <w:p w:rsidR="00877DBA" w:rsidRDefault="00877DBA" w:rsidP="00BC56A2">
            <w:pPr>
              <w:jc w:val="center"/>
              <w:cnfStyle w:val="100000000000" w:firstRow="1" w:lastRow="0" w:firstColumn="0" w:lastColumn="0" w:oddVBand="0" w:evenVBand="0" w:oddHBand="0" w:evenHBand="0" w:firstRowFirstColumn="0" w:firstRowLastColumn="0" w:lastRowFirstColumn="0" w:lastRowLastColumn="0"/>
              <w:rPr>
                <w:rStyle w:val="Siln"/>
                <w:color w:val="000000"/>
                <w:bdr w:val="none" w:sz="0" w:space="0" w:color="auto" w:frame="1"/>
              </w:rPr>
            </w:pPr>
            <w:r>
              <w:rPr>
                <w:rStyle w:val="Siln"/>
                <w:color w:val="000000"/>
                <w:bdr w:val="none" w:sz="0" w:space="0" w:color="auto" w:frame="1"/>
              </w:rPr>
              <w:t>Kategorie 1</w:t>
            </w:r>
          </w:p>
        </w:tc>
        <w:tc>
          <w:tcPr>
            <w:tcW w:w="2065" w:type="dxa"/>
            <w:vAlign w:val="center"/>
          </w:tcPr>
          <w:p w:rsidR="00877DBA" w:rsidRDefault="00877DBA" w:rsidP="00BC56A2">
            <w:pPr>
              <w:jc w:val="center"/>
              <w:cnfStyle w:val="100000000000" w:firstRow="1" w:lastRow="0" w:firstColumn="0" w:lastColumn="0" w:oddVBand="0" w:evenVBand="0" w:oddHBand="0" w:evenHBand="0" w:firstRowFirstColumn="0" w:firstRowLastColumn="0" w:lastRowFirstColumn="0" w:lastRowLastColumn="0"/>
              <w:rPr>
                <w:rStyle w:val="Siln"/>
                <w:color w:val="000000"/>
                <w:bdr w:val="none" w:sz="0" w:space="0" w:color="auto" w:frame="1"/>
              </w:rPr>
            </w:pPr>
            <w:r>
              <w:rPr>
                <w:rStyle w:val="Siln"/>
                <w:color w:val="000000"/>
                <w:bdr w:val="none" w:sz="0" w:space="0" w:color="auto" w:frame="1"/>
              </w:rPr>
              <w:t>Kategorie 2</w:t>
            </w:r>
          </w:p>
        </w:tc>
        <w:tc>
          <w:tcPr>
            <w:tcW w:w="2065" w:type="dxa"/>
            <w:vAlign w:val="center"/>
          </w:tcPr>
          <w:p w:rsidR="00877DBA" w:rsidRDefault="00877DBA" w:rsidP="00BC56A2">
            <w:pPr>
              <w:jc w:val="center"/>
              <w:cnfStyle w:val="100000000000" w:firstRow="1" w:lastRow="0" w:firstColumn="0" w:lastColumn="0" w:oddVBand="0" w:evenVBand="0" w:oddHBand="0" w:evenHBand="0" w:firstRowFirstColumn="0" w:firstRowLastColumn="0" w:lastRowFirstColumn="0" w:lastRowLastColumn="0"/>
              <w:rPr>
                <w:rStyle w:val="Siln"/>
                <w:color w:val="000000"/>
                <w:bdr w:val="none" w:sz="0" w:space="0" w:color="auto" w:frame="1"/>
              </w:rPr>
            </w:pPr>
            <w:r>
              <w:rPr>
                <w:rStyle w:val="Siln"/>
                <w:color w:val="000000"/>
                <w:bdr w:val="none" w:sz="0" w:space="0" w:color="auto" w:frame="1"/>
              </w:rPr>
              <w:t xml:space="preserve">Kategorie </w:t>
            </w:r>
            <w:r w:rsidR="00BC56A2">
              <w:rPr>
                <w:rStyle w:val="Siln"/>
                <w:color w:val="000000"/>
                <w:bdr w:val="none" w:sz="0" w:space="0" w:color="auto" w:frame="1"/>
              </w:rPr>
              <w:t>3</w:t>
            </w:r>
          </w:p>
        </w:tc>
        <w:tc>
          <w:tcPr>
            <w:tcW w:w="2065" w:type="dxa"/>
            <w:vAlign w:val="center"/>
          </w:tcPr>
          <w:p w:rsidR="00877DBA" w:rsidRDefault="00877DBA" w:rsidP="00BC56A2">
            <w:pPr>
              <w:jc w:val="center"/>
              <w:cnfStyle w:val="100000000000" w:firstRow="1" w:lastRow="0" w:firstColumn="0" w:lastColumn="0" w:oddVBand="0" w:evenVBand="0" w:oddHBand="0" w:evenHBand="0" w:firstRowFirstColumn="0" w:firstRowLastColumn="0" w:lastRowFirstColumn="0" w:lastRowLastColumn="0"/>
              <w:rPr>
                <w:rStyle w:val="Siln"/>
                <w:color w:val="000000"/>
                <w:bdr w:val="none" w:sz="0" w:space="0" w:color="auto" w:frame="1"/>
              </w:rPr>
            </w:pPr>
            <w:r>
              <w:rPr>
                <w:rStyle w:val="Siln"/>
                <w:color w:val="000000"/>
                <w:bdr w:val="none" w:sz="0" w:space="0" w:color="auto" w:frame="1"/>
              </w:rPr>
              <w:t>Kategorie 5</w:t>
            </w:r>
          </w:p>
        </w:tc>
        <w:tc>
          <w:tcPr>
            <w:tcW w:w="2065" w:type="dxa"/>
            <w:vAlign w:val="center"/>
          </w:tcPr>
          <w:p w:rsidR="00877DBA" w:rsidRDefault="00877DBA" w:rsidP="00BC56A2">
            <w:pPr>
              <w:jc w:val="center"/>
              <w:cnfStyle w:val="100000000000" w:firstRow="1" w:lastRow="0" w:firstColumn="0" w:lastColumn="0" w:oddVBand="0" w:evenVBand="0" w:oddHBand="0" w:evenHBand="0" w:firstRowFirstColumn="0" w:firstRowLastColumn="0" w:lastRowFirstColumn="0" w:lastRowLastColumn="0"/>
              <w:rPr>
                <w:rStyle w:val="Siln"/>
                <w:color w:val="000000"/>
                <w:bdr w:val="none" w:sz="0" w:space="0" w:color="auto" w:frame="1"/>
              </w:rPr>
            </w:pPr>
            <w:r>
              <w:rPr>
                <w:rStyle w:val="Siln"/>
                <w:color w:val="000000"/>
                <w:bdr w:val="none" w:sz="0" w:space="0" w:color="auto" w:frame="1"/>
              </w:rPr>
              <w:t>Kategorie 6</w:t>
            </w:r>
          </w:p>
        </w:tc>
      </w:tr>
      <w:tr w:rsidR="00877DBA" w:rsidTr="00C43F73">
        <w:trPr>
          <w:cnfStyle w:val="100000000000" w:firstRow="1" w:lastRow="0" w:firstColumn="0" w:lastColumn="0" w:oddVBand="0" w:evenVBand="0" w:oddHBand="0" w:evenHBand="0" w:firstRowFirstColumn="0" w:firstRowLastColumn="0" w:lastRowFirstColumn="0" w:lastRowLastColumn="0"/>
          <w:trHeight w:val="925"/>
          <w:tblHeader/>
        </w:trPr>
        <w:tc>
          <w:tcPr>
            <w:cnfStyle w:val="001000000000" w:firstRow="0" w:lastRow="0" w:firstColumn="1" w:lastColumn="0" w:oddVBand="0" w:evenVBand="0" w:oddHBand="0" w:evenHBand="0" w:firstRowFirstColumn="0" w:firstRowLastColumn="0" w:lastRowFirstColumn="0" w:lastRowLastColumn="0"/>
            <w:tcW w:w="3794" w:type="dxa"/>
            <w:gridSpan w:val="2"/>
            <w:vMerge/>
            <w:vAlign w:val="center"/>
          </w:tcPr>
          <w:p w:rsidR="00877DBA" w:rsidRDefault="00877DBA" w:rsidP="00BC56A2">
            <w:pPr>
              <w:jc w:val="center"/>
              <w:rPr>
                <w:rStyle w:val="Siln"/>
                <w:color w:val="000000"/>
                <w:bdr w:val="none" w:sz="0" w:space="0" w:color="auto" w:frame="1"/>
              </w:rPr>
            </w:pPr>
          </w:p>
        </w:tc>
        <w:tc>
          <w:tcPr>
            <w:tcW w:w="2065" w:type="dxa"/>
            <w:vAlign w:val="center"/>
          </w:tcPr>
          <w:p w:rsidR="00877DBA" w:rsidRPr="00877DBA" w:rsidRDefault="00877DBA" w:rsidP="00BC56A2">
            <w:pPr>
              <w:jc w:val="center"/>
              <w:cnfStyle w:val="100000000000" w:firstRow="1" w:lastRow="0" w:firstColumn="0" w:lastColumn="0" w:oddVBand="0" w:evenVBand="0" w:oddHBand="0" w:evenHBand="0" w:firstRowFirstColumn="0" w:firstRowLastColumn="0" w:lastRowFirstColumn="0" w:lastRowLastColumn="0"/>
              <w:rPr>
                <w:rStyle w:val="Siln"/>
                <w:b/>
                <w:color w:val="000000"/>
                <w:bdr w:val="none" w:sz="0" w:space="0" w:color="auto" w:frame="1"/>
              </w:rPr>
            </w:pPr>
            <w:r w:rsidRPr="00877DBA">
              <w:rPr>
                <w:rStyle w:val="Siln"/>
                <w:color w:val="000000"/>
                <w:bdr w:val="none" w:sz="0" w:space="0" w:color="auto" w:frame="1"/>
              </w:rPr>
              <w:t>Veřejně přístupné prostory</w:t>
            </w:r>
            <w:r w:rsidR="00BC56A2">
              <w:rPr>
                <w:rStyle w:val="Siln"/>
                <w:color w:val="000000"/>
                <w:bdr w:val="none" w:sz="0" w:space="0" w:color="auto" w:frame="1"/>
              </w:rPr>
              <w:t xml:space="preserve"> (vnitřní)</w:t>
            </w:r>
          </w:p>
        </w:tc>
        <w:tc>
          <w:tcPr>
            <w:tcW w:w="2065" w:type="dxa"/>
            <w:vAlign w:val="center"/>
          </w:tcPr>
          <w:p w:rsidR="00877DBA" w:rsidRPr="00877DBA" w:rsidRDefault="00877DBA" w:rsidP="00BC56A2">
            <w:pPr>
              <w:jc w:val="center"/>
              <w:cnfStyle w:val="100000000000" w:firstRow="1" w:lastRow="0" w:firstColumn="0" w:lastColumn="0" w:oddVBand="0" w:evenVBand="0" w:oddHBand="0" w:evenHBand="0" w:firstRowFirstColumn="0" w:firstRowLastColumn="0" w:lastRowFirstColumn="0" w:lastRowLastColumn="0"/>
              <w:rPr>
                <w:rStyle w:val="Siln"/>
                <w:b/>
                <w:color w:val="000000"/>
                <w:bdr w:val="none" w:sz="0" w:space="0" w:color="auto" w:frame="1"/>
              </w:rPr>
            </w:pPr>
            <w:r w:rsidRPr="00877DBA">
              <w:rPr>
                <w:rStyle w:val="Siln"/>
                <w:color w:val="000000"/>
                <w:bdr w:val="none" w:sz="0" w:space="0" w:color="auto" w:frame="1"/>
              </w:rPr>
              <w:t>Soc. zařízení veřejné</w:t>
            </w:r>
          </w:p>
        </w:tc>
        <w:tc>
          <w:tcPr>
            <w:tcW w:w="2065" w:type="dxa"/>
            <w:vAlign w:val="center"/>
          </w:tcPr>
          <w:p w:rsidR="00877DBA" w:rsidRPr="00877DBA" w:rsidRDefault="00BC56A2" w:rsidP="00BC56A2">
            <w:pPr>
              <w:jc w:val="center"/>
              <w:cnfStyle w:val="100000000000" w:firstRow="1" w:lastRow="0" w:firstColumn="0" w:lastColumn="0" w:oddVBand="0" w:evenVBand="0" w:oddHBand="0" w:evenHBand="0" w:firstRowFirstColumn="0" w:firstRowLastColumn="0" w:lastRowFirstColumn="0" w:lastRowLastColumn="0"/>
              <w:rPr>
                <w:rStyle w:val="Siln"/>
                <w:b/>
                <w:color w:val="000000"/>
                <w:bdr w:val="none" w:sz="0" w:space="0" w:color="auto" w:frame="1"/>
              </w:rPr>
            </w:pPr>
            <w:r w:rsidRPr="00877DBA">
              <w:rPr>
                <w:rStyle w:val="Siln"/>
                <w:color w:val="000000"/>
                <w:bdr w:val="none" w:sz="0" w:space="0" w:color="auto" w:frame="1"/>
              </w:rPr>
              <w:t>Veřejně přístupné prostory</w:t>
            </w:r>
            <w:r>
              <w:rPr>
                <w:rStyle w:val="Siln"/>
                <w:color w:val="000000"/>
                <w:bdr w:val="none" w:sz="0" w:space="0" w:color="auto" w:frame="1"/>
              </w:rPr>
              <w:t xml:space="preserve"> (venkovní)</w:t>
            </w:r>
          </w:p>
        </w:tc>
        <w:tc>
          <w:tcPr>
            <w:tcW w:w="2065" w:type="dxa"/>
            <w:vAlign w:val="center"/>
          </w:tcPr>
          <w:p w:rsidR="00877DBA" w:rsidRPr="00877DBA" w:rsidRDefault="00877DBA" w:rsidP="00BC56A2">
            <w:pPr>
              <w:jc w:val="center"/>
              <w:cnfStyle w:val="100000000000" w:firstRow="1" w:lastRow="0" w:firstColumn="0" w:lastColumn="0" w:oddVBand="0" w:evenVBand="0" w:oddHBand="0" w:evenHBand="0" w:firstRowFirstColumn="0" w:firstRowLastColumn="0" w:lastRowFirstColumn="0" w:lastRowLastColumn="0"/>
              <w:rPr>
                <w:rStyle w:val="Siln"/>
                <w:b/>
                <w:color w:val="000000"/>
                <w:bdr w:val="none" w:sz="0" w:space="0" w:color="auto" w:frame="1"/>
              </w:rPr>
            </w:pPr>
            <w:r w:rsidRPr="00877DBA">
              <w:rPr>
                <w:rStyle w:val="Siln"/>
                <w:color w:val="000000"/>
                <w:bdr w:val="none" w:sz="0" w:space="0" w:color="auto" w:frame="1"/>
              </w:rPr>
              <w:t>Admin. a provozní prostory</w:t>
            </w:r>
          </w:p>
        </w:tc>
        <w:tc>
          <w:tcPr>
            <w:tcW w:w="2065" w:type="dxa"/>
            <w:vAlign w:val="center"/>
          </w:tcPr>
          <w:p w:rsidR="00877DBA" w:rsidRPr="00877DBA" w:rsidRDefault="00877DBA" w:rsidP="00BC56A2">
            <w:pPr>
              <w:jc w:val="center"/>
              <w:cnfStyle w:val="100000000000" w:firstRow="1" w:lastRow="0" w:firstColumn="0" w:lastColumn="0" w:oddVBand="0" w:evenVBand="0" w:oddHBand="0" w:evenHBand="0" w:firstRowFirstColumn="0" w:firstRowLastColumn="0" w:lastRowFirstColumn="0" w:lastRowLastColumn="0"/>
              <w:rPr>
                <w:rStyle w:val="Siln"/>
                <w:b/>
                <w:color w:val="000000"/>
                <w:bdr w:val="none" w:sz="0" w:space="0" w:color="auto" w:frame="1"/>
              </w:rPr>
            </w:pPr>
            <w:r>
              <w:rPr>
                <w:rStyle w:val="Siln"/>
                <w:color w:val="000000"/>
                <w:bdr w:val="none" w:sz="0" w:space="0" w:color="auto" w:frame="1"/>
              </w:rPr>
              <w:t>Soc. zařízení neveřejné</w:t>
            </w:r>
          </w:p>
        </w:tc>
      </w:tr>
      <w:tr w:rsidR="00877DBA" w:rsidTr="003948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tcPr>
          <w:p w:rsidR="00877DBA" w:rsidRDefault="00BE33A2" w:rsidP="00A547EA">
            <w:pPr>
              <w:rPr>
                <w:rStyle w:val="Siln"/>
                <w:color w:val="000000"/>
                <w:bdr w:val="none" w:sz="0" w:space="0" w:color="auto" w:frame="1"/>
              </w:rPr>
            </w:pPr>
            <w:r>
              <w:rPr>
                <w:rStyle w:val="Siln"/>
                <w:color w:val="000000"/>
                <w:bdr w:val="none" w:sz="0" w:space="0" w:color="auto" w:frame="1"/>
              </w:rPr>
              <w:t>Druh materiálu</w:t>
            </w:r>
          </w:p>
        </w:tc>
        <w:tc>
          <w:tcPr>
            <w:tcW w:w="1729" w:type="dxa"/>
          </w:tcPr>
          <w:p w:rsidR="00877DBA" w:rsidRPr="00BE33A2" w:rsidRDefault="00BE33A2" w:rsidP="00A547EA">
            <w:pPr>
              <w:cnfStyle w:val="000000100000" w:firstRow="0" w:lastRow="0" w:firstColumn="0" w:lastColumn="0" w:oddVBand="0" w:evenVBand="0" w:oddHBand="1" w:evenHBand="0" w:firstRowFirstColumn="0" w:firstRowLastColumn="0" w:lastRowFirstColumn="0" w:lastRowLastColumn="0"/>
              <w:rPr>
                <w:rStyle w:val="Siln"/>
                <w:b w:val="0"/>
                <w:color w:val="000000"/>
                <w:bdr w:val="none" w:sz="0" w:space="0" w:color="auto" w:frame="1"/>
              </w:rPr>
            </w:pPr>
            <w:r w:rsidRPr="00BE33A2">
              <w:rPr>
                <w:rStyle w:val="Siln"/>
                <w:b w:val="0"/>
                <w:color w:val="000000"/>
                <w:bdr w:val="none" w:sz="0" w:space="0" w:color="auto" w:frame="1"/>
              </w:rPr>
              <w:t>Měrná jednotka</w:t>
            </w:r>
          </w:p>
        </w:tc>
        <w:tc>
          <w:tcPr>
            <w:tcW w:w="2065" w:type="dxa"/>
          </w:tcPr>
          <w:p w:rsidR="00877DBA" w:rsidRDefault="00877DBA"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c>
          <w:tcPr>
            <w:tcW w:w="2065" w:type="dxa"/>
          </w:tcPr>
          <w:p w:rsidR="00877DBA" w:rsidRDefault="00877DBA"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c>
          <w:tcPr>
            <w:tcW w:w="2065" w:type="dxa"/>
          </w:tcPr>
          <w:p w:rsidR="00877DBA" w:rsidRDefault="00877DBA"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c>
          <w:tcPr>
            <w:tcW w:w="2065" w:type="dxa"/>
          </w:tcPr>
          <w:p w:rsidR="00877DBA" w:rsidRDefault="00877DBA"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c>
          <w:tcPr>
            <w:tcW w:w="2065" w:type="dxa"/>
          </w:tcPr>
          <w:p w:rsidR="00877DBA" w:rsidRDefault="00877DBA"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r>
      <w:tr w:rsidR="00877DBA" w:rsidTr="003948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tcPr>
          <w:p w:rsidR="00877DBA" w:rsidRDefault="00BE33A2" w:rsidP="00DD7D71">
            <w:pPr>
              <w:rPr>
                <w:rStyle w:val="Siln"/>
                <w:color w:val="000000"/>
                <w:bdr w:val="none" w:sz="0" w:space="0" w:color="auto" w:frame="1"/>
              </w:rPr>
            </w:pPr>
            <w:r>
              <w:rPr>
                <w:rStyle w:val="Siln"/>
                <w:color w:val="000000"/>
                <w:bdr w:val="none" w:sz="0" w:space="0" w:color="auto" w:frame="1"/>
              </w:rPr>
              <w:t xml:space="preserve">Toaletní papír průměr </w:t>
            </w:r>
            <w:r w:rsidR="00DD7D71">
              <w:rPr>
                <w:rStyle w:val="Siln"/>
                <w:color w:val="000000"/>
                <w:bdr w:val="none" w:sz="0" w:space="0" w:color="auto" w:frame="1"/>
              </w:rPr>
              <w:t>24 cm</w:t>
            </w:r>
          </w:p>
        </w:tc>
        <w:tc>
          <w:tcPr>
            <w:tcW w:w="1729" w:type="dxa"/>
          </w:tcPr>
          <w:p w:rsidR="00877DBA" w:rsidRPr="00BE33A2" w:rsidRDefault="00BE33A2" w:rsidP="00A547EA">
            <w:pPr>
              <w:cnfStyle w:val="000000010000" w:firstRow="0" w:lastRow="0" w:firstColumn="0" w:lastColumn="0" w:oddVBand="0" w:evenVBand="0" w:oddHBand="0" w:evenHBand="1" w:firstRowFirstColumn="0" w:firstRowLastColumn="0" w:lastRowFirstColumn="0" w:lastRowLastColumn="0"/>
              <w:rPr>
                <w:rStyle w:val="Siln"/>
                <w:b w:val="0"/>
                <w:color w:val="000000"/>
                <w:bdr w:val="none" w:sz="0" w:space="0" w:color="auto" w:frame="1"/>
              </w:rPr>
            </w:pPr>
            <w:r w:rsidRPr="00BE33A2">
              <w:rPr>
                <w:rStyle w:val="Siln"/>
                <w:b w:val="0"/>
                <w:color w:val="000000"/>
                <w:bdr w:val="none" w:sz="0" w:space="0" w:color="auto" w:frame="1"/>
              </w:rPr>
              <w:t>ks</w:t>
            </w:r>
          </w:p>
        </w:tc>
        <w:tc>
          <w:tcPr>
            <w:tcW w:w="2065" w:type="dxa"/>
          </w:tcPr>
          <w:p w:rsidR="00877DBA" w:rsidRDefault="00877DBA"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p>
        </w:tc>
        <w:tc>
          <w:tcPr>
            <w:tcW w:w="2065" w:type="dxa"/>
          </w:tcPr>
          <w:p w:rsidR="00877DBA" w:rsidRDefault="004562D0"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r>
              <w:rPr>
                <w:rStyle w:val="Siln"/>
                <w:color w:val="000000"/>
                <w:bdr w:val="none" w:sz="0" w:space="0" w:color="auto" w:frame="1"/>
              </w:rPr>
              <w:t>20</w:t>
            </w:r>
            <w:r w:rsidR="00DD7D71">
              <w:rPr>
                <w:rStyle w:val="Siln"/>
                <w:color w:val="000000"/>
                <w:bdr w:val="none" w:sz="0" w:space="0" w:color="auto" w:frame="1"/>
              </w:rPr>
              <w:t>0</w:t>
            </w:r>
          </w:p>
        </w:tc>
        <w:tc>
          <w:tcPr>
            <w:tcW w:w="2065" w:type="dxa"/>
          </w:tcPr>
          <w:p w:rsidR="00877DBA" w:rsidRDefault="00877DBA"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p>
        </w:tc>
        <w:tc>
          <w:tcPr>
            <w:tcW w:w="2065" w:type="dxa"/>
          </w:tcPr>
          <w:p w:rsidR="00877DBA" w:rsidRDefault="00877DBA"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p>
        </w:tc>
        <w:tc>
          <w:tcPr>
            <w:tcW w:w="2065" w:type="dxa"/>
          </w:tcPr>
          <w:p w:rsidR="00877DBA" w:rsidRDefault="00442ED2"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r>
              <w:rPr>
                <w:rStyle w:val="Siln"/>
                <w:color w:val="000000"/>
                <w:bdr w:val="none" w:sz="0" w:space="0" w:color="auto" w:frame="1"/>
              </w:rPr>
              <w:t>3</w:t>
            </w:r>
            <w:r w:rsidR="00DD7D71">
              <w:rPr>
                <w:rStyle w:val="Siln"/>
                <w:color w:val="000000"/>
                <w:bdr w:val="none" w:sz="0" w:space="0" w:color="auto" w:frame="1"/>
              </w:rPr>
              <w:t>00</w:t>
            </w:r>
          </w:p>
        </w:tc>
      </w:tr>
      <w:tr w:rsidR="00877DBA" w:rsidTr="003948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tcPr>
          <w:p w:rsidR="00877DBA" w:rsidRDefault="00BE33A2" w:rsidP="00DD7D71">
            <w:pPr>
              <w:rPr>
                <w:rStyle w:val="Siln"/>
                <w:color w:val="000000"/>
                <w:bdr w:val="none" w:sz="0" w:space="0" w:color="auto" w:frame="1"/>
              </w:rPr>
            </w:pPr>
            <w:r>
              <w:rPr>
                <w:rStyle w:val="Siln"/>
                <w:color w:val="000000"/>
                <w:bdr w:val="none" w:sz="0" w:space="0" w:color="auto" w:frame="1"/>
              </w:rPr>
              <w:t xml:space="preserve">Toaletní papír průměr </w:t>
            </w:r>
            <w:r w:rsidR="00DD7D71">
              <w:rPr>
                <w:rStyle w:val="Siln"/>
                <w:color w:val="000000"/>
                <w:bdr w:val="none" w:sz="0" w:space="0" w:color="auto" w:frame="1"/>
              </w:rPr>
              <w:t>28 cm</w:t>
            </w:r>
          </w:p>
        </w:tc>
        <w:tc>
          <w:tcPr>
            <w:tcW w:w="1729" w:type="dxa"/>
          </w:tcPr>
          <w:p w:rsidR="00877DBA" w:rsidRPr="00BE33A2" w:rsidRDefault="00BE33A2" w:rsidP="00A547EA">
            <w:pPr>
              <w:cnfStyle w:val="000000100000" w:firstRow="0" w:lastRow="0" w:firstColumn="0" w:lastColumn="0" w:oddVBand="0" w:evenVBand="0" w:oddHBand="1" w:evenHBand="0" w:firstRowFirstColumn="0" w:firstRowLastColumn="0" w:lastRowFirstColumn="0" w:lastRowLastColumn="0"/>
              <w:rPr>
                <w:rStyle w:val="Siln"/>
                <w:b w:val="0"/>
                <w:color w:val="000000"/>
                <w:bdr w:val="none" w:sz="0" w:space="0" w:color="auto" w:frame="1"/>
              </w:rPr>
            </w:pPr>
            <w:r w:rsidRPr="00BE33A2">
              <w:rPr>
                <w:rStyle w:val="Siln"/>
                <w:b w:val="0"/>
                <w:color w:val="000000"/>
                <w:bdr w:val="none" w:sz="0" w:space="0" w:color="auto" w:frame="1"/>
              </w:rPr>
              <w:t>ks</w:t>
            </w:r>
          </w:p>
        </w:tc>
        <w:tc>
          <w:tcPr>
            <w:tcW w:w="2065" w:type="dxa"/>
          </w:tcPr>
          <w:p w:rsidR="00877DBA" w:rsidRDefault="00877DBA"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c>
          <w:tcPr>
            <w:tcW w:w="2065" w:type="dxa"/>
          </w:tcPr>
          <w:p w:rsidR="00877DBA" w:rsidRDefault="004562D0"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r>
              <w:rPr>
                <w:rStyle w:val="Siln"/>
                <w:color w:val="000000"/>
                <w:bdr w:val="none" w:sz="0" w:space="0" w:color="auto" w:frame="1"/>
              </w:rPr>
              <w:t>20</w:t>
            </w:r>
            <w:r w:rsidR="00DD7D71">
              <w:rPr>
                <w:rStyle w:val="Siln"/>
                <w:color w:val="000000"/>
                <w:bdr w:val="none" w:sz="0" w:space="0" w:color="auto" w:frame="1"/>
              </w:rPr>
              <w:t>0</w:t>
            </w:r>
          </w:p>
        </w:tc>
        <w:tc>
          <w:tcPr>
            <w:tcW w:w="2065" w:type="dxa"/>
          </w:tcPr>
          <w:p w:rsidR="00877DBA" w:rsidRDefault="00877DBA"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c>
          <w:tcPr>
            <w:tcW w:w="2065" w:type="dxa"/>
          </w:tcPr>
          <w:p w:rsidR="00877DBA" w:rsidRDefault="00877DBA"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c>
          <w:tcPr>
            <w:tcW w:w="2065" w:type="dxa"/>
          </w:tcPr>
          <w:p w:rsidR="00877DBA" w:rsidRDefault="00442ED2"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r>
              <w:rPr>
                <w:rStyle w:val="Siln"/>
                <w:color w:val="000000"/>
                <w:bdr w:val="none" w:sz="0" w:space="0" w:color="auto" w:frame="1"/>
              </w:rPr>
              <w:t>3</w:t>
            </w:r>
            <w:r w:rsidR="00DD7D71">
              <w:rPr>
                <w:rStyle w:val="Siln"/>
                <w:color w:val="000000"/>
                <w:bdr w:val="none" w:sz="0" w:space="0" w:color="auto" w:frame="1"/>
              </w:rPr>
              <w:t>00</w:t>
            </w:r>
          </w:p>
        </w:tc>
      </w:tr>
      <w:tr w:rsidR="00877DBA" w:rsidTr="003948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tcPr>
          <w:p w:rsidR="00877DBA" w:rsidRDefault="00BE33A2" w:rsidP="00A547EA">
            <w:pPr>
              <w:rPr>
                <w:rStyle w:val="Siln"/>
                <w:color w:val="000000"/>
                <w:bdr w:val="none" w:sz="0" w:space="0" w:color="auto" w:frame="1"/>
              </w:rPr>
            </w:pPr>
            <w:r>
              <w:rPr>
                <w:rStyle w:val="Siln"/>
                <w:color w:val="000000"/>
                <w:bdr w:val="none" w:sz="0" w:space="0" w:color="auto" w:frame="1"/>
              </w:rPr>
              <w:t>Tekuté mýdlo</w:t>
            </w:r>
          </w:p>
        </w:tc>
        <w:tc>
          <w:tcPr>
            <w:tcW w:w="1729" w:type="dxa"/>
          </w:tcPr>
          <w:p w:rsidR="00877DBA" w:rsidRPr="00BE33A2" w:rsidRDefault="00BE33A2" w:rsidP="00A547EA">
            <w:pPr>
              <w:cnfStyle w:val="000000010000" w:firstRow="0" w:lastRow="0" w:firstColumn="0" w:lastColumn="0" w:oddVBand="0" w:evenVBand="0" w:oddHBand="0" w:evenHBand="1" w:firstRowFirstColumn="0" w:firstRowLastColumn="0" w:lastRowFirstColumn="0" w:lastRowLastColumn="0"/>
              <w:rPr>
                <w:rStyle w:val="Siln"/>
                <w:b w:val="0"/>
                <w:color w:val="000000"/>
                <w:bdr w:val="none" w:sz="0" w:space="0" w:color="auto" w:frame="1"/>
              </w:rPr>
            </w:pPr>
            <w:r w:rsidRPr="00BE33A2">
              <w:rPr>
                <w:rStyle w:val="Siln"/>
                <w:b w:val="0"/>
                <w:color w:val="000000"/>
                <w:bdr w:val="none" w:sz="0" w:space="0" w:color="auto" w:frame="1"/>
              </w:rPr>
              <w:t>litr</w:t>
            </w:r>
          </w:p>
        </w:tc>
        <w:tc>
          <w:tcPr>
            <w:tcW w:w="2065" w:type="dxa"/>
          </w:tcPr>
          <w:p w:rsidR="00877DBA" w:rsidRDefault="00877DBA"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p>
        </w:tc>
        <w:tc>
          <w:tcPr>
            <w:tcW w:w="2065" w:type="dxa"/>
          </w:tcPr>
          <w:p w:rsidR="00877DBA" w:rsidRDefault="004562D0"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r>
              <w:rPr>
                <w:rStyle w:val="Siln"/>
                <w:color w:val="000000"/>
                <w:bdr w:val="none" w:sz="0" w:space="0" w:color="auto" w:frame="1"/>
              </w:rPr>
              <w:t>200</w:t>
            </w:r>
          </w:p>
        </w:tc>
        <w:tc>
          <w:tcPr>
            <w:tcW w:w="2065" w:type="dxa"/>
          </w:tcPr>
          <w:p w:rsidR="00877DBA" w:rsidRDefault="00877DBA"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p>
        </w:tc>
        <w:tc>
          <w:tcPr>
            <w:tcW w:w="2065" w:type="dxa"/>
          </w:tcPr>
          <w:p w:rsidR="00877DBA" w:rsidRDefault="00877DBA"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p>
        </w:tc>
        <w:tc>
          <w:tcPr>
            <w:tcW w:w="2065" w:type="dxa"/>
          </w:tcPr>
          <w:p w:rsidR="00877DBA" w:rsidRDefault="00442ED2"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r>
              <w:rPr>
                <w:rStyle w:val="Siln"/>
                <w:color w:val="000000"/>
                <w:bdr w:val="none" w:sz="0" w:space="0" w:color="auto" w:frame="1"/>
              </w:rPr>
              <w:t>4</w:t>
            </w:r>
            <w:r w:rsidR="004562D0">
              <w:rPr>
                <w:rStyle w:val="Siln"/>
                <w:color w:val="000000"/>
                <w:bdr w:val="none" w:sz="0" w:space="0" w:color="auto" w:frame="1"/>
              </w:rPr>
              <w:t>00</w:t>
            </w:r>
          </w:p>
        </w:tc>
      </w:tr>
      <w:tr w:rsidR="00C43F73" w:rsidTr="003948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tcPr>
          <w:p w:rsidR="00C43F73" w:rsidRPr="00A93C1F" w:rsidRDefault="00F12313" w:rsidP="00A93C1F">
            <w:pPr>
              <w:pStyle w:val="Zhlav"/>
              <w:tabs>
                <w:tab w:val="clear" w:pos="4536"/>
                <w:tab w:val="clear" w:pos="9072"/>
              </w:tabs>
              <w:spacing w:after="200" w:line="276" w:lineRule="auto"/>
              <w:rPr>
                <w:rStyle w:val="Siln"/>
                <w:bdr w:val="none" w:sz="0" w:space="0" w:color="auto" w:frame="1"/>
              </w:rPr>
            </w:pPr>
            <w:r w:rsidRPr="00BF1C37">
              <w:rPr>
                <w:rStyle w:val="Siln"/>
                <w:highlight w:val="cyan"/>
                <w:bdr w:val="none" w:sz="0" w:space="0" w:color="auto" w:frame="1"/>
              </w:rPr>
              <w:t>Des</w:t>
            </w:r>
            <w:r w:rsidR="00C43F73" w:rsidRPr="00BF1C37">
              <w:rPr>
                <w:rStyle w:val="Siln"/>
                <w:highlight w:val="cyan"/>
                <w:bdr w:val="none" w:sz="0" w:space="0" w:color="auto" w:frame="1"/>
              </w:rPr>
              <w:t>infekční gel</w:t>
            </w:r>
          </w:p>
        </w:tc>
        <w:tc>
          <w:tcPr>
            <w:tcW w:w="1729" w:type="dxa"/>
          </w:tcPr>
          <w:p w:rsidR="00C43F73" w:rsidRPr="00BE33A2" w:rsidRDefault="00C43F73" w:rsidP="00A547EA">
            <w:pPr>
              <w:cnfStyle w:val="000000100000" w:firstRow="0" w:lastRow="0" w:firstColumn="0" w:lastColumn="0" w:oddVBand="0" w:evenVBand="0" w:oddHBand="1" w:evenHBand="0" w:firstRowFirstColumn="0" w:firstRowLastColumn="0" w:lastRowFirstColumn="0" w:lastRowLastColumn="0"/>
              <w:rPr>
                <w:rStyle w:val="Siln"/>
                <w:b w:val="0"/>
                <w:color w:val="000000"/>
                <w:bdr w:val="none" w:sz="0" w:space="0" w:color="auto" w:frame="1"/>
              </w:rPr>
            </w:pPr>
            <w:r>
              <w:rPr>
                <w:rStyle w:val="Siln"/>
                <w:b w:val="0"/>
                <w:color w:val="000000"/>
                <w:bdr w:val="none" w:sz="0" w:space="0" w:color="auto" w:frame="1"/>
              </w:rPr>
              <w:t>litr</w:t>
            </w:r>
          </w:p>
        </w:tc>
        <w:tc>
          <w:tcPr>
            <w:tcW w:w="2065" w:type="dxa"/>
          </w:tcPr>
          <w:p w:rsidR="00C43F73" w:rsidRDefault="00442ED2"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r>
              <w:rPr>
                <w:rStyle w:val="Siln"/>
                <w:color w:val="000000"/>
                <w:bdr w:val="none" w:sz="0" w:space="0" w:color="auto" w:frame="1"/>
              </w:rPr>
              <w:t>500</w:t>
            </w:r>
          </w:p>
        </w:tc>
        <w:tc>
          <w:tcPr>
            <w:tcW w:w="2065" w:type="dxa"/>
          </w:tcPr>
          <w:p w:rsidR="00C43F73" w:rsidRDefault="00C43F73"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c>
          <w:tcPr>
            <w:tcW w:w="2065" w:type="dxa"/>
          </w:tcPr>
          <w:p w:rsidR="00C43F73" w:rsidRDefault="00C43F73"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c>
          <w:tcPr>
            <w:tcW w:w="2065" w:type="dxa"/>
          </w:tcPr>
          <w:p w:rsidR="00C43F73" w:rsidRDefault="00C43F73"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c>
          <w:tcPr>
            <w:tcW w:w="2065" w:type="dxa"/>
          </w:tcPr>
          <w:p w:rsidR="00C43F73" w:rsidRDefault="00C43F73"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r>
      <w:tr w:rsidR="00877DBA" w:rsidTr="003948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tcPr>
          <w:p w:rsidR="00877DBA" w:rsidRDefault="00BE33A2" w:rsidP="00A547EA">
            <w:pPr>
              <w:rPr>
                <w:rStyle w:val="Siln"/>
                <w:color w:val="000000"/>
                <w:bdr w:val="none" w:sz="0" w:space="0" w:color="auto" w:frame="1"/>
              </w:rPr>
            </w:pPr>
            <w:r>
              <w:rPr>
                <w:rStyle w:val="Siln"/>
                <w:color w:val="000000"/>
                <w:bdr w:val="none" w:sz="0" w:space="0" w:color="auto" w:frame="1"/>
              </w:rPr>
              <w:t>Papírové utěrky bělené</w:t>
            </w:r>
          </w:p>
        </w:tc>
        <w:tc>
          <w:tcPr>
            <w:tcW w:w="1729" w:type="dxa"/>
          </w:tcPr>
          <w:p w:rsidR="00877DBA" w:rsidRPr="00BE33A2" w:rsidRDefault="00BE33A2" w:rsidP="00A547EA">
            <w:pPr>
              <w:cnfStyle w:val="000000010000" w:firstRow="0" w:lastRow="0" w:firstColumn="0" w:lastColumn="0" w:oddVBand="0" w:evenVBand="0" w:oddHBand="0" w:evenHBand="1" w:firstRowFirstColumn="0" w:firstRowLastColumn="0" w:lastRowFirstColumn="0" w:lastRowLastColumn="0"/>
              <w:rPr>
                <w:rStyle w:val="Siln"/>
                <w:b w:val="0"/>
                <w:color w:val="000000"/>
                <w:bdr w:val="none" w:sz="0" w:space="0" w:color="auto" w:frame="1"/>
              </w:rPr>
            </w:pPr>
            <w:r w:rsidRPr="00BE33A2">
              <w:rPr>
                <w:rStyle w:val="Siln"/>
                <w:b w:val="0"/>
                <w:color w:val="000000"/>
                <w:bdr w:val="none" w:sz="0" w:space="0" w:color="auto" w:frame="1"/>
              </w:rPr>
              <w:t>balení</w:t>
            </w:r>
          </w:p>
        </w:tc>
        <w:tc>
          <w:tcPr>
            <w:tcW w:w="2065" w:type="dxa"/>
          </w:tcPr>
          <w:p w:rsidR="00877DBA" w:rsidRDefault="00877DBA"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p>
        </w:tc>
        <w:tc>
          <w:tcPr>
            <w:tcW w:w="2065" w:type="dxa"/>
          </w:tcPr>
          <w:p w:rsidR="00877DBA" w:rsidRDefault="00BF1C37"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r>
              <w:rPr>
                <w:rStyle w:val="Siln"/>
                <w:color w:val="000000"/>
                <w:bdr w:val="none" w:sz="0" w:space="0" w:color="auto" w:frame="1"/>
              </w:rPr>
              <w:t>100</w:t>
            </w:r>
          </w:p>
        </w:tc>
        <w:tc>
          <w:tcPr>
            <w:tcW w:w="2065" w:type="dxa"/>
          </w:tcPr>
          <w:p w:rsidR="00877DBA" w:rsidRDefault="00877DBA"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p>
        </w:tc>
        <w:tc>
          <w:tcPr>
            <w:tcW w:w="2065" w:type="dxa"/>
          </w:tcPr>
          <w:p w:rsidR="00877DBA" w:rsidRDefault="00877DBA"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p>
        </w:tc>
        <w:tc>
          <w:tcPr>
            <w:tcW w:w="2065" w:type="dxa"/>
          </w:tcPr>
          <w:p w:rsidR="00877DBA" w:rsidRDefault="00442ED2"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r>
              <w:rPr>
                <w:rStyle w:val="Siln"/>
                <w:color w:val="000000"/>
                <w:bdr w:val="none" w:sz="0" w:space="0" w:color="auto" w:frame="1"/>
              </w:rPr>
              <w:t>150</w:t>
            </w:r>
          </w:p>
        </w:tc>
      </w:tr>
      <w:tr w:rsidR="00877DBA" w:rsidTr="003948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tcPr>
          <w:p w:rsidR="00877DBA" w:rsidRDefault="00BE33A2" w:rsidP="00BE33A2">
            <w:pPr>
              <w:rPr>
                <w:rStyle w:val="Siln"/>
                <w:color w:val="000000"/>
                <w:bdr w:val="none" w:sz="0" w:space="0" w:color="auto" w:frame="1"/>
              </w:rPr>
            </w:pPr>
            <w:r>
              <w:rPr>
                <w:rStyle w:val="Siln"/>
                <w:color w:val="000000"/>
                <w:bdr w:val="none" w:sz="0" w:space="0" w:color="auto" w:frame="1"/>
              </w:rPr>
              <w:t>Papírové utěrky recykl.</w:t>
            </w:r>
          </w:p>
        </w:tc>
        <w:tc>
          <w:tcPr>
            <w:tcW w:w="1729" w:type="dxa"/>
          </w:tcPr>
          <w:p w:rsidR="00877DBA" w:rsidRPr="00BE33A2" w:rsidRDefault="00BE33A2" w:rsidP="00A547EA">
            <w:pPr>
              <w:cnfStyle w:val="000000100000" w:firstRow="0" w:lastRow="0" w:firstColumn="0" w:lastColumn="0" w:oddVBand="0" w:evenVBand="0" w:oddHBand="1" w:evenHBand="0" w:firstRowFirstColumn="0" w:firstRowLastColumn="0" w:lastRowFirstColumn="0" w:lastRowLastColumn="0"/>
              <w:rPr>
                <w:rStyle w:val="Siln"/>
                <w:b w:val="0"/>
                <w:color w:val="000000"/>
                <w:bdr w:val="none" w:sz="0" w:space="0" w:color="auto" w:frame="1"/>
              </w:rPr>
            </w:pPr>
            <w:r w:rsidRPr="00BE33A2">
              <w:rPr>
                <w:rStyle w:val="Siln"/>
                <w:b w:val="0"/>
                <w:color w:val="000000"/>
                <w:bdr w:val="none" w:sz="0" w:space="0" w:color="auto" w:frame="1"/>
              </w:rPr>
              <w:t>balení</w:t>
            </w:r>
          </w:p>
        </w:tc>
        <w:tc>
          <w:tcPr>
            <w:tcW w:w="2065" w:type="dxa"/>
          </w:tcPr>
          <w:p w:rsidR="00877DBA" w:rsidRDefault="00877DBA"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c>
          <w:tcPr>
            <w:tcW w:w="2065" w:type="dxa"/>
          </w:tcPr>
          <w:p w:rsidR="00877DBA" w:rsidRDefault="00BF1C37"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r>
              <w:rPr>
                <w:rStyle w:val="Siln"/>
                <w:color w:val="000000"/>
                <w:bdr w:val="none" w:sz="0" w:space="0" w:color="auto" w:frame="1"/>
              </w:rPr>
              <w:t>100</w:t>
            </w:r>
          </w:p>
        </w:tc>
        <w:tc>
          <w:tcPr>
            <w:tcW w:w="2065" w:type="dxa"/>
          </w:tcPr>
          <w:p w:rsidR="00877DBA" w:rsidRDefault="00877DBA"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c>
          <w:tcPr>
            <w:tcW w:w="2065" w:type="dxa"/>
          </w:tcPr>
          <w:p w:rsidR="00877DBA" w:rsidRDefault="00877DBA"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c>
          <w:tcPr>
            <w:tcW w:w="2065" w:type="dxa"/>
          </w:tcPr>
          <w:p w:rsidR="00877DBA" w:rsidRDefault="00442ED2"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r>
              <w:rPr>
                <w:rStyle w:val="Siln"/>
                <w:color w:val="000000"/>
                <w:bdr w:val="none" w:sz="0" w:space="0" w:color="auto" w:frame="1"/>
              </w:rPr>
              <w:t>150</w:t>
            </w:r>
          </w:p>
        </w:tc>
      </w:tr>
      <w:tr w:rsidR="00BE33A2" w:rsidTr="003948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tcPr>
          <w:p w:rsidR="00BE33A2" w:rsidRDefault="00BE33A2" w:rsidP="00BE33A2">
            <w:pPr>
              <w:rPr>
                <w:rStyle w:val="Siln"/>
                <w:color w:val="000000"/>
                <w:bdr w:val="none" w:sz="0" w:space="0" w:color="auto" w:frame="1"/>
              </w:rPr>
            </w:pPr>
            <w:r>
              <w:rPr>
                <w:rStyle w:val="Siln"/>
                <w:color w:val="000000"/>
                <w:bdr w:val="none" w:sz="0" w:space="0" w:color="auto" w:frame="1"/>
              </w:rPr>
              <w:t>Dámské hyg. sáčky 25ks</w:t>
            </w:r>
          </w:p>
        </w:tc>
        <w:tc>
          <w:tcPr>
            <w:tcW w:w="1729" w:type="dxa"/>
          </w:tcPr>
          <w:p w:rsidR="00BE33A2" w:rsidRPr="00BE33A2" w:rsidRDefault="00BE33A2" w:rsidP="00A547EA">
            <w:pPr>
              <w:cnfStyle w:val="000000010000" w:firstRow="0" w:lastRow="0" w:firstColumn="0" w:lastColumn="0" w:oddVBand="0" w:evenVBand="0" w:oddHBand="0" w:evenHBand="1" w:firstRowFirstColumn="0" w:firstRowLastColumn="0" w:lastRowFirstColumn="0" w:lastRowLastColumn="0"/>
              <w:rPr>
                <w:rStyle w:val="Siln"/>
                <w:b w:val="0"/>
                <w:color w:val="000000"/>
                <w:bdr w:val="none" w:sz="0" w:space="0" w:color="auto" w:frame="1"/>
              </w:rPr>
            </w:pPr>
            <w:r w:rsidRPr="00BE33A2">
              <w:rPr>
                <w:rStyle w:val="Siln"/>
                <w:b w:val="0"/>
                <w:color w:val="000000"/>
                <w:bdr w:val="none" w:sz="0" w:space="0" w:color="auto" w:frame="1"/>
              </w:rPr>
              <w:t>balení</w:t>
            </w:r>
          </w:p>
        </w:tc>
        <w:tc>
          <w:tcPr>
            <w:tcW w:w="2065" w:type="dxa"/>
          </w:tcPr>
          <w:p w:rsidR="00BE33A2" w:rsidRDefault="00BE33A2"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p>
        </w:tc>
        <w:tc>
          <w:tcPr>
            <w:tcW w:w="2065" w:type="dxa"/>
          </w:tcPr>
          <w:p w:rsidR="00BE33A2" w:rsidRDefault="00442ED2"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r>
              <w:rPr>
                <w:rStyle w:val="Siln"/>
                <w:color w:val="000000"/>
                <w:bdr w:val="none" w:sz="0" w:space="0" w:color="auto" w:frame="1"/>
              </w:rPr>
              <w:t>80</w:t>
            </w:r>
          </w:p>
        </w:tc>
        <w:tc>
          <w:tcPr>
            <w:tcW w:w="2065" w:type="dxa"/>
          </w:tcPr>
          <w:p w:rsidR="00BE33A2" w:rsidRDefault="00BE33A2"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p>
        </w:tc>
        <w:tc>
          <w:tcPr>
            <w:tcW w:w="2065" w:type="dxa"/>
          </w:tcPr>
          <w:p w:rsidR="00BE33A2" w:rsidRDefault="00BE33A2"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p>
        </w:tc>
        <w:tc>
          <w:tcPr>
            <w:tcW w:w="2065" w:type="dxa"/>
          </w:tcPr>
          <w:p w:rsidR="00BE33A2" w:rsidRDefault="00442ED2"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r>
              <w:rPr>
                <w:rStyle w:val="Siln"/>
                <w:color w:val="000000"/>
                <w:bdr w:val="none" w:sz="0" w:space="0" w:color="auto" w:frame="1"/>
              </w:rPr>
              <w:t>90</w:t>
            </w:r>
          </w:p>
        </w:tc>
      </w:tr>
      <w:tr w:rsidR="00BE33A2" w:rsidTr="003948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tcPr>
          <w:p w:rsidR="00BE33A2" w:rsidRDefault="00BE33A2" w:rsidP="00BE33A2">
            <w:pPr>
              <w:rPr>
                <w:rStyle w:val="Siln"/>
                <w:color w:val="000000"/>
                <w:bdr w:val="none" w:sz="0" w:space="0" w:color="auto" w:frame="1"/>
              </w:rPr>
            </w:pPr>
            <w:r>
              <w:rPr>
                <w:rStyle w:val="Siln"/>
                <w:color w:val="000000"/>
                <w:bdr w:val="none" w:sz="0" w:space="0" w:color="auto" w:frame="1"/>
              </w:rPr>
              <w:t>Pytle do odpad. košů 30l</w:t>
            </w:r>
          </w:p>
        </w:tc>
        <w:tc>
          <w:tcPr>
            <w:tcW w:w="1729" w:type="dxa"/>
          </w:tcPr>
          <w:p w:rsidR="00BE33A2" w:rsidRPr="00BE33A2" w:rsidRDefault="00BE33A2" w:rsidP="00A547EA">
            <w:pPr>
              <w:cnfStyle w:val="000000100000" w:firstRow="0" w:lastRow="0" w:firstColumn="0" w:lastColumn="0" w:oddVBand="0" w:evenVBand="0" w:oddHBand="1" w:evenHBand="0" w:firstRowFirstColumn="0" w:firstRowLastColumn="0" w:lastRowFirstColumn="0" w:lastRowLastColumn="0"/>
              <w:rPr>
                <w:rStyle w:val="Siln"/>
                <w:b w:val="0"/>
                <w:color w:val="000000"/>
                <w:bdr w:val="none" w:sz="0" w:space="0" w:color="auto" w:frame="1"/>
              </w:rPr>
            </w:pPr>
            <w:r w:rsidRPr="00BE33A2">
              <w:rPr>
                <w:rStyle w:val="Siln"/>
                <w:b w:val="0"/>
                <w:color w:val="000000"/>
                <w:bdr w:val="none" w:sz="0" w:space="0" w:color="auto" w:frame="1"/>
              </w:rPr>
              <w:t>ks</w:t>
            </w:r>
          </w:p>
        </w:tc>
        <w:tc>
          <w:tcPr>
            <w:tcW w:w="2065" w:type="dxa"/>
          </w:tcPr>
          <w:p w:rsidR="00BE33A2" w:rsidRDefault="00BE33A2"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c>
          <w:tcPr>
            <w:tcW w:w="2065" w:type="dxa"/>
          </w:tcPr>
          <w:p w:rsidR="00BE33A2" w:rsidRDefault="004562D0"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r>
              <w:rPr>
                <w:rStyle w:val="Siln"/>
                <w:color w:val="000000"/>
                <w:bdr w:val="none" w:sz="0" w:space="0" w:color="auto" w:frame="1"/>
              </w:rPr>
              <w:t>2</w:t>
            </w:r>
            <w:r w:rsidR="00DD7D71">
              <w:rPr>
                <w:rStyle w:val="Siln"/>
                <w:color w:val="000000"/>
                <w:bdr w:val="none" w:sz="0" w:space="0" w:color="auto" w:frame="1"/>
              </w:rPr>
              <w:t>00</w:t>
            </w:r>
          </w:p>
        </w:tc>
        <w:tc>
          <w:tcPr>
            <w:tcW w:w="2065" w:type="dxa"/>
          </w:tcPr>
          <w:p w:rsidR="00BE33A2" w:rsidRDefault="00BE33A2"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c>
          <w:tcPr>
            <w:tcW w:w="2065" w:type="dxa"/>
          </w:tcPr>
          <w:p w:rsidR="00BE33A2" w:rsidRDefault="00DD7D71"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r>
              <w:rPr>
                <w:rStyle w:val="Siln"/>
                <w:color w:val="000000"/>
                <w:bdr w:val="none" w:sz="0" w:space="0" w:color="auto" w:frame="1"/>
              </w:rPr>
              <w:t>1500</w:t>
            </w:r>
          </w:p>
        </w:tc>
        <w:tc>
          <w:tcPr>
            <w:tcW w:w="2065" w:type="dxa"/>
          </w:tcPr>
          <w:p w:rsidR="00BE33A2" w:rsidRDefault="004562D0"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r>
              <w:rPr>
                <w:rStyle w:val="Siln"/>
                <w:color w:val="000000"/>
                <w:bdr w:val="none" w:sz="0" w:space="0" w:color="auto" w:frame="1"/>
              </w:rPr>
              <w:t>300</w:t>
            </w:r>
          </w:p>
        </w:tc>
      </w:tr>
      <w:tr w:rsidR="00BE33A2" w:rsidTr="003948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tcPr>
          <w:p w:rsidR="00BE33A2" w:rsidRDefault="00BE33A2" w:rsidP="00BE33A2">
            <w:pPr>
              <w:rPr>
                <w:rStyle w:val="Siln"/>
                <w:color w:val="000000"/>
                <w:bdr w:val="none" w:sz="0" w:space="0" w:color="auto" w:frame="1"/>
              </w:rPr>
            </w:pPr>
            <w:r>
              <w:rPr>
                <w:rStyle w:val="Siln"/>
                <w:color w:val="000000"/>
                <w:bdr w:val="none" w:sz="0" w:space="0" w:color="auto" w:frame="1"/>
              </w:rPr>
              <w:t>Pytle do odpad. košů 60l</w:t>
            </w:r>
          </w:p>
        </w:tc>
        <w:tc>
          <w:tcPr>
            <w:tcW w:w="1729" w:type="dxa"/>
          </w:tcPr>
          <w:p w:rsidR="00BE33A2" w:rsidRPr="00BE33A2" w:rsidRDefault="00BE33A2" w:rsidP="00A547EA">
            <w:pPr>
              <w:cnfStyle w:val="000000010000" w:firstRow="0" w:lastRow="0" w:firstColumn="0" w:lastColumn="0" w:oddVBand="0" w:evenVBand="0" w:oddHBand="0" w:evenHBand="1" w:firstRowFirstColumn="0" w:firstRowLastColumn="0" w:lastRowFirstColumn="0" w:lastRowLastColumn="0"/>
              <w:rPr>
                <w:rStyle w:val="Siln"/>
                <w:b w:val="0"/>
                <w:color w:val="000000"/>
                <w:bdr w:val="none" w:sz="0" w:space="0" w:color="auto" w:frame="1"/>
              </w:rPr>
            </w:pPr>
            <w:r w:rsidRPr="00BE33A2">
              <w:rPr>
                <w:rStyle w:val="Siln"/>
                <w:b w:val="0"/>
                <w:color w:val="000000"/>
                <w:bdr w:val="none" w:sz="0" w:space="0" w:color="auto" w:frame="1"/>
              </w:rPr>
              <w:t>ks</w:t>
            </w:r>
          </w:p>
        </w:tc>
        <w:tc>
          <w:tcPr>
            <w:tcW w:w="2065" w:type="dxa"/>
          </w:tcPr>
          <w:p w:rsidR="00BE33A2" w:rsidRDefault="004562D0"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r>
              <w:rPr>
                <w:rStyle w:val="Siln"/>
                <w:color w:val="000000"/>
                <w:bdr w:val="none" w:sz="0" w:space="0" w:color="auto" w:frame="1"/>
              </w:rPr>
              <w:t>500</w:t>
            </w:r>
          </w:p>
        </w:tc>
        <w:tc>
          <w:tcPr>
            <w:tcW w:w="2065" w:type="dxa"/>
          </w:tcPr>
          <w:p w:rsidR="00BE33A2" w:rsidRDefault="00442ED2" w:rsidP="004562D0">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r>
              <w:rPr>
                <w:rStyle w:val="Siln"/>
                <w:color w:val="000000"/>
                <w:bdr w:val="none" w:sz="0" w:space="0" w:color="auto" w:frame="1"/>
              </w:rPr>
              <w:t>5</w:t>
            </w:r>
            <w:r w:rsidR="004562D0">
              <w:rPr>
                <w:rStyle w:val="Siln"/>
                <w:color w:val="000000"/>
                <w:bdr w:val="none" w:sz="0" w:space="0" w:color="auto" w:frame="1"/>
              </w:rPr>
              <w:t>00</w:t>
            </w:r>
          </w:p>
        </w:tc>
        <w:tc>
          <w:tcPr>
            <w:tcW w:w="2065" w:type="dxa"/>
          </w:tcPr>
          <w:p w:rsidR="00BE33A2" w:rsidRDefault="00DD7D71"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r>
              <w:rPr>
                <w:rStyle w:val="Siln"/>
                <w:color w:val="000000"/>
                <w:bdr w:val="none" w:sz="0" w:space="0" w:color="auto" w:frame="1"/>
              </w:rPr>
              <w:t>500</w:t>
            </w:r>
          </w:p>
        </w:tc>
        <w:tc>
          <w:tcPr>
            <w:tcW w:w="2065" w:type="dxa"/>
          </w:tcPr>
          <w:p w:rsidR="00BE33A2" w:rsidRDefault="00DD7D71"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r>
              <w:rPr>
                <w:rStyle w:val="Siln"/>
                <w:color w:val="000000"/>
                <w:bdr w:val="none" w:sz="0" w:space="0" w:color="auto" w:frame="1"/>
              </w:rPr>
              <w:t>500</w:t>
            </w:r>
          </w:p>
        </w:tc>
        <w:tc>
          <w:tcPr>
            <w:tcW w:w="2065" w:type="dxa"/>
          </w:tcPr>
          <w:p w:rsidR="00BE33A2" w:rsidRDefault="00442ED2"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r>
              <w:rPr>
                <w:rStyle w:val="Siln"/>
                <w:color w:val="000000"/>
                <w:bdr w:val="none" w:sz="0" w:space="0" w:color="auto" w:frame="1"/>
              </w:rPr>
              <w:t>5</w:t>
            </w:r>
            <w:r w:rsidR="009A1297">
              <w:rPr>
                <w:rStyle w:val="Siln"/>
                <w:color w:val="000000"/>
                <w:bdr w:val="none" w:sz="0" w:space="0" w:color="auto" w:frame="1"/>
              </w:rPr>
              <w:t>00</w:t>
            </w:r>
          </w:p>
        </w:tc>
      </w:tr>
      <w:tr w:rsidR="00BE33A2" w:rsidTr="003948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tcPr>
          <w:p w:rsidR="00BE33A2" w:rsidRDefault="00BE33A2" w:rsidP="00BE33A2">
            <w:pPr>
              <w:rPr>
                <w:rStyle w:val="Siln"/>
                <w:color w:val="000000"/>
                <w:bdr w:val="none" w:sz="0" w:space="0" w:color="auto" w:frame="1"/>
              </w:rPr>
            </w:pPr>
            <w:r>
              <w:rPr>
                <w:rStyle w:val="Siln"/>
                <w:color w:val="000000"/>
                <w:bdr w:val="none" w:sz="0" w:space="0" w:color="auto" w:frame="1"/>
              </w:rPr>
              <w:t>Pytle do odpad. košů 90l – 110 l na tříděný odpad</w:t>
            </w:r>
          </w:p>
        </w:tc>
        <w:tc>
          <w:tcPr>
            <w:tcW w:w="1729" w:type="dxa"/>
          </w:tcPr>
          <w:p w:rsidR="00BE33A2" w:rsidRPr="00BE33A2" w:rsidRDefault="00BE33A2" w:rsidP="00A547EA">
            <w:pPr>
              <w:cnfStyle w:val="000000100000" w:firstRow="0" w:lastRow="0" w:firstColumn="0" w:lastColumn="0" w:oddVBand="0" w:evenVBand="0" w:oddHBand="1" w:evenHBand="0" w:firstRowFirstColumn="0" w:firstRowLastColumn="0" w:lastRowFirstColumn="0" w:lastRowLastColumn="0"/>
              <w:rPr>
                <w:rStyle w:val="Siln"/>
                <w:b w:val="0"/>
                <w:color w:val="000000"/>
                <w:bdr w:val="none" w:sz="0" w:space="0" w:color="auto" w:frame="1"/>
              </w:rPr>
            </w:pPr>
            <w:r w:rsidRPr="00BE33A2">
              <w:rPr>
                <w:rStyle w:val="Siln"/>
                <w:b w:val="0"/>
                <w:color w:val="000000"/>
                <w:bdr w:val="none" w:sz="0" w:space="0" w:color="auto" w:frame="1"/>
              </w:rPr>
              <w:t>ks</w:t>
            </w:r>
          </w:p>
        </w:tc>
        <w:tc>
          <w:tcPr>
            <w:tcW w:w="2065" w:type="dxa"/>
          </w:tcPr>
          <w:p w:rsidR="00BE33A2" w:rsidRDefault="00442ED2"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r>
              <w:rPr>
                <w:rStyle w:val="Siln"/>
                <w:color w:val="000000"/>
                <w:bdr w:val="none" w:sz="0" w:space="0" w:color="auto" w:frame="1"/>
              </w:rPr>
              <w:t>10</w:t>
            </w:r>
            <w:r w:rsidR="00DD7D71">
              <w:rPr>
                <w:rStyle w:val="Siln"/>
                <w:color w:val="000000"/>
                <w:bdr w:val="none" w:sz="0" w:space="0" w:color="auto" w:frame="1"/>
              </w:rPr>
              <w:t>00</w:t>
            </w:r>
          </w:p>
        </w:tc>
        <w:tc>
          <w:tcPr>
            <w:tcW w:w="2065" w:type="dxa"/>
          </w:tcPr>
          <w:p w:rsidR="00BE33A2" w:rsidRDefault="00BE33A2"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c>
          <w:tcPr>
            <w:tcW w:w="2065" w:type="dxa"/>
          </w:tcPr>
          <w:p w:rsidR="00BE33A2" w:rsidRDefault="00DD7D71"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r>
              <w:rPr>
                <w:rStyle w:val="Siln"/>
                <w:color w:val="000000"/>
                <w:bdr w:val="none" w:sz="0" w:space="0" w:color="auto" w:frame="1"/>
              </w:rPr>
              <w:t>1700</w:t>
            </w:r>
          </w:p>
        </w:tc>
        <w:tc>
          <w:tcPr>
            <w:tcW w:w="2065" w:type="dxa"/>
          </w:tcPr>
          <w:p w:rsidR="00BE33A2" w:rsidRDefault="00442ED2"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r>
              <w:rPr>
                <w:rStyle w:val="Siln"/>
                <w:color w:val="000000"/>
                <w:bdr w:val="none" w:sz="0" w:space="0" w:color="auto" w:frame="1"/>
              </w:rPr>
              <w:t>200</w:t>
            </w:r>
          </w:p>
        </w:tc>
        <w:tc>
          <w:tcPr>
            <w:tcW w:w="2065" w:type="dxa"/>
          </w:tcPr>
          <w:p w:rsidR="00BE33A2" w:rsidRDefault="00BE33A2" w:rsidP="00A547EA">
            <w:pPr>
              <w:cnfStyle w:val="000000100000" w:firstRow="0" w:lastRow="0" w:firstColumn="0" w:lastColumn="0" w:oddVBand="0" w:evenVBand="0" w:oddHBand="1" w:evenHBand="0" w:firstRowFirstColumn="0" w:firstRowLastColumn="0" w:lastRowFirstColumn="0" w:lastRowLastColumn="0"/>
              <w:rPr>
                <w:rStyle w:val="Siln"/>
                <w:color w:val="000000"/>
                <w:bdr w:val="none" w:sz="0" w:space="0" w:color="auto" w:frame="1"/>
              </w:rPr>
            </w:pPr>
          </w:p>
        </w:tc>
      </w:tr>
      <w:tr w:rsidR="00BE33A2" w:rsidTr="003948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tcPr>
          <w:p w:rsidR="00BE33A2" w:rsidRDefault="00BE33A2" w:rsidP="00BE33A2">
            <w:pPr>
              <w:rPr>
                <w:rStyle w:val="Siln"/>
                <w:color w:val="000000"/>
                <w:bdr w:val="none" w:sz="0" w:space="0" w:color="auto" w:frame="1"/>
              </w:rPr>
            </w:pPr>
            <w:r>
              <w:rPr>
                <w:rStyle w:val="Siln"/>
                <w:color w:val="000000"/>
                <w:bdr w:val="none" w:sz="0" w:space="0" w:color="auto" w:frame="1"/>
              </w:rPr>
              <w:t>Popelnicové pytle</w:t>
            </w:r>
          </w:p>
        </w:tc>
        <w:tc>
          <w:tcPr>
            <w:tcW w:w="1729" w:type="dxa"/>
          </w:tcPr>
          <w:p w:rsidR="00BE33A2" w:rsidRPr="00BE33A2" w:rsidRDefault="00BE33A2" w:rsidP="00A547EA">
            <w:pPr>
              <w:cnfStyle w:val="000000010000" w:firstRow="0" w:lastRow="0" w:firstColumn="0" w:lastColumn="0" w:oddVBand="0" w:evenVBand="0" w:oddHBand="0" w:evenHBand="1" w:firstRowFirstColumn="0" w:firstRowLastColumn="0" w:lastRowFirstColumn="0" w:lastRowLastColumn="0"/>
              <w:rPr>
                <w:rStyle w:val="Siln"/>
                <w:b w:val="0"/>
                <w:color w:val="000000"/>
                <w:bdr w:val="none" w:sz="0" w:space="0" w:color="auto" w:frame="1"/>
              </w:rPr>
            </w:pPr>
            <w:r>
              <w:rPr>
                <w:rStyle w:val="Siln"/>
                <w:b w:val="0"/>
                <w:color w:val="000000"/>
                <w:bdr w:val="none" w:sz="0" w:space="0" w:color="auto" w:frame="1"/>
              </w:rPr>
              <w:t>k</w:t>
            </w:r>
            <w:r w:rsidRPr="00BE33A2">
              <w:rPr>
                <w:rStyle w:val="Siln"/>
                <w:b w:val="0"/>
                <w:color w:val="000000"/>
                <w:bdr w:val="none" w:sz="0" w:space="0" w:color="auto" w:frame="1"/>
              </w:rPr>
              <w:t>s</w:t>
            </w:r>
          </w:p>
        </w:tc>
        <w:tc>
          <w:tcPr>
            <w:tcW w:w="2065" w:type="dxa"/>
          </w:tcPr>
          <w:p w:rsidR="00BE33A2" w:rsidRDefault="00442ED2" w:rsidP="009A1297">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r>
              <w:rPr>
                <w:rStyle w:val="Siln"/>
                <w:color w:val="000000"/>
                <w:bdr w:val="none" w:sz="0" w:space="0" w:color="auto" w:frame="1"/>
              </w:rPr>
              <w:t>900</w:t>
            </w:r>
          </w:p>
        </w:tc>
        <w:tc>
          <w:tcPr>
            <w:tcW w:w="2065" w:type="dxa"/>
          </w:tcPr>
          <w:p w:rsidR="00BE33A2" w:rsidRDefault="00BE33A2"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p>
        </w:tc>
        <w:tc>
          <w:tcPr>
            <w:tcW w:w="2065" w:type="dxa"/>
          </w:tcPr>
          <w:p w:rsidR="00BE33A2" w:rsidRDefault="009A1297"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r>
              <w:rPr>
                <w:rStyle w:val="Siln"/>
                <w:color w:val="000000"/>
                <w:bdr w:val="none" w:sz="0" w:space="0" w:color="auto" w:frame="1"/>
              </w:rPr>
              <w:t>1500</w:t>
            </w:r>
          </w:p>
        </w:tc>
        <w:tc>
          <w:tcPr>
            <w:tcW w:w="2065" w:type="dxa"/>
          </w:tcPr>
          <w:p w:rsidR="00BE33A2" w:rsidRDefault="00442ED2"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r>
              <w:rPr>
                <w:rStyle w:val="Siln"/>
                <w:color w:val="000000"/>
                <w:bdr w:val="none" w:sz="0" w:space="0" w:color="auto" w:frame="1"/>
              </w:rPr>
              <w:t>5</w:t>
            </w:r>
            <w:r w:rsidR="009A1297">
              <w:rPr>
                <w:rStyle w:val="Siln"/>
                <w:color w:val="000000"/>
                <w:bdr w:val="none" w:sz="0" w:space="0" w:color="auto" w:frame="1"/>
              </w:rPr>
              <w:t>00</w:t>
            </w:r>
          </w:p>
        </w:tc>
        <w:tc>
          <w:tcPr>
            <w:tcW w:w="2065" w:type="dxa"/>
          </w:tcPr>
          <w:p w:rsidR="00BE33A2" w:rsidRDefault="00BE33A2" w:rsidP="00A547EA">
            <w:pPr>
              <w:cnfStyle w:val="000000010000" w:firstRow="0" w:lastRow="0" w:firstColumn="0" w:lastColumn="0" w:oddVBand="0" w:evenVBand="0" w:oddHBand="0" w:evenHBand="1" w:firstRowFirstColumn="0" w:firstRowLastColumn="0" w:lastRowFirstColumn="0" w:lastRowLastColumn="0"/>
              <w:rPr>
                <w:rStyle w:val="Siln"/>
                <w:color w:val="000000"/>
                <w:bdr w:val="none" w:sz="0" w:space="0" w:color="auto" w:frame="1"/>
              </w:rPr>
            </w:pPr>
          </w:p>
        </w:tc>
      </w:tr>
    </w:tbl>
    <w:p w:rsidR="00877DBA" w:rsidRDefault="00877DBA" w:rsidP="00A547EA">
      <w:pPr>
        <w:rPr>
          <w:rStyle w:val="Siln"/>
          <w:color w:val="000000"/>
          <w:bdr w:val="none" w:sz="0" w:space="0" w:color="auto" w:frame="1"/>
        </w:rPr>
      </w:pPr>
    </w:p>
    <w:p w:rsidR="00877DBA" w:rsidRDefault="00877DBA" w:rsidP="00A547EA">
      <w:pPr>
        <w:rPr>
          <w:rStyle w:val="Siln"/>
          <w:color w:val="000000"/>
          <w:bdr w:val="none" w:sz="0" w:space="0" w:color="auto" w:frame="1"/>
        </w:rPr>
      </w:pPr>
    </w:p>
    <w:sectPr w:rsidR="00877DBA" w:rsidSect="00877DBA">
      <w:pgSz w:w="16838" w:h="11906" w:orient="landscape" w:code="9"/>
      <w:pgMar w:top="2070" w:right="1049" w:bottom="1134" w:left="1474" w:header="595" w:footer="624"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0" w:author="Zavadilová Miroslava, Bc." w:date="2020-02-17T08:56:00Z" w:initials="ZMB">
    <w:p w:rsidR="004562D0" w:rsidRDefault="004562D0">
      <w:pPr>
        <w:pStyle w:val="Textkomente"/>
      </w:pPr>
      <w:r>
        <w:rPr>
          <w:rStyle w:val="Odkaznakoment"/>
        </w:rPr>
        <w:annotationRef/>
      </w:r>
      <w:r>
        <w:t>Pravděpodobný počet sněhodnů za zimní sezonu je možné stanovit z dlouhodobé statistiky na stránkách ČHMÚ. Předpokládaný objem bude počítán: počet m2 určených pro zimní údržbu x počet sněhodnů.</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2D0" w:rsidRDefault="004562D0" w:rsidP="00962258">
      <w:pPr>
        <w:spacing w:after="0" w:line="240" w:lineRule="auto"/>
      </w:pPr>
      <w:r>
        <w:separator/>
      </w:r>
    </w:p>
  </w:endnote>
  <w:endnote w:type="continuationSeparator" w:id="0">
    <w:p w:rsidR="004562D0" w:rsidRDefault="004562D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Book Antiqua">
    <w:panose1 w:val="02040602050305030304"/>
    <w:charset w:val="EE"/>
    <w:family w:val="roman"/>
    <w:pitch w:val="variable"/>
    <w:sig w:usb0="00000287" w:usb1="00000000" w:usb2="00000000" w:usb3="00000000" w:csb0="0000009F" w:csb1="00000000"/>
  </w:font>
  <w:font w:name="CD Fedra Book">
    <w:altName w:val="Times New Roman"/>
    <w:charset w:val="EE"/>
    <w:family w:val="auto"/>
    <w:pitch w:val="variable"/>
    <w:sig w:usb0="00000001" w:usb1="10002013" w:usb2="00000000" w:usb3="00000000" w:csb0="00000093"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BDE" w:rsidRDefault="00B40BD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562D0" w:rsidTr="00D831A3">
      <w:tc>
        <w:tcPr>
          <w:tcW w:w="1361" w:type="dxa"/>
          <w:tcMar>
            <w:left w:w="0" w:type="dxa"/>
            <w:right w:w="0" w:type="dxa"/>
          </w:tcMar>
          <w:vAlign w:val="bottom"/>
        </w:tcPr>
        <w:p w:rsidR="004562D0" w:rsidRPr="00B8518B" w:rsidRDefault="004562D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BD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40BDE">
            <w:rPr>
              <w:rStyle w:val="slostrnky"/>
              <w:noProof/>
            </w:rPr>
            <w:t>24</w:t>
          </w:r>
          <w:r w:rsidRPr="00B8518B">
            <w:rPr>
              <w:rStyle w:val="slostrnky"/>
            </w:rPr>
            <w:fldChar w:fldCharType="end"/>
          </w:r>
        </w:p>
      </w:tc>
      <w:tc>
        <w:tcPr>
          <w:tcW w:w="3458" w:type="dxa"/>
          <w:shd w:val="clear" w:color="auto" w:fill="auto"/>
          <w:tcMar>
            <w:left w:w="0" w:type="dxa"/>
            <w:right w:w="0" w:type="dxa"/>
          </w:tcMar>
        </w:tcPr>
        <w:p w:rsidR="004562D0" w:rsidRDefault="004562D0" w:rsidP="00B8518B">
          <w:pPr>
            <w:pStyle w:val="Zpat"/>
          </w:pPr>
        </w:p>
      </w:tc>
      <w:tc>
        <w:tcPr>
          <w:tcW w:w="2835" w:type="dxa"/>
          <w:shd w:val="clear" w:color="auto" w:fill="auto"/>
          <w:tcMar>
            <w:left w:w="0" w:type="dxa"/>
            <w:right w:w="0" w:type="dxa"/>
          </w:tcMar>
        </w:tcPr>
        <w:p w:rsidR="004562D0" w:rsidRDefault="004562D0" w:rsidP="00B8518B">
          <w:pPr>
            <w:pStyle w:val="Zpat"/>
          </w:pPr>
        </w:p>
      </w:tc>
      <w:tc>
        <w:tcPr>
          <w:tcW w:w="2921" w:type="dxa"/>
        </w:tcPr>
        <w:p w:rsidR="004562D0" w:rsidRDefault="004562D0" w:rsidP="00D831A3">
          <w:pPr>
            <w:pStyle w:val="Zpat"/>
          </w:pPr>
        </w:p>
      </w:tc>
    </w:tr>
  </w:tbl>
  <w:p w:rsidR="004562D0" w:rsidRPr="00B8518B" w:rsidRDefault="004562D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EAEF188" wp14:editId="2874C5A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2CE4F16" wp14:editId="5FBCCF2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rsidR="004562D0" w:rsidRDefault="004562D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562D0" w:rsidTr="00F1715C">
      <w:tc>
        <w:tcPr>
          <w:tcW w:w="1361" w:type="dxa"/>
          <w:tcMar>
            <w:left w:w="0" w:type="dxa"/>
            <w:right w:w="0" w:type="dxa"/>
          </w:tcMar>
          <w:vAlign w:val="bottom"/>
        </w:tcPr>
        <w:p w:rsidR="004562D0" w:rsidRPr="00B8518B" w:rsidRDefault="004562D0"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BD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40BDE">
            <w:rPr>
              <w:rStyle w:val="slostrnky"/>
              <w:noProof/>
            </w:rPr>
            <w:t>24</w:t>
          </w:r>
          <w:r w:rsidRPr="00B8518B">
            <w:rPr>
              <w:rStyle w:val="slostrnky"/>
            </w:rPr>
            <w:fldChar w:fldCharType="end"/>
          </w:r>
        </w:p>
      </w:tc>
      <w:tc>
        <w:tcPr>
          <w:tcW w:w="3458" w:type="dxa"/>
          <w:shd w:val="clear" w:color="auto" w:fill="auto"/>
          <w:tcMar>
            <w:left w:w="0" w:type="dxa"/>
            <w:right w:w="0" w:type="dxa"/>
          </w:tcMar>
        </w:tcPr>
        <w:p w:rsidR="004562D0" w:rsidRDefault="004562D0" w:rsidP="00460660">
          <w:pPr>
            <w:pStyle w:val="Zpat"/>
          </w:pPr>
        </w:p>
      </w:tc>
      <w:tc>
        <w:tcPr>
          <w:tcW w:w="2835" w:type="dxa"/>
          <w:shd w:val="clear" w:color="auto" w:fill="auto"/>
          <w:tcMar>
            <w:left w:w="0" w:type="dxa"/>
            <w:right w:w="0" w:type="dxa"/>
          </w:tcMar>
        </w:tcPr>
        <w:p w:rsidR="004562D0" w:rsidRDefault="004562D0" w:rsidP="00460660">
          <w:pPr>
            <w:pStyle w:val="Zpat"/>
          </w:pPr>
        </w:p>
      </w:tc>
      <w:tc>
        <w:tcPr>
          <w:tcW w:w="2921" w:type="dxa"/>
        </w:tcPr>
        <w:p w:rsidR="004562D0" w:rsidRDefault="004562D0" w:rsidP="00460660">
          <w:pPr>
            <w:pStyle w:val="Zpat"/>
          </w:pPr>
        </w:p>
      </w:tc>
    </w:tr>
  </w:tbl>
  <w:p w:rsidR="004562D0" w:rsidRPr="00B8518B" w:rsidRDefault="004562D0"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85E759A" wp14:editId="6AD280F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28AB6744" wp14:editId="52A5713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4562D0" w:rsidRPr="00460660" w:rsidRDefault="004562D0">
    <w:pPr>
      <w:pStyle w:val="Zpat"/>
      <w:rPr>
        <w:sz w:val="2"/>
        <w:szCs w:val="2"/>
      </w:rPr>
    </w:pPr>
  </w:p>
  <w:p w:rsidR="004562D0" w:rsidRDefault="004562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2D0" w:rsidRDefault="004562D0" w:rsidP="00962258">
      <w:pPr>
        <w:spacing w:after="0" w:line="240" w:lineRule="auto"/>
      </w:pPr>
      <w:r>
        <w:separator/>
      </w:r>
    </w:p>
  </w:footnote>
  <w:footnote w:type="continuationSeparator" w:id="0">
    <w:p w:rsidR="004562D0" w:rsidRDefault="004562D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BDE" w:rsidRDefault="00B40BD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62D0" w:rsidTr="00C02D0A">
      <w:trPr>
        <w:trHeight w:hRule="exact" w:val="454"/>
      </w:trPr>
      <w:tc>
        <w:tcPr>
          <w:tcW w:w="1361" w:type="dxa"/>
          <w:tcMar>
            <w:top w:w="57" w:type="dxa"/>
            <w:left w:w="0" w:type="dxa"/>
            <w:right w:w="0" w:type="dxa"/>
          </w:tcMar>
        </w:tcPr>
        <w:p w:rsidR="004562D0" w:rsidRPr="00B8518B" w:rsidRDefault="004562D0" w:rsidP="00523EA7">
          <w:pPr>
            <w:pStyle w:val="Zpat"/>
            <w:rPr>
              <w:rStyle w:val="slostrnky"/>
            </w:rPr>
          </w:pPr>
        </w:p>
      </w:tc>
      <w:tc>
        <w:tcPr>
          <w:tcW w:w="3458" w:type="dxa"/>
          <w:shd w:val="clear" w:color="auto" w:fill="auto"/>
          <w:tcMar>
            <w:top w:w="57" w:type="dxa"/>
            <w:left w:w="0" w:type="dxa"/>
            <w:right w:w="0" w:type="dxa"/>
          </w:tcMar>
        </w:tcPr>
        <w:p w:rsidR="004562D0" w:rsidRDefault="004562D0" w:rsidP="00523EA7">
          <w:pPr>
            <w:pStyle w:val="Zpat"/>
          </w:pPr>
        </w:p>
      </w:tc>
      <w:tc>
        <w:tcPr>
          <w:tcW w:w="5698" w:type="dxa"/>
          <w:shd w:val="clear" w:color="auto" w:fill="auto"/>
          <w:tcMar>
            <w:top w:w="57" w:type="dxa"/>
            <w:left w:w="0" w:type="dxa"/>
            <w:right w:w="0" w:type="dxa"/>
          </w:tcMar>
        </w:tcPr>
        <w:p w:rsidR="004562D0" w:rsidRPr="00D6163D" w:rsidRDefault="004562D0" w:rsidP="00D6163D">
          <w:pPr>
            <w:pStyle w:val="Druhdokumentu"/>
          </w:pPr>
        </w:p>
      </w:tc>
    </w:tr>
  </w:tbl>
  <w:p w:rsidR="004562D0" w:rsidRPr="00D6163D" w:rsidRDefault="004562D0">
    <w:pPr>
      <w:pStyle w:val="Zhlav"/>
      <w:rPr>
        <w:sz w:val="8"/>
        <w:szCs w:val="8"/>
      </w:rPr>
    </w:pPr>
  </w:p>
  <w:p w:rsidR="004562D0" w:rsidRPr="005329E3" w:rsidRDefault="004562D0">
    <w:pPr>
      <w:rPr>
        <w:sz w:val="18"/>
        <w:szCs w:val="18"/>
      </w:rPr>
    </w:pPr>
    <w:r>
      <w:tab/>
    </w:r>
    <w:r>
      <w:tab/>
    </w:r>
    <w:r>
      <w:tab/>
    </w:r>
    <w:r>
      <w:tab/>
    </w:r>
    <w:r>
      <w:tab/>
    </w:r>
    <w:r>
      <w:tab/>
    </w:r>
    <w:r w:rsidRPr="005329E3">
      <w:rPr>
        <w:sz w:val="18"/>
        <w:szCs w:val="18"/>
      </w:rPr>
      <w:t>Příloha č. 4 Standardy úklidových služeb</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562D0" w:rsidTr="00B40BDE">
      <w:trPr>
        <w:trHeight w:hRule="exact" w:val="1311"/>
      </w:trPr>
      <w:tc>
        <w:tcPr>
          <w:tcW w:w="1361" w:type="dxa"/>
          <w:tcMar>
            <w:left w:w="0" w:type="dxa"/>
            <w:right w:w="0" w:type="dxa"/>
          </w:tcMar>
        </w:tcPr>
        <w:p w:rsidR="004562D0" w:rsidRPr="00B8518B" w:rsidRDefault="004562D0" w:rsidP="00FC6389">
          <w:pPr>
            <w:pStyle w:val="Zpat"/>
            <w:rPr>
              <w:rStyle w:val="slostrnky"/>
            </w:rPr>
          </w:pPr>
        </w:p>
      </w:tc>
      <w:tc>
        <w:tcPr>
          <w:tcW w:w="3458" w:type="dxa"/>
          <w:shd w:val="clear" w:color="auto" w:fill="auto"/>
          <w:tcMar>
            <w:left w:w="0" w:type="dxa"/>
            <w:right w:w="0" w:type="dxa"/>
          </w:tcMar>
        </w:tcPr>
        <w:p w:rsidR="004562D0" w:rsidRDefault="00B40BDE" w:rsidP="00FC6389">
          <w:pPr>
            <w:pStyle w:val="Zpat"/>
          </w:pPr>
          <w:r>
            <w:rPr>
              <w:noProof/>
              <w:lang w:eastAsia="cs-CZ"/>
            </w:rPr>
            <w:drawing>
              <wp:inline distT="0" distB="0" distL="0" distR="0" wp14:anchorId="4F1FEDF9" wp14:editId="16F9477F">
                <wp:extent cx="1725295" cy="640080"/>
                <wp:effectExtent l="0" t="0" r="8255" b="7620"/>
                <wp:docPr id="1" name="Obrázek 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inline>
            </w:drawing>
          </w:r>
          <w:bookmarkStart w:id="24" w:name="_GoBack"/>
          <w:bookmarkEnd w:id="24"/>
        </w:p>
      </w:tc>
      <w:tc>
        <w:tcPr>
          <w:tcW w:w="5698" w:type="dxa"/>
          <w:shd w:val="clear" w:color="auto" w:fill="auto"/>
          <w:tcMar>
            <w:left w:w="0" w:type="dxa"/>
            <w:right w:w="0" w:type="dxa"/>
          </w:tcMar>
        </w:tcPr>
        <w:p w:rsidR="004562D0" w:rsidRPr="00D6163D" w:rsidRDefault="004562D0" w:rsidP="00FC6389">
          <w:pPr>
            <w:pStyle w:val="Druhdokumentu"/>
          </w:pPr>
        </w:p>
      </w:tc>
    </w:tr>
    <w:tr w:rsidR="004562D0" w:rsidTr="00B40BDE">
      <w:trPr>
        <w:trHeight w:hRule="exact" w:val="225"/>
      </w:trPr>
      <w:tc>
        <w:tcPr>
          <w:tcW w:w="1361" w:type="dxa"/>
          <w:tcMar>
            <w:left w:w="0" w:type="dxa"/>
            <w:right w:w="0" w:type="dxa"/>
          </w:tcMar>
        </w:tcPr>
        <w:p w:rsidR="004562D0" w:rsidRPr="00B8518B" w:rsidRDefault="004562D0" w:rsidP="00FC6389">
          <w:pPr>
            <w:pStyle w:val="Zpat"/>
            <w:rPr>
              <w:rStyle w:val="slostrnky"/>
            </w:rPr>
          </w:pPr>
        </w:p>
      </w:tc>
      <w:tc>
        <w:tcPr>
          <w:tcW w:w="3458" w:type="dxa"/>
          <w:shd w:val="clear" w:color="auto" w:fill="auto"/>
          <w:tcMar>
            <w:left w:w="0" w:type="dxa"/>
            <w:right w:w="0" w:type="dxa"/>
          </w:tcMar>
        </w:tcPr>
        <w:p w:rsidR="004562D0" w:rsidRDefault="004562D0" w:rsidP="00FC6389">
          <w:pPr>
            <w:pStyle w:val="Zpat"/>
          </w:pPr>
        </w:p>
      </w:tc>
      <w:tc>
        <w:tcPr>
          <w:tcW w:w="5698" w:type="dxa"/>
          <w:shd w:val="clear" w:color="auto" w:fill="auto"/>
          <w:tcMar>
            <w:left w:w="0" w:type="dxa"/>
            <w:right w:w="0" w:type="dxa"/>
          </w:tcMar>
        </w:tcPr>
        <w:p w:rsidR="004562D0" w:rsidRPr="00D6163D" w:rsidRDefault="004562D0" w:rsidP="00FC6389">
          <w:pPr>
            <w:pStyle w:val="Druhdokumentu"/>
          </w:pPr>
        </w:p>
      </w:tc>
    </w:tr>
  </w:tbl>
  <w:p w:rsidR="004562D0" w:rsidRPr="00D6163D" w:rsidRDefault="004562D0" w:rsidP="00FC6389">
    <w:pPr>
      <w:pStyle w:val="Zhlav"/>
      <w:rPr>
        <w:sz w:val="8"/>
        <w:szCs w:val="8"/>
      </w:rPr>
    </w:pPr>
    <w:r>
      <w:rPr>
        <w:sz w:val="8"/>
        <w:szCs w:val="8"/>
      </w:rPr>
      <w:tab/>
    </w:r>
    <w:r>
      <w:rPr>
        <w:sz w:val="8"/>
        <w:szCs w:val="8"/>
      </w:rPr>
      <w:tab/>
    </w:r>
  </w:p>
  <w:p w:rsidR="004562D0" w:rsidRPr="00460660" w:rsidRDefault="004562D0">
    <w:pPr>
      <w:pStyle w:val="Zhlav"/>
      <w:rPr>
        <w:sz w:val="2"/>
        <w:szCs w:val="2"/>
      </w:rPr>
    </w:pPr>
  </w:p>
  <w:p w:rsidR="004562D0" w:rsidRDefault="004562D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764D6"/>
    <w:multiLevelType w:val="hybridMultilevel"/>
    <w:tmpl w:val="4FEEF5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D92FED"/>
    <w:multiLevelType w:val="hybridMultilevel"/>
    <w:tmpl w:val="97E6C756"/>
    <w:lvl w:ilvl="0" w:tplc="4E6C00C8">
      <w:start w:val="1"/>
      <w:numFmt w:val="lowerLetter"/>
      <w:pStyle w:val="Podbodsmlouvy"/>
      <w:lvlText w:val="%1)"/>
      <w:lvlJc w:val="left"/>
      <w:pPr>
        <w:tabs>
          <w:tab w:val="num" w:pos="1211"/>
        </w:tabs>
        <w:ind w:left="1211" w:hanging="360"/>
      </w:pPr>
      <w:rPr>
        <w:rFonts w:cs="Times New Roman" w:hint="default"/>
      </w:rPr>
    </w:lvl>
    <w:lvl w:ilvl="1" w:tplc="04050019">
      <w:start w:val="1"/>
      <w:numFmt w:val="lowerLetter"/>
      <w:lvlText w:val="%2."/>
      <w:lvlJc w:val="left"/>
      <w:pPr>
        <w:tabs>
          <w:tab w:val="num" w:pos="1724"/>
        </w:tabs>
        <w:ind w:left="1724" w:hanging="360"/>
      </w:pPr>
      <w:rPr>
        <w:rFonts w:cs="Times New Roman"/>
      </w:rPr>
    </w:lvl>
    <w:lvl w:ilvl="2" w:tplc="0405001B">
      <w:start w:val="1"/>
      <w:numFmt w:val="lowerRoman"/>
      <w:lvlText w:val="%3."/>
      <w:lvlJc w:val="right"/>
      <w:pPr>
        <w:tabs>
          <w:tab w:val="num" w:pos="2444"/>
        </w:tabs>
        <w:ind w:left="2444" w:hanging="180"/>
      </w:pPr>
      <w:rPr>
        <w:rFonts w:cs="Times New Roman"/>
      </w:rPr>
    </w:lvl>
    <w:lvl w:ilvl="3" w:tplc="0405000F">
      <w:start w:val="1"/>
      <w:numFmt w:val="decimal"/>
      <w:lvlText w:val="%4."/>
      <w:lvlJc w:val="left"/>
      <w:pPr>
        <w:tabs>
          <w:tab w:val="num" w:pos="3164"/>
        </w:tabs>
        <w:ind w:left="3164" w:hanging="360"/>
      </w:pPr>
      <w:rPr>
        <w:rFonts w:cs="Times New Roman"/>
      </w:rPr>
    </w:lvl>
    <w:lvl w:ilvl="4" w:tplc="04050019">
      <w:start w:val="1"/>
      <w:numFmt w:val="lowerLetter"/>
      <w:lvlText w:val="%5."/>
      <w:lvlJc w:val="left"/>
      <w:pPr>
        <w:tabs>
          <w:tab w:val="num" w:pos="3884"/>
        </w:tabs>
        <w:ind w:left="3884" w:hanging="360"/>
      </w:pPr>
      <w:rPr>
        <w:rFonts w:cs="Times New Roman"/>
      </w:rPr>
    </w:lvl>
    <w:lvl w:ilvl="5" w:tplc="0405001B">
      <w:start w:val="1"/>
      <w:numFmt w:val="lowerRoman"/>
      <w:lvlText w:val="%6."/>
      <w:lvlJc w:val="right"/>
      <w:pPr>
        <w:tabs>
          <w:tab w:val="num" w:pos="4604"/>
        </w:tabs>
        <w:ind w:left="4604" w:hanging="180"/>
      </w:pPr>
      <w:rPr>
        <w:rFonts w:cs="Times New Roman"/>
      </w:rPr>
    </w:lvl>
    <w:lvl w:ilvl="6" w:tplc="0405000F">
      <w:start w:val="1"/>
      <w:numFmt w:val="decimal"/>
      <w:lvlText w:val="%7."/>
      <w:lvlJc w:val="left"/>
      <w:pPr>
        <w:tabs>
          <w:tab w:val="num" w:pos="5324"/>
        </w:tabs>
        <w:ind w:left="5324" w:hanging="360"/>
      </w:pPr>
      <w:rPr>
        <w:rFonts w:cs="Times New Roman"/>
      </w:rPr>
    </w:lvl>
    <w:lvl w:ilvl="7" w:tplc="04050019">
      <w:start w:val="1"/>
      <w:numFmt w:val="lowerLetter"/>
      <w:lvlText w:val="%8."/>
      <w:lvlJc w:val="left"/>
      <w:pPr>
        <w:tabs>
          <w:tab w:val="num" w:pos="6044"/>
        </w:tabs>
        <w:ind w:left="6044" w:hanging="360"/>
      </w:pPr>
      <w:rPr>
        <w:rFonts w:cs="Times New Roman"/>
      </w:rPr>
    </w:lvl>
    <w:lvl w:ilvl="8" w:tplc="0405001B">
      <w:start w:val="1"/>
      <w:numFmt w:val="lowerRoman"/>
      <w:lvlText w:val="%9."/>
      <w:lvlJc w:val="right"/>
      <w:pPr>
        <w:tabs>
          <w:tab w:val="num" w:pos="6764"/>
        </w:tabs>
        <w:ind w:left="6764" w:hanging="180"/>
      </w:pPr>
      <w:rPr>
        <w:rFonts w:cs="Times New Roman"/>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26958ED"/>
    <w:multiLevelType w:val="multilevel"/>
    <w:tmpl w:val="757212A0"/>
    <w:lvl w:ilvl="0">
      <w:start w:val="1"/>
      <w:numFmt w:val="decimal"/>
      <w:lvlText w:val="%1."/>
      <w:lvlJc w:val="left"/>
      <w:pPr>
        <w:tabs>
          <w:tab w:val="num" w:pos="1134"/>
        </w:tabs>
        <w:ind w:left="0" w:firstLine="680"/>
      </w:pPr>
      <w:rPr>
        <w:b/>
        <w:color w:val="auto"/>
      </w:rPr>
    </w:lvl>
    <w:lvl w:ilvl="1">
      <w:start w:val="1"/>
      <w:numFmt w:val="bullet"/>
      <w:lvlText w:val=""/>
      <w:lvlJc w:val="left"/>
      <w:pPr>
        <w:tabs>
          <w:tab w:val="num" w:pos="720"/>
        </w:tabs>
        <w:ind w:left="720" w:hanging="363"/>
      </w:pPr>
      <w:rPr>
        <w:rFonts w:ascii="Symbol" w:hAnsi="Symbol" w:hint="default"/>
        <w:b/>
        <w:color w:val="auto"/>
      </w:rPr>
    </w:lvl>
    <w:lvl w:ilvl="2">
      <w:start w:val="1"/>
      <w:numFmt w:val="decimal"/>
      <w:lvlText w:val="%3."/>
      <w:lvlJc w:val="left"/>
      <w:pPr>
        <w:tabs>
          <w:tab w:val="num" w:pos="1134"/>
        </w:tabs>
        <w:ind w:left="0" w:firstLine="680"/>
      </w:pPr>
      <w:rPr>
        <w:b/>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B3A1645"/>
    <w:multiLevelType w:val="hybridMultilevel"/>
    <w:tmpl w:val="065C58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BF76403"/>
    <w:multiLevelType w:val="multilevel"/>
    <w:tmpl w:val="0D34D660"/>
    <w:numStyleLink w:val="ListBulletmultilevel"/>
  </w:abstractNum>
  <w:abstractNum w:abstractNumId="7">
    <w:nsid w:val="30D348DB"/>
    <w:multiLevelType w:val="multilevel"/>
    <w:tmpl w:val="872627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36E1062D"/>
    <w:multiLevelType w:val="hybridMultilevel"/>
    <w:tmpl w:val="1F7EA0E8"/>
    <w:lvl w:ilvl="0" w:tplc="349499BC">
      <w:start w:val="1"/>
      <w:numFmt w:val="bullet"/>
      <w:lvlText w:val="-"/>
      <w:lvlJc w:val="left"/>
      <w:pPr>
        <w:ind w:left="720" w:hanging="360"/>
      </w:pPr>
      <w:rPr>
        <w:rFonts w:ascii="Book Antiqua" w:hAnsi="Book Antiqu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8D57B81"/>
    <w:multiLevelType w:val="hybridMultilevel"/>
    <w:tmpl w:val="295640F4"/>
    <w:lvl w:ilvl="0" w:tplc="9634DED2">
      <w:start w:val="1"/>
      <w:numFmt w:val="upperLetter"/>
      <w:lvlText w:val="ČÁST %1"/>
      <w:lvlJc w:val="left"/>
      <w:pPr>
        <w:tabs>
          <w:tab w:val="num" w:pos="360"/>
        </w:tabs>
        <w:ind w:left="360" w:hanging="360"/>
      </w:pPr>
      <w:rPr>
        <w:rFonts w:ascii="Verdana" w:hAnsi="Verdana" w:cs="CD Fedra Book" w:hint="default"/>
        <w:b/>
        <w:bCs/>
        <w:i w:val="0"/>
        <w:iCs w:val="0"/>
        <w:caps/>
        <w:sz w:val="24"/>
        <w:szCs w:val="24"/>
      </w:rPr>
    </w:lvl>
    <w:lvl w:ilvl="1" w:tplc="D78CAA92">
      <w:start w:val="1"/>
      <w:numFmt w:val="bullet"/>
      <w:lvlText w:val="-"/>
      <w:lvlJc w:val="left"/>
      <w:pPr>
        <w:tabs>
          <w:tab w:val="num" w:pos="1440"/>
        </w:tabs>
        <w:ind w:left="1440" w:hanging="360"/>
      </w:pPr>
      <w:rPr>
        <w:rFonts w:ascii="Arial" w:hAnsi="Arial" w:hint="default"/>
        <w:b/>
        <w:i w:val="0"/>
        <w:caps/>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3CC87F45"/>
    <w:multiLevelType w:val="hybridMultilevel"/>
    <w:tmpl w:val="8EE0AE8A"/>
    <w:lvl w:ilvl="0" w:tplc="239ED702">
      <w:numFmt w:val="bullet"/>
      <w:lvlText w:val="-"/>
      <w:lvlJc w:val="left"/>
      <w:pPr>
        <w:ind w:left="720" w:hanging="360"/>
      </w:pPr>
      <w:rPr>
        <w:rFonts w:ascii="CD Fedra Book" w:eastAsia="Times New Roman" w:hAnsi="CD Fedra Book" w:cs="CD Fedra Boo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08B4F82"/>
    <w:multiLevelType w:val="hybridMultilevel"/>
    <w:tmpl w:val="9B0CA7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B6A6EA0"/>
    <w:multiLevelType w:val="hybridMultilevel"/>
    <w:tmpl w:val="780E30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E457F52"/>
    <w:multiLevelType w:val="hybridMultilevel"/>
    <w:tmpl w:val="710AEB88"/>
    <w:lvl w:ilvl="0" w:tplc="B9E2A5A0">
      <w:start w:val="1"/>
      <w:numFmt w:val="upperLetter"/>
      <w:lvlText w:val="%1"/>
      <w:lvlJc w:val="left"/>
      <w:pPr>
        <w:tabs>
          <w:tab w:val="num" w:pos="720"/>
        </w:tabs>
        <w:ind w:left="720" w:hanging="360"/>
      </w:pPr>
      <w:rPr>
        <w:rFonts w:ascii="Arial" w:hAnsi="Arial" w:cs="Arial" w:hint="default"/>
        <w:b/>
        <w:bCs/>
        <w:i w:val="0"/>
        <w:iCs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508A0199"/>
    <w:multiLevelType w:val="hybridMultilevel"/>
    <w:tmpl w:val="14706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1A608D5"/>
    <w:multiLevelType w:val="multilevel"/>
    <w:tmpl w:val="235C07E2"/>
    <w:lvl w:ilvl="0">
      <w:start w:val="1"/>
      <w:numFmt w:val="decimal"/>
      <w:lvlText w:val="%1)"/>
      <w:lvlJc w:val="left"/>
      <w:pPr>
        <w:tabs>
          <w:tab w:val="num" w:pos="1440"/>
        </w:tabs>
        <w:ind w:left="1440" w:hanging="360"/>
      </w:pPr>
      <w:rPr>
        <w:rFonts w:cs="Times New Roman" w:hint="default"/>
        <w:b/>
        <w:bCs/>
        <w:i w:val="0"/>
        <w:iCs w:val="0"/>
      </w:rPr>
    </w:lvl>
    <w:lvl w:ilvl="1">
      <w:start w:val="1"/>
      <w:numFmt w:val="bullet"/>
      <w:lvlText w:val="-"/>
      <w:lvlJc w:val="left"/>
      <w:pPr>
        <w:tabs>
          <w:tab w:val="num" w:pos="1440"/>
        </w:tabs>
        <w:ind w:left="1440" w:hanging="360"/>
      </w:pPr>
      <w:rPr>
        <w:rFonts w:ascii="Arial" w:hAnsi="Arial" w:hint="default"/>
        <w:b w:val="0"/>
        <w:i w:val="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6C8501EE"/>
    <w:multiLevelType w:val="hybridMultilevel"/>
    <w:tmpl w:val="31EC9CD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38F7D3C"/>
    <w:multiLevelType w:val="multilevel"/>
    <w:tmpl w:val="98FEEF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74070991"/>
    <w:multiLevelType w:val="multilevel"/>
    <w:tmpl w:val="CABE99FC"/>
    <w:numStyleLink w:val="ListNumbermultilevel"/>
  </w:abstractNum>
  <w:num w:numId="1">
    <w:abstractNumId w:val="3"/>
  </w:num>
  <w:num w:numId="2">
    <w:abstractNumId w:val="1"/>
  </w:num>
  <w:num w:numId="3">
    <w:abstractNumId w:val="6"/>
  </w:num>
  <w:num w:numId="4">
    <w:abstractNumId w:val="18"/>
  </w:num>
  <w:num w:numId="5">
    <w:abstractNumId w:val="9"/>
  </w:num>
  <w:num w:numId="6">
    <w:abstractNumId w:val="15"/>
  </w:num>
  <w:num w:numId="7">
    <w:abstractNumId w:val="13"/>
  </w:num>
  <w:num w:numId="8">
    <w:abstractNumId w:val="8"/>
  </w:num>
  <w:num w:numId="9">
    <w:abstractNumId w:val="11"/>
  </w:num>
  <w:num w:numId="10">
    <w:abstractNumId w:val="10"/>
  </w:num>
  <w:num w:numId="11">
    <w:abstractNumId w:val="17"/>
  </w:num>
  <w:num w:numId="12">
    <w:abstractNumId w:val="7"/>
  </w:num>
  <w:num w:numId="13">
    <w:abstractNumId w:val="4"/>
  </w:num>
  <w:num w:numId="14">
    <w:abstractNumId w:val="16"/>
  </w:num>
  <w:num w:numId="15">
    <w:abstractNumId w:val="0"/>
  </w:num>
  <w:num w:numId="16">
    <w:abstractNumId w:val="12"/>
  </w:num>
  <w:num w:numId="17">
    <w:abstractNumId w:val="5"/>
  </w:num>
  <w:num w:numId="18">
    <w:abstractNumId w:val="14"/>
  </w:num>
  <w:num w:numId="19">
    <w:abstractNumId w:val="2"/>
    <w:lvlOverride w:ilvl="0">
      <w:startOverride w:val="1"/>
    </w:lvlOverride>
  </w:num>
  <w:num w:numId="2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LockTheme/>
  <w:styleLockQFSet/>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002"/>
    <w:rsid w:val="00000D93"/>
    <w:rsid w:val="0000700D"/>
    <w:rsid w:val="0001153E"/>
    <w:rsid w:val="00016ADF"/>
    <w:rsid w:val="000179F7"/>
    <w:rsid w:val="00017AB7"/>
    <w:rsid w:val="00020FA6"/>
    <w:rsid w:val="00026142"/>
    <w:rsid w:val="000313F2"/>
    <w:rsid w:val="000327A6"/>
    <w:rsid w:val="00035DEC"/>
    <w:rsid w:val="00036C04"/>
    <w:rsid w:val="000417A3"/>
    <w:rsid w:val="00061940"/>
    <w:rsid w:val="0007013E"/>
    <w:rsid w:val="00072C1E"/>
    <w:rsid w:val="00073995"/>
    <w:rsid w:val="00080635"/>
    <w:rsid w:val="00083E5A"/>
    <w:rsid w:val="00092B85"/>
    <w:rsid w:val="00096989"/>
    <w:rsid w:val="000A0E7F"/>
    <w:rsid w:val="000A45A9"/>
    <w:rsid w:val="000A53CF"/>
    <w:rsid w:val="000B0438"/>
    <w:rsid w:val="000B4D10"/>
    <w:rsid w:val="000B5A55"/>
    <w:rsid w:val="000B5B2F"/>
    <w:rsid w:val="000B68DE"/>
    <w:rsid w:val="000C1F98"/>
    <w:rsid w:val="000C5E7B"/>
    <w:rsid w:val="000D10BE"/>
    <w:rsid w:val="000D1BC5"/>
    <w:rsid w:val="000D4748"/>
    <w:rsid w:val="000D6199"/>
    <w:rsid w:val="000E23A7"/>
    <w:rsid w:val="000E388F"/>
    <w:rsid w:val="000E3D89"/>
    <w:rsid w:val="000E5136"/>
    <w:rsid w:val="00100A28"/>
    <w:rsid w:val="0010114F"/>
    <w:rsid w:val="00105D1B"/>
    <w:rsid w:val="0010693F"/>
    <w:rsid w:val="0011084E"/>
    <w:rsid w:val="00112E04"/>
    <w:rsid w:val="00114472"/>
    <w:rsid w:val="00114E41"/>
    <w:rsid w:val="00115210"/>
    <w:rsid w:val="0012359E"/>
    <w:rsid w:val="00124277"/>
    <w:rsid w:val="00127E0E"/>
    <w:rsid w:val="00133B9B"/>
    <w:rsid w:val="00133BF7"/>
    <w:rsid w:val="00133C50"/>
    <w:rsid w:val="00136EE0"/>
    <w:rsid w:val="001450D9"/>
    <w:rsid w:val="00146A79"/>
    <w:rsid w:val="001534B5"/>
    <w:rsid w:val="001550BC"/>
    <w:rsid w:val="001605B9"/>
    <w:rsid w:val="00166DE2"/>
    <w:rsid w:val="00167E8F"/>
    <w:rsid w:val="00170BB9"/>
    <w:rsid w:val="00170EC5"/>
    <w:rsid w:val="001747C1"/>
    <w:rsid w:val="00176639"/>
    <w:rsid w:val="001811B4"/>
    <w:rsid w:val="00181AE7"/>
    <w:rsid w:val="0018349C"/>
    <w:rsid w:val="00184743"/>
    <w:rsid w:val="0019063B"/>
    <w:rsid w:val="00195620"/>
    <w:rsid w:val="001A4191"/>
    <w:rsid w:val="001A5D36"/>
    <w:rsid w:val="001A7E18"/>
    <w:rsid w:val="001B1D17"/>
    <w:rsid w:val="001B6C5F"/>
    <w:rsid w:val="001E2B14"/>
    <w:rsid w:val="001E7244"/>
    <w:rsid w:val="001F075A"/>
    <w:rsid w:val="001F33D9"/>
    <w:rsid w:val="001F5F1D"/>
    <w:rsid w:val="0020269E"/>
    <w:rsid w:val="00207301"/>
    <w:rsid w:val="00207DF5"/>
    <w:rsid w:val="00211343"/>
    <w:rsid w:val="002134A1"/>
    <w:rsid w:val="002153A4"/>
    <w:rsid w:val="00215DF2"/>
    <w:rsid w:val="00217419"/>
    <w:rsid w:val="002268A8"/>
    <w:rsid w:val="00235A1A"/>
    <w:rsid w:val="00235E64"/>
    <w:rsid w:val="0023721C"/>
    <w:rsid w:val="00237FFB"/>
    <w:rsid w:val="00242DEA"/>
    <w:rsid w:val="00243E54"/>
    <w:rsid w:val="00252150"/>
    <w:rsid w:val="00253634"/>
    <w:rsid w:val="0025635B"/>
    <w:rsid w:val="00263BEC"/>
    <w:rsid w:val="00265451"/>
    <w:rsid w:val="00280E07"/>
    <w:rsid w:val="00283451"/>
    <w:rsid w:val="002837E0"/>
    <w:rsid w:val="00285159"/>
    <w:rsid w:val="002C1415"/>
    <w:rsid w:val="002C31BF"/>
    <w:rsid w:val="002C3810"/>
    <w:rsid w:val="002C3CCB"/>
    <w:rsid w:val="002D08B1"/>
    <w:rsid w:val="002D19A6"/>
    <w:rsid w:val="002D2105"/>
    <w:rsid w:val="002D2E49"/>
    <w:rsid w:val="002D5427"/>
    <w:rsid w:val="002E0466"/>
    <w:rsid w:val="002E0CD7"/>
    <w:rsid w:val="002E509F"/>
    <w:rsid w:val="002F5871"/>
    <w:rsid w:val="002F67D5"/>
    <w:rsid w:val="003070EE"/>
    <w:rsid w:val="00311CE7"/>
    <w:rsid w:val="0031784E"/>
    <w:rsid w:val="00327C99"/>
    <w:rsid w:val="00341DCF"/>
    <w:rsid w:val="00342B7B"/>
    <w:rsid w:val="00344805"/>
    <w:rsid w:val="00347298"/>
    <w:rsid w:val="00355967"/>
    <w:rsid w:val="00357BC6"/>
    <w:rsid w:val="00360D4D"/>
    <w:rsid w:val="00365BF6"/>
    <w:rsid w:val="00366A0C"/>
    <w:rsid w:val="003674D0"/>
    <w:rsid w:val="0037660F"/>
    <w:rsid w:val="00380EBD"/>
    <w:rsid w:val="00381A20"/>
    <w:rsid w:val="00382EA4"/>
    <w:rsid w:val="00386D71"/>
    <w:rsid w:val="0038701D"/>
    <w:rsid w:val="00387E95"/>
    <w:rsid w:val="003900DB"/>
    <w:rsid w:val="0039199B"/>
    <w:rsid w:val="00394830"/>
    <w:rsid w:val="003956C6"/>
    <w:rsid w:val="00397A58"/>
    <w:rsid w:val="003A3E64"/>
    <w:rsid w:val="003A67E2"/>
    <w:rsid w:val="003A74A6"/>
    <w:rsid w:val="003B0DC4"/>
    <w:rsid w:val="003B4B4E"/>
    <w:rsid w:val="003B6FDA"/>
    <w:rsid w:val="003C2350"/>
    <w:rsid w:val="003C4A12"/>
    <w:rsid w:val="003C547E"/>
    <w:rsid w:val="003C5B92"/>
    <w:rsid w:val="003C7A08"/>
    <w:rsid w:val="003D26D9"/>
    <w:rsid w:val="003D3E07"/>
    <w:rsid w:val="003D62F8"/>
    <w:rsid w:val="003F1002"/>
    <w:rsid w:val="003F4CB3"/>
    <w:rsid w:val="004001FD"/>
    <w:rsid w:val="00406BC6"/>
    <w:rsid w:val="004108B9"/>
    <w:rsid w:val="00415C6C"/>
    <w:rsid w:val="00416A47"/>
    <w:rsid w:val="00424A0C"/>
    <w:rsid w:val="00441430"/>
    <w:rsid w:val="00442ED2"/>
    <w:rsid w:val="00447538"/>
    <w:rsid w:val="00450F07"/>
    <w:rsid w:val="00453CD3"/>
    <w:rsid w:val="004562D0"/>
    <w:rsid w:val="00460660"/>
    <w:rsid w:val="00462AE8"/>
    <w:rsid w:val="004813D2"/>
    <w:rsid w:val="00482E19"/>
    <w:rsid w:val="00482FF4"/>
    <w:rsid w:val="00486107"/>
    <w:rsid w:val="00491827"/>
    <w:rsid w:val="004A520B"/>
    <w:rsid w:val="004A54C9"/>
    <w:rsid w:val="004A5B66"/>
    <w:rsid w:val="004B348C"/>
    <w:rsid w:val="004C4399"/>
    <w:rsid w:val="004C787C"/>
    <w:rsid w:val="004D2F36"/>
    <w:rsid w:val="004D3490"/>
    <w:rsid w:val="004E143C"/>
    <w:rsid w:val="004E2259"/>
    <w:rsid w:val="004E3A53"/>
    <w:rsid w:val="004E498F"/>
    <w:rsid w:val="004E752B"/>
    <w:rsid w:val="004F4B9B"/>
    <w:rsid w:val="004F5DD6"/>
    <w:rsid w:val="005000D0"/>
    <w:rsid w:val="00503C0F"/>
    <w:rsid w:val="00511AB9"/>
    <w:rsid w:val="0051289F"/>
    <w:rsid w:val="005130FF"/>
    <w:rsid w:val="00514D60"/>
    <w:rsid w:val="00515313"/>
    <w:rsid w:val="00516BE1"/>
    <w:rsid w:val="005221C9"/>
    <w:rsid w:val="005235BD"/>
    <w:rsid w:val="00523BF5"/>
    <w:rsid w:val="00523EA7"/>
    <w:rsid w:val="00524EF2"/>
    <w:rsid w:val="00530607"/>
    <w:rsid w:val="005329E3"/>
    <w:rsid w:val="00541F3E"/>
    <w:rsid w:val="00543AD0"/>
    <w:rsid w:val="00545F6A"/>
    <w:rsid w:val="00553375"/>
    <w:rsid w:val="0056535E"/>
    <w:rsid w:val="0057094F"/>
    <w:rsid w:val="005736B7"/>
    <w:rsid w:val="00575E5A"/>
    <w:rsid w:val="00583132"/>
    <w:rsid w:val="005834CD"/>
    <w:rsid w:val="005935E3"/>
    <w:rsid w:val="00594979"/>
    <w:rsid w:val="00597F75"/>
    <w:rsid w:val="005A194B"/>
    <w:rsid w:val="005A6581"/>
    <w:rsid w:val="005A79C7"/>
    <w:rsid w:val="005B53CD"/>
    <w:rsid w:val="005B5DE8"/>
    <w:rsid w:val="005C0C1C"/>
    <w:rsid w:val="005D0132"/>
    <w:rsid w:val="005D166C"/>
    <w:rsid w:val="005D3C0A"/>
    <w:rsid w:val="005D478E"/>
    <w:rsid w:val="005D533C"/>
    <w:rsid w:val="005D6CF5"/>
    <w:rsid w:val="005E3AE3"/>
    <w:rsid w:val="005E3EEC"/>
    <w:rsid w:val="005F1404"/>
    <w:rsid w:val="005F3ADA"/>
    <w:rsid w:val="00600EFA"/>
    <w:rsid w:val="00605FAB"/>
    <w:rsid w:val="006104C8"/>
    <w:rsid w:val="0061068E"/>
    <w:rsid w:val="00611987"/>
    <w:rsid w:val="0061590C"/>
    <w:rsid w:val="0062775D"/>
    <w:rsid w:val="006431BF"/>
    <w:rsid w:val="0064423B"/>
    <w:rsid w:val="00657D57"/>
    <w:rsid w:val="00660AD3"/>
    <w:rsid w:val="00667A98"/>
    <w:rsid w:val="00672060"/>
    <w:rsid w:val="00673669"/>
    <w:rsid w:val="00676712"/>
    <w:rsid w:val="00677B7F"/>
    <w:rsid w:val="006801DA"/>
    <w:rsid w:val="00682A20"/>
    <w:rsid w:val="00685EC3"/>
    <w:rsid w:val="0068741D"/>
    <w:rsid w:val="00690883"/>
    <w:rsid w:val="00694E92"/>
    <w:rsid w:val="006A0F7C"/>
    <w:rsid w:val="006A5570"/>
    <w:rsid w:val="006A689C"/>
    <w:rsid w:val="006B29C1"/>
    <w:rsid w:val="006B3D79"/>
    <w:rsid w:val="006C3470"/>
    <w:rsid w:val="006D4A3E"/>
    <w:rsid w:val="006D650C"/>
    <w:rsid w:val="006D7AFE"/>
    <w:rsid w:val="006E0329"/>
    <w:rsid w:val="006E0578"/>
    <w:rsid w:val="006E314D"/>
    <w:rsid w:val="006E3507"/>
    <w:rsid w:val="006E6511"/>
    <w:rsid w:val="006E6DB9"/>
    <w:rsid w:val="007101B8"/>
    <w:rsid w:val="00710723"/>
    <w:rsid w:val="007123B9"/>
    <w:rsid w:val="00712B37"/>
    <w:rsid w:val="00716DF3"/>
    <w:rsid w:val="00717915"/>
    <w:rsid w:val="007208CE"/>
    <w:rsid w:val="00723ED1"/>
    <w:rsid w:val="00726CD0"/>
    <w:rsid w:val="00727EB1"/>
    <w:rsid w:val="007320ED"/>
    <w:rsid w:val="007333B4"/>
    <w:rsid w:val="00734E12"/>
    <w:rsid w:val="007354E0"/>
    <w:rsid w:val="007408E3"/>
    <w:rsid w:val="007433EE"/>
    <w:rsid w:val="00743525"/>
    <w:rsid w:val="00746A4E"/>
    <w:rsid w:val="007578FD"/>
    <w:rsid w:val="0076119C"/>
    <w:rsid w:val="0076286B"/>
    <w:rsid w:val="007662C5"/>
    <w:rsid w:val="00766846"/>
    <w:rsid w:val="007713AF"/>
    <w:rsid w:val="00772DE4"/>
    <w:rsid w:val="0077673A"/>
    <w:rsid w:val="007846E1"/>
    <w:rsid w:val="007904C9"/>
    <w:rsid w:val="007909A3"/>
    <w:rsid w:val="00790AB9"/>
    <w:rsid w:val="00791DA1"/>
    <w:rsid w:val="007A6B91"/>
    <w:rsid w:val="007B22B8"/>
    <w:rsid w:val="007B5573"/>
    <w:rsid w:val="007B570C"/>
    <w:rsid w:val="007B7DEB"/>
    <w:rsid w:val="007C2163"/>
    <w:rsid w:val="007C589B"/>
    <w:rsid w:val="007C79A3"/>
    <w:rsid w:val="007D5B76"/>
    <w:rsid w:val="007E3615"/>
    <w:rsid w:val="007E4A6E"/>
    <w:rsid w:val="007E5375"/>
    <w:rsid w:val="007F56A7"/>
    <w:rsid w:val="008048B3"/>
    <w:rsid w:val="00807DD0"/>
    <w:rsid w:val="00810774"/>
    <w:rsid w:val="008251CD"/>
    <w:rsid w:val="0082596A"/>
    <w:rsid w:val="0083056F"/>
    <w:rsid w:val="00831E97"/>
    <w:rsid w:val="0083356E"/>
    <w:rsid w:val="008356F2"/>
    <w:rsid w:val="008374D3"/>
    <w:rsid w:val="00842DFD"/>
    <w:rsid w:val="00846150"/>
    <w:rsid w:val="00850FAC"/>
    <w:rsid w:val="00855C1C"/>
    <w:rsid w:val="0086255D"/>
    <w:rsid w:val="008659F3"/>
    <w:rsid w:val="008672D0"/>
    <w:rsid w:val="00875C49"/>
    <w:rsid w:val="008767F9"/>
    <w:rsid w:val="00877BEA"/>
    <w:rsid w:val="00877DBA"/>
    <w:rsid w:val="00882E54"/>
    <w:rsid w:val="00886705"/>
    <w:rsid w:val="00886D4B"/>
    <w:rsid w:val="00895406"/>
    <w:rsid w:val="008972F3"/>
    <w:rsid w:val="008A1D07"/>
    <w:rsid w:val="008A3568"/>
    <w:rsid w:val="008A35DC"/>
    <w:rsid w:val="008B1301"/>
    <w:rsid w:val="008B3701"/>
    <w:rsid w:val="008D03B9"/>
    <w:rsid w:val="008D09BA"/>
    <w:rsid w:val="008D1481"/>
    <w:rsid w:val="008D23C0"/>
    <w:rsid w:val="008D3068"/>
    <w:rsid w:val="008D41D7"/>
    <w:rsid w:val="008E1B39"/>
    <w:rsid w:val="008E4F85"/>
    <w:rsid w:val="008E5468"/>
    <w:rsid w:val="008F18D6"/>
    <w:rsid w:val="008F26D3"/>
    <w:rsid w:val="008F37C3"/>
    <w:rsid w:val="00900583"/>
    <w:rsid w:val="00904780"/>
    <w:rsid w:val="0090591C"/>
    <w:rsid w:val="0091598F"/>
    <w:rsid w:val="00922385"/>
    <w:rsid w:val="009223DF"/>
    <w:rsid w:val="00930A54"/>
    <w:rsid w:val="00933CD6"/>
    <w:rsid w:val="00936091"/>
    <w:rsid w:val="00937057"/>
    <w:rsid w:val="0093743C"/>
    <w:rsid w:val="0094044A"/>
    <w:rsid w:val="00940D8A"/>
    <w:rsid w:val="00945196"/>
    <w:rsid w:val="0094754D"/>
    <w:rsid w:val="00962258"/>
    <w:rsid w:val="009678B7"/>
    <w:rsid w:val="00971910"/>
    <w:rsid w:val="00975321"/>
    <w:rsid w:val="00981731"/>
    <w:rsid w:val="009833E1"/>
    <w:rsid w:val="00985D56"/>
    <w:rsid w:val="00992D6E"/>
    <w:rsid w:val="00992D9C"/>
    <w:rsid w:val="0099472B"/>
    <w:rsid w:val="00996CB8"/>
    <w:rsid w:val="009979F5"/>
    <w:rsid w:val="009A1297"/>
    <w:rsid w:val="009A7DBE"/>
    <w:rsid w:val="009B14A9"/>
    <w:rsid w:val="009B2E97"/>
    <w:rsid w:val="009B366C"/>
    <w:rsid w:val="009C5FE1"/>
    <w:rsid w:val="009C67CA"/>
    <w:rsid w:val="009C789E"/>
    <w:rsid w:val="009D75F9"/>
    <w:rsid w:val="009E07F4"/>
    <w:rsid w:val="009F392E"/>
    <w:rsid w:val="009F714A"/>
    <w:rsid w:val="00A016B1"/>
    <w:rsid w:val="00A043FC"/>
    <w:rsid w:val="00A1403F"/>
    <w:rsid w:val="00A21BC1"/>
    <w:rsid w:val="00A33394"/>
    <w:rsid w:val="00A33EBB"/>
    <w:rsid w:val="00A34D1C"/>
    <w:rsid w:val="00A51410"/>
    <w:rsid w:val="00A521EE"/>
    <w:rsid w:val="00A52A49"/>
    <w:rsid w:val="00A547EA"/>
    <w:rsid w:val="00A6177B"/>
    <w:rsid w:val="00A66136"/>
    <w:rsid w:val="00A67A36"/>
    <w:rsid w:val="00A72E3D"/>
    <w:rsid w:val="00A75551"/>
    <w:rsid w:val="00A770F4"/>
    <w:rsid w:val="00A84EFB"/>
    <w:rsid w:val="00A85247"/>
    <w:rsid w:val="00A93C1F"/>
    <w:rsid w:val="00A93F0A"/>
    <w:rsid w:val="00A9486B"/>
    <w:rsid w:val="00A96A57"/>
    <w:rsid w:val="00A978EB"/>
    <w:rsid w:val="00AA08DB"/>
    <w:rsid w:val="00AA0E41"/>
    <w:rsid w:val="00AA1A39"/>
    <w:rsid w:val="00AA4CBB"/>
    <w:rsid w:val="00AA65FA"/>
    <w:rsid w:val="00AA7351"/>
    <w:rsid w:val="00AB0CA5"/>
    <w:rsid w:val="00AB785F"/>
    <w:rsid w:val="00AC3C65"/>
    <w:rsid w:val="00AD056F"/>
    <w:rsid w:val="00AD2B70"/>
    <w:rsid w:val="00AD3665"/>
    <w:rsid w:val="00AD3CE8"/>
    <w:rsid w:val="00AD6731"/>
    <w:rsid w:val="00AF56EA"/>
    <w:rsid w:val="00B0038F"/>
    <w:rsid w:val="00B01ADA"/>
    <w:rsid w:val="00B0386A"/>
    <w:rsid w:val="00B06B21"/>
    <w:rsid w:val="00B1116C"/>
    <w:rsid w:val="00B117A0"/>
    <w:rsid w:val="00B15D0D"/>
    <w:rsid w:val="00B15D9F"/>
    <w:rsid w:val="00B252DC"/>
    <w:rsid w:val="00B40BDE"/>
    <w:rsid w:val="00B46BA4"/>
    <w:rsid w:val="00B56E3E"/>
    <w:rsid w:val="00B61B53"/>
    <w:rsid w:val="00B66B72"/>
    <w:rsid w:val="00B67D84"/>
    <w:rsid w:val="00B7290F"/>
    <w:rsid w:val="00B75EE1"/>
    <w:rsid w:val="00B77481"/>
    <w:rsid w:val="00B81739"/>
    <w:rsid w:val="00B8518B"/>
    <w:rsid w:val="00B91525"/>
    <w:rsid w:val="00B91874"/>
    <w:rsid w:val="00B923B5"/>
    <w:rsid w:val="00B94906"/>
    <w:rsid w:val="00BA2D24"/>
    <w:rsid w:val="00BA661B"/>
    <w:rsid w:val="00BA6FAC"/>
    <w:rsid w:val="00BB017B"/>
    <w:rsid w:val="00BB5CDD"/>
    <w:rsid w:val="00BB5D97"/>
    <w:rsid w:val="00BC0B27"/>
    <w:rsid w:val="00BC1CA9"/>
    <w:rsid w:val="00BC56A2"/>
    <w:rsid w:val="00BC6329"/>
    <w:rsid w:val="00BD44D0"/>
    <w:rsid w:val="00BD6FDC"/>
    <w:rsid w:val="00BD7824"/>
    <w:rsid w:val="00BD7E91"/>
    <w:rsid w:val="00BE065C"/>
    <w:rsid w:val="00BE2C73"/>
    <w:rsid w:val="00BE33A2"/>
    <w:rsid w:val="00BE3B76"/>
    <w:rsid w:val="00BE5A78"/>
    <w:rsid w:val="00BF19CE"/>
    <w:rsid w:val="00BF1C37"/>
    <w:rsid w:val="00C01C96"/>
    <w:rsid w:val="00C02108"/>
    <w:rsid w:val="00C02D0A"/>
    <w:rsid w:val="00C03A6E"/>
    <w:rsid w:val="00C07E5B"/>
    <w:rsid w:val="00C16365"/>
    <w:rsid w:val="00C207B1"/>
    <w:rsid w:val="00C22547"/>
    <w:rsid w:val="00C22CED"/>
    <w:rsid w:val="00C22E1E"/>
    <w:rsid w:val="00C24589"/>
    <w:rsid w:val="00C24A26"/>
    <w:rsid w:val="00C2666A"/>
    <w:rsid w:val="00C37393"/>
    <w:rsid w:val="00C3772E"/>
    <w:rsid w:val="00C412D9"/>
    <w:rsid w:val="00C43F73"/>
    <w:rsid w:val="00C44F6A"/>
    <w:rsid w:val="00C45135"/>
    <w:rsid w:val="00C45E95"/>
    <w:rsid w:val="00C47AE3"/>
    <w:rsid w:val="00C55E2F"/>
    <w:rsid w:val="00C631D0"/>
    <w:rsid w:val="00C65409"/>
    <w:rsid w:val="00C664AE"/>
    <w:rsid w:val="00C742E2"/>
    <w:rsid w:val="00C80033"/>
    <w:rsid w:val="00C826DD"/>
    <w:rsid w:val="00C91CB6"/>
    <w:rsid w:val="00C940F6"/>
    <w:rsid w:val="00C95BA7"/>
    <w:rsid w:val="00C971E4"/>
    <w:rsid w:val="00CB17C2"/>
    <w:rsid w:val="00CB30BF"/>
    <w:rsid w:val="00CD1FC4"/>
    <w:rsid w:val="00CE2C70"/>
    <w:rsid w:val="00CE49FC"/>
    <w:rsid w:val="00D048A2"/>
    <w:rsid w:val="00D21061"/>
    <w:rsid w:val="00D21235"/>
    <w:rsid w:val="00D2567C"/>
    <w:rsid w:val="00D27727"/>
    <w:rsid w:val="00D30582"/>
    <w:rsid w:val="00D35322"/>
    <w:rsid w:val="00D36519"/>
    <w:rsid w:val="00D3686F"/>
    <w:rsid w:val="00D37D8E"/>
    <w:rsid w:val="00D4108E"/>
    <w:rsid w:val="00D4111C"/>
    <w:rsid w:val="00D514A1"/>
    <w:rsid w:val="00D61599"/>
    <w:rsid w:val="00D6163D"/>
    <w:rsid w:val="00D77AC1"/>
    <w:rsid w:val="00D831A3"/>
    <w:rsid w:val="00D85BA8"/>
    <w:rsid w:val="00D872E7"/>
    <w:rsid w:val="00D97F42"/>
    <w:rsid w:val="00DA0C75"/>
    <w:rsid w:val="00DB319C"/>
    <w:rsid w:val="00DB31A9"/>
    <w:rsid w:val="00DB4B50"/>
    <w:rsid w:val="00DB4D19"/>
    <w:rsid w:val="00DC26D3"/>
    <w:rsid w:val="00DC6500"/>
    <w:rsid w:val="00DC75F3"/>
    <w:rsid w:val="00DD464C"/>
    <w:rsid w:val="00DD46F3"/>
    <w:rsid w:val="00DD7D71"/>
    <w:rsid w:val="00DE0C74"/>
    <w:rsid w:val="00DE56F2"/>
    <w:rsid w:val="00DF116D"/>
    <w:rsid w:val="00DF7C09"/>
    <w:rsid w:val="00DF7E06"/>
    <w:rsid w:val="00E03B63"/>
    <w:rsid w:val="00E07D3E"/>
    <w:rsid w:val="00E11E7A"/>
    <w:rsid w:val="00E15EDE"/>
    <w:rsid w:val="00E16383"/>
    <w:rsid w:val="00E17F74"/>
    <w:rsid w:val="00E3211D"/>
    <w:rsid w:val="00E44724"/>
    <w:rsid w:val="00E50F22"/>
    <w:rsid w:val="00E51C83"/>
    <w:rsid w:val="00E52117"/>
    <w:rsid w:val="00E538FD"/>
    <w:rsid w:val="00E5723A"/>
    <w:rsid w:val="00E57E54"/>
    <w:rsid w:val="00E613AC"/>
    <w:rsid w:val="00E65EB7"/>
    <w:rsid w:val="00E70532"/>
    <w:rsid w:val="00E74D7E"/>
    <w:rsid w:val="00E8101A"/>
    <w:rsid w:val="00E82DA1"/>
    <w:rsid w:val="00E84A97"/>
    <w:rsid w:val="00E92F26"/>
    <w:rsid w:val="00E976C8"/>
    <w:rsid w:val="00EB104F"/>
    <w:rsid w:val="00EB7941"/>
    <w:rsid w:val="00EC194A"/>
    <w:rsid w:val="00EC7F2F"/>
    <w:rsid w:val="00ED044C"/>
    <w:rsid w:val="00ED14BD"/>
    <w:rsid w:val="00ED2B9F"/>
    <w:rsid w:val="00EF1513"/>
    <w:rsid w:val="00EF51B6"/>
    <w:rsid w:val="00EF6FEA"/>
    <w:rsid w:val="00F02F1A"/>
    <w:rsid w:val="00F0533E"/>
    <w:rsid w:val="00F1048D"/>
    <w:rsid w:val="00F10F01"/>
    <w:rsid w:val="00F11356"/>
    <w:rsid w:val="00F12313"/>
    <w:rsid w:val="00F12DEC"/>
    <w:rsid w:val="00F16F40"/>
    <w:rsid w:val="00F1715C"/>
    <w:rsid w:val="00F22ED7"/>
    <w:rsid w:val="00F2521E"/>
    <w:rsid w:val="00F30BCA"/>
    <w:rsid w:val="00F310F8"/>
    <w:rsid w:val="00F32FB9"/>
    <w:rsid w:val="00F34070"/>
    <w:rsid w:val="00F35939"/>
    <w:rsid w:val="00F35C30"/>
    <w:rsid w:val="00F40EDD"/>
    <w:rsid w:val="00F45607"/>
    <w:rsid w:val="00F5627E"/>
    <w:rsid w:val="00F6127D"/>
    <w:rsid w:val="00F63FF6"/>
    <w:rsid w:val="00F658B4"/>
    <w:rsid w:val="00F659EB"/>
    <w:rsid w:val="00F73882"/>
    <w:rsid w:val="00F81279"/>
    <w:rsid w:val="00F86BA6"/>
    <w:rsid w:val="00F87AD5"/>
    <w:rsid w:val="00F9554B"/>
    <w:rsid w:val="00F970D5"/>
    <w:rsid w:val="00FA34BA"/>
    <w:rsid w:val="00FA44A6"/>
    <w:rsid w:val="00FA4EB8"/>
    <w:rsid w:val="00FB377E"/>
    <w:rsid w:val="00FB3C30"/>
    <w:rsid w:val="00FC343E"/>
    <w:rsid w:val="00FC6389"/>
    <w:rsid w:val="00FD4034"/>
    <w:rsid w:val="00FE16AB"/>
    <w:rsid w:val="00FE1E2A"/>
    <w:rsid w:val="00FF69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1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D2B9F"/>
    <w:pPr>
      <w:spacing w:after="200" w:line="276" w:lineRule="auto"/>
    </w:pPr>
    <w:rPr>
      <w:rFonts w:ascii="Verdana" w:hAnsi="Verdana"/>
      <w:sz w:val="20"/>
      <w:szCs w:val="22"/>
    </w:rPr>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5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semiHidden/>
    <w:unhideWhenUsed/>
    <w:rsid w:val="000D6199"/>
    <w:rPr>
      <w:sz w:val="16"/>
      <w:szCs w:val="16"/>
    </w:rPr>
  </w:style>
  <w:style w:type="paragraph" w:styleId="Textkomente">
    <w:name w:val="annotation text"/>
    <w:basedOn w:val="Normln"/>
    <w:link w:val="TextkomenteChar"/>
    <w:semiHidden/>
    <w:unhideWhenUsed/>
    <w:rsid w:val="000D6199"/>
    <w:pPr>
      <w:spacing w:line="240" w:lineRule="auto"/>
    </w:pPr>
    <w:rPr>
      <w:szCs w:val="20"/>
    </w:rPr>
  </w:style>
  <w:style w:type="character" w:customStyle="1" w:styleId="TextkomenteChar">
    <w:name w:val="Text komentáře Char"/>
    <w:basedOn w:val="Standardnpsmoodstavce"/>
    <w:link w:val="Textkomente"/>
    <w:semiHidden/>
    <w:rsid w:val="000D6199"/>
    <w:rPr>
      <w:sz w:val="20"/>
      <w:szCs w:val="20"/>
    </w:rPr>
  </w:style>
  <w:style w:type="paragraph" w:styleId="Pedmtkomente">
    <w:name w:val="annotation subject"/>
    <w:basedOn w:val="Textkomente"/>
    <w:next w:val="Textkomente"/>
    <w:link w:val="PedmtkomenteChar"/>
    <w:uiPriority w:val="99"/>
    <w:unhideWhenUsed/>
    <w:rsid w:val="000D6199"/>
    <w:rPr>
      <w:b/>
      <w:bCs/>
    </w:rPr>
  </w:style>
  <w:style w:type="character" w:customStyle="1" w:styleId="PedmtkomenteChar">
    <w:name w:val="Předmět komentáře Char"/>
    <w:basedOn w:val="TextkomenteChar"/>
    <w:link w:val="Pedmtkomente"/>
    <w:uiPriority w:val="99"/>
    <w:rsid w:val="000D6199"/>
    <w:rPr>
      <w:b/>
      <w:bCs/>
      <w:sz w:val="20"/>
      <w:szCs w:val="20"/>
    </w:rPr>
  </w:style>
  <w:style w:type="paragraph" w:customStyle="1" w:styleId="Default">
    <w:name w:val="Default"/>
    <w:rsid w:val="00BE3B76"/>
    <w:pPr>
      <w:autoSpaceDE w:val="0"/>
      <w:autoSpaceDN w:val="0"/>
      <w:adjustRightInd w:val="0"/>
      <w:spacing w:after="0" w:line="240" w:lineRule="auto"/>
    </w:pPr>
    <w:rPr>
      <w:rFonts w:ascii="Verdana" w:hAnsi="Verdana" w:cs="Verdana"/>
      <w:color w:val="000000"/>
      <w:sz w:val="24"/>
      <w:szCs w:val="24"/>
    </w:rPr>
  </w:style>
  <w:style w:type="paragraph" w:customStyle="1" w:styleId="Section">
    <w:name w:val="Section"/>
    <w:basedOn w:val="Normln"/>
    <w:rsid w:val="00810774"/>
    <w:pPr>
      <w:widowControl w:val="0"/>
      <w:spacing w:after="0" w:line="360" w:lineRule="exact"/>
      <w:jc w:val="center"/>
    </w:pPr>
    <w:rPr>
      <w:rFonts w:ascii="Arial" w:eastAsia="Times New Roman" w:hAnsi="Arial" w:cs="Arial"/>
      <w:b/>
      <w:bCs/>
      <w:sz w:val="32"/>
      <w:szCs w:val="32"/>
      <w:lang w:eastAsia="cs-CZ"/>
    </w:rPr>
  </w:style>
  <w:style w:type="paragraph" w:customStyle="1" w:styleId="Zkladntextodsazen1">
    <w:name w:val="Základní text odsazený1"/>
    <w:basedOn w:val="Normln"/>
    <w:link w:val="BodyTextIndentChar"/>
    <w:rsid w:val="00810774"/>
    <w:pPr>
      <w:spacing w:after="120" w:line="240" w:lineRule="auto"/>
      <w:ind w:left="283"/>
    </w:pPr>
    <w:rPr>
      <w:rFonts w:ascii="Times New Roman" w:eastAsia="Times New Roman" w:hAnsi="Times New Roman" w:cs="Times New Roman"/>
      <w:szCs w:val="20"/>
      <w:lang w:eastAsia="cs-CZ"/>
    </w:rPr>
  </w:style>
  <w:style w:type="character" w:customStyle="1" w:styleId="BodyTextIndentChar">
    <w:name w:val="Body Text Indent Char"/>
    <w:link w:val="Zkladntextodsazen1"/>
    <w:rsid w:val="00810774"/>
    <w:rPr>
      <w:rFonts w:ascii="Times New Roman" w:eastAsia="Times New Roman" w:hAnsi="Times New Roman" w:cs="Times New Roman"/>
      <w:sz w:val="20"/>
      <w:szCs w:val="20"/>
      <w:lang w:eastAsia="cs-CZ"/>
    </w:rPr>
  </w:style>
  <w:style w:type="table" w:styleId="Svtlstnovn">
    <w:name w:val="Light Shading"/>
    <w:basedOn w:val="Normlntabulka"/>
    <w:uiPriority w:val="60"/>
    <w:rsid w:val="000D474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rsid w:val="00A547EA"/>
  </w:style>
  <w:style w:type="table" w:styleId="Svtlmkazvraznn3">
    <w:name w:val="Light Grid Accent 3"/>
    <w:basedOn w:val="Normlntabulka"/>
    <w:uiPriority w:val="62"/>
    <w:rsid w:val="00877DBA"/>
    <w:pPr>
      <w:spacing w:after="0" w:line="240" w:lineRule="auto"/>
    </w:pPr>
    <w:tblPr>
      <w:tblStyleRowBandSize w:val="1"/>
      <w:tblStyleColBandSize w:val="1"/>
      <w:tblBorders>
        <w:top w:val="single" w:sz="8" w:space="0" w:color="00A1E0" w:themeColor="accent3"/>
        <w:left w:val="single" w:sz="8" w:space="0" w:color="00A1E0" w:themeColor="accent3"/>
        <w:bottom w:val="single" w:sz="8" w:space="0" w:color="00A1E0" w:themeColor="accent3"/>
        <w:right w:val="single" w:sz="8" w:space="0" w:color="00A1E0" w:themeColor="accent3"/>
        <w:insideH w:val="single" w:sz="8" w:space="0" w:color="00A1E0" w:themeColor="accent3"/>
        <w:insideV w:val="single" w:sz="8" w:space="0" w:color="00A1E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1E0" w:themeColor="accent3"/>
          <w:left w:val="single" w:sz="8" w:space="0" w:color="00A1E0" w:themeColor="accent3"/>
          <w:bottom w:val="single" w:sz="18" w:space="0" w:color="00A1E0" w:themeColor="accent3"/>
          <w:right w:val="single" w:sz="8" w:space="0" w:color="00A1E0" w:themeColor="accent3"/>
          <w:insideH w:val="nil"/>
          <w:insideV w:val="single" w:sz="8" w:space="0" w:color="00A1E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1E0" w:themeColor="accent3"/>
          <w:left w:val="single" w:sz="8" w:space="0" w:color="00A1E0" w:themeColor="accent3"/>
          <w:bottom w:val="single" w:sz="8" w:space="0" w:color="00A1E0" w:themeColor="accent3"/>
          <w:right w:val="single" w:sz="8" w:space="0" w:color="00A1E0" w:themeColor="accent3"/>
          <w:insideH w:val="nil"/>
          <w:insideV w:val="single" w:sz="8" w:space="0" w:color="00A1E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1E0" w:themeColor="accent3"/>
          <w:left w:val="single" w:sz="8" w:space="0" w:color="00A1E0" w:themeColor="accent3"/>
          <w:bottom w:val="single" w:sz="8" w:space="0" w:color="00A1E0" w:themeColor="accent3"/>
          <w:right w:val="single" w:sz="8" w:space="0" w:color="00A1E0" w:themeColor="accent3"/>
        </w:tcBorders>
      </w:tcPr>
    </w:tblStylePr>
    <w:tblStylePr w:type="band1Vert">
      <w:tblPr/>
      <w:tcPr>
        <w:tcBorders>
          <w:top w:val="single" w:sz="8" w:space="0" w:color="00A1E0" w:themeColor="accent3"/>
          <w:left w:val="single" w:sz="8" w:space="0" w:color="00A1E0" w:themeColor="accent3"/>
          <w:bottom w:val="single" w:sz="8" w:space="0" w:color="00A1E0" w:themeColor="accent3"/>
          <w:right w:val="single" w:sz="8" w:space="0" w:color="00A1E0" w:themeColor="accent3"/>
        </w:tcBorders>
        <w:shd w:val="clear" w:color="auto" w:fill="B8EBFF" w:themeFill="accent3" w:themeFillTint="3F"/>
      </w:tcPr>
    </w:tblStylePr>
    <w:tblStylePr w:type="band1Horz">
      <w:tblPr/>
      <w:tcPr>
        <w:tcBorders>
          <w:top w:val="single" w:sz="8" w:space="0" w:color="00A1E0" w:themeColor="accent3"/>
          <w:left w:val="single" w:sz="8" w:space="0" w:color="00A1E0" w:themeColor="accent3"/>
          <w:bottom w:val="single" w:sz="8" w:space="0" w:color="00A1E0" w:themeColor="accent3"/>
          <w:right w:val="single" w:sz="8" w:space="0" w:color="00A1E0" w:themeColor="accent3"/>
          <w:insideV w:val="single" w:sz="8" w:space="0" w:color="00A1E0" w:themeColor="accent3"/>
        </w:tcBorders>
        <w:shd w:val="clear" w:color="auto" w:fill="B8EBFF" w:themeFill="accent3" w:themeFillTint="3F"/>
      </w:tcPr>
    </w:tblStylePr>
    <w:tblStylePr w:type="band2Horz">
      <w:tblPr/>
      <w:tcPr>
        <w:tcBorders>
          <w:top w:val="single" w:sz="8" w:space="0" w:color="00A1E0" w:themeColor="accent3"/>
          <w:left w:val="single" w:sz="8" w:space="0" w:color="00A1E0" w:themeColor="accent3"/>
          <w:bottom w:val="single" w:sz="8" w:space="0" w:color="00A1E0" w:themeColor="accent3"/>
          <w:right w:val="single" w:sz="8" w:space="0" w:color="00A1E0" w:themeColor="accent3"/>
          <w:insideV w:val="single" w:sz="8" w:space="0" w:color="00A1E0" w:themeColor="accent3"/>
        </w:tcBorders>
      </w:tcPr>
    </w:tblStylePr>
  </w:style>
  <w:style w:type="paragraph" w:styleId="Zkladntext2">
    <w:name w:val="Body Text 2"/>
    <w:basedOn w:val="Normln"/>
    <w:link w:val="Zkladntext2Char"/>
    <w:uiPriority w:val="99"/>
    <w:unhideWhenUsed/>
    <w:rsid w:val="004F5DD6"/>
    <w:pPr>
      <w:jc w:val="both"/>
    </w:pPr>
  </w:style>
  <w:style w:type="character" w:customStyle="1" w:styleId="Zkladntext2Char">
    <w:name w:val="Základní text 2 Char"/>
    <w:basedOn w:val="Standardnpsmoodstavce"/>
    <w:link w:val="Zkladntext2"/>
    <w:uiPriority w:val="99"/>
    <w:rsid w:val="004F5DD6"/>
    <w:rPr>
      <w:rFonts w:ascii="Verdana" w:hAnsi="Verdana"/>
      <w:sz w:val="20"/>
      <w:szCs w:val="22"/>
    </w:rPr>
  </w:style>
  <w:style w:type="paragraph" w:styleId="Zkladntext3">
    <w:name w:val="Body Text 3"/>
    <w:basedOn w:val="Normln"/>
    <w:link w:val="Zkladntext3Char"/>
    <w:uiPriority w:val="99"/>
    <w:unhideWhenUsed/>
    <w:rsid w:val="005C0C1C"/>
    <w:pPr>
      <w:jc w:val="both"/>
    </w:pPr>
    <w:rPr>
      <w:b/>
    </w:rPr>
  </w:style>
  <w:style w:type="character" w:customStyle="1" w:styleId="Zkladntext3Char">
    <w:name w:val="Základní text 3 Char"/>
    <w:basedOn w:val="Standardnpsmoodstavce"/>
    <w:link w:val="Zkladntext3"/>
    <w:uiPriority w:val="99"/>
    <w:rsid w:val="005C0C1C"/>
    <w:rPr>
      <w:rFonts w:ascii="Verdana" w:hAnsi="Verdana"/>
      <w:b/>
      <w:sz w:val="20"/>
      <w:szCs w:val="22"/>
    </w:rPr>
  </w:style>
  <w:style w:type="paragraph" w:customStyle="1" w:styleId="Podbodsmlouvy">
    <w:name w:val="Podbod smlouvy"/>
    <w:basedOn w:val="Normln"/>
    <w:rsid w:val="00D2567C"/>
    <w:pPr>
      <w:numPr>
        <w:numId w:val="19"/>
      </w:numPr>
      <w:tabs>
        <w:tab w:val="right" w:pos="3828"/>
      </w:tabs>
      <w:spacing w:after="120" w:line="240" w:lineRule="auto"/>
      <w:ind w:right="-284"/>
      <w:outlineLvl w:val="1"/>
    </w:pPr>
    <w:rPr>
      <w:rFonts w:ascii="Times New Roman" w:eastAsia="Times New Roman" w:hAnsi="Times New Roman" w:cs="Times New Roman"/>
      <w:spacing w:val="-4"/>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1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D2B9F"/>
    <w:pPr>
      <w:spacing w:after="200" w:line="276" w:lineRule="auto"/>
    </w:pPr>
    <w:rPr>
      <w:rFonts w:ascii="Verdana" w:hAnsi="Verdana"/>
      <w:sz w:val="20"/>
      <w:szCs w:val="22"/>
    </w:rPr>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5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semiHidden/>
    <w:unhideWhenUsed/>
    <w:rsid w:val="000D6199"/>
    <w:rPr>
      <w:sz w:val="16"/>
      <w:szCs w:val="16"/>
    </w:rPr>
  </w:style>
  <w:style w:type="paragraph" w:styleId="Textkomente">
    <w:name w:val="annotation text"/>
    <w:basedOn w:val="Normln"/>
    <w:link w:val="TextkomenteChar"/>
    <w:semiHidden/>
    <w:unhideWhenUsed/>
    <w:rsid w:val="000D6199"/>
    <w:pPr>
      <w:spacing w:line="240" w:lineRule="auto"/>
    </w:pPr>
    <w:rPr>
      <w:szCs w:val="20"/>
    </w:rPr>
  </w:style>
  <w:style w:type="character" w:customStyle="1" w:styleId="TextkomenteChar">
    <w:name w:val="Text komentáře Char"/>
    <w:basedOn w:val="Standardnpsmoodstavce"/>
    <w:link w:val="Textkomente"/>
    <w:semiHidden/>
    <w:rsid w:val="000D6199"/>
    <w:rPr>
      <w:sz w:val="20"/>
      <w:szCs w:val="20"/>
    </w:rPr>
  </w:style>
  <w:style w:type="paragraph" w:styleId="Pedmtkomente">
    <w:name w:val="annotation subject"/>
    <w:basedOn w:val="Textkomente"/>
    <w:next w:val="Textkomente"/>
    <w:link w:val="PedmtkomenteChar"/>
    <w:uiPriority w:val="99"/>
    <w:unhideWhenUsed/>
    <w:rsid w:val="000D6199"/>
    <w:rPr>
      <w:b/>
      <w:bCs/>
    </w:rPr>
  </w:style>
  <w:style w:type="character" w:customStyle="1" w:styleId="PedmtkomenteChar">
    <w:name w:val="Předmět komentáře Char"/>
    <w:basedOn w:val="TextkomenteChar"/>
    <w:link w:val="Pedmtkomente"/>
    <w:uiPriority w:val="99"/>
    <w:rsid w:val="000D6199"/>
    <w:rPr>
      <w:b/>
      <w:bCs/>
      <w:sz w:val="20"/>
      <w:szCs w:val="20"/>
    </w:rPr>
  </w:style>
  <w:style w:type="paragraph" w:customStyle="1" w:styleId="Default">
    <w:name w:val="Default"/>
    <w:rsid w:val="00BE3B76"/>
    <w:pPr>
      <w:autoSpaceDE w:val="0"/>
      <w:autoSpaceDN w:val="0"/>
      <w:adjustRightInd w:val="0"/>
      <w:spacing w:after="0" w:line="240" w:lineRule="auto"/>
    </w:pPr>
    <w:rPr>
      <w:rFonts w:ascii="Verdana" w:hAnsi="Verdana" w:cs="Verdana"/>
      <w:color w:val="000000"/>
      <w:sz w:val="24"/>
      <w:szCs w:val="24"/>
    </w:rPr>
  </w:style>
  <w:style w:type="paragraph" w:customStyle="1" w:styleId="Section">
    <w:name w:val="Section"/>
    <w:basedOn w:val="Normln"/>
    <w:rsid w:val="00810774"/>
    <w:pPr>
      <w:widowControl w:val="0"/>
      <w:spacing w:after="0" w:line="360" w:lineRule="exact"/>
      <w:jc w:val="center"/>
    </w:pPr>
    <w:rPr>
      <w:rFonts w:ascii="Arial" w:eastAsia="Times New Roman" w:hAnsi="Arial" w:cs="Arial"/>
      <w:b/>
      <w:bCs/>
      <w:sz w:val="32"/>
      <w:szCs w:val="32"/>
      <w:lang w:eastAsia="cs-CZ"/>
    </w:rPr>
  </w:style>
  <w:style w:type="paragraph" w:customStyle="1" w:styleId="Zkladntextodsazen1">
    <w:name w:val="Základní text odsazený1"/>
    <w:basedOn w:val="Normln"/>
    <w:link w:val="BodyTextIndentChar"/>
    <w:rsid w:val="00810774"/>
    <w:pPr>
      <w:spacing w:after="120" w:line="240" w:lineRule="auto"/>
      <w:ind w:left="283"/>
    </w:pPr>
    <w:rPr>
      <w:rFonts w:ascii="Times New Roman" w:eastAsia="Times New Roman" w:hAnsi="Times New Roman" w:cs="Times New Roman"/>
      <w:szCs w:val="20"/>
      <w:lang w:eastAsia="cs-CZ"/>
    </w:rPr>
  </w:style>
  <w:style w:type="character" w:customStyle="1" w:styleId="BodyTextIndentChar">
    <w:name w:val="Body Text Indent Char"/>
    <w:link w:val="Zkladntextodsazen1"/>
    <w:rsid w:val="00810774"/>
    <w:rPr>
      <w:rFonts w:ascii="Times New Roman" w:eastAsia="Times New Roman" w:hAnsi="Times New Roman" w:cs="Times New Roman"/>
      <w:sz w:val="20"/>
      <w:szCs w:val="20"/>
      <w:lang w:eastAsia="cs-CZ"/>
    </w:rPr>
  </w:style>
  <w:style w:type="table" w:styleId="Svtlstnovn">
    <w:name w:val="Light Shading"/>
    <w:basedOn w:val="Normlntabulka"/>
    <w:uiPriority w:val="60"/>
    <w:rsid w:val="000D474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rsid w:val="00A547EA"/>
  </w:style>
  <w:style w:type="table" w:styleId="Svtlmkazvraznn3">
    <w:name w:val="Light Grid Accent 3"/>
    <w:basedOn w:val="Normlntabulka"/>
    <w:uiPriority w:val="62"/>
    <w:rsid w:val="00877DBA"/>
    <w:pPr>
      <w:spacing w:after="0" w:line="240" w:lineRule="auto"/>
    </w:pPr>
    <w:tblPr>
      <w:tblStyleRowBandSize w:val="1"/>
      <w:tblStyleColBandSize w:val="1"/>
      <w:tblBorders>
        <w:top w:val="single" w:sz="8" w:space="0" w:color="00A1E0" w:themeColor="accent3"/>
        <w:left w:val="single" w:sz="8" w:space="0" w:color="00A1E0" w:themeColor="accent3"/>
        <w:bottom w:val="single" w:sz="8" w:space="0" w:color="00A1E0" w:themeColor="accent3"/>
        <w:right w:val="single" w:sz="8" w:space="0" w:color="00A1E0" w:themeColor="accent3"/>
        <w:insideH w:val="single" w:sz="8" w:space="0" w:color="00A1E0" w:themeColor="accent3"/>
        <w:insideV w:val="single" w:sz="8" w:space="0" w:color="00A1E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1E0" w:themeColor="accent3"/>
          <w:left w:val="single" w:sz="8" w:space="0" w:color="00A1E0" w:themeColor="accent3"/>
          <w:bottom w:val="single" w:sz="18" w:space="0" w:color="00A1E0" w:themeColor="accent3"/>
          <w:right w:val="single" w:sz="8" w:space="0" w:color="00A1E0" w:themeColor="accent3"/>
          <w:insideH w:val="nil"/>
          <w:insideV w:val="single" w:sz="8" w:space="0" w:color="00A1E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1E0" w:themeColor="accent3"/>
          <w:left w:val="single" w:sz="8" w:space="0" w:color="00A1E0" w:themeColor="accent3"/>
          <w:bottom w:val="single" w:sz="8" w:space="0" w:color="00A1E0" w:themeColor="accent3"/>
          <w:right w:val="single" w:sz="8" w:space="0" w:color="00A1E0" w:themeColor="accent3"/>
          <w:insideH w:val="nil"/>
          <w:insideV w:val="single" w:sz="8" w:space="0" w:color="00A1E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1E0" w:themeColor="accent3"/>
          <w:left w:val="single" w:sz="8" w:space="0" w:color="00A1E0" w:themeColor="accent3"/>
          <w:bottom w:val="single" w:sz="8" w:space="0" w:color="00A1E0" w:themeColor="accent3"/>
          <w:right w:val="single" w:sz="8" w:space="0" w:color="00A1E0" w:themeColor="accent3"/>
        </w:tcBorders>
      </w:tcPr>
    </w:tblStylePr>
    <w:tblStylePr w:type="band1Vert">
      <w:tblPr/>
      <w:tcPr>
        <w:tcBorders>
          <w:top w:val="single" w:sz="8" w:space="0" w:color="00A1E0" w:themeColor="accent3"/>
          <w:left w:val="single" w:sz="8" w:space="0" w:color="00A1E0" w:themeColor="accent3"/>
          <w:bottom w:val="single" w:sz="8" w:space="0" w:color="00A1E0" w:themeColor="accent3"/>
          <w:right w:val="single" w:sz="8" w:space="0" w:color="00A1E0" w:themeColor="accent3"/>
        </w:tcBorders>
        <w:shd w:val="clear" w:color="auto" w:fill="B8EBFF" w:themeFill="accent3" w:themeFillTint="3F"/>
      </w:tcPr>
    </w:tblStylePr>
    <w:tblStylePr w:type="band1Horz">
      <w:tblPr/>
      <w:tcPr>
        <w:tcBorders>
          <w:top w:val="single" w:sz="8" w:space="0" w:color="00A1E0" w:themeColor="accent3"/>
          <w:left w:val="single" w:sz="8" w:space="0" w:color="00A1E0" w:themeColor="accent3"/>
          <w:bottom w:val="single" w:sz="8" w:space="0" w:color="00A1E0" w:themeColor="accent3"/>
          <w:right w:val="single" w:sz="8" w:space="0" w:color="00A1E0" w:themeColor="accent3"/>
          <w:insideV w:val="single" w:sz="8" w:space="0" w:color="00A1E0" w:themeColor="accent3"/>
        </w:tcBorders>
        <w:shd w:val="clear" w:color="auto" w:fill="B8EBFF" w:themeFill="accent3" w:themeFillTint="3F"/>
      </w:tcPr>
    </w:tblStylePr>
    <w:tblStylePr w:type="band2Horz">
      <w:tblPr/>
      <w:tcPr>
        <w:tcBorders>
          <w:top w:val="single" w:sz="8" w:space="0" w:color="00A1E0" w:themeColor="accent3"/>
          <w:left w:val="single" w:sz="8" w:space="0" w:color="00A1E0" w:themeColor="accent3"/>
          <w:bottom w:val="single" w:sz="8" w:space="0" w:color="00A1E0" w:themeColor="accent3"/>
          <w:right w:val="single" w:sz="8" w:space="0" w:color="00A1E0" w:themeColor="accent3"/>
          <w:insideV w:val="single" w:sz="8" w:space="0" w:color="00A1E0" w:themeColor="accent3"/>
        </w:tcBorders>
      </w:tcPr>
    </w:tblStylePr>
  </w:style>
  <w:style w:type="paragraph" w:styleId="Zkladntext2">
    <w:name w:val="Body Text 2"/>
    <w:basedOn w:val="Normln"/>
    <w:link w:val="Zkladntext2Char"/>
    <w:uiPriority w:val="99"/>
    <w:unhideWhenUsed/>
    <w:rsid w:val="004F5DD6"/>
    <w:pPr>
      <w:jc w:val="both"/>
    </w:pPr>
  </w:style>
  <w:style w:type="character" w:customStyle="1" w:styleId="Zkladntext2Char">
    <w:name w:val="Základní text 2 Char"/>
    <w:basedOn w:val="Standardnpsmoodstavce"/>
    <w:link w:val="Zkladntext2"/>
    <w:uiPriority w:val="99"/>
    <w:rsid w:val="004F5DD6"/>
    <w:rPr>
      <w:rFonts w:ascii="Verdana" w:hAnsi="Verdana"/>
      <w:sz w:val="20"/>
      <w:szCs w:val="22"/>
    </w:rPr>
  </w:style>
  <w:style w:type="paragraph" w:styleId="Zkladntext3">
    <w:name w:val="Body Text 3"/>
    <w:basedOn w:val="Normln"/>
    <w:link w:val="Zkladntext3Char"/>
    <w:uiPriority w:val="99"/>
    <w:unhideWhenUsed/>
    <w:rsid w:val="005C0C1C"/>
    <w:pPr>
      <w:jc w:val="both"/>
    </w:pPr>
    <w:rPr>
      <w:b/>
    </w:rPr>
  </w:style>
  <w:style w:type="character" w:customStyle="1" w:styleId="Zkladntext3Char">
    <w:name w:val="Základní text 3 Char"/>
    <w:basedOn w:val="Standardnpsmoodstavce"/>
    <w:link w:val="Zkladntext3"/>
    <w:uiPriority w:val="99"/>
    <w:rsid w:val="005C0C1C"/>
    <w:rPr>
      <w:rFonts w:ascii="Verdana" w:hAnsi="Verdana"/>
      <w:b/>
      <w:sz w:val="20"/>
      <w:szCs w:val="22"/>
    </w:rPr>
  </w:style>
  <w:style w:type="paragraph" w:customStyle="1" w:styleId="Podbodsmlouvy">
    <w:name w:val="Podbod smlouvy"/>
    <w:basedOn w:val="Normln"/>
    <w:rsid w:val="00D2567C"/>
    <w:pPr>
      <w:numPr>
        <w:numId w:val="19"/>
      </w:numPr>
      <w:tabs>
        <w:tab w:val="right" w:pos="3828"/>
      </w:tabs>
      <w:spacing w:after="120" w:line="240" w:lineRule="auto"/>
      <w:ind w:right="-284"/>
      <w:outlineLvl w:val="1"/>
    </w:pPr>
    <w:rPr>
      <w:rFonts w:ascii="Times New Roman" w:eastAsia="Times New Roman" w:hAnsi="Times New Roman" w:cs="Times New Roman"/>
      <w:spacing w:val="-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150363">
      <w:bodyDiv w:val="1"/>
      <w:marLeft w:val="0"/>
      <w:marRight w:val="0"/>
      <w:marTop w:val="0"/>
      <w:marBottom w:val="0"/>
      <w:divBdr>
        <w:top w:val="none" w:sz="0" w:space="0" w:color="auto"/>
        <w:left w:val="none" w:sz="0" w:space="0" w:color="auto"/>
        <w:bottom w:val="none" w:sz="0" w:space="0" w:color="auto"/>
        <w:right w:val="none" w:sz="0" w:space="0" w:color="auto"/>
      </w:divBdr>
    </w:div>
    <w:div w:id="393048671">
      <w:bodyDiv w:val="1"/>
      <w:marLeft w:val="0"/>
      <w:marRight w:val="0"/>
      <w:marTop w:val="0"/>
      <w:marBottom w:val="0"/>
      <w:divBdr>
        <w:top w:val="none" w:sz="0" w:space="0" w:color="auto"/>
        <w:left w:val="none" w:sz="0" w:space="0" w:color="auto"/>
        <w:bottom w:val="none" w:sz="0" w:space="0" w:color="auto"/>
        <w:right w:val="none" w:sz="0" w:space="0" w:color="auto"/>
      </w:divBdr>
    </w:div>
    <w:div w:id="1287656868">
      <w:bodyDiv w:val="1"/>
      <w:marLeft w:val="0"/>
      <w:marRight w:val="0"/>
      <w:marTop w:val="0"/>
      <w:marBottom w:val="0"/>
      <w:divBdr>
        <w:top w:val="none" w:sz="0" w:space="0" w:color="auto"/>
        <w:left w:val="none" w:sz="0" w:space="0" w:color="auto"/>
        <w:bottom w:val="none" w:sz="0" w:space="0" w:color="auto"/>
        <w:right w:val="none" w:sz="0" w:space="0" w:color="auto"/>
      </w:divBdr>
    </w:div>
    <w:div w:id="1594775990">
      <w:bodyDiv w:val="1"/>
      <w:marLeft w:val="0"/>
      <w:marRight w:val="0"/>
      <w:marTop w:val="0"/>
      <w:marBottom w:val="0"/>
      <w:divBdr>
        <w:top w:val="none" w:sz="0" w:space="0" w:color="auto"/>
        <w:left w:val="none" w:sz="0" w:space="0" w:color="auto"/>
        <w:bottom w:val="none" w:sz="0" w:space="0" w:color="auto"/>
        <w:right w:val="none" w:sz="0" w:space="0" w:color="auto"/>
      </w:divBdr>
    </w:div>
    <w:div w:id="200843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comments" Target="comments.xml"/><Relationship Id="rId17" Type="http://schemas.openxmlformats.org/officeDocument/2006/relationships/image" Target="media/image4.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http://www.firmaron.cz/media/images/modra.jpg"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vadilova\Documents\Disk%20D\ATP\ATP%20Technick&#225;%20specifikace%20190304.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59998-5EC3-4FBD-9393-BE2C7FF1FC1E}">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3D064457-D668-4331-83F1-F2231C579DE7}">
  <ds:schemaRefs>
    <ds:schemaRef ds:uri="http://schemas.microsoft.com/sharepoint/v3/contenttype/forms"/>
  </ds:schemaRefs>
</ds:datastoreItem>
</file>

<file path=customXml/itemProps3.xml><?xml version="1.0" encoding="utf-8"?>
<ds:datastoreItem xmlns:ds="http://schemas.openxmlformats.org/officeDocument/2006/customXml" ds:itemID="{613E5F9E-BF81-44F4-B1BD-AF152A8E7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0D0E732-7CD9-400D-99A6-EFED95E70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ATP Technická specifikace 190304</Template>
  <TotalTime>1890</TotalTime>
  <Pages>24</Pages>
  <Words>5270</Words>
  <Characters>31095</Characters>
  <Application>Microsoft Office Word</Application>
  <DocSecurity>0</DocSecurity>
  <Lines>259</Lines>
  <Paragraphs>72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36293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Zavadilová Miroslava, Bc.</dc:creator>
  <cp:lastModifiedBy>Harvanová Radka, DiS.</cp:lastModifiedBy>
  <cp:revision>101</cp:revision>
  <cp:lastPrinted>2019-12-04T08:56:00Z</cp:lastPrinted>
  <dcterms:created xsi:type="dcterms:W3CDTF">2019-09-30T08:20:00Z</dcterms:created>
  <dcterms:modified xsi:type="dcterms:W3CDTF">2020-04-21T13:26:00Z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