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090235">
        <w:rPr>
          <w:rFonts w:ascii="Verdana" w:hAnsi="Verdana"/>
          <w:sz w:val="18"/>
          <w:szCs w:val="18"/>
        </w:rPr>
        <w:t>„Oprava DŘT na trati H. Dvořiště – Č. Budějovice“</w:t>
      </w:r>
      <w:r w:rsidR="00090235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90235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90235" w:rsidRPr="0009023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0235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F3AB70D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F87027A-32ED-49F4-926F-6BA71D58E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4</cp:revision>
  <cp:lastPrinted>2016-08-01T07:54:00Z</cp:lastPrinted>
  <dcterms:created xsi:type="dcterms:W3CDTF">2020-01-31T12:39:00Z</dcterms:created>
  <dcterms:modified xsi:type="dcterms:W3CDTF">2020-04-17T09:56:00Z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