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63356A7B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C0424B">
        <w:rPr>
          <w:rFonts w:ascii="Verdana" w:hAnsi="Verdana" w:cstheme="minorHAnsi"/>
          <w:sz w:val="18"/>
          <w:szCs w:val="18"/>
        </w:rPr>
        <w:t>.4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0E1A7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035CAA36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C0424B">
        <w:rPr>
          <w:rFonts w:ascii="Verdana" w:hAnsi="Verdana" w:cstheme="minorHAnsi"/>
          <w:b/>
          <w:sz w:val="18"/>
          <w:szCs w:val="18"/>
        </w:rPr>
        <w:t>OBLAST Č. 4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 xml:space="preserve">Údržba nižší zeleně v obvodu OŘ Ústí </w:t>
      </w:r>
      <w:proofErr w:type="spellStart"/>
      <w:proofErr w:type="gramStart"/>
      <w:r w:rsidR="00DC10DF" w:rsidRPr="00DC10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proofErr w:type="gramEnd"/>
      <w:r w:rsidR="00DC10DF" w:rsidRPr="00DC10DF">
        <w:rPr>
          <w:rFonts w:ascii="Verdana" w:hAnsi="Verdana" w:cstheme="minorHAnsi"/>
          <w:b/>
          <w:sz w:val="18"/>
          <w:szCs w:val="18"/>
        </w:rPr>
        <w:t xml:space="preserve">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bookmarkStart w:id="0" w:name="_GoBack"/>
      <w:bookmarkEnd w:id="0"/>
      <w:r w:rsidR="000E1A73" w:rsidRPr="000E1A73">
        <w:rPr>
          <w:rFonts w:ascii="Verdana" w:hAnsi="Verdana" w:cstheme="minorHAnsi"/>
          <w:sz w:val="18"/>
          <w:szCs w:val="18"/>
        </w:rPr>
        <w:t>12559</w:t>
      </w:r>
      <w:r w:rsidR="00DD6E4E" w:rsidRPr="000E1A73">
        <w:rPr>
          <w:rFonts w:ascii="Verdana" w:hAnsi="Verdana" w:cstheme="minorHAnsi"/>
          <w:sz w:val="18"/>
          <w:szCs w:val="18"/>
        </w:rPr>
        <w:t>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56C918DB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D55EB4" w:rsidRPr="00352625">
          <w:rPr>
            <w:rStyle w:val="Hypertextovodkaz"/>
            <w:rFonts w:ascii="Verdana" w:hAnsi="Verdana"/>
            <w:sz w:val="18"/>
            <w:szCs w:val="18"/>
          </w:rPr>
          <w:t>hofmannm@szdc.cz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138C8">
        <w:rPr>
          <w:rFonts w:ascii="Verdana" w:hAnsi="Verdana" w:cstheme="minorHAnsi"/>
          <w:sz w:val="18"/>
          <w:szCs w:val="18"/>
        </w:rPr>
        <w:t>skenu</w:t>
      </w:r>
      <w:proofErr w:type="spellEnd"/>
      <w:r w:rsidRPr="005138C8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0E1A7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77777777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342FAB8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77777777" w:rsidR="004E62B0" w:rsidRPr="00845B82" w:rsidRDefault="000E1A7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0E1A7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6FAEEF38" w14:textId="77777777" w:rsidR="00062747" w:rsidRPr="00061719" w:rsidRDefault="00062747" w:rsidP="00062747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Štětí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062747" w:rsidRPr="00061719" w14:paraId="111BE103" w14:textId="77777777" w:rsidTr="00062747">
        <w:tc>
          <w:tcPr>
            <w:tcW w:w="2160" w:type="dxa"/>
            <w:vAlign w:val="center"/>
          </w:tcPr>
          <w:p w14:paraId="251C37FF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65" w:type="dxa"/>
          </w:tcPr>
          <w:p w14:paraId="469D06D5" w14:textId="77777777" w:rsidR="00062747" w:rsidRPr="003A563E" w:rsidRDefault="00062747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Milan Bušek</w:t>
            </w:r>
          </w:p>
        </w:tc>
      </w:tr>
      <w:tr w:rsidR="00062747" w:rsidRPr="00061719" w14:paraId="77749A92" w14:textId="77777777" w:rsidTr="00062747">
        <w:tc>
          <w:tcPr>
            <w:tcW w:w="2160" w:type="dxa"/>
            <w:vAlign w:val="center"/>
          </w:tcPr>
          <w:p w14:paraId="7593FC70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165" w:type="dxa"/>
          </w:tcPr>
          <w:p w14:paraId="49485869" w14:textId="77777777" w:rsidR="00062747" w:rsidRPr="00061719" w:rsidRDefault="00062747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Stračí 54, 411 08 Štětí</w:t>
            </w:r>
          </w:p>
        </w:tc>
      </w:tr>
      <w:tr w:rsidR="00062747" w:rsidRPr="00061719" w14:paraId="3B2F4354" w14:textId="77777777" w:rsidTr="00062747">
        <w:tc>
          <w:tcPr>
            <w:tcW w:w="2160" w:type="dxa"/>
            <w:vAlign w:val="center"/>
          </w:tcPr>
          <w:p w14:paraId="4F5AB87E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65" w:type="dxa"/>
          </w:tcPr>
          <w:p w14:paraId="66649183" w14:textId="77777777" w:rsidR="00062747" w:rsidRPr="00061719" w:rsidRDefault="000E1A7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6" w:history="1">
              <w:r w:rsidR="00062747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busek@szdc.cz</w:t>
              </w:r>
            </w:hyperlink>
            <w:r w:rsidR="00062747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62747" w:rsidRPr="00061719" w14:paraId="705D6E8A" w14:textId="77777777" w:rsidTr="00062747">
        <w:tc>
          <w:tcPr>
            <w:tcW w:w="2160" w:type="dxa"/>
            <w:vAlign w:val="center"/>
          </w:tcPr>
          <w:p w14:paraId="1F36C735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165" w:type="dxa"/>
          </w:tcPr>
          <w:p w14:paraId="1384FFFE" w14:textId="77777777" w:rsidR="00062747" w:rsidRPr="00061719" w:rsidRDefault="00062747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972 256 307, 724 346 595</w:t>
            </w:r>
          </w:p>
        </w:tc>
      </w:tr>
    </w:tbl>
    <w:p w14:paraId="0E7DF888" w14:textId="77777777" w:rsidR="00062747" w:rsidRPr="00061719" w:rsidRDefault="00062747" w:rsidP="00062747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Roudnice nad Labem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062747" w:rsidRPr="00061719" w14:paraId="70D9E0D1" w14:textId="77777777" w:rsidTr="00693487">
        <w:tc>
          <w:tcPr>
            <w:tcW w:w="2206" w:type="dxa"/>
            <w:vAlign w:val="center"/>
          </w:tcPr>
          <w:p w14:paraId="11B42F48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886A7A3" w14:textId="77777777" w:rsidR="00062747" w:rsidRPr="003A563E" w:rsidRDefault="00062747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Jan Andraško</w:t>
            </w:r>
          </w:p>
        </w:tc>
      </w:tr>
      <w:tr w:rsidR="00062747" w:rsidRPr="00061719" w14:paraId="0283D751" w14:textId="77777777" w:rsidTr="00693487">
        <w:tc>
          <w:tcPr>
            <w:tcW w:w="2206" w:type="dxa"/>
            <w:vAlign w:val="center"/>
          </w:tcPr>
          <w:p w14:paraId="7192B280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3D6CD04" w14:textId="77777777" w:rsidR="00062747" w:rsidRPr="00061719" w:rsidRDefault="00062747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Poděbradova 323, 413 01 Roudnice nad Labem</w:t>
            </w:r>
          </w:p>
        </w:tc>
      </w:tr>
      <w:tr w:rsidR="00062747" w:rsidRPr="00061719" w14:paraId="1DB4CF4C" w14:textId="77777777" w:rsidTr="00693487">
        <w:tc>
          <w:tcPr>
            <w:tcW w:w="2206" w:type="dxa"/>
            <w:vAlign w:val="center"/>
          </w:tcPr>
          <w:p w14:paraId="16E7EF22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5ACDA160" w14:textId="77777777" w:rsidR="00062747" w:rsidRPr="00061719" w:rsidRDefault="000E1A7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7" w:history="1">
              <w:r w:rsidR="00062747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andrasko@szdc.cz</w:t>
              </w:r>
            </w:hyperlink>
            <w:r w:rsidR="00062747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62747" w:rsidRPr="00061719" w14:paraId="777B0E91" w14:textId="77777777" w:rsidTr="00693487">
        <w:tc>
          <w:tcPr>
            <w:tcW w:w="2206" w:type="dxa"/>
            <w:vAlign w:val="center"/>
          </w:tcPr>
          <w:p w14:paraId="3C814DE8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7969911" w14:textId="77777777" w:rsidR="00062747" w:rsidRPr="00061719" w:rsidRDefault="00062747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972 431 492, 724 030 225</w:t>
            </w:r>
          </w:p>
        </w:tc>
      </w:tr>
    </w:tbl>
    <w:p w14:paraId="197BD62A" w14:textId="3A9A2779" w:rsidR="00062747" w:rsidRPr="004F6B0B" w:rsidRDefault="00062747" w:rsidP="00062747">
      <w:pPr>
        <w:rPr>
          <w:rFonts w:ascii="Verdana" w:hAnsi="Verdana"/>
          <w:szCs w:val="20"/>
        </w:rPr>
      </w:pPr>
    </w:p>
    <w:p w14:paraId="3ED3CE7E" w14:textId="77777777" w:rsidR="00062747" w:rsidRPr="00061719" w:rsidRDefault="00062747" w:rsidP="00062747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Lovosice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062747" w:rsidRPr="00061719" w14:paraId="685D0B53" w14:textId="77777777" w:rsidTr="00693487">
        <w:tc>
          <w:tcPr>
            <w:tcW w:w="2206" w:type="dxa"/>
            <w:vAlign w:val="center"/>
          </w:tcPr>
          <w:p w14:paraId="5EA58B51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FDE9093" w14:textId="77777777" w:rsidR="00062747" w:rsidRPr="003A563E" w:rsidRDefault="00062747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Jiří Polák</w:t>
            </w:r>
          </w:p>
        </w:tc>
      </w:tr>
      <w:tr w:rsidR="00062747" w:rsidRPr="00061719" w14:paraId="27BB1B37" w14:textId="77777777" w:rsidTr="00693487">
        <w:tc>
          <w:tcPr>
            <w:tcW w:w="2206" w:type="dxa"/>
            <w:vAlign w:val="center"/>
          </w:tcPr>
          <w:p w14:paraId="54886AA2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06FAFE2" w14:textId="77777777" w:rsidR="00062747" w:rsidRPr="00061719" w:rsidRDefault="00062747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Třebenická 923/6, 410 02 Lovosice</w:t>
            </w:r>
          </w:p>
        </w:tc>
      </w:tr>
      <w:tr w:rsidR="00062747" w:rsidRPr="00061719" w14:paraId="4B216925" w14:textId="77777777" w:rsidTr="00693487">
        <w:tc>
          <w:tcPr>
            <w:tcW w:w="2206" w:type="dxa"/>
            <w:vAlign w:val="center"/>
          </w:tcPr>
          <w:p w14:paraId="500FC39A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7CFD4BF" w14:textId="77777777" w:rsidR="00062747" w:rsidRPr="00061719" w:rsidRDefault="000E1A7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8" w:history="1">
              <w:r w:rsidR="00062747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polak@szdc.cz</w:t>
              </w:r>
            </w:hyperlink>
            <w:r w:rsidR="00062747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62747" w:rsidRPr="00061719" w14:paraId="72940764" w14:textId="77777777" w:rsidTr="00693487">
        <w:tc>
          <w:tcPr>
            <w:tcW w:w="2206" w:type="dxa"/>
            <w:vAlign w:val="center"/>
          </w:tcPr>
          <w:p w14:paraId="5BCB8E66" w14:textId="77777777" w:rsidR="00062747" w:rsidRPr="00061719" w:rsidRDefault="0006274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2B22D6B7" w14:textId="77777777" w:rsidR="00062747" w:rsidRPr="00061719" w:rsidRDefault="00062747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972 432 544, 725 057 267</w:t>
            </w:r>
          </w:p>
        </w:tc>
      </w:tr>
    </w:tbl>
    <w:p w14:paraId="065B5D8A" w14:textId="1DEE9767" w:rsidR="004E62B0" w:rsidRDefault="004E62B0" w:rsidP="004E62B0"/>
    <w:p w14:paraId="653302C3" w14:textId="0C891071" w:rsidR="00EE374F" w:rsidRDefault="00EE374F" w:rsidP="004E62B0"/>
    <w:p w14:paraId="014875C1" w14:textId="285BAE29" w:rsidR="00EE374F" w:rsidRDefault="00EE374F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7560BA86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E1A73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E1A73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3C686922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E1A73" w:rsidRPr="000E1A73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E1A73" w:rsidRPr="000E1A73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1F34D75A" w:rsidR="00DC10DF" w:rsidRPr="008512E5" w:rsidRDefault="00DC10DF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="000E1A73" w:rsidRPr="000E1A73">
      <w:rPr>
        <w:rFonts w:ascii="Verdana" w:hAnsi="Verdana"/>
      </w:rPr>
      <w:t>12559</w:t>
    </w:r>
    <w:r w:rsidRPr="000E1A73">
      <w:rPr>
        <w:rFonts w:ascii="Verdana" w:hAnsi="Verdana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2747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1A73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43A8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3414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0A79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424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74F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hyperlink" Target="mailto:polak@szd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hofmannm@szdc.cz" TargetMode="External"/><Relationship Id="rId17" Type="http://schemas.openxmlformats.org/officeDocument/2006/relationships/hyperlink" Target="mailto:andrasko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usek@szdc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ofmannm@szdc.cz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7248E2-6EBA-46BF-B8E3-5D12324CD21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625115-75EA-454C-B470-12B2514F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2801</Words>
  <Characters>16528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5</cp:revision>
  <cp:lastPrinted>2018-11-08T08:22:00Z</cp:lastPrinted>
  <dcterms:created xsi:type="dcterms:W3CDTF">2020-04-08T12:52:00Z</dcterms:created>
  <dcterms:modified xsi:type="dcterms:W3CDTF">2020-04-09T13:30:00Z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