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0503" w:rsidRDefault="005B0503" w:rsidP="005B0503">
      <w:pPr>
        <w:pStyle w:val="Nadpis3"/>
        <w:spacing w:after="0"/>
        <w:rPr>
          <w:noProof/>
        </w:rPr>
      </w:pPr>
      <w:r>
        <w:rPr>
          <w:noProof/>
        </w:rPr>
        <w:t>Opravná a údržbová akce ST Zlín:</w:t>
      </w:r>
    </w:p>
    <w:p w:rsidR="005B0503" w:rsidRDefault="00A1069D" w:rsidP="006B6CC6">
      <w:pPr>
        <w:pStyle w:val="Nadpis1"/>
        <w:spacing w:before="0" w:after="0"/>
        <w:jc w:val="left"/>
      </w:pPr>
      <w:r w:rsidRPr="00A1069D">
        <w:t>Oprava trat</w:t>
      </w:r>
      <w:r w:rsidR="008F5FF1">
        <w:t>i v</w:t>
      </w:r>
      <w:r w:rsidRPr="00A1069D">
        <w:t xml:space="preserve"> úseku Vsetín </w:t>
      </w:r>
      <w:r w:rsidR="008F5FF1">
        <w:t>–</w:t>
      </w:r>
      <w:r w:rsidRPr="00A1069D">
        <w:t xml:space="preserve"> Valašská</w:t>
      </w:r>
      <w:r w:rsidR="008F5FF1">
        <w:t> </w:t>
      </w:r>
      <w:r w:rsidRPr="00A1069D">
        <w:t>Polanka</w:t>
      </w:r>
    </w:p>
    <w:p w:rsidR="00300866" w:rsidRDefault="00300866" w:rsidP="005B0503">
      <w:pPr>
        <w:pStyle w:val="Nadpis3"/>
        <w:tabs>
          <w:tab w:val="center" w:pos="4351"/>
          <w:tab w:val="left" w:pos="7377"/>
        </w:tabs>
        <w:spacing w:before="0" w:after="0" w:line="276" w:lineRule="auto"/>
        <w:rPr>
          <w:color w:val="FF5200" w:themeColor="accent2"/>
        </w:rPr>
      </w:pPr>
    </w:p>
    <w:p w:rsidR="005B0503" w:rsidRPr="005B0503" w:rsidRDefault="005B0503" w:rsidP="005B0503">
      <w:pPr>
        <w:pStyle w:val="Nadpis3"/>
        <w:tabs>
          <w:tab w:val="center" w:pos="4351"/>
          <w:tab w:val="left" w:pos="7377"/>
        </w:tabs>
        <w:spacing w:before="0" w:after="0" w:line="276" w:lineRule="auto"/>
        <w:rPr>
          <w:color w:val="FF5200" w:themeColor="accent2"/>
        </w:rPr>
      </w:pPr>
      <w:bookmarkStart w:id="0" w:name="_GoBack"/>
      <w:bookmarkEnd w:id="0"/>
      <w:r w:rsidRPr="005B0503">
        <w:rPr>
          <w:color w:val="FF5200" w:themeColor="accent2"/>
        </w:rPr>
        <w:t>Technická zpráva</w:t>
      </w:r>
    </w:p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Pr="005B0503" w:rsidRDefault="005B0503" w:rsidP="005B0503"/>
    <w:p w:rsidR="005B0503" w:rsidRDefault="005B0503" w:rsidP="005B0503">
      <w:pPr>
        <w:spacing w:after="0"/>
        <w:jc w:val="right"/>
      </w:pPr>
      <w:r>
        <w:t xml:space="preserve">Olomouc, </w:t>
      </w:r>
      <w:r>
        <w:fldChar w:fldCharType="begin"/>
      </w:r>
      <w:r>
        <w:instrText xml:space="preserve"> TIME \@ "d. MMMM yyyy" </w:instrText>
      </w:r>
      <w:r>
        <w:fldChar w:fldCharType="separate"/>
      </w:r>
      <w:r w:rsidR="00300866">
        <w:rPr>
          <w:noProof/>
        </w:rPr>
        <w:t>30. března 2020</w:t>
      </w:r>
      <w:r>
        <w:fldChar w:fldCharType="end"/>
      </w:r>
      <w:r>
        <w:t xml:space="preserve">  </w:t>
      </w:r>
    </w:p>
    <w:p w:rsidR="005B0503" w:rsidRDefault="005B0503">
      <w:r>
        <w:br w:type="page"/>
      </w:r>
    </w:p>
    <w:p w:rsidR="005B0503" w:rsidRDefault="005B0503" w:rsidP="005B0503">
      <w:pPr>
        <w:pStyle w:val="Nadpis2"/>
      </w:pPr>
      <w:r>
        <w:lastRenderedPageBreak/>
        <w:t>Identifikační údaje</w:t>
      </w:r>
    </w:p>
    <w:p w:rsidR="005B0503" w:rsidRDefault="005B0503" w:rsidP="005B0503">
      <w:pPr>
        <w:pStyle w:val="Nadpis3"/>
      </w:pPr>
      <w:r>
        <w:t>Objednatel:</w:t>
      </w:r>
    </w:p>
    <w:p w:rsidR="005B0503" w:rsidRDefault="005B0503" w:rsidP="005B0503">
      <w:pPr>
        <w:spacing w:after="0"/>
      </w:pPr>
      <w:r w:rsidRPr="00D67092">
        <w:t xml:space="preserve">Správa železnic, státní organizace, </w:t>
      </w:r>
    </w:p>
    <w:p w:rsidR="005B0503" w:rsidRDefault="005B0503" w:rsidP="005B0503">
      <w:pPr>
        <w:spacing w:after="0"/>
      </w:pPr>
      <w:r w:rsidRPr="00D67092">
        <w:t xml:space="preserve">IČ: 709 94 234, </w:t>
      </w:r>
    </w:p>
    <w:p w:rsidR="005B0503" w:rsidRDefault="005B0503" w:rsidP="005B0503">
      <w:pPr>
        <w:spacing w:after="0"/>
      </w:pPr>
      <w:r w:rsidRPr="00D67092">
        <w:t>se sídlem Praha 1 - Nové Měs</w:t>
      </w:r>
      <w:r>
        <w:t>to, Dlážděná 1003/7, PSČ 110 00</w:t>
      </w:r>
    </w:p>
    <w:p w:rsidR="005B0503" w:rsidRDefault="005B0503" w:rsidP="005B0503">
      <w:pPr>
        <w:spacing w:after="0"/>
      </w:pPr>
    </w:p>
    <w:p w:rsidR="005B0503" w:rsidRDefault="005B0503" w:rsidP="005B0503">
      <w:pPr>
        <w:spacing w:after="0"/>
      </w:pPr>
      <w:r>
        <w:t>Oblastní ředitelství Olomouc</w:t>
      </w:r>
      <w:r w:rsidR="00192341">
        <w:t>,</w:t>
      </w:r>
    </w:p>
    <w:p w:rsidR="005B0503" w:rsidRDefault="005B0503" w:rsidP="005B0503">
      <w:pPr>
        <w:spacing w:after="0"/>
      </w:pPr>
      <w:r>
        <w:t>Správa tratí Zlín</w:t>
      </w:r>
      <w:r w:rsidR="00192341">
        <w:t>,</w:t>
      </w:r>
    </w:p>
    <w:p w:rsidR="005B0503" w:rsidRDefault="005B0503" w:rsidP="005B0503">
      <w:pPr>
        <w:spacing w:after="0"/>
      </w:pPr>
      <w:r w:rsidRPr="00D67092">
        <w:t xml:space="preserve">se sídlem </w:t>
      </w:r>
      <w:r>
        <w:t>Olomouc, Nerudova 1, PSČ 779 00</w:t>
      </w:r>
    </w:p>
    <w:p w:rsidR="005B0503" w:rsidRDefault="005B0503" w:rsidP="005B0503">
      <w:pPr>
        <w:pStyle w:val="Nadpis3"/>
      </w:pPr>
      <w:r>
        <w:t>Zakázka:</w:t>
      </w:r>
    </w:p>
    <w:p w:rsidR="005B0503" w:rsidRDefault="00A1069D" w:rsidP="005B0503">
      <w:pPr>
        <w:spacing w:after="0"/>
        <w:rPr>
          <w:rStyle w:val="Siln"/>
        </w:rPr>
      </w:pPr>
      <w:r w:rsidRPr="00A1069D">
        <w:rPr>
          <w:rStyle w:val="Siln"/>
        </w:rPr>
        <w:t>Oprava tra</w:t>
      </w:r>
      <w:r w:rsidR="008F5FF1">
        <w:rPr>
          <w:rStyle w:val="Siln"/>
        </w:rPr>
        <w:t>ti v</w:t>
      </w:r>
      <w:r w:rsidRPr="00A1069D">
        <w:rPr>
          <w:rStyle w:val="Siln"/>
        </w:rPr>
        <w:t xml:space="preserve"> úseku Vsetín - Valašská Polanka</w:t>
      </w:r>
    </w:p>
    <w:p w:rsidR="005B0503" w:rsidRDefault="005B0503" w:rsidP="005B0503">
      <w:pPr>
        <w:spacing w:after="0"/>
        <w:rPr>
          <w:rStyle w:val="Siln"/>
        </w:rPr>
      </w:pPr>
      <w:r>
        <w:rPr>
          <w:rStyle w:val="Siln"/>
        </w:rPr>
        <w:t>PA</w:t>
      </w:r>
      <w:r w:rsidR="00A1069D">
        <w:rPr>
          <w:rStyle w:val="Siln"/>
        </w:rPr>
        <w:t xml:space="preserve"> </w:t>
      </w:r>
      <w:r w:rsidR="00A1069D" w:rsidRPr="00A1069D">
        <w:rPr>
          <w:rStyle w:val="Siln"/>
        </w:rPr>
        <w:t>633180301</w:t>
      </w:r>
    </w:p>
    <w:p w:rsidR="005B0503" w:rsidRPr="00474294" w:rsidRDefault="005B0503" w:rsidP="005B0503">
      <w:pPr>
        <w:rPr>
          <w:rStyle w:val="Siln"/>
        </w:rPr>
      </w:pPr>
      <w:r>
        <w:rPr>
          <w:rStyle w:val="Siln"/>
        </w:rPr>
        <w:t>A</w:t>
      </w:r>
      <w:r w:rsidR="00A1069D">
        <w:rPr>
          <w:rStyle w:val="Siln"/>
        </w:rPr>
        <w:t xml:space="preserve"> 31</w:t>
      </w:r>
    </w:p>
    <w:p w:rsidR="005B0503" w:rsidRPr="00224750" w:rsidRDefault="005B0503" w:rsidP="005B0503">
      <w:pPr>
        <w:pStyle w:val="Nadpis3"/>
      </w:pPr>
      <w:r w:rsidRPr="00224750">
        <w:t xml:space="preserve">Místo plnění </w:t>
      </w:r>
      <w:r w:rsidRPr="00224750">
        <w:rPr>
          <w:rStyle w:val="Nadpis3Char"/>
          <w:b/>
        </w:rPr>
        <w:t>zakázky</w:t>
      </w:r>
      <w:r w:rsidRPr="00224750">
        <w:t>:</w:t>
      </w:r>
    </w:p>
    <w:p w:rsidR="005B0503" w:rsidRDefault="005B0503" w:rsidP="005B0503">
      <w:pPr>
        <w:spacing w:after="0"/>
      </w:pPr>
      <w:r>
        <w:t>Obvod ST Zlín:</w:t>
      </w:r>
      <w:r>
        <w:tab/>
        <w:t xml:space="preserve"> </w:t>
      </w:r>
    </w:p>
    <w:p w:rsidR="00A1069D" w:rsidRDefault="00A1069D" w:rsidP="00A1069D">
      <w:pPr>
        <w:pStyle w:val="Odstavecseseznamem"/>
        <w:numPr>
          <w:ilvl w:val="0"/>
          <w:numId w:val="36"/>
        </w:numPr>
        <w:spacing w:after="0"/>
      </w:pPr>
      <w:r>
        <w:t xml:space="preserve">TO Vsetín </w:t>
      </w:r>
    </w:p>
    <w:p w:rsidR="005B0503" w:rsidRDefault="00A1069D" w:rsidP="00A1069D">
      <w:pPr>
        <w:pStyle w:val="Odstavecseseznamem"/>
        <w:numPr>
          <w:ilvl w:val="1"/>
          <w:numId w:val="36"/>
        </w:numPr>
        <w:spacing w:after="0"/>
      </w:pPr>
      <w:r>
        <w:t>TU Vsetín - Valašská Polanka</w:t>
      </w:r>
    </w:p>
    <w:p w:rsidR="00574EC6" w:rsidRDefault="00574EC6" w:rsidP="00574EC6">
      <w:pPr>
        <w:pStyle w:val="Odstavecseseznamem"/>
        <w:numPr>
          <w:ilvl w:val="2"/>
          <w:numId w:val="36"/>
        </w:numPr>
        <w:spacing w:after="0"/>
      </w:pPr>
      <w:r>
        <w:t>km 29,265 – 31,2</w:t>
      </w:r>
      <w:r w:rsidR="006B6CC6">
        <w:t>5</w:t>
      </w:r>
      <w:r>
        <w:t>0</w:t>
      </w:r>
    </w:p>
    <w:p w:rsidR="005B0503" w:rsidRDefault="005B0503" w:rsidP="005B0503">
      <w:pPr>
        <w:pStyle w:val="Nadpis2"/>
      </w:pPr>
      <w:r>
        <w:t>Místní popis</w:t>
      </w:r>
    </w:p>
    <w:p w:rsidR="00A1069D" w:rsidRDefault="00A1069D" w:rsidP="00A1069D">
      <w:r>
        <w:t>Celostátní dvoukolejná elektrizovaná trať Střelná st. hranice – Hranice na Moravě zahrnutá do sítě TEN-T. Traťová rychlost v dotčeném úseku 80 km/h. Poslední obnova provedena v 80. letech. K čištění KL je vyčleněn úsek v km 29,265 – 31,2</w:t>
      </w:r>
      <w:r w:rsidR="006B6CC6">
        <w:t>5</w:t>
      </w:r>
      <w:r>
        <w:t>0.</w:t>
      </w:r>
    </w:p>
    <w:p w:rsidR="00A1069D" w:rsidRDefault="00A1069D" w:rsidP="00A1069D">
      <w:pPr>
        <w:pStyle w:val="Nadpis4"/>
      </w:pPr>
      <w:r>
        <w:t>Směrové poměry:</w:t>
      </w:r>
    </w:p>
    <w:p w:rsidR="00A1069D" w:rsidRPr="00E01FE4" w:rsidRDefault="00A1069D" w:rsidP="00A1069D">
      <w:pPr>
        <w:pStyle w:val="Odstavecseseznamem"/>
        <w:numPr>
          <w:ilvl w:val="0"/>
          <w:numId w:val="38"/>
        </w:numPr>
      </w:pPr>
      <w:r>
        <w:t xml:space="preserve">km 29,265 – 29,408 </w:t>
      </w:r>
      <w:r>
        <w:tab/>
        <w:t xml:space="preserve">– </w:t>
      </w:r>
      <w:r>
        <w:tab/>
        <w:t>přímá dl. 143m (ZÚ)</w:t>
      </w:r>
    </w:p>
    <w:p w:rsidR="00A1069D" w:rsidRPr="006C3B27" w:rsidRDefault="00A1069D" w:rsidP="00A1069D">
      <w:pPr>
        <w:pStyle w:val="Odstavecseseznamem"/>
        <w:numPr>
          <w:ilvl w:val="0"/>
          <w:numId w:val="38"/>
        </w:numPr>
      </w:pPr>
      <w:r w:rsidRPr="006C3B27">
        <w:t xml:space="preserve">km 29,408 – 29,472 </w:t>
      </w:r>
      <w:r w:rsidRPr="006C3B27">
        <w:tab/>
        <w:t xml:space="preserve">– </w:t>
      </w:r>
      <w:r w:rsidRPr="006C3B27">
        <w:tab/>
        <w:t>přechodnice dl. 64 m</w:t>
      </w:r>
    </w:p>
    <w:p w:rsidR="00A1069D" w:rsidRPr="006C3B27" w:rsidRDefault="00A1069D" w:rsidP="00A1069D">
      <w:pPr>
        <w:pStyle w:val="Odstavecseseznamem"/>
        <w:numPr>
          <w:ilvl w:val="0"/>
          <w:numId w:val="38"/>
        </w:numPr>
      </w:pPr>
      <w:r w:rsidRPr="006C3B27">
        <w:t xml:space="preserve">km 29,472 – 29,608 </w:t>
      </w:r>
      <w:r w:rsidRPr="006C3B27">
        <w:tab/>
        <w:t xml:space="preserve">–  </w:t>
      </w:r>
      <w:r w:rsidRPr="006C3B27">
        <w:tab/>
        <w:t>oblouk R = 530 m; D = 77 mm, dl. 136 m</w:t>
      </w:r>
    </w:p>
    <w:p w:rsidR="00A1069D" w:rsidRPr="006C3B27" w:rsidRDefault="00A1069D" w:rsidP="00A1069D">
      <w:pPr>
        <w:pStyle w:val="Odstavecseseznamem"/>
        <w:numPr>
          <w:ilvl w:val="0"/>
          <w:numId w:val="38"/>
        </w:numPr>
      </w:pPr>
      <w:r w:rsidRPr="006C3B27">
        <w:t xml:space="preserve">km 29,608 – 29,672 </w:t>
      </w:r>
      <w:r w:rsidRPr="006C3B27">
        <w:tab/>
        <w:t xml:space="preserve">– </w:t>
      </w:r>
      <w:r w:rsidRPr="006C3B27">
        <w:tab/>
        <w:t>přechodnice dl. 64 m</w:t>
      </w:r>
    </w:p>
    <w:p w:rsidR="00A1069D" w:rsidRPr="006C3B27" w:rsidRDefault="00A1069D" w:rsidP="00A1069D">
      <w:pPr>
        <w:pStyle w:val="Odstavecseseznamem"/>
        <w:numPr>
          <w:ilvl w:val="0"/>
          <w:numId w:val="38"/>
        </w:numPr>
      </w:pPr>
      <w:r w:rsidRPr="006C3B27">
        <w:t xml:space="preserve">km 29,672 – 29,732 </w:t>
      </w:r>
      <w:r w:rsidRPr="006C3B27">
        <w:tab/>
        <w:t xml:space="preserve">– </w:t>
      </w:r>
      <w:r w:rsidRPr="006C3B27">
        <w:tab/>
        <w:t>přímá dl. 60 m</w:t>
      </w:r>
    </w:p>
    <w:p w:rsidR="00A1069D" w:rsidRPr="006C3B27" w:rsidRDefault="00A1069D" w:rsidP="00A1069D">
      <w:pPr>
        <w:pStyle w:val="Odstavecseseznamem"/>
        <w:numPr>
          <w:ilvl w:val="0"/>
          <w:numId w:val="38"/>
        </w:numPr>
      </w:pPr>
      <w:r w:rsidRPr="006C3B27">
        <w:t>km 29,732 – 29,824</w:t>
      </w:r>
      <w:r w:rsidRPr="006C3B27">
        <w:tab/>
        <w:t xml:space="preserve">– </w:t>
      </w:r>
      <w:r w:rsidRPr="006C3B27">
        <w:tab/>
        <w:t>přechodnice dl. 92 m</w:t>
      </w:r>
    </w:p>
    <w:p w:rsidR="00A1069D" w:rsidRPr="006C3B27" w:rsidRDefault="00A1069D" w:rsidP="00A1069D">
      <w:pPr>
        <w:pStyle w:val="Odstavecseseznamem"/>
        <w:numPr>
          <w:ilvl w:val="0"/>
          <w:numId w:val="38"/>
        </w:numPr>
      </w:pPr>
      <w:r w:rsidRPr="006C3B27">
        <w:t xml:space="preserve">km 29,824 – 30,016 </w:t>
      </w:r>
      <w:r w:rsidRPr="006C3B27">
        <w:tab/>
        <w:t xml:space="preserve">– </w:t>
      </w:r>
      <w:r w:rsidRPr="006C3B27">
        <w:tab/>
        <w:t>oblouk R = 405 m; D = 127 mm, dl. 192 m</w:t>
      </w:r>
    </w:p>
    <w:p w:rsidR="00A1069D" w:rsidRPr="006C3B27" w:rsidRDefault="00A1069D" w:rsidP="00A1069D">
      <w:pPr>
        <w:pStyle w:val="Odstavecseseznamem"/>
        <w:numPr>
          <w:ilvl w:val="0"/>
          <w:numId w:val="38"/>
        </w:numPr>
      </w:pPr>
      <w:r w:rsidRPr="006C3B27">
        <w:t xml:space="preserve">km 30,016 – 30,098 </w:t>
      </w:r>
      <w:r w:rsidRPr="006C3B27">
        <w:tab/>
        <w:t xml:space="preserve">– </w:t>
      </w:r>
      <w:r w:rsidRPr="006C3B27">
        <w:tab/>
        <w:t>přechodnice dl. 82 m</w:t>
      </w:r>
    </w:p>
    <w:p w:rsidR="00A1069D" w:rsidRPr="006C3B27" w:rsidRDefault="00A1069D" w:rsidP="00A1069D">
      <w:pPr>
        <w:pStyle w:val="Odstavecseseznamem"/>
        <w:numPr>
          <w:ilvl w:val="0"/>
          <w:numId w:val="38"/>
        </w:numPr>
      </w:pPr>
      <w:r w:rsidRPr="006C3B27">
        <w:t xml:space="preserve">km 30,098 – 30,571 </w:t>
      </w:r>
      <w:r w:rsidRPr="006C3B27">
        <w:tab/>
        <w:t xml:space="preserve">– </w:t>
      </w:r>
      <w:r w:rsidRPr="006C3B27">
        <w:tab/>
        <w:t>přímá dl. 473 m</w:t>
      </w:r>
    </w:p>
    <w:p w:rsidR="00A1069D" w:rsidRPr="006C3B27" w:rsidRDefault="00A1069D" w:rsidP="00A1069D">
      <w:pPr>
        <w:pStyle w:val="Odstavecseseznamem"/>
        <w:numPr>
          <w:ilvl w:val="0"/>
          <w:numId w:val="38"/>
        </w:numPr>
      </w:pPr>
      <w:r w:rsidRPr="006C3B27">
        <w:t xml:space="preserve">km 30,571 – 30,639 </w:t>
      </w:r>
      <w:r w:rsidRPr="006C3B27">
        <w:tab/>
        <w:t xml:space="preserve">– </w:t>
      </w:r>
      <w:r w:rsidRPr="006C3B27">
        <w:tab/>
        <w:t>přechodnice dl. 65 m</w:t>
      </w:r>
    </w:p>
    <w:p w:rsidR="00A1069D" w:rsidRPr="006C3B27" w:rsidRDefault="00A1069D" w:rsidP="00A1069D">
      <w:pPr>
        <w:pStyle w:val="Odstavecseseznamem"/>
        <w:numPr>
          <w:ilvl w:val="0"/>
          <w:numId w:val="38"/>
        </w:numPr>
      </w:pPr>
      <w:r w:rsidRPr="006C3B27">
        <w:t xml:space="preserve">km 30,639 – 30,814 </w:t>
      </w:r>
      <w:r w:rsidRPr="006C3B27">
        <w:tab/>
        <w:t xml:space="preserve">– </w:t>
      </w:r>
      <w:r w:rsidRPr="006C3B27">
        <w:tab/>
        <w:t>oblouk R = 505 m; D = 101 mm, dl. 175 m</w:t>
      </w:r>
    </w:p>
    <w:p w:rsidR="00A1069D" w:rsidRPr="006C3B27" w:rsidRDefault="00A1069D" w:rsidP="00A1069D">
      <w:pPr>
        <w:pStyle w:val="Odstavecseseznamem"/>
        <w:numPr>
          <w:ilvl w:val="0"/>
          <w:numId w:val="38"/>
        </w:numPr>
      </w:pPr>
      <w:r w:rsidRPr="006C3B27">
        <w:t xml:space="preserve">km 30,814 – 30,882 </w:t>
      </w:r>
      <w:r w:rsidRPr="006C3B27">
        <w:tab/>
        <w:t xml:space="preserve">– </w:t>
      </w:r>
      <w:r w:rsidRPr="006C3B27">
        <w:tab/>
        <w:t>přechodnice dl. 68 m</w:t>
      </w:r>
    </w:p>
    <w:p w:rsidR="00A1069D" w:rsidRDefault="00A1069D" w:rsidP="00A1069D">
      <w:pPr>
        <w:pStyle w:val="Odstavecseseznamem"/>
        <w:numPr>
          <w:ilvl w:val="0"/>
          <w:numId w:val="38"/>
        </w:numPr>
      </w:pPr>
      <w:r w:rsidRPr="006C3B27">
        <w:t>km 30,882 – 31,2</w:t>
      </w:r>
      <w:r w:rsidR="00C24CF1">
        <w:t>5</w:t>
      </w:r>
      <w:r w:rsidRPr="006C3B27">
        <w:t xml:space="preserve">0 </w:t>
      </w:r>
      <w:r w:rsidRPr="006C3B27">
        <w:tab/>
        <w:t xml:space="preserve">– </w:t>
      </w:r>
      <w:r w:rsidRPr="006C3B27">
        <w:tab/>
        <w:t>přímá dl. 318 m (KÚ)</w:t>
      </w:r>
    </w:p>
    <w:p w:rsidR="00A1069D" w:rsidRDefault="00A1069D" w:rsidP="00A1069D">
      <w:pPr>
        <w:pStyle w:val="Nadpis4"/>
      </w:pPr>
      <w:r>
        <w:rPr>
          <w:rStyle w:val="Siln"/>
          <w:b/>
          <w:bCs w:val="0"/>
        </w:rPr>
        <w:t>S</w:t>
      </w:r>
      <w:r w:rsidRPr="006C3B27">
        <w:rPr>
          <w:rStyle w:val="Siln"/>
          <w:b/>
          <w:bCs w:val="0"/>
        </w:rPr>
        <w:t>klonové</w:t>
      </w:r>
      <w:r>
        <w:t xml:space="preserve"> poměry:</w:t>
      </w:r>
    </w:p>
    <w:p w:rsidR="005B0503" w:rsidRDefault="00A1069D" w:rsidP="005B0503">
      <w:r>
        <w:t>Trať v celém úseku ve směru staničení klesá.</w:t>
      </w:r>
    </w:p>
    <w:p w:rsidR="005B0503" w:rsidRPr="00224750" w:rsidRDefault="005B0503" w:rsidP="00A1069D">
      <w:pPr>
        <w:pStyle w:val="Nadpis2"/>
        <w:ind w:left="1410" w:hanging="1410"/>
      </w:pPr>
      <w:r>
        <w:t xml:space="preserve">SO 01 – </w:t>
      </w:r>
      <w:r w:rsidR="00A1069D">
        <w:tab/>
      </w:r>
      <w:r w:rsidR="00A1069D" w:rsidRPr="00C176BF">
        <w:t>Čištění KL koleje č. 2 v traťovém úseku Vsetín - Valašská Polanka</w:t>
      </w:r>
    </w:p>
    <w:p w:rsidR="005B0503" w:rsidRDefault="005B0503" w:rsidP="005B0503">
      <w:pPr>
        <w:pStyle w:val="Nadpis3"/>
      </w:pPr>
      <w:r>
        <w:t>Stávající stav</w:t>
      </w:r>
    </w:p>
    <w:p w:rsidR="00A1069D" w:rsidRDefault="00A1069D" w:rsidP="00A1069D">
      <w:pPr>
        <w:pStyle w:val="Nadpis4"/>
      </w:pPr>
      <w:r>
        <w:t>Železniční svršek:</w:t>
      </w:r>
    </w:p>
    <w:p w:rsidR="00A1069D" w:rsidRDefault="00A1069D" w:rsidP="00A1069D">
      <w:r>
        <w:t xml:space="preserve">Kolejnice </w:t>
      </w:r>
      <w:proofErr w:type="spellStart"/>
      <w:r>
        <w:t>tv</w:t>
      </w:r>
      <w:proofErr w:type="spellEnd"/>
      <w:r>
        <w:t xml:space="preserve">. S49, dřevěné pražce a betonové pražce PB2, žebrové podkladnice, svěrky ŽS4 </w:t>
      </w:r>
      <w:r w:rsidRPr="001F6CAE">
        <w:t>(ŽS3 v km 30,900 – 31,2</w:t>
      </w:r>
      <w:r w:rsidR="00C24CF1">
        <w:t>0</w:t>
      </w:r>
      <w:r w:rsidRPr="001F6CAE">
        <w:t>0).</w:t>
      </w:r>
      <w:r w:rsidRPr="00022706">
        <w:t xml:space="preserve"> </w:t>
      </w:r>
      <w:r>
        <w:t xml:space="preserve">V místech se zaneseným KL dochází k pravidelnému rozpadu GPK a vzniku blátivých míst. </w:t>
      </w:r>
    </w:p>
    <w:p w:rsidR="00A1069D" w:rsidRDefault="00A1069D" w:rsidP="00A1069D">
      <w:pPr>
        <w:pStyle w:val="Nadpis4"/>
      </w:pPr>
      <w:r>
        <w:lastRenderedPageBreak/>
        <w:t>Železniční spodek:</w:t>
      </w:r>
    </w:p>
    <w:p w:rsidR="00A1069D" w:rsidRDefault="00A1069D" w:rsidP="00A1069D">
      <w:r>
        <w:t xml:space="preserve">V úseku se nachází zanesené příkopy naplněné vodou, především pak v km 30,800 – 31,000 a 30,550 – 30,770. </w:t>
      </w:r>
    </w:p>
    <w:p w:rsidR="00A1069D" w:rsidRDefault="00A1069D" w:rsidP="00A1069D">
      <w:r>
        <w:t>V km 30,030 – 30,060 a v km 30,330 – 30,360 se nachází</w:t>
      </w:r>
      <w:r w:rsidR="00574EC6">
        <w:t xml:space="preserve"> bývalé</w:t>
      </w:r>
      <w:r>
        <w:t xml:space="preserve"> výsypky štěrkových zbytků z</w:t>
      </w:r>
      <w:r w:rsidR="00574EC6">
        <w:t xml:space="preserve"> předchozích </w:t>
      </w:r>
      <w:r>
        <w:t xml:space="preserve">čištění KL, které mají vliv na vznik blátivých míst. </w:t>
      </w:r>
    </w:p>
    <w:p w:rsidR="005B0503" w:rsidRPr="00474294" w:rsidRDefault="00A1069D" w:rsidP="005B0503">
      <w:r>
        <w:t>V celém úseku jsou pak svahy zemního tělesa porosteny náletovou vegetací, především pak křovinami a nízkými stromy.</w:t>
      </w:r>
    </w:p>
    <w:p w:rsidR="005B0503" w:rsidRDefault="005B0503" w:rsidP="005B0503">
      <w:pPr>
        <w:pStyle w:val="Nadpis3"/>
      </w:pPr>
      <w:r>
        <w:t>Nový stav</w:t>
      </w:r>
    </w:p>
    <w:p w:rsidR="00A1069D" w:rsidRDefault="00A1069D" w:rsidP="00A1069D">
      <w:pPr>
        <w:pStyle w:val="Nadpis4"/>
      </w:pPr>
      <w:r>
        <w:t>Souvislé strojní čištění KL:</w:t>
      </w:r>
    </w:p>
    <w:p w:rsidR="00A1069D" w:rsidRDefault="00A1069D" w:rsidP="00A1069D">
      <w:r>
        <w:t xml:space="preserve">V traťové </w:t>
      </w:r>
      <w:r w:rsidRPr="00F54B48">
        <w:t>koleji</w:t>
      </w:r>
      <w:r w:rsidRPr="00F54B48">
        <w:rPr>
          <w:b/>
        </w:rPr>
        <w:t xml:space="preserve"> č. </w:t>
      </w:r>
      <w:r>
        <w:rPr>
          <w:b/>
        </w:rPr>
        <w:t>2</w:t>
      </w:r>
      <w:r w:rsidRPr="00F54B48">
        <w:rPr>
          <w:b/>
        </w:rPr>
        <w:t xml:space="preserve"> </w:t>
      </w:r>
      <w:proofErr w:type="gramStart"/>
      <w:r>
        <w:t>bude</w:t>
      </w:r>
      <w:proofErr w:type="gramEnd"/>
      <w:r>
        <w:t xml:space="preserve"> provedeno strojní čištění KL. </w:t>
      </w:r>
      <w:r w:rsidR="00C24CF1">
        <w:t>Odpad z</w:t>
      </w:r>
      <w:r>
        <w:t xml:space="preserve"> celého úseku </w:t>
      </w:r>
      <w:proofErr w:type="gramStart"/>
      <w:r>
        <w:t>bude</w:t>
      </w:r>
      <w:proofErr w:type="gramEnd"/>
      <w:r>
        <w:t xml:space="preserve"> odvezen a uložen na pozemek správy železnic v  km 30,030 – 30,060 a v km 34,400 – 34,500. KL bude doplněno novým kamenivem min tř. BI. Předpokládá se, že bude potřeba doplnit 1/3 čištěného objemu kameniva.</w:t>
      </w:r>
    </w:p>
    <w:p w:rsidR="00A1069D" w:rsidRDefault="00A1069D" w:rsidP="00A1069D">
      <w:pPr>
        <w:pStyle w:val="Bezmezer"/>
      </w:pPr>
      <w:r>
        <w:t>Čistění KL strojně:</w:t>
      </w:r>
    </w:p>
    <w:p w:rsidR="00A1069D" w:rsidRDefault="00A1069D" w:rsidP="00A1069D">
      <w:pPr>
        <w:pStyle w:val="Odstavecseseznamem"/>
        <w:numPr>
          <w:ilvl w:val="0"/>
          <w:numId w:val="38"/>
        </w:numPr>
      </w:pPr>
      <w:r>
        <w:t xml:space="preserve">km 29,305 – 29,715 </w:t>
      </w:r>
      <w:r>
        <w:tab/>
        <w:t>– betonové pražce rozdělení „e“</w:t>
      </w:r>
      <w:r>
        <w:tab/>
        <w:t xml:space="preserve">délka </w:t>
      </w:r>
      <w:r>
        <w:tab/>
        <w:t>410 m</w:t>
      </w:r>
    </w:p>
    <w:p w:rsidR="00A1069D" w:rsidRDefault="00A1069D" w:rsidP="00A1069D">
      <w:pPr>
        <w:pStyle w:val="Odstavecseseznamem"/>
        <w:numPr>
          <w:ilvl w:val="0"/>
          <w:numId w:val="38"/>
        </w:numPr>
        <w:pBdr>
          <w:bottom w:val="single" w:sz="4" w:space="1" w:color="auto"/>
        </w:pBdr>
        <w:spacing w:after="0"/>
      </w:pPr>
      <w:r>
        <w:t xml:space="preserve">km 30,500 – 30,990 </w:t>
      </w:r>
      <w:r>
        <w:tab/>
        <w:t>– betonové pražce rozdělení „e“</w:t>
      </w:r>
      <w:r>
        <w:tab/>
        <w:t xml:space="preserve">délka </w:t>
      </w:r>
      <w:r>
        <w:tab/>
        <w:t>490 m</w:t>
      </w:r>
    </w:p>
    <w:p w:rsidR="00A1069D" w:rsidRDefault="00A1069D" w:rsidP="00A1069D">
      <w:pPr>
        <w:pStyle w:val="Odstavecseseznamem"/>
        <w:numPr>
          <w:ilvl w:val="0"/>
          <w:numId w:val="38"/>
        </w:numPr>
        <w:pBdr>
          <w:bottom w:val="single" w:sz="4" w:space="1" w:color="auto"/>
        </w:pBdr>
        <w:spacing w:after="0"/>
      </w:pPr>
      <w:r>
        <w:t>km 30,990 – 31,2</w:t>
      </w:r>
      <w:r w:rsidR="006B6CC6">
        <w:t>5</w:t>
      </w:r>
      <w:r>
        <w:t xml:space="preserve">0 </w:t>
      </w:r>
      <w:r>
        <w:tab/>
        <w:t>– dřevěné pražce rozdělení „e“</w:t>
      </w:r>
      <w:r>
        <w:tab/>
      </w:r>
      <w:r>
        <w:tab/>
        <w:t xml:space="preserve">délka </w:t>
      </w:r>
      <w:r>
        <w:tab/>
        <w:t>2</w:t>
      </w:r>
      <w:r w:rsidR="006B6CC6">
        <w:t>6</w:t>
      </w:r>
      <w:r>
        <w:t>0 m</w:t>
      </w:r>
    </w:p>
    <w:p w:rsidR="00A1069D" w:rsidRDefault="00A1069D" w:rsidP="00A1069D">
      <w:pPr>
        <w:pStyle w:val="Bezmezer"/>
        <w:ind w:firstLine="708"/>
      </w:pPr>
      <w:r>
        <w:t>Celkem délka čištění KL:</w:t>
      </w:r>
      <w:r>
        <w:tab/>
      </w:r>
      <w:r>
        <w:tab/>
      </w:r>
      <w:r>
        <w:tab/>
      </w:r>
      <w:r>
        <w:tab/>
      </w:r>
      <w:r>
        <w:tab/>
      </w:r>
      <w:r>
        <w:tab/>
        <w:t>1 1</w:t>
      </w:r>
      <w:r w:rsidR="006B6CC6">
        <w:t>5</w:t>
      </w:r>
      <w:r>
        <w:t>0 m</w:t>
      </w:r>
    </w:p>
    <w:p w:rsidR="00A1069D" w:rsidRDefault="006B6CC6" w:rsidP="00A1069D">
      <w:pPr>
        <w:ind w:left="708"/>
      </w:pPr>
      <w:r>
        <w:t>Celkem objem KL k čištění cca:</w:t>
      </w:r>
      <w:r>
        <w:tab/>
      </w:r>
      <w:r>
        <w:tab/>
      </w:r>
      <w:r>
        <w:tab/>
      </w:r>
      <w:r>
        <w:tab/>
      </w:r>
      <w:r>
        <w:tab/>
        <w:t>2170</w:t>
      </w:r>
      <w:r w:rsidR="00A1069D" w:rsidRPr="005A33E2">
        <w:t xml:space="preserve"> m</w:t>
      </w:r>
      <w:r w:rsidR="00A1069D" w:rsidRPr="005A33E2">
        <w:rPr>
          <w:vertAlign w:val="superscript"/>
        </w:rPr>
        <w:t>3</w:t>
      </w:r>
    </w:p>
    <w:p w:rsidR="00A1069D" w:rsidRDefault="00A1069D" w:rsidP="00A1069D">
      <w:pPr>
        <w:pStyle w:val="Bezmezer"/>
      </w:pPr>
      <w:r>
        <w:t>Zahloubení těžícího zařízení:</w:t>
      </w:r>
    </w:p>
    <w:p w:rsidR="00A1069D" w:rsidRDefault="00A1069D" w:rsidP="00A1069D">
      <w:pPr>
        <w:pStyle w:val="Odstavecseseznamem"/>
        <w:numPr>
          <w:ilvl w:val="0"/>
          <w:numId w:val="40"/>
        </w:numPr>
      </w:pPr>
      <w:r>
        <w:t>km 29,305</w:t>
      </w:r>
      <w:r>
        <w:tab/>
      </w:r>
      <w:r>
        <w:tab/>
        <w:t xml:space="preserve">– </w:t>
      </w:r>
      <w:r>
        <w:tab/>
        <w:t>započetí práce SČ</w:t>
      </w:r>
    </w:p>
    <w:p w:rsidR="00A1069D" w:rsidRDefault="00A1069D" w:rsidP="00A1069D">
      <w:pPr>
        <w:pStyle w:val="Odstavecseseznamem"/>
        <w:numPr>
          <w:ilvl w:val="0"/>
          <w:numId w:val="40"/>
        </w:numPr>
      </w:pPr>
      <w:r>
        <w:t>km 30,500</w:t>
      </w:r>
      <w:r>
        <w:tab/>
      </w:r>
      <w:r>
        <w:tab/>
        <w:t xml:space="preserve">– </w:t>
      </w:r>
      <w:r>
        <w:tab/>
        <w:t>započetí práce SČ</w:t>
      </w:r>
      <w:r>
        <w:tab/>
      </w:r>
    </w:p>
    <w:p w:rsidR="00A1069D" w:rsidRDefault="00A1069D" w:rsidP="00A1069D">
      <w:pPr>
        <w:pStyle w:val="Odstavecseseznamem"/>
        <w:numPr>
          <w:ilvl w:val="0"/>
          <w:numId w:val="40"/>
        </w:numPr>
      </w:pPr>
      <w:r>
        <w:t>km 30,998</w:t>
      </w:r>
      <w:r>
        <w:tab/>
      </w:r>
      <w:r>
        <w:tab/>
        <w:t xml:space="preserve">– </w:t>
      </w:r>
      <w:r>
        <w:tab/>
        <w:t>propustek</w:t>
      </w:r>
    </w:p>
    <w:p w:rsidR="00A1069D" w:rsidRDefault="00A1069D" w:rsidP="00A1069D">
      <w:pPr>
        <w:pStyle w:val="Odstavecseseznamem"/>
        <w:numPr>
          <w:ilvl w:val="0"/>
          <w:numId w:val="40"/>
        </w:numPr>
      </w:pPr>
      <w:r>
        <w:t>km 30,750</w:t>
      </w:r>
      <w:r>
        <w:tab/>
      </w:r>
      <w:r>
        <w:tab/>
        <w:t xml:space="preserve">– </w:t>
      </w:r>
      <w:r>
        <w:tab/>
        <w:t>propustek</w:t>
      </w:r>
    </w:p>
    <w:p w:rsidR="00A1069D" w:rsidRDefault="00574EC6" w:rsidP="00A1069D">
      <w:r>
        <w:t xml:space="preserve">Pozn.: </w:t>
      </w:r>
      <w:r w:rsidR="00C24CF1">
        <w:t>Vzhledem k letnímu termínu konání výluk</w:t>
      </w:r>
      <w:r w:rsidR="00A1069D">
        <w:t> </w:t>
      </w:r>
      <w:r w:rsidR="00C24CF1">
        <w:t xml:space="preserve">je v </w:t>
      </w:r>
      <w:r w:rsidR="00A1069D">
        <w:t>rámci čištění KL počítáno i s</w:t>
      </w:r>
      <w:r>
        <w:t xml:space="preserve"> případným</w:t>
      </w:r>
      <w:r w:rsidR="00A1069D">
        <w:t xml:space="preserve"> dělením a svařováním kolejnic pro zabránění možnosti vybočení koleje, nebo lomu kolejnice. </w:t>
      </w:r>
      <w:r>
        <w:t>Pokud tato situace nenastane, bude těchto položek použito k </w:t>
      </w:r>
      <w:proofErr w:type="spellStart"/>
      <w:r>
        <w:t>vevaření</w:t>
      </w:r>
      <w:proofErr w:type="spellEnd"/>
      <w:r>
        <w:t xml:space="preserve"> kolejnicových vložek.</w:t>
      </w:r>
    </w:p>
    <w:p w:rsidR="00A1069D" w:rsidRDefault="00A1069D" w:rsidP="00A1069D">
      <w:pPr>
        <w:pStyle w:val="Nadpis4"/>
      </w:pPr>
      <w:r>
        <w:t>Lokální výměna KL:</w:t>
      </w:r>
    </w:p>
    <w:p w:rsidR="00A1069D" w:rsidRDefault="00A1069D" w:rsidP="00A1069D">
      <w:r>
        <w:t>Místa, která nelze vyčistit strojně pomocí SČ budou vyčištěna lokálně pomocí malé mechanizace.</w:t>
      </w:r>
    </w:p>
    <w:p w:rsidR="00A1069D" w:rsidRDefault="00A1069D" w:rsidP="00A1069D">
      <w:pPr>
        <w:pStyle w:val="Odstavecseseznamem"/>
        <w:numPr>
          <w:ilvl w:val="0"/>
          <w:numId w:val="41"/>
        </w:numPr>
      </w:pPr>
      <w:r>
        <w:t>km 29,265 – 29,305</w:t>
      </w:r>
      <w:r>
        <w:tab/>
        <w:t>–</w:t>
      </w:r>
      <w:r>
        <w:tab/>
        <w:t>délka</w:t>
      </w:r>
      <w:r>
        <w:tab/>
        <w:t xml:space="preserve"> 40 m – výměna KL v celém profilu</w:t>
      </w:r>
    </w:p>
    <w:p w:rsidR="00A1069D" w:rsidRDefault="00A1069D" w:rsidP="00A1069D">
      <w:pPr>
        <w:pStyle w:val="Odstavecseseznamem"/>
        <w:numPr>
          <w:ilvl w:val="0"/>
          <w:numId w:val="41"/>
        </w:numPr>
      </w:pPr>
      <w:r>
        <w:t>km 30,000 – 30,030</w:t>
      </w:r>
      <w:r w:rsidRPr="00C74B9B">
        <w:t xml:space="preserve"> </w:t>
      </w:r>
      <w:r>
        <w:tab/>
        <w:t>–</w:t>
      </w:r>
      <w:r>
        <w:tab/>
        <w:t>délka</w:t>
      </w:r>
      <w:r>
        <w:tab/>
        <w:t xml:space="preserve"> 30 m – výměna KL za hlavami pražců</w:t>
      </w:r>
    </w:p>
    <w:p w:rsidR="00A1069D" w:rsidRDefault="00A1069D" w:rsidP="00A1069D">
      <w:pPr>
        <w:pStyle w:val="Nadpis4"/>
      </w:pPr>
      <w:r>
        <w:t>Oprava GPK metodou přesnou:</w:t>
      </w:r>
    </w:p>
    <w:p w:rsidR="00A1069D" w:rsidRDefault="00A1069D" w:rsidP="00A1069D">
      <w:r>
        <w:t xml:space="preserve">Po provedení čištění KL bude v úsecích čištění KL doplněno kamenivo, bude opravena GPK a bude upraven tvar KL do předepsaného tvaru včetně případného </w:t>
      </w:r>
      <w:r w:rsidR="00C24CF1">
        <w:t>rozšíř</w:t>
      </w:r>
      <w:r>
        <w:t xml:space="preserve">ení </w:t>
      </w:r>
      <w:r w:rsidR="00F12BDF">
        <w:t xml:space="preserve">profilu KL </w:t>
      </w:r>
      <w:r>
        <w:t>v obloucích. Úprava GPK bude probíhat podle zaměřeného projektu APK a zajišťovacích značek.</w:t>
      </w:r>
    </w:p>
    <w:p w:rsidR="00A1069D" w:rsidRPr="00AF2810" w:rsidRDefault="00A1069D" w:rsidP="00A1069D">
      <w:pPr>
        <w:pStyle w:val="Bezmezer"/>
      </w:pPr>
      <w:r>
        <w:t>Oprava GPK metodou přesnou pomocí ASP:</w:t>
      </w:r>
    </w:p>
    <w:p w:rsidR="00A1069D" w:rsidRDefault="00A1069D" w:rsidP="00A1069D">
      <w:pPr>
        <w:pStyle w:val="Odstavecseseznamem"/>
        <w:numPr>
          <w:ilvl w:val="0"/>
          <w:numId w:val="39"/>
        </w:numPr>
      </w:pPr>
      <w:r>
        <w:t xml:space="preserve">km 29,265 – 29,295 </w:t>
      </w:r>
      <w:r>
        <w:tab/>
        <w:t>– dřevěné pražce rozdělení „e“</w:t>
      </w:r>
      <w:r>
        <w:tab/>
      </w:r>
      <w:r>
        <w:tab/>
        <w:t xml:space="preserve">délka </w:t>
      </w:r>
      <w:r>
        <w:tab/>
        <w:t>0,030 km</w:t>
      </w:r>
    </w:p>
    <w:p w:rsidR="00A1069D" w:rsidRDefault="00A1069D" w:rsidP="00A1069D">
      <w:pPr>
        <w:pStyle w:val="Odstavecseseznamem"/>
        <w:numPr>
          <w:ilvl w:val="0"/>
          <w:numId w:val="39"/>
        </w:numPr>
      </w:pPr>
      <w:r>
        <w:t xml:space="preserve">km 29,295 – 29,765 </w:t>
      </w:r>
      <w:r>
        <w:tab/>
        <w:t>– betonové pražce rozdělení „e“</w:t>
      </w:r>
      <w:r>
        <w:tab/>
        <w:t xml:space="preserve">délka </w:t>
      </w:r>
      <w:r>
        <w:tab/>
        <w:t>0,470 km</w:t>
      </w:r>
    </w:p>
    <w:p w:rsidR="00A1069D" w:rsidRDefault="00A1069D" w:rsidP="00A1069D">
      <w:pPr>
        <w:pStyle w:val="Odstavecseseznamem"/>
        <w:numPr>
          <w:ilvl w:val="0"/>
          <w:numId w:val="39"/>
        </w:numPr>
      </w:pPr>
      <w:r>
        <w:t xml:space="preserve">km 30,450 – 30,990 </w:t>
      </w:r>
      <w:r>
        <w:tab/>
        <w:t>– betonové pražce rozdělení „e“</w:t>
      </w:r>
      <w:r>
        <w:tab/>
        <w:t>délka</w:t>
      </w:r>
      <w:r>
        <w:tab/>
        <w:t>0,540 km</w:t>
      </w:r>
    </w:p>
    <w:p w:rsidR="00A1069D" w:rsidRDefault="00A1069D" w:rsidP="00A1069D">
      <w:pPr>
        <w:pStyle w:val="Odstavecseseznamem"/>
        <w:numPr>
          <w:ilvl w:val="0"/>
          <w:numId w:val="38"/>
        </w:numPr>
        <w:pBdr>
          <w:bottom w:val="single" w:sz="4" w:space="1" w:color="auto"/>
        </w:pBdr>
        <w:spacing w:after="0"/>
      </w:pPr>
      <w:r>
        <w:t>km 30,990 – 31,</w:t>
      </w:r>
      <w:r w:rsidR="001B5FAC">
        <w:t>30</w:t>
      </w:r>
      <w:r>
        <w:t xml:space="preserve">0 </w:t>
      </w:r>
      <w:r>
        <w:tab/>
        <w:t>– dřevěné pražce rozdělení „e“</w:t>
      </w:r>
      <w:r>
        <w:tab/>
      </w:r>
      <w:r>
        <w:tab/>
        <w:t xml:space="preserve">délka </w:t>
      </w:r>
      <w:r>
        <w:tab/>
        <w:t>0,</w:t>
      </w:r>
      <w:r w:rsidR="001B5FAC">
        <w:t>31</w:t>
      </w:r>
      <w:r>
        <w:t>0 km</w:t>
      </w:r>
    </w:p>
    <w:p w:rsidR="00A1069D" w:rsidRDefault="00A1069D" w:rsidP="00A1069D">
      <w:pPr>
        <w:ind w:left="360" w:firstLine="348"/>
      </w:pPr>
      <w:r>
        <w:t>celkem přesná úprava GPK</w:t>
      </w:r>
      <w:r>
        <w:tab/>
      </w:r>
      <w:r>
        <w:tab/>
      </w:r>
      <w:r>
        <w:tab/>
      </w:r>
      <w:r>
        <w:tab/>
      </w:r>
      <w:r>
        <w:tab/>
      </w:r>
      <w:r>
        <w:tab/>
        <w:t>1,3</w:t>
      </w:r>
      <w:r w:rsidR="00C24CF1">
        <w:t>5</w:t>
      </w:r>
      <w:r>
        <w:t>0 km</w:t>
      </w:r>
    </w:p>
    <w:p w:rsidR="00A1069D" w:rsidRPr="00C24CF1" w:rsidRDefault="00A1069D" w:rsidP="00A1069D">
      <w:pPr>
        <w:pStyle w:val="Bezmezer"/>
        <w:rPr>
          <w:b/>
        </w:rPr>
      </w:pPr>
      <w:r w:rsidRPr="00C24CF1">
        <w:rPr>
          <w:b/>
        </w:rPr>
        <w:t>Pozn. položka Souvislé čištění KL strojně obsahuje i úpravu GPK, proto je v soupisu prací uvedena pouze výměra výběhů podbíjení před a za úseky strojního čištění KL.</w:t>
      </w:r>
    </w:p>
    <w:p w:rsidR="00A1069D" w:rsidRDefault="00A1069D" w:rsidP="00A1069D">
      <w:pPr>
        <w:pStyle w:val="Nadpis4"/>
      </w:pPr>
      <w:r>
        <w:lastRenderedPageBreak/>
        <w:t>Následná úprava GPK metodou přesnou:</w:t>
      </w:r>
    </w:p>
    <w:p w:rsidR="00A1069D" w:rsidRDefault="00A1069D" w:rsidP="00A1069D">
      <w:r>
        <w:t xml:space="preserve">Po ukončení přirozené konsolidace KL proběhne v celém úseku doplnění kameniva a </w:t>
      </w:r>
      <w:r w:rsidR="00C24CF1">
        <w:t xml:space="preserve">GPK </w:t>
      </w:r>
      <w:r>
        <w:t xml:space="preserve">bude upravena přesnou metodou včetně úpravy tvaru KL do předepsaného tvaru včetně případného </w:t>
      </w:r>
      <w:r w:rsidR="00C24CF1">
        <w:t>rozšíř</w:t>
      </w:r>
      <w:r>
        <w:t xml:space="preserve">ení </w:t>
      </w:r>
      <w:r w:rsidR="00C24CF1">
        <w:t xml:space="preserve">KL </w:t>
      </w:r>
      <w:r>
        <w:t>v obloucích. Úprava GPK bude probíhat podle zaměřeného projektu APK a zajišťovacích značek.</w:t>
      </w:r>
      <w:r w:rsidRPr="006C3B27">
        <w:t xml:space="preserve"> </w:t>
      </w:r>
      <w:r>
        <w:t xml:space="preserve">V oblouku v </w:t>
      </w:r>
      <w:r w:rsidRPr="006C3B27">
        <w:t xml:space="preserve">km 29,824 – 30,016 </w:t>
      </w:r>
      <w:r>
        <w:t xml:space="preserve">bude z důvodu malého poloměru (R = 405 m) zřízeno </w:t>
      </w:r>
      <w:r w:rsidR="00C24CF1">
        <w:t>rozšíř</w:t>
      </w:r>
      <w:r>
        <w:t>ení KL dle profilu uvedeného v předpisu SŽDC S3/2.</w:t>
      </w:r>
    </w:p>
    <w:p w:rsidR="00A1069D" w:rsidRPr="00AF2810" w:rsidRDefault="00A1069D" w:rsidP="00A1069D">
      <w:pPr>
        <w:pStyle w:val="Bezmezer"/>
      </w:pPr>
      <w:r>
        <w:t>Následná úprava GPK metodou přesnou pomocí ASP:</w:t>
      </w:r>
    </w:p>
    <w:p w:rsidR="00A1069D" w:rsidRDefault="00A1069D" w:rsidP="00A1069D">
      <w:pPr>
        <w:pStyle w:val="Odstavecseseznamem"/>
        <w:numPr>
          <w:ilvl w:val="0"/>
          <w:numId w:val="39"/>
        </w:numPr>
      </w:pPr>
      <w:r>
        <w:t>km 29,265 – 29,295 – dřevěné pražce rozdělení „e“</w:t>
      </w:r>
      <w:r>
        <w:tab/>
      </w:r>
      <w:r>
        <w:tab/>
        <w:t xml:space="preserve">délka </w:t>
      </w:r>
      <w:r>
        <w:tab/>
        <w:t>0,030 km</w:t>
      </w:r>
    </w:p>
    <w:p w:rsidR="00A1069D" w:rsidRDefault="00A1069D" w:rsidP="00A1069D">
      <w:pPr>
        <w:pStyle w:val="Odstavecseseznamem"/>
        <w:numPr>
          <w:ilvl w:val="0"/>
          <w:numId w:val="39"/>
        </w:numPr>
      </w:pPr>
      <w:r>
        <w:t>km 29,295 – 30,990 – betonové pražce rozdělení „e“</w:t>
      </w:r>
      <w:r>
        <w:tab/>
      </w:r>
      <w:r>
        <w:tab/>
        <w:t>délka</w:t>
      </w:r>
      <w:r>
        <w:tab/>
        <w:t>1,695 km</w:t>
      </w:r>
    </w:p>
    <w:p w:rsidR="00A1069D" w:rsidRDefault="00A1069D" w:rsidP="00A1069D">
      <w:pPr>
        <w:pStyle w:val="Odstavecseseznamem"/>
        <w:numPr>
          <w:ilvl w:val="0"/>
          <w:numId w:val="38"/>
        </w:numPr>
        <w:pBdr>
          <w:bottom w:val="single" w:sz="4" w:space="1" w:color="auto"/>
        </w:pBdr>
        <w:spacing w:after="0"/>
      </w:pPr>
      <w:r>
        <w:t>km 30,990 – 31,</w:t>
      </w:r>
      <w:r w:rsidR="001B5FAC">
        <w:t>30</w:t>
      </w:r>
      <w:r>
        <w:t>0 – dřevěné pražce rozdělení „e“</w:t>
      </w:r>
      <w:r>
        <w:tab/>
      </w:r>
      <w:r>
        <w:tab/>
        <w:t xml:space="preserve">délka </w:t>
      </w:r>
      <w:r>
        <w:tab/>
        <w:t>0,</w:t>
      </w:r>
      <w:r w:rsidR="001B5FAC">
        <w:t>31</w:t>
      </w:r>
      <w:r>
        <w:t>0 km</w:t>
      </w:r>
    </w:p>
    <w:p w:rsidR="00A1069D" w:rsidRDefault="00A1069D" w:rsidP="00A1069D">
      <w:pPr>
        <w:ind w:left="360" w:firstLine="348"/>
      </w:pPr>
      <w:r>
        <w:t>celkem následná přesná úprava GPK:</w:t>
      </w:r>
      <w:r>
        <w:tab/>
      </w:r>
      <w:r>
        <w:tab/>
      </w:r>
      <w:r>
        <w:tab/>
      </w:r>
      <w:r>
        <w:tab/>
      </w:r>
      <w:r>
        <w:tab/>
      </w:r>
      <w:r w:rsidR="001B5FAC">
        <w:t>2</w:t>
      </w:r>
      <w:r>
        <w:t>,</w:t>
      </w:r>
      <w:r w:rsidR="001B5FAC">
        <w:t>03</w:t>
      </w:r>
      <w:r>
        <w:t>5 km</w:t>
      </w:r>
    </w:p>
    <w:p w:rsidR="00A1069D" w:rsidRDefault="00A1069D" w:rsidP="00A1069D">
      <w:pPr>
        <w:pStyle w:val="Nadpis4"/>
      </w:pPr>
      <w:r>
        <w:t>Výměna pražců:</w:t>
      </w:r>
    </w:p>
    <w:p w:rsidR="00A1069D" w:rsidRDefault="00A1069D" w:rsidP="00A1069D">
      <w:r>
        <w:t>Ojediněle se vyskytující stávající dřevěné pražce a poškozené stávající betonové pražce budou vyměněny za užité betonové pražce SB8</w:t>
      </w:r>
      <w:r w:rsidR="00F12BDF">
        <w:t>, Objednatel předpokládá výměnu pražců za pomoci malé mechanizace</w:t>
      </w:r>
      <w:r>
        <w:t>.</w:t>
      </w:r>
      <w:r w:rsidRPr="000B5308">
        <w:t xml:space="preserve"> </w:t>
      </w:r>
      <w:r w:rsidR="00F12BDF">
        <w:t>Pražce SB</w:t>
      </w:r>
      <w:r>
        <w:t xml:space="preserve">8 jsou uloženy v dopravně D3 Valašské Klobouky, odkud zhotovitel zajistí nakládku a převoz do </w:t>
      </w:r>
      <w:proofErr w:type="spellStart"/>
      <w:r>
        <w:t>žst</w:t>
      </w:r>
      <w:proofErr w:type="spellEnd"/>
      <w:r>
        <w:t>. Valašská Polanka, kde proběhne jejich přestrojení včetně výměny polyetylenových podložek.</w:t>
      </w:r>
      <w:r w:rsidRPr="00D50B73">
        <w:t xml:space="preserve"> </w:t>
      </w:r>
      <w:r>
        <w:t xml:space="preserve">Tyto pražce jsou vystrojené žebrovými podkladnicemi </w:t>
      </w:r>
      <w:r w:rsidR="00F12BDF">
        <w:t xml:space="preserve">pro tvar </w:t>
      </w:r>
      <w:r>
        <w:t>R65 a je nutno</w:t>
      </w:r>
      <w:r w:rsidR="00F12BDF">
        <w:t xml:space="preserve"> je</w:t>
      </w:r>
      <w:r>
        <w:t xml:space="preserve"> přestrojit na S49. Materiál pro přestrojení dodá TO Vsetín.</w:t>
      </w:r>
    </w:p>
    <w:p w:rsidR="00A1069D" w:rsidRDefault="00A1069D" w:rsidP="00A1069D">
      <w:r>
        <w:t xml:space="preserve">Souvisle se vyskytující příčné dřevěné pražce a (dle jejich stavu) dřevěné pražce v oblasti </w:t>
      </w:r>
      <w:proofErr w:type="spellStart"/>
      <w:r>
        <w:t>LISů</w:t>
      </w:r>
      <w:proofErr w:type="spellEnd"/>
      <w:r>
        <w:t xml:space="preserve"> budou vyměněny za nové dřevěné pražce.</w:t>
      </w:r>
    </w:p>
    <w:p w:rsidR="00A1069D" w:rsidRDefault="00A1069D" w:rsidP="00A1069D">
      <w:r>
        <w:t>Všechny vyměněné pražce budou řádně podbity. V oblasti čištění pomocí ASP, v ostatních případech ručně.</w:t>
      </w:r>
    </w:p>
    <w:p w:rsidR="00A1069D" w:rsidRDefault="00A1069D" w:rsidP="00A1069D">
      <w:pPr>
        <w:pStyle w:val="Bezmezer"/>
      </w:pPr>
      <w:r>
        <w:t>Výměna stávajících příčných betonových pražců za užité betonové: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29,490 </w:t>
      </w:r>
      <w:r>
        <w:tab/>
      </w:r>
      <w:r>
        <w:tab/>
        <w:t>–</w:t>
      </w:r>
      <w:r>
        <w:tab/>
        <w:t>3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>km 29,890</w:t>
      </w:r>
      <w:r>
        <w:tab/>
      </w:r>
      <w:r>
        <w:tab/>
        <w:t>–</w:t>
      </w:r>
      <w:r>
        <w:tab/>
        <w:t>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>km 29,915</w:t>
      </w:r>
      <w:r>
        <w:tab/>
      </w:r>
      <w:r>
        <w:tab/>
        <w:t>–</w:t>
      </w:r>
      <w:r>
        <w:tab/>
        <w:t>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>km 30,510</w:t>
      </w:r>
      <w:r>
        <w:tab/>
      </w:r>
      <w:r>
        <w:tab/>
        <w:t>–</w:t>
      </w:r>
      <w:r>
        <w:tab/>
        <w:t>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30,630 </w:t>
      </w:r>
      <w:r>
        <w:tab/>
      </w:r>
      <w:r>
        <w:tab/>
        <w:t xml:space="preserve">– </w:t>
      </w:r>
      <w:r>
        <w:tab/>
        <w:t>3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30,715 </w:t>
      </w:r>
      <w:r>
        <w:tab/>
      </w:r>
      <w:r>
        <w:tab/>
        <w:t xml:space="preserve">– </w:t>
      </w:r>
      <w:r>
        <w:tab/>
        <w:t>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>km 30,725 – 30,735</w:t>
      </w:r>
      <w:r>
        <w:tab/>
        <w:t xml:space="preserve">– </w:t>
      </w:r>
      <w:r>
        <w:tab/>
        <w:t>7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30,745 </w:t>
      </w:r>
      <w:r>
        <w:tab/>
      </w:r>
      <w:r>
        <w:tab/>
        <w:t xml:space="preserve">– </w:t>
      </w:r>
      <w:r>
        <w:tab/>
        <w:t>5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30,760 </w:t>
      </w:r>
      <w:r>
        <w:tab/>
      </w:r>
      <w:r>
        <w:tab/>
        <w:t xml:space="preserve">– </w:t>
      </w:r>
      <w:r>
        <w:tab/>
        <w:t>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30,770 </w:t>
      </w:r>
      <w:r>
        <w:tab/>
      </w:r>
      <w:r>
        <w:tab/>
        <w:t xml:space="preserve">– </w:t>
      </w:r>
      <w:r>
        <w:tab/>
        <w:t>4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30,810 </w:t>
      </w:r>
      <w:r>
        <w:tab/>
      </w:r>
      <w:r>
        <w:tab/>
        <w:t xml:space="preserve">– </w:t>
      </w:r>
      <w:r>
        <w:tab/>
        <w:t>3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30,820 </w:t>
      </w:r>
      <w:r>
        <w:tab/>
      </w:r>
      <w:r>
        <w:tab/>
        <w:t xml:space="preserve">– </w:t>
      </w:r>
      <w:r>
        <w:tab/>
        <w:t>3 ks</w:t>
      </w:r>
    </w:p>
    <w:p w:rsidR="00A1069D" w:rsidRDefault="00A1069D" w:rsidP="00A1069D">
      <w:pPr>
        <w:pStyle w:val="Bezmezer"/>
        <w:numPr>
          <w:ilvl w:val="0"/>
          <w:numId w:val="38"/>
        </w:numPr>
        <w:pBdr>
          <w:bottom w:val="single" w:sz="4" w:space="1" w:color="auto"/>
        </w:pBdr>
      </w:pPr>
      <w:r>
        <w:t xml:space="preserve">km 30,860 </w:t>
      </w:r>
      <w:r>
        <w:tab/>
      </w:r>
      <w:r>
        <w:tab/>
        <w:t xml:space="preserve">– </w:t>
      </w:r>
      <w:r>
        <w:tab/>
        <w:t>2 ks</w:t>
      </w:r>
    </w:p>
    <w:p w:rsidR="00A1069D" w:rsidRDefault="00A1069D" w:rsidP="00A1069D">
      <w:pPr>
        <w:ind w:firstLine="708"/>
      </w:pPr>
      <w:r w:rsidRPr="006126BD">
        <w:t>Celkem pražců k výměně:</w:t>
      </w:r>
      <w:r w:rsidRPr="006126BD">
        <w:tab/>
        <w:t>3</w:t>
      </w:r>
      <w:r>
        <w:t xml:space="preserve">5 </w:t>
      </w:r>
      <w:r w:rsidRPr="006126BD">
        <w:t>ks</w:t>
      </w:r>
    </w:p>
    <w:p w:rsidR="00A1069D" w:rsidRDefault="00A1069D" w:rsidP="00A1069D">
      <w:pPr>
        <w:pStyle w:val="Bezmezer"/>
      </w:pPr>
      <w:r>
        <w:t>Výměna stávajících příčných dřevěných pražců za užité betonové:</w:t>
      </w:r>
    </w:p>
    <w:p w:rsidR="00A1069D" w:rsidRDefault="00A1069D" w:rsidP="00A1069D">
      <w:pPr>
        <w:pStyle w:val="Bezmezer"/>
        <w:numPr>
          <w:ilvl w:val="0"/>
          <w:numId w:val="42"/>
        </w:numPr>
      </w:pPr>
      <w:r>
        <w:t>km 29,310</w:t>
      </w:r>
      <w:r>
        <w:tab/>
      </w:r>
      <w:r>
        <w:tab/>
        <w:t>–</w:t>
      </w:r>
      <w:r>
        <w:tab/>
        <w:t>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29,560 </w:t>
      </w:r>
      <w:r>
        <w:tab/>
      </w:r>
      <w:r>
        <w:tab/>
        <w:t>–</w:t>
      </w:r>
      <w:r>
        <w:tab/>
        <w:t>4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29,730 </w:t>
      </w:r>
      <w:r>
        <w:tab/>
      </w:r>
      <w:r>
        <w:tab/>
        <w:t xml:space="preserve">– </w:t>
      </w:r>
      <w:r>
        <w:tab/>
        <w:t>4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>km 29,750</w:t>
      </w:r>
      <w:r>
        <w:tab/>
      </w:r>
      <w:r>
        <w:tab/>
        <w:t>–</w:t>
      </w:r>
      <w:r>
        <w:tab/>
        <w:t>2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29,790 </w:t>
      </w:r>
      <w:r>
        <w:tab/>
      </w:r>
      <w:r>
        <w:tab/>
        <w:t xml:space="preserve">– </w:t>
      </w:r>
      <w:r>
        <w:tab/>
        <w:t>2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29,800 </w:t>
      </w:r>
      <w:r>
        <w:tab/>
      </w:r>
      <w:r>
        <w:tab/>
        <w:t xml:space="preserve">– </w:t>
      </w:r>
      <w:r>
        <w:tab/>
        <w:t>11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29,820 </w:t>
      </w:r>
      <w:r>
        <w:tab/>
      </w:r>
      <w:r>
        <w:tab/>
        <w:t xml:space="preserve">– </w:t>
      </w:r>
      <w:r>
        <w:tab/>
        <w:t>2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29,840 </w:t>
      </w:r>
      <w:r>
        <w:tab/>
      </w:r>
      <w:r>
        <w:tab/>
        <w:t>–</w:t>
      </w:r>
      <w:r>
        <w:tab/>
        <w:t>3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29,850 </w:t>
      </w:r>
      <w:r>
        <w:tab/>
      </w:r>
      <w:r>
        <w:tab/>
        <w:t xml:space="preserve">– </w:t>
      </w:r>
      <w:r>
        <w:tab/>
        <w:t>2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29,880 </w:t>
      </w:r>
      <w:r>
        <w:tab/>
      </w:r>
      <w:r>
        <w:tab/>
        <w:t xml:space="preserve">– </w:t>
      </w:r>
      <w:r>
        <w:tab/>
        <w:t>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>km 29,890</w:t>
      </w:r>
      <w:r>
        <w:tab/>
      </w:r>
      <w:r>
        <w:tab/>
        <w:t xml:space="preserve">– </w:t>
      </w:r>
      <w:r>
        <w:tab/>
        <w:t>5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>km 29,920</w:t>
      </w:r>
      <w:r>
        <w:tab/>
      </w:r>
      <w:r>
        <w:tab/>
        <w:t xml:space="preserve">– </w:t>
      </w:r>
      <w:r>
        <w:tab/>
        <w:t>5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29,940 </w:t>
      </w:r>
      <w:r>
        <w:tab/>
      </w:r>
      <w:r>
        <w:tab/>
        <w:t xml:space="preserve">– </w:t>
      </w:r>
      <w:r>
        <w:tab/>
        <w:t>2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lastRenderedPageBreak/>
        <w:t xml:space="preserve">km 29,970 </w:t>
      </w:r>
      <w:r>
        <w:tab/>
      </w:r>
      <w:r>
        <w:tab/>
        <w:t xml:space="preserve">– </w:t>
      </w:r>
      <w:r>
        <w:tab/>
        <w:t>2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>km 29,990</w:t>
      </w:r>
      <w:r>
        <w:tab/>
      </w:r>
      <w:r>
        <w:tab/>
        <w:t xml:space="preserve">– </w:t>
      </w:r>
      <w:r>
        <w:tab/>
        <w:t>2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30,020 </w:t>
      </w:r>
      <w:r>
        <w:tab/>
      </w:r>
      <w:r>
        <w:tab/>
        <w:t xml:space="preserve">– </w:t>
      </w:r>
      <w:r>
        <w:tab/>
        <w:t>4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30,050 </w:t>
      </w:r>
      <w:r>
        <w:tab/>
      </w:r>
      <w:r>
        <w:tab/>
        <w:t xml:space="preserve">– </w:t>
      </w:r>
      <w:r>
        <w:tab/>
        <w:t>8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30,320 </w:t>
      </w:r>
      <w:r>
        <w:tab/>
      </w:r>
      <w:r>
        <w:tab/>
        <w:t>–</w:t>
      </w:r>
      <w:r>
        <w:tab/>
        <w:t>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>km 30,510</w:t>
      </w:r>
      <w:r>
        <w:tab/>
      </w:r>
      <w:r>
        <w:tab/>
        <w:t>–</w:t>
      </w:r>
      <w:r>
        <w:tab/>
        <w:t>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30,645 </w:t>
      </w:r>
      <w:r>
        <w:tab/>
      </w:r>
      <w:r>
        <w:tab/>
        <w:t xml:space="preserve">– </w:t>
      </w:r>
      <w:r>
        <w:tab/>
        <w:t>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30,715 </w:t>
      </w:r>
      <w:r>
        <w:tab/>
      </w:r>
      <w:r>
        <w:tab/>
        <w:t xml:space="preserve">– </w:t>
      </w:r>
      <w:r>
        <w:tab/>
        <w:t>2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30,735 </w:t>
      </w:r>
      <w:r>
        <w:tab/>
      </w:r>
      <w:r>
        <w:tab/>
        <w:t xml:space="preserve">– </w:t>
      </w:r>
      <w:r>
        <w:tab/>
        <w:t>1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30,760 </w:t>
      </w:r>
      <w:r>
        <w:tab/>
      </w:r>
      <w:r>
        <w:tab/>
        <w:t xml:space="preserve">– </w:t>
      </w:r>
      <w:r>
        <w:tab/>
        <w:t>3 ks</w:t>
      </w:r>
    </w:p>
    <w:p w:rsidR="00A1069D" w:rsidRDefault="00A1069D" w:rsidP="00A1069D">
      <w:pPr>
        <w:pStyle w:val="Bezmezer"/>
        <w:numPr>
          <w:ilvl w:val="0"/>
          <w:numId w:val="38"/>
        </w:numPr>
      </w:pPr>
      <w:r>
        <w:t xml:space="preserve">km 30,810 </w:t>
      </w:r>
      <w:r>
        <w:tab/>
      </w:r>
      <w:r>
        <w:tab/>
        <w:t xml:space="preserve">– </w:t>
      </w:r>
      <w:r>
        <w:tab/>
        <w:t>4 ks</w:t>
      </w:r>
    </w:p>
    <w:p w:rsidR="00A1069D" w:rsidRDefault="00A1069D" w:rsidP="00A1069D">
      <w:pPr>
        <w:pStyle w:val="Bezmezer"/>
        <w:numPr>
          <w:ilvl w:val="0"/>
          <w:numId w:val="38"/>
        </w:numPr>
        <w:pBdr>
          <w:bottom w:val="single" w:sz="4" w:space="1" w:color="auto"/>
        </w:pBdr>
      </w:pPr>
      <w:r>
        <w:t xml:space="preserve">km 30,820 </w:t>
      </w:r>
      <w:r>
        <w:tab/>
      </w:r>
      <w:r>
        <w:tab/>
        <w:t xml:space="preserve">– </w:t>
      </w:r>
      <w:r>
        <w:tab/>
        <w:t>9 ks</w:t>
      </w:r>
    </w:p>
    <w:p w:rsidR="00A1069D" w:rsidRDefault="00A1069D" w:rsidP="00A1069D">
      <w:pPr>
        <w:ind w:firstLine="708"/>
      </w:pPr>
      <w:r w:rsidRPr="006126BD">
        <w:t>Celkem pražců k výměně:</w:t>
      </w:r>
      <w:r w:rsidRPr="006126BD">
        <w:tab/>
      </w:r>
      <w:r>
        <w:t>82</w:t>
      </w:r>
      <w:r w:rsidRPr="006126BD">
        <w:t xml:space="preserve"> ks</w:t>
      </w:r>
    </w:p>
    <w:p w:rsidR="00A1069D" w:rsidRDefault="00A1069D" w:rsidP="00A1069D">
      <w:pPr>
        <w:pStyle w:val="Bezmezer"/>
      </w:pPr>
      <w:r>
        <w:t>Výměna stávajících příčných dřevěných pražců za nové dřevěné:</w:t>
      </w:r>
    </w:p>
    <w:p w:rsidR="00A1069D" w:rsidRDefault="00A1069D" w:rsidP="00A1069D">
      <w:pPr>
        <w:pStyle w:val="Bezmezer"/>
      </w:pPr>
      <w:r>
        <w:tab/>
        <w:t>km 29,265 – 29,295</w:t>
      </w:r>
      <w:r>
        <w:tab/>
        <w:t xml:space="preserve">– </w:t>
      </w:r>
      <w:r>
        <w:tab/>
      </w:r>
      <w:r w:rsidRPr="00B37164">
        <w:t>38 ks</w:t>
      </w:r>
    </w:p>
    <w:p w:rsidR="006B6CC6" w:rsidRDefault="006B6CC6" w:rsidP="00A1069D">
      <w:pPr>
        <w:pStyle w:val="Bezmezer"/>
        <w:rPr>
          <w:b/>
        </w:rPr>
      </w:pPr>
      <w:r>
        <w:tab/>
        <w:t>km 30,990 – 31,250</w:t>
      </w:r>
      <w:r>
        <w:tab/>
        <w:t>–</w:t>
      </w:r>
      <w:r>
        <w:tab/>
      </w:r>
      <w:r w:rsidR="00D54320">
        <w:t>90</w:t>
      </w:r>
      <w:r>
        <w:t xml:space="preserve"> ks</w:t>
      </w:r>
    </w:p>
    <w:p w:rsidR="00A1069D" w:rsidRDefault="00A1069D" w:rsidP="00A1069D">
      <w:pPr>
        <w:pStyle w:val="Bezmezer"/>
        <w:rPr>
          <w:b/>
        </w:rPr>
      </w:pPr>
    </w:p>
    <w:p w:rsidR="00A1069D" w:rsidRDefault="00A1069D" w:rsidP="00A1069D">
      <w:pPr>
        <w:pStyle w:val="Bezmezer"/>
      </w:pPr>
      <w:r>
        <w:t>Výměna stávajících příčných dřevěných pražců za nové dřevěné společné dlouhé pražce:</w:t>
      </w:r>
    </w:p>
    <w:p w:rsidR="00A1069D" w:rsidRDefault="00A1069D" w:rsidP="00A1069D">
      <w:pPr>
        <w:pStyle w:val="Bezmezer"/>
      </w:pPr>
      <w:r>
        <w:tab/>
        <w:t xml:space="preserve">Za KV </w:t>
      </w:r>
      <w:proofErr w:type="spellStart"/>
      <w:r>
        <w:t>výh</w:t>
      </w:r>
      <w:proofErr w:type="spellEnd"/>
      <w:r>
        <w:t xml:space="preserve">. č. 14 </w:t>
      </w:r>
      <w:r>
        <w:tab/>
        <w:t>dl. 4,50 m</w:t>
      </w:r>
      <w:r>
        <w:tab/>
        <w:t>–</w:t>
      </w:r>
      <w:r>
        <w:tab/>
        <w:t>1 ks</w:t>
      </w:r>
    </w:p>
    <w:p w:rsidR="00A1069D" w:rsidRDefault="00A1069D" w:rsidP="00A1069D">
      <w:pPr>
        <w:pStyle w:val="Bezmezer"/>
      </w:pPr>
      <w:r>
        <w:tab/>
      </w:r>
      <w:r>
        <w:tab/>
      </w:r>
      <w:r>
        <w:tab/>
      </w:r>
      <w:r>
        <w:tab/>
        <w:t>dl. 4,60</w:t>
      </w:r>
      <w:r>
        <w:tab/>
        <w:t xml:space="preserve"> m</w:t>
      </w:r>
      <w:r>
        <w:tab/>
        <w:t>–</w:t>
      </w:r>
      <w:r>
        <w:tab/>
        <w:t>2 ks</w:t>
      </w:r>
    </w:p>
    <w:p w:rsidR="00A1069D" w:rsidRDefault="00A1069D" w:rsidP="00A1069D">
      <w:pPr>
        <w:pStyle w:val="Nadpis4"/>
      </w:pPr>
      <w:r>
        <w:t>Výměna svěrek ŽS3 za svěrky ŽS4:</w:t>
      </w:r>
    </w:p>
    <w:p w:rsidR="00A1069D" w:rsidRDefault="00A1069D" w:rsidP="00A1069D">
      <w:r>
        <w:t>V určených úsecích budou souvisle vyměněny stávající nevyhovující komplety ŽS3 za nové komplety ŽS4. Současně budou vyměněny i</w:t>
      </w:r>
      <w:r w:rsidR="00F12BDF">
        <w:t xml:space="preserve"> stávající</w:t>
      </w:r>
      <w:r>
        <w:t xml:space="preserve"> pryžové podložky pod patou kolejnice</w:t>
      </w:r>
      <w:r w:rsidR="00F12BDF">
        <w:t xml:space="preserve"> za nové</w:t>
      </w:r>
      <w:r>
        <w:t>.</w:t>
      </w:r>
    </w:p>
    <w:p w:rsidR="00A1069D" w:rsidRDefault="00A1069D" w:rsidP="00A1069D">
      <w:pPr>
        <w:pStyle w:val="Bezmezer"/>
      </w:pPr>
      <w:r>
        <w:t xml:space="preserve">Výměna </w:t>
      </w:r>
      <w:r w:rsidRPr="00034B0A">
        <w:t>kompletů</w:t>
      </w:r>
      <w:r>
        <w:t xml:space="preserve"> ŽS4:</w:t>
      </w:r>
    </w:p>
    <w:p w:rsidR="00A1069D" w:rsidRDefault="00A1069D" w:rsidP="00A1069D">
      <w:pPr>
        <w:pStyle w:val="Odstavecseseznamem"/>
        <w:numPr>
          <w:ilvl w:val="0"/>
          <w:numId w:val="45"/>
        </w:numPr>
      </w:pPr>
      <w:r>
        <w:t>km 30,900 – 31,2</w:t>
      </w:r>
      <w:r w:rsidR="00D54320">
        <w:t>5</w:t>
      </w:r>
      <w:r>
        <w:t xml:space="preserve">0 </w:t>
      </w:r>
      <w:r>
        <w:tab/>
        <w:t xml:space="preserve">– </w:t>
      </w:r>
      <w:r>
        <w:tab/>
      </w:r>
      <w:r w:rsidR="00D54320">
        <w:t>2752</w:t>
      </w:r>
      <w:r>
        <w:t xml:space="preserve"> ks</w:t>
      </w:r>
    </w:p>
    <w:p w:rsidR="00A1069D" w:rsidRDefault="00A1069D" w:rsidP="00A1069D">
      <w:pPr>
        <w:pStyle w:val="Nadpis4"/>
      </w:pPr>
      <w:r>
        <w:t>Úprava drážního tělesa:</w:t>
      </w:r>
    </w:p>
    <w:p w:rsidR="00A1069D" w:rsidRDefault="00A1069D" w:rsidP="00A1069D">
      <w:r>
        <w:t>Odpad z</w:t>
      </w:r>
      <w:r w:rsidR="001B5FAC">
        <w:t>e</w:t>
      </w:r>
      <w:r>
        <w:t xml:space="preserve"> SČ bude uložen</w:t>
      </w:r>
      <w:r w:rsidRPr="0002788B">
        <w:t xml:space="preserve"> </w:t>
      </w:r>
      <w:r>
        <w:t>v  km 30,030 – 30,060 a v km 34,400 – 34,500 na pozemky Správy železnic a bude rozprostřen a upraven tak, aby nehrozil jeho sesuv nebo aby nedošlo k porušení stability svahu</w:t>
      </w:r>
      <w:r w:rsidR="00F12BDF">
        <w:t>,</w:t>
      </w:r>
      <w:r>
        <w:t xml:space="preserve"> a aby jeho uložení nenarušilo správnou funkci stávajícího odvodňovacího zařízení</w:t>
      </w:r>
      <w:r w:rsidR="00F12BDF">
        <w:t>, tzn. uložení v dostatečné vzdálenosti od KL a příkopů</w:t>
      </w:r>
      <w:r>
        <w:t>.</w:t>
      </w:r>
    </w:p>
    <w:p w:rsidR="00A1069D" w:rsidRDefault="00A1069D" w:rsidP="00A1069D">
      <w:r>
        <w:t xml:space="preserve">V </w:t>
      </w:r>
      <w:r w:rsidRPr="0002788B">
        <w:t>km 30,330 - 30,360</w:t>
      </w:r>
      <w:r>
        <w:t xml:space="preserve"> a v</w:t>
      </w:r>
      <w:r w:rsidRPr="0002788B">
        <w:t xml:space="preserve"> km 30,030 – 30,060</w:t>
      </w:r>
      <w:r>
        <w:t xml:space="preserve"> dojde</w:t>
      </w:r>
      <w:r w:rsidRPr="0002788B">
        <w:t xml:space="preserve"> </w:t>
      </w:r>
      <w:r>
        <w:t xml:space="preserve">k </w:t>
      </w:r>
      <w:r w:rsidRPr="0002788B">
        <w:t>odt</w:t>
      </w:r>
      <w:r w:rsidR="00F12BDF">
        <w:t xml:space="preserve">ěžení starých štěrkových zbytků </w:t>
      </w:r>
      <w:r>
        <w:t xml:space="preserve">uložených blízko koleje do úrovně </w:t>
      </w:r>
      <w:r w:rsidR="002A7C26">
        <w:t>drážní stezky.</w:t>
      </w:r>
      <w:r>
        <w:t xml:space="preserve"> </w:t>
      </w:r>
      <w:r w:rsidR="002A7C26">
        <w:t xml:space="preserve">V </w:t>
      </w:r>
      <w:r w:rsidR="002A7C26" w:rsidRPr="0002788B">
        <w:t>km 30,330 - 30,360</w:t>
      </w:r>
      <w:r w:rsidR="002A7C26">
        <w:t xml:space="preserve"> </w:t>
      </w:r>
      <w:r w:rsidRPr="0002788B">
        <w:t xml:space="preserve">a </w:t>
      </w:r>
      <w:r>
        <w:t>bude zřízen průběžný drážní příkop k odvedení povrchové vody. Vytěžený materiál bude odvezen a uložen v</w:t>
      </w:r>
      <w:r w:rsidRPr="00B37164">
        <w:t xml:space="preserve"> km 30,030 – 30,060 a v km 34,400 – 34,500</w:t>
      </w:r>
      <w:r>
        <w:t>.</w:t>
      </w:r>
    </w:p>
    <w:p w:rsidR="00A1069D" w:rsidRDefault="00A1069D" w:rsidP="00A1069D">
      <w:pPr>
        <w:rPr>
          <w:vertAlign w:val="superscript"/>
        </w:rPr>
      </w:pPr>
      <w:r>
        <w:t xml:space="preserve">V celém úseku </w:t>
      </w:r>
      <w:r w:rsidR="001B5FAC">
        <w:t xml:space="preserve">čištění KL </w:t>
      </w:r>
      <w:r>
        <w:t>bude upraven sklon a povrch drážní stezky a tvar koruny zemního tělesa tak, aby byl zajištěn přirozený odtok vody z KL. Drážní příkop a ok</w:t>
      </w:r>
      <w:r w:rsidR="002A7C26">
        <w:t>olí základů stožárů TV v km </w:t>
      </w:r>
      <w:r>
        <w:t>30,550 – 30,770 a drážní příkop</w:t>
      </w:r>
      <w:r w:rsidR="00D43149">
        <w:t>y</w:t>
      </w:r>
      <w:r>
        <w:t xml:space="preserve"> v km 30,800 – 31,000 budou vyčištěny tak, aby umožnily opětovný odtok srážkové vody. </w:t>
      </w:r>
    </w:p>
    <w:p w:rsidR="00A1069D" w:rsidRDefault="00A1069D" w:rsidP="00A1069D">
      <w:pPr>
        <w:pStyle w:val="Nadpis4"/>
      </w:pPr>
      <w:r>
        <w:t>Likvidace vegetace na svazích:</w:t>
      </w:r>
    </w:p>
    <w:p w:rsidR="00A1069D" w:rsidRDefault="00A1069D" w:rsidP="00A1069D">
      <w:r>
        <w:t>Před započetím oprav bude zlikvidována vegetace v okolí geodetických značek a v prostorech rozhledů pro umožnění geodetických prací. Následně budou strojně vysečeny svahy drážního tělesa u koleje č. 2</w:t>
      </w:r>
      <w:r w:rsidR="00D43149">
        <w:t xml:space="preserve"> porostlé převážně nízkými křovinami.</w:t>
      </w:r>
    </w:p>
    <w:p w:rsidR="00A1069D" w:rsidRDefault="00A1069D" w:rsidP="00A1069D">
      <w:pPr>
        <w:pStyle w:val="Bezmezer"/>
      </w:pPr>
      <w:r>
        <w:t xml:space="preserve">Vysečení svahů u koleje č. 2 pomocí </w:t>
      </w:r>
      <w:proofErr w:type="spellStart"/>
      <w:r>
        <w:t>cepovače</w:t>
      </w:r>
      <w:proofErr w:type="spellEnd"/>
      <w:r>
        <w:t>:</w:t>
      </w:r>
    </w:p>
    <w:p w:rsidR="00A1069D" w:rsidRDefault="00A1069D" w:rsidP="00A1069D">
      <w:pPr>
        <w:pStyle w:val="Odstavecseseznamem"/>
        <w:numPr>
          <w:ilvl w:val="0"/>
          <w:numId w:val="43"/>
        </w:numPr>
      </w:pPr>
      <w:r>
        <w:t xml:space="preserve">km </w:t>
      </w:r>
      <w:r w:rsidRPr="00EA7BB6">
        <w:t>29,350</w:t>
      </w:r>
      <w:r>
        <w:t xml:space="preserve"> – </w:t>
      </w:r>
      <w:r w:rsidRPr="00EA7BB6">
        <w:t>29,400</w:t>
      </w:r>
      <w:r>
        <w:tab/>
        <w:t xml:space="preserve">– </w:t>
      </w:r>
      <w:r>
        <w:tab/>
        <w:t>šířka sečení na svahu 3 m</w:t>
      </w:r>
    </w:p>
    <w:p w:rsidR="00A1069D" w:rsidRDefault="00A1069D" w:rsidP="00A1069D">
      <w:pPr>
        <w:pStyle w:val="Odstavecseseznamem"/>
        <w:numPr>
          <w:ilvl w:val="0"/>
          <w:numId w:val="43"/>
        </w:numPr>
      </w:pPr>
      <w:r>
        <w:t xml:space="preserve">km </w:t>
      </w:r>
      <w:r w:rsidRPr="00EA7BB6">
        <w:t>29,400</w:t>
      </w:r>
      <w:r>
        <w:t xml:space="preserve"> – </w:t>
      </w:r>
      <w:r w:rsidRPr="00EA7BB6">
        <w:t>29,700</w:t>
      </w:r>
      <w:r>
        <w:t xml:space="preserve"> </w:t>
      </w:r>
      <w:r>
        <w:tab/>
        <w:t xml:space="preserve">– </w:t>
      </w:r>
      <w:r>
        <w:tab/>
        <w:t>šířka sečení na svahu 5 m</w:t>
      </w:r>
    </w:p>
    <w:p w:rsidR="00A1069D" w:rsidRDefault="00A1069D" w:rsidP="00A1069D">
      <w:pPr>
        <w:pStyle w:val="Odstavecseseznamem"/>
        <w:numPr>
          <w:ilvl w:val="0"/>
          <w:numId w:val="43"/>
        </w:numPr>
      </w:pPr>
      <w:r>
        <w:t xml:space="preserve">km </w:t>
      </w:r>
      <w:r w:rsidRPr="00EA7BB6">
        <w:t>29,750</w:t>
      </w:r>
      <w:r>
        <w:t xml:space="preserve"> – </w:t>
      </w:r>
      <w:r w:rsidRPr="00EA7BB6">
        <w:t>29,850</w:t>
      </w:r>
      <w:r>
        <w:tab/>
        <w:t xml:space="preserve">– </w:t>
      </w:r>
      <w:r>
        <w:tab/>
        <w:t>šířka sečení na svahu 3 m</w:t>
      </w:r>
    </w:p>
    <w:p w:rsidR="00A1069D" w:rsidRDefault="00A1069D" w:rsidP="00A1069D">
      <w:pPr>
        <w:pStyle w:val="Odstavecseseznamem"/>
        <w:numPr>
          <w:ilvl w:val="0"/>
          <w:numId w:val="43"/>
        </w:numPr>
      </w:pPr>
      <w:r>
        <w:t xml:space="preserve">km </w:t>
      </w:r>
      <w:r w:rsidRPr="00EA7BB6">
        <w:t>29,850</w:t>
      </w:r>
      <w:r>
        <w:t xml:space="preserve"> – </w:t>
      </w:r>
      <w:r w:rsidRPr="00EA7BB6">
        <w:t>30,000</w:t>
      </w:r>
      <w:r>
        <w:tab/>
        <w:t xml:space="preserve">– </w:t>
      </w:r>
      <w:r>
        <w:tab/>
        <w:t>šířka sečení na svahu 5 m</w:t>
      </w:r>
    </w:p>
    <w:p w:rsidR="00A1069D" w:rsidRDefault="00A1069D" w:rsidP="00A1069D">
      <w:pPr>
        <w:pStyle w:val="Odstavecseseznamem"/>
        <w:numPr>
          <w:ilvl w:val="0"/>
          <w:numId w:val="43"/>
        </w:numPr>
      </w:pPr>
      <w:r>
        <w:t xml:space="preserve">km </w:t>
      </w:r>
      <w:r w:rsidRPr="00EA7BB6">
        <w:t>30,000</w:t>
      </w:r>
      <w:r>
        <w:t xml:space="preserve"> – </w:t>
      </w:r>
      <w:r w:rsidRPr="00EA7BB6">
        <w:t>30,050</w:t>
      </w:r>
      <w:r>
        <w:tab/>
        <w:t xml:space="preserve">– </w:t>
      </w:r>
      <w:r>
        <w:tab/>
        <w:t>šířka sečení na svahu 3 m</w:t>
      </w:r>
    </w:p>
    <w:p w:rsidR="00A1069D" w:rsidRDefault="00A1069D" w:rsidP="00A1069D">
      <w:pPr>
        <w:pStyle w:val="Odstavecseseznamem"/>
        <w:numPr>
          <w:ilvl w:val="0"/>
          <w:numId w:val="43"/>
        </w:numPr>
      </w:pPr>
      <w:r>
        <w:t xml:space="preserve">km </w:t>
      </w:r>
      <w:r w:rsidRPr="00EA7BB6">
        <w:t>30,100</w:t>
      </w:r>
      <w:r>
        <w:t xml:space="preserve"> – </w:t>
      </w:r>
      <w:r w:rsidRPr="00EA7BB6">
        <w:t>30,320</w:t>
      </w:r>
      <w:r>
        <w:t xml:space="preserve"> </w:t>
      </w:r>
      <w:r>
        <w:tab/>
        <w:t xml:space="preserve">– </w:t>
      </w:r>
      <w:r>
        <w:tab/>
        <w:t>šířka sečení na svahu 5 m</w:t>
      </w:r>
    </w:p>
    <w:p w:rsidR="00A1069D" w:rsidRDefault="00A1069D" w:rsidP="00A1069D">
      <w:pPr>
        <w:pStyle w:val="Odstavecseseznamem"/>
        <w:numPr>
          <w:ilvl w:val="0"/>
          <w:numId w:val="43"/>
        </w:numPr>
      </w:pPr>
      <w:r>
        <w:lastRenderedPageBreak/>
        <w:t xml:space="preserve">km </w:t>
      </w:r>
      <w:r w:rsidRPr="00EA7BB6">
        <w:t>30,350</w:t>
      </w:r>
      <w:r>
        <w:t xml:space="preserve"> – </w:t>
      </w:r>
      <w:r w:rsidRPr="00EA7BB6">
        <w:t>30,500</w:t>
      </w:r>
      <w:r>
        <w:tab/>
        <w:t xml:space="preserve">– </w:t>
      </w:r>
      <w:r>
        <w:tab/>
        <w:t>šířka sečení na svahu 3 m</w:t>
      </w:r>
    </w:p>
    <w:p w:rsidR="00A1069D" w:rsidRDefault="00A1069D" w:rsidP="00A1069D">
      <w:pPr>
        <w:pStyle w:val="Odstavecseseznamem"/>
        <w:numPr>
          <w:ilvl w:val="0"/>
          <w:numId w:val="43"/>
        </w:numPr>
      </w:pPr>
      <w:r>
        <w:t xml:space="preserve">km </w:t>
      </w:r>
      <w:r w:rsidRPr="00EA7BB6">
        <w:t>30,500</w:t>
      </w:r>
      <w:r>
        <w:t xml:space="preserve"> – </w:t>
      </w:r>
      <w:r w:rsidRPr="00EA7BB6">
        <w:t>31,050</w:t>
      </w:r>
      <w:r>
        <w:tab/>
        <w:t xml:space="preserve">– </w:t>
      </w:r>
      <w:r>
        <w:tab/>
        <w:t>šířka sečení na svahu 5 m</w:t>
      </w:r>
    </w:p>
    <w:p w:rsidR="00A1069D" w:rsidRPr="00C74B9B" w:rsidRDefault="00A1069D" w:rsidP="00A1069D">
      <w:pPr>
        <w:pStyle w:val="Odstavecseseznamem"/>
        <w:numPr>
          <w:ilvl w:val="0"/>
          <w:numId w:val="43"/>
        </w:numPr>
      </w:pPr>
      <w:r>
        <w:t xml:space="preserve">km </w:t>
      </w:r>
      <w:r w:rsidRPr="00EA7BB6">
        <w:t>31,050</w:t>
      </w:r>
      <w:r>
        <w:t xml:space="preserve"> – </w:t>
      </w:r>
      <w:r w:rsidRPr="00EA7BB6">
        <w:t>31,2</w:t>
      </w:r>
      <w:r w:rsidR="001B5FAC">
        <w:t>5</w:t>
      </w:r>
      <w:r w:rsidRPr="00EA7BB6">
        <w:t>0</w:t>
      </w:r>
      <w:r>
        <w:tab/>
        <w:t xml:space="preserve">– </w:t>
      </w:r>
      <w:r>
        <w:tab/>
        <w:t>šířka sečení na svahu 3 m</w:t>
      </w:r>
    </w:p>
    <w:p w:rsidR="00A1069D" w:rsidRDefault="00A1069D" w:rsidP="00A1069D">
      <w:pPr>
        <w:pStyle w:val="Nadpis4"/>
      </w:pPr>
      <w:r>
        <w:t>Zařízení SEE a SSZT</w:t>
      </w:r>
    </w:p>
    <w:p w:rsidR="00A1069D" w:rsidRDefault="00A1069D" w:rsidP="00A1069D">
      <w:r>
        <w:t>Před započetím prací SČ a ASP budou odmontována všechna zařízení SSZT a SEE, která budou po ukončení prací opět namontována na původní místo, zprovozněna a pokud to zařízení vyžadují, tak přezkoušena. Kabely jdoucí pod kolejnicemi podél pražců budou k těmto pražcům přichycena, aby nedošlo k poškození kabelů při následné práci ASP.</w:t>
      </w:r>
    </w:p>
    <w:p w:rsidR="00A1069D" w:rsidRDefault="00A1069D" w:rsidP="00A1069D">
      <w:pPr>
        <w:pStyle w:val="Bezmezer"/>
      </w:pPr>
      <w:r>
        <w:t>Demontáže, montáže a zprovoznění zařízení:</w:t>
      </w:r>
    </w:p>
    <w:p w:rsidR="00A1069D" w:rsidRPr="00034B0A" w:rsidRDefault="00A1069D" w:rsidP="00A1069D">
      <w:pPr>
        <w:pStyle w:val="Odstavecseseznamem"/>
        <w:numPr>
          <w:ilvl w:val="0"/>
          <w:numId w:val="44"/>
        </w:numPr>
      </w:pPr>
      <w:r w:rsidRPr="00034B0A">
        <w:t xml:space="preserve">km 29,265 – 29,295 </w:t>
      </w:r>
      <w:r>
        <w:tab/>
      </w:r>
      <w:r w:rsidRPr="00034B0A">
        <w:t xml:space="preserve">– </w:t>
      </w:r>
      <w:r>
        <w:tab/>
        <w:t xml:space="preserve">13 ks </w:t>
      </w:r>
      <w:proofErr w:type="spellStart"/>
      <w:r>
        <w:t>ukolejnění</w:t>
      </w:r>
      <w:proofErr w:type="spellEnd"/>
    </w:p>
    <w:p w:rsidR="00A1069D" w:rsidRPr="00034B0A" w:rsidRDefault="00A1069D" w:rsidP="00A1069D">
      <w:pPr>
        <w:pStyle w:val="Odstavecseseznamem"/>
        <w:numPr>
          <w:ilvl w:val="0"/>
          <w:numId w:val="44"/>
        </w:numPr>
      </w:pPr>
      <w:r w:rsidRPr="00034B0A">
        <w:t xml:space="preserve">km 29,295 – 30,990 </w:t>
      </w:r>
      <w:r>
        <w:tab/>
      </w:r>
      <w:r w:rsidRPr="00034B0A">
        <w:t xml:space="preserve">– </w:t>
      </w:r>
      <w:r>
        <w:tab/>
        <w:t xml:space="preserve">14 ks </w:t>
      </w:r>
      <w:proofErr w:type="spellStart"/>
      <w:r>
        <w:t>ukolejnění</w:t>
      </w:r>
      <w:proofErr w:type="spellEnd"/>
    </w:p>
    <w:p w:rsidR="00A1069D" w:rsidRDefault="00A1069D" w:rsidP="00A1069D">
      <w:pPr>
        <w:pStyle w:val="Odstavecseseznamem"/>
        <w:numPr>
          <w:ilvl w:val="0"/>
          <w:numId w:val="44"/>
        </w:numPr>
      </w:pPr>
      <w:r w:rsidRPr="00034B0A">
        <w:t xml:space="preserve">km 30,990 – 31,250 </w:t>
      </w:r>
      <w:r>
        <w:tab/>
      </w:r>
      <w:r w:rsidRPr="00034B0A">
        <w:t xml:space="preserve">– </w:t>
      </w:r>
      <w:r>
        <w:tab/>
        <w:t xml:space="preserve">14 ks </w:t>
      </w:r>
      <w:proofErr w:type="spellStart"/>
      <w:r>
        <w:t>ukolejnění</w:t>
      </w:r>
      <w:proofErr w:type="spellEnd"/>
    </w:p>
    <w:p w:rsidR="00A1069D" w:rsidRDefault="00A1069D" w:rsidP="00A1069D">
      <w:pPr>
        <w:pStyle w:val="Odstavecseseznamem"/>
        <w:numPr>
          <w:ilvl w:val="0"/>
          <w:numId w:val="44"/>
        </w:numPr>
      </w:pPr>
      <w:r>
        <w:t>km 29,302</w:t>
      </w:r>
      <w:r>
        <w:tab/>
      </w:r>
      <w:r>
        <w:tab/>
      </w:r>
      <w:r w:rsidRPr="00034B0A">
        <w:t>–</w:t>
      </w:r>
      <w:r>
        <w:tab/>
        <w:t xml:space="preserve">2 ks LIS se stykovým transformátorem </w:t>
      </w:r>
    </w:p>
    <w:p w:rsidR="00A1069D" w:rsidRPr="00034B0A" w:rsidRDefault="00A1069D" w:rsidP="00A1069D">
      <w:pPr>
        <w:pStyle w:val="Odstavecseseznamem"/>
        <w:numPr>
          <w:ilvl w:val="0"/>
          <w:numId w:val="44"/>
        </w:numPr>
      </w:pPr>
      <w:r>
        <w:t>km 29,560</w:t>
      </w:r>
      <w:r>
        <w:tab/>
      </w:r>
      <w:r>
        <w:tab/>
      </w:r>
      <w:r w:rsidRPr="00034B0A">
        <w:t>–</w:t>
      </w:r>
      <w:r>
        <w:tab/>
        <w:t xml:space="preserve">2 ks LIS se stykovým transformátorem </w:t>
      </w:r>
    </w:p>
    <w:p w:rsidR="00A1069D" w:rsidRPr="00034B0A" w:rsidRDefault="00A1069D" w:rsidP="00A1069D">
      <w:pPr>
        <w:pStyle w:val="Odstavecseseznamem"/>
        <w:numPr>
          <w:ilvl w:val="0"/>
          <w:numId w:val="44"/>
        </w:numPr>
      </w:pPr>
      <w:r>
        <w:t>km 30,600</w:t>
      </w:r>
      <w:r>
        <w:tab/>
      </w:r>
      <w:r>
        <w:tab/>
      </w:r>
      <w:r w:rsidRPr="00034B0A">
        <w:t>–</w:t>
      </w:r>
      <w:r>
        <w:tab/>
        <w:t xml:space="preserve">2 ks LIS se stykovým transformátorem </w:t>
      </w:r>
    </w:p>
    <w:p w:rsidR="00A1069D" w:rsidRDefault="00A1069D" w:rsidP="00A1069D">
      <w:pPr>
        <w:pStyle w:val="Nadpis3"/>
      </w:pPr>
      <w:r>
        <w:t>Rozsah prací</w:t>
      </w:r>
      <w:r w:rsidRPr="00C176BF">
        <w:t xml:space="preserve"> </w:t>
      </w:r>
      <w:r>
        <w:t>a rozpis materiálu</w:t>
      </w:r>
    </w:p>
    <w:p w:rsidR="005B0503" w:rsidRPr="00A1069D" w:rsidRDefault="00A1069D" w:rsidP="00A1069D">
      <w:r>
        <w:t>Rozsah prací a materiálu včetně výpočtu ve výkazu výměr je uveden v Soupisu prací a materiálu.</w:t>
      </w:r>
    </w:p>
    <w:p w:rsidR="005B0503" w:rsidRDefault="005B0503" w:rsidP="005B0503">
      <w:pPr>
        <w:pStyle w:val="Nadpis2"/>
      </w:pPr>
      <w:r>
        <w:t>VON – Vedlejší a ostatní náklady</w:t>
      </w:r>
    </w:p>
    <w:p w:rsidR="005B0503" w:rsidRDefault="005B0503" w:rsidP="005B0503">
      <w:r>
        <w:t>VON jsou v soupisu prací a materiálu uvedeny jako zvláštní díl a zadávají se společně pro celou zakázku. VON obsahují položky pro ocenění geodetických prací, zaměření APK, zjištění míry kontaminace kameniva, náklady na zařízení staveniště, střežení pracovního místa, příplatky ke mzdám zaměstnanců a další nutné provozní náklady.</w:t>
      </w:r>
      <w:r w:rsidRPr="00825D99">
        <w:t xml:space="preserve"> </w:t>
      </w:r>
    </w:p>
    <w:p w:rsidR="00313286" w:rsidRDefault="005B0503" w:rsidP="005B0503">
      <w:r>
        <w:t xml:space="preserve">U položek, které jsou zadávány procentuálně, se zadává jednotková cena jako % a množství jako základna pro výpočet, což je u většiny položek </w:t>
      </w:r>
      <w:r w:rsidRPr="00AB0D05">
        <w:rPr>
          <w:b/>
        </w:rPr>
        <w:t>nabídková</w:t>
      </w:r>
      <w:r>
        <w:t xml:space="preserve"> </w:t>
      </w:r>
      <w:r w:rsidRPr="00AB0D05">
        <w:rPr>
          <w:b/>
        </w:rPr>
        <w:t xml:space="preserve">cena </w:t>
      </w:r>
      <w:r>
        <w:rPr>
          <w:b/>
        </w:rPr>
        <w:t xml:space="preserve">uchazeče </w:t>
      </w:r>
      <w:r w:rsidRPr="00AB0D05">
        <w:rPr>
          <w:b/>
        </w:rPr>
        <w:t>za dotčené práce</w:t>
      </w:r>
      <w:r>
        <w:t xml:space="preserve"> (z čeho se základna pro výpočet skládá je popsáno v poznámce položky). </w:t>
      </w:r>
    </w:p>
    <w:p w:rsidR="005B0503" w:rsidRDefault="005B0503" w:rsidP="005B0503">
      <w:r>
        <w:t xml:space="preserve">Z tohoto důvodu není </w:t>
      </w:r>
      <w:r w:rsidR="002A7C26">
        <w:t>objedn</w:t>
      </w:r>
      <w:r>
        <w:t>atel schopen zadat do soupisu množství (základnu pro výpočet). Proto uchazeč vyplňuje jak jednotkovou cenu (%) tak i množství (základnu pro výpočet).</w:t>
      </w:r>
    </w:p>
    <w:p w:rsidR="005B0503" w:rsidRPr="00AB0D05" w:rsidRDefault="005B0503" w:rsidP="005B0503">
      <w:pPr>
        <w:rPr>
          <w:b/>
        </w:rPr>
      </w:pPr>
      <w:r w:rsidRPr="00AB0D05">
        <w:rPr>
          <w:b/>
        </w:rPr>
        <w:t>Pozn.: soupis prací a materiálu počítá jednotkovou cenu 1,00 jako 100%.</w:t>
      </w:r>
    </w:p>
    <w:p w:rsidR="005B0503" w:rsidRDefault="005B0503" w:rsidP="005B0503">
      <w:pPr>
        <w:pStyle w:val="Nadpis2"/>
      </w:pPr>
      <w:r>
        <w:t xml:space="preserve">Poznámky </w:t>
      </w:r>
    </w:p>
    <w:p w:rsidR="005B0503" w:rsidRDefault="005B0503" w:rsidP="005B0503">
      <w:r>
        <w:t xml:space="preserve">U přepravy většího množství kameniva je uvažováno </w:t>
      </w:r>
      <w:r w:rsidR="001B5FAC">
        <w:t xml:space="preserve">přepravy </w:t>
      </w:r>
      <w:r>
        <w:t xml:space="preserve">po železnici </w:t>
      </w:r>
      <w:r w:rsidR="001B5FAC">
        <w:t xml:space="preserve">železničním dopravcem za použití výsypných vozů naložených přímo v kamenolomu </w:t>
      </w:r>
      <w:r>
        <w:t xml:space="preserve">bez kalkulování zpáteční cesty. </w:t>
      </w:r>
      <w:r w:rsidR="00A1069D">
        <w:t>Proto je použita položka Doprava jednosměrná.</w:t>
      </w:r>
    </w:p>
    <w:p w:rsidR="005B0503" w:rsidRDefault="005B0503" w:rsidP="005B0503">
      <w:r>
        <w:t>Rozhodující a závazné výměry prací a dodávek materiálu jsou uvedeny v soupisu prací a materiálu. Technická zpráva obsahuje pouze přehled nejdůležitějších prací.</w:t>
      </w:r>
    </w:p>
    <w:p w:rsidR="005B0503" w:rsidRDefault="005B0503" w:rsidP="005B0503">
      <w:r>
        <w:t>Ceny uvedené v soupisu prací a materiálu u materiálu dodávaného objednatelem označené jako firemní cena jsou zjištěny jako aktuální cena materiálu na stavech TO a ve střediscích svrškového materiálu.</w:t>
      </w:r>
    </w:p>
    <w:p w:rsidR="005B0503" w:rsidRDefault="005B0503" w:rsidP="005B0503">
      <w:pPr>
        <w:pStyle w:val="Nadpis3"/>
      </w:pPr>
      <w:r>
        <w:t>Koordinace s ostatními probíhajícími opravami</w:t>
      </w:r>
    </w:p>
    <w:p w:rsidR="005B0503" w:rsidRPr="00CF1BB4" w:rsidRDefault="005B0503" w:rsidP="005B0503">
      <w:r>
        <w:t xml:space="preserve">V dotčeném úseku nejsou plánovány žádné </w:t>
      </w:r>
      <w:r w:rsidR="002A7C26">
        <w:t xml:space="preserve">větší </w:t>
      </w:r>
      <w:r>
        <w:t>opravné ani investiční akce. Práce je nutné koordinovat s probíhajícími údržbovými pracemi.</w:t>
      </w:r>
    </w:p>
    <w:p w:rsidR="005B0503" w:rsidRDefault="005B0503" w:rsidP="005B0503">
      <w:pPr>
        <w:pStyle w:val="Nadpis3"/>
      </w:pPr>
      <w:r>
        <w:t>Plánované výluky</w:t>
      </w:r>
    </w:p>
    <w:p w:rsidR="005B0503" w:rsidRPr="00B72050" w:rsidRDefault="00A1069D" w:rsidP="005B0503">
      <w:r>
        <w:t>8. – 14. 6. 2020 (7N)</w:t>
      </w:r>
    </w:p>
    <w:p w:rsidR="005B0503" w:rsidRDefault="005B0503" w:rsidP="005B0503">
      <w:pPr>
        <w:pStyle w:val="Nadpis3"/>
      </w:pPr>
      <w:r>
        <w:lastRenderedPageBreak/>
        <w:t>Zhotovitel zajistí a dodá</w:t>
      </w:r>
    </w:p>
    <w:p w:rsidR="005B0503" w:rsidRDefault="005B0503" w:rsidP="005B0503">
      <w:pPr>
        <w:pStyle w:val="Odstavecseseznamem"/>
        <w:numPr>
          <w:ilvl w:val="0"/>
          <w:numId w:val="34"/>
        </w:numPr>
      </w:pPr>
      <w:r>
        <w:t>Veškeré práce, materiál a přepravy uvedené v soupisu prací a materiálu.</w:t>
      </w:r>
    </w:p>
    <w:p w:rsidR="005B0503" w:rsidRDefault="005B0503" w:rsidP="005B0503">
      <w:pPr>
        <w:pStyle w:val="Odstavecseseznamem"/>
        <w:numPr>
          <w:ilvl w:val="0"/>
          <w:numId w:val="34"/>
        </w:numPr>
      </w:pPr>
      <w:r>
        <w:t>Dodá při konečné předávce datové výstupy ASP pro kontrolu dosažených posunů a zdvihů koleje.</w:t>
      </w:r>
    </w:p>
    <w:p w:rsidR="005B0503" w:rsidRDefault="005B0503" w:rsidP="005B0503">
      <w:pPr>
        <w:pStyle w:val="Odstavecseseznamem"/>
        <w:numPr>
          <w:ilvl w:val="0"/>
          <w:numId w:val="34"/>
        </w:numPr>
      </w:pPr>
      <w:r>
        <w:t>Dodá protokol o r</w:t>
      </w:r>
      <w:r w:rsidRPr="00A632A4">
        <w:t>ovinatost</w:t>
      </w:r>
      <w:r>
        <w:t>i</w:t>
      </w:r>
      <w:r w:rsidRPr="00A632A4">
        <w:t xml:space="preserve"> svarů u nových kolejnic dle TKP kap. 8.6.1 a u užitých kolejnic dle přípisu č. j. 43142/2017 – SŽDC-O13 ze dne 27. 10. 2017. Geometrie svarů musí být přeměřena schválenými měřidly a musí být doloženo grafickým záznamem nebo v zápisu o měření. </w:t>
      </w:r>
    </w:p>
    <w:p w:rsidR="005B0503" w:rsidRDefault="005B0503" w:rsidP="005B0503">
      <w:pPr>
        <w:pStyle w:val="Odstavecseseznamem"/>
        <w:numPr>
          <w:ilvl w:val="0"/>
          <w:numId w:val="34"/>
        </w:numPr>
      </w:pPr>
      <w:r>
        <w:t>Technologické postupy výlukových prací dle Pokynu generálního ředitele č. 17 „Hospodárné využívání výlukových časů při opravných a údržbových pracích na železničních drahách ve správě Správy železniční dopravní cesty, státní organizace“, č. j. S3583/2013-TÚDC ze dne 1. října 2013.</w:t>
      </w:r>
    </w:p>
    <w:p w:rsidR="005B0503" w:rsidRDefault="005B0503" w:rsidP="005B0503">
      <w:pPr>
        <w:pStyle w:val="Nadpis3"/>
      </w:pPr>
      <w:r>
        <w:t>Objednatel dodá</w:t>
      </w:r>
    </w:p>
    <w:p w:rsidR="005B0503" w:rsidRDefault="005B0503" w:rsidP="005B0503">
      <w:pPr>
        <w:pStyle w:val="Odstavecseseznamem"/>
        <w:numPr>
          <w:ilvl w:val="0"/>
          <w:numId w:val="35"/>
        </w:numPr>
      </w:pPr>
      <w:r>
        <w:t xml:space="preserve">Seznam vlastníků kabelových tras a inženýrských sítí. </w:t>
      </w:r>
    </w:p>
    <w:p w:rsidR="005B0503" w:rsidRDefault="005B0503" w:rsidP="005B0503">
      <w:pPr>
        <w:pStyle w:val="Odstavecseseznamem"/>
        <w:numPr>
          <w:ilvl w:val="0"/>
          <w:numId w:val="35"/>
        </w:numPr>
      </w:pPr>
      <w:r>
        <w:t>Dodá přehled a plán výluk</w:t>
      </w:r>
      <w:r>
        <w:tab/>
      </w:r>
    </w:p>
    <w:p w:rsidR="005B0503" w:rsidRDefault="005B0503" w:rsidP="005B0503">
      <w:pPr>
        <w:pStyle w:val="Odstavecseseznamem"/>
        <w:numPr>
          <w:ilvl w:val="0"/>
          <w:numId w:val="35"/>
        </w:numPr>
        <w:spacing w:after="200" w:line="360" w:lineRule="auto"/>
      </w:pPr>
      <w:r>
        <w:t xml:space="preserve">Položky označené v soupisu prací a materiálu jako </w:t>
      </w:r>
      <w:r w:rsidRPr="003B17D2">
        <w:rPr>
          <w:b/>
        </w:rPr>
        <w:t>dodávka S</w:t>
      </w:r>
      <w:r w:rsidR="00E502E2">
        <w:rPr>
          <w:b/>
        </w:rPr>
        <w:t>právy železnic</w:t>
      </w:r>
      <w:r w:rsidRPr="003B17D2">
        <w:rPr>
          <w:b/>
        </w:rPr>
        <w:t>:</w:t>
      </w:r>
      <w:r>
        <w:t xml:space="preserve"> </w:t>
      </w:r>
    </w:p>
    <w:p w:rsidR="00A1069D" w:rsidRPr="006304D1" w:rsidRDefault="00A1069D" w:rsidP="00A1069D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 w:rsidRPr="006304D1">
        <w:rPr>
          <w:color w:val="FF5200" w:themeColor="accent2"/>
        </w:rPr>
        <w:t xml:space="preserve">Pražec dřevěný příčný nevystrojený dub 2600x260x160 mm </w:t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 w:rsidR="00D43149">
        <w:rPr>
          <w:color w:val="FF5200" w:themeColor="accent2"/>
        </w:rPr>
        <w:t>1</w:t>
      </w:r>
      <w:r w:rsidR="000C6805">
        <w:rPr>
          <w:color w:val="FF5200" w:themeColor="accent2"/>
        </w:rPr>
        <w:t>28</w:t>
      </w:r>
      <w:r>
        <w:rPr>
          <w:color w:val="FF5200" w:themeColor="accent2"/>
        </w:rPr>
        <w:t xml:space="preserve"> ks</w:t>
      </w:r>
    </w:p>
    <w:p w:rsidR="00A1069D" w:rsidRDefault="00A1069D" w:rsidP="00A1069D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 w:rsidRPr="006304D1">
        <w:rPr>
          <w:color w:val="FF5200" w:themeColor="accent2"/>
        </w:rPr>
        <w:t xml:space="preserve">Pražec dřevěný výhybkový dub skupina 3 4500x260x160 </w:t>
      </w:r>
      <w:r>
        <w:rPr>
          <w:color w:val="FF5200" w:themeColor="accent2"/>
        </w:rPr>
        <w:tab/>
      </w:r>
      <w:r>
        <w:rPr>
          <w:color w:val="FF5200" w:themeColor="accent2"/>
        </w:rPr>
        <w:tab/>
        <w:t>1 ks</w:t>
      </w:r>
    </w:p>
    <w:p w:rsidR="002A7C26" w:rsidRPr="002A7C26" w:rsidRDefault="002A7C26" w:rsidP="002A7C26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 w:rsidRPr="006304D1">
        <w:rPr>
          <w:color w:val="FF5200" w:themeColor="accent2"/>
        </w:rPr>
        <w:t>Pražec dřevěný výhybkový dub skupina 3 4</w:t>
      </w:r>
      <w:r>
        <w:rPr>
          <w:color w:val="FF5200" w:themeColor="accent2"/>
        </w:rPr>
        <w:t>6</w:t>
      </w:r>
      <w:r w:rsidRPr="006304D1">
        <w:rPr>
          <w:color w:val="FF5200" w:themeColor="accent2"/>
        </w:rPr>
        <w:t xml:space="preserve">00x260x160 </w:t>
      </w:r>
      <w:r>
        <w:rPr>
          <w:color w:val="FF5200" w:themeColor="accent2"/>
        </w:rPr>
        <w:tab/>
      </w:r>
      <w:r>
        <w:rPr>
          <w:color w:val="FF5200" w:themeColor="accent2"/>
        </w:rPr>
        <w:tab/>
        <w:t>2 ks</w:t>
      </w:r>
    </w:p>
    <w:p w:rsidR="00A1069D" w:rsidRDefault="00A1069D" w:rsidP="00A1069D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 w:rsidRPr="006304D1">
        <w:rPr>
          <w:color w:val="FF5200" w:themeColor="accent2"/>
        </w:rPr>
        <w:t>Pražec betonový příčný</w:t>
      </w:r>
      <w:r>
        <w:rPr>
          <w:color w:val="FF5200" w:themeColor="accent2"/>
        </w:rPr>
        <w:t xml:space="preserve"> nevystrojený užitý </w:t>
      </w:r>
      <w:proofErr w:type="spellStart"/>
      <w:r>
        <w:rPr>
          <w:color w:val="FF5200" w:themeColor="accent2"/>
        </w:rPr>
        <w:t>tv</w:t>
      </w:r>
      <w:proofErr w:type="spellEnd"/>
      <w:r>
        <w:rPr>
          <w:color w:val="FF5200" w:themeColor="accent2"/>
        </w:rPr>
        <w:t>. SB 8 P</w:t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 w:rsidR="002A7C26">
        <w:rPr>
          <w:color w:val="FF5200" w:themeColor="accent2"/>
        </w:rPr>
        <w:t>117</w:t>
      </w:r>
      <w:r>
        <w:rPr>
          <w:color w:val="FF5200" w:themeColor="accent2"/>
        </w:rPr>
        <w:t xml:space="preserve"> ks</w:t>
      </w:r>
    </w:p>
    <w:p w:rsidR="00A1069D" w:rsidRDefault="00A1069D" w:rsidP="00A1069D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>
        <w:rPr>
          <w:color w:val="FF5200" w:themeColor="accent2"/>
        </w:rPr>
        <w:t xml:space="preserve">Podkladnice žebrová </w:t>
      </w:r>
      <w:proofErr w:type="spellStart"/>
      <w:r>
        <w:rPr>
          <w:color w:val="FF5200" w:themeColor="accent2"/>
        </w:rPr>
        <w:t>tv</w:t>
      </w:r>
      <w:proofErr w:type="spellEnd"/>
      <w:r>
        <w:rPr>
          <w:color w:val="FF5200" w:themeColor="accent2"/>
        </w:rPr>
        <w:t>. S4pl</w:t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  <w:t>234 ks</w:t>
      </w:r>
    </w:p>
    <w:p w:rsidR="00A1069D" w:rsidRPr="006304D1" w:rsidRDefault="00A1069D" w:rsidP="00A1069D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 w:rsidRPr="006304D1">
        <w:rPr>
          <w:color w:val="FF5200" w:themeColor="accent2"/>
        </w:rPr>
        <w:t>Podložka pryžová po</w:t>
      </w:r>
      <w:r>
        <w:rPr>
          <w:color w:val="FF5200" w:themeColor="accent2"/>
        </w:rPr>
        <w:t>d pa</w:t>
      </w:r>
      <w:r w:rsidR="000C6805">
        <w:rPr>
          <w:color w:val="FF5200" w:themeColor="accent2"/>
        </w:rPr>
        <w:t>tu kolejnice S49  183/126/6</w:t>
      </w:r>
      <w:r w:rsidR="000C6805">
        <w:rPr>
          <w:color w:val="FF5200" w:themeColor="accent2"/>
        </w:rPr>
        <w:tab/>
      </w:r>
      <w:r w:rsidR="000C6805">
        <w:rPr>
          <w:color w:val="FF5200" w:themeColor="accent2"/>
        </w:rPr>
        <w:tab/>
      </w:r>
      <w:r w:rsidR="000C6805">
        <w:rPr>
          <w:color w:val="FF5200" w:themeColor="accent2"/>
        </w:rPr>
        <w:tab/>
        <w:t>1</w:t>
      </w:r>
      <w:r>
        <w:rPr>
          <w:color w:val="FF5200" w:themeColor="accent2"/>
        </w:rPr>
        <w:t>6</w:t>
      </w:r>
      <w:r w:rsidR="000C6805">
        <w:rPr>
          <w:color w:val="FF5200" w:themeColor="accent2"/>
        </w:rPr>
        <w:t>10</w:t>
      </w:r>
      <w:r>
        <w:rPr>
          <w:color w:val="FF5200" w:themeColor="accent2"/>
        </w:rPr>
        <w:t xml:space="preserve"> ks</w:t>
      </w:r>
    </w:p>
    <w:p w:rsidR="005B0503" w:rsidRPr="00B72050" w:rsidRDefault="005B0503" w:rsidP="00A1069D">
      <w:pPr>
        <w:pStyle w:val="Odstavecseseznamem"/>
        <w:spacing w:after="0" w:line="360" w:lineRule="auto"/>
        <w:ind w:left="1440"/>
        <w:rPr>
          <w:color w:val="FF5200" w:themeColor="accent2"/>
        </w:rPr>
      </w:pPr>
    </w:p>
    <w:p w:rsidR="005B0503" w:rsidRPr="00253B65" w:rsidRDefault="005B0503" w:rsidP="005B0503">
      <w:r>
        <w:t xml:space="preserve">Pozn.: Celková cena materiálu dodávaného objednatelem (v soupisu prací a materiálu označen jako dodávka SŽ) </w:t>
      </w:r>
      <w:r w:rsidRPr="002A7C26">
        <w:t>je</w:t>
      </w:r>
      <w:r w:rsidRPr="002A7C26">
        <w:rPr>
          <w:b/>
        </w:rPr>
        <w:t xml:space="preserve"> </w:t>
      </w:r>
      <w:r w:rsidR="00D43149">
        <w:rPr>
          <w:b/>
        </w:rPr>
        <w:t>4</w:t>
      </w:r>
      <w:r w:rsidR="000C6805">
        <w:rPr>
          <w:b/>
        </w:rPr>
        <w:t>16</w:t>
      </w:r>
      <w:r w:rsidR="00A1069D" w:rsidRPr="002A7C26">
        <w:rPr>
          <w:b/>
        </w:rPr>
        <w:t> </w:t>
      </w:r>
      <w:r w:rsidR="000C6805">
        <w:rPr>
          <w:b/>
        </w:rPr>
        <w:t>361</w:t>
      </w:r>
      <w:r w:rsidR="00A1069D" w:rsidRPr="002A7C26">
        <w:rPr>
          <w:b/>
        </w:rPr>
        <w:t>,00</w:t>
      </w:r>
      <w:r w:rsidRPr="002A7C26">
        <w:rPr>
          <w:b/>
        </w:rPr>
        <w:t xml:space="preserve"> Kč</w:t>
      </w:r>
      <w:r w:rsidRPr="002A7C26">
        <w:t>.</w:t>
      </w:r>
      <w:r>
        <w:t xml:space="preserve"> Tento materiál nebude započítáván zhotovitelem do nákladů stavby a nebude fakturován.</w:t>
      </w:r>
    </w:p>
    <w:p w:rsidR="005B0503" w:rsidRDefault="005B0503" w:rsidP="005B0503">
      <w:pPr>
        <w:pStyle w:val="Nadpis3"/>
      </w:pPr>
      <w:r>
        <w:t xml:space="preserve">Další </w:t>
      </w:r>
      <w:r w:rsidRPr="00573305">
        <w:rPr>
          <w:rStyle w:val="Nadpis3Char"/>
          <w:b/>
        </w:rPr>
        <w:t>požadavky</w:t>
      </w:r>
      <w:r>
        <w:t xml:space="preserve"> objednatele</w:t>
      </w:r>
    </w:p>
    <w:p w:rsidR="005B0503" w:rsidRDefault="005B0503" w:rsidP="005B0503">
      <w:pPr>
        <w:pStyle w:val="Odstavecseseznamem"/>
        <w:numPr>
          <w:ilvl w:val="0"/>
          <w:numId w:val="37"/>
        </w:numPr>
      </w:pPr>
      <w:r>
        <w:t xml:space="preserve">Při provádění výkopových prací je třeba dbát na to, aby nebyla poškozena jiná podzemní zařízení. Před započetím výkopových prací proto investor nebo zhotovitel zajistí vytýčení stávajících podzemních inženýrských sítí v místě stavby. Bez tohoto vytýčení nesmí stavební organizace zahájit výkopové práce. </w:t>
      </w:r>
    </w:p>
    <w:p w:rsidR="005B0503" w:rsidRDefault="005B0503" w:rsidP="005B0503">
      <w:pPr>
        <w:pStyle w:val="Odstavecseseznamem"/>
        <w:numPr>
          <w:ilvl w:val="0"/>
          <w:numId w:val="37"/>
        </w:numPr>
      </w:pPr>
      <w:r>
        <w:t>Objednatel předpokládá dodávku kameniva převážně z kamenolomu splňující TKP, který je nejblíže k pracovnímu místu. V případě využití vzdálenějšího kamenolomu žádá objednatel o zdůvodnění a informování minimálně 7 dní před plánovaným datem dodání na stavbu.</w:t>
      </w:r>
      <w:r w:rsidRPr="009D0EC4">
        <w:t xml:space="preserve"> </w:t>
      </w:r>
      <w:r>
        <w:t>V případě, že dodávka kameniva bude prováděna jinou cestou, než nejkratší možnou, musí zhotovitel o této skutečnosti informovat objednatele před uskutečněním cesty a náležitě zdůvodnit, případně doložit podklady, pro tuto skutečnost. Pokud nebudou dodrženy výše popsané podmínky, objednatel si vyhrazuje právo, aby zmíněné dodávky kameniva byly účtovány dle jejich nejkratší možné cesty.</w:t>
      </w:r>
    </w:p>
    <w:p w:rsidR="005B0503" w:rsidRDefault="005B0503" w:rsidP="005B0503">
      <w:pPr>
        <w:pStyle w:val="Odstavecseseznamem"/>
        <w:numPr>
          <w:ilvl w:val="0"/>
          <w:numId w:val="37"/>
        </w:numPr>
      </w:pPr>
      <w:r>
        <w:t>Nejdelší možná účtovatelná přeprava mechanizace na místo prováděných prací je 200 km.</w:t>
      </w:r>
    </w:p>
    <w:p w:rsidR="005B0503" w:rsidRDefault="005B0503" w:rsidP="005B0503">
      <w:pPr>
        <w:pStyle w:val="Odstavecseseznamem"/>
        <w:numPr>
          <w:ilvl w:val="0"/>
          <w:numId w:val="37"/>
        </w:numPr>
      </w:pPr>
      <w:r>
        <w:t xml:space="preserve">Poplatek za použití dopravní cesty je započítán v rozpočtových položkách za přepravu. </w:t>
      </w:r>
    </w:p>
    <w:p w:rsidR="005B0503" w:rsidRDefault="005B0503" w:rsidP="005B0503">
      <w:pPr>
        <w:pStyle w:val="Odstavecseseznamem"/>
        <w:numPr>
          <w:ilvl w:val="0"/>
          <w:numId w:val="37"/>
        </w:numPr>
      </w:pPr>
      <w:r>
        <w:t>Ocelový šrot a veškerý vyzískaný materiál bude protokolárně předán pověřené osobě správce tratí.</w:t>
      </w:r>
    </w:p>
    <w:p w:rsidR="005B0503" w:rsidRDefault="005B0503" w:rsidP="005B0503">
      <w:pPr>
        <w:pStyle w:val="Odstavecseseznamem"/>
        <w:numPr>
          <w:ilvl w:val="0"/>
          <w:numId w:val="37"/>
        </w:numPr>
      </w:pPr>
      <w:r>
        <w:t>V průběhu prací bude přítomen subjekt zajišťující po celou dobu potřebné geodetické práce.</w:t>
      </w:r>
    </w:p>
    <w:p w:rsidR="00A1069D" w:rsidRDefault="00A1069D" w:rsidP="00A1069D">
      <w:pPr>
        <w:pStyle w:val="Odstavecseseznamem"/>
        <w:numPr>
          <w:ilvl w:val="0"/>
          <w:numId w:val="37"/>
        </w:numPr>
      </w:pPr>
      <w:r>
        <w:t>Objednatel požaduje vzhledem k délce výluk použití min. dvou dvoucestných bagrů.</w:t>
      </w:r>
    </w:p>
    <w:p w:rsidR="005B0503" w:rsidRDefault="005B0503" w:rsidP="005B0503">
      <w:pPr>
        <w:pStyle w:val="Odstavecseseznamem"/>
        <w:numPr>
          <w:ilvl w:val="0"/>
          <w:numId w:val="37"/>
        </w:numPr>
      </w:pPr>
      <w:r>
        <w:t xml:space="preserve">Vice </w:t>
      </w:r>
      <w:proofErr w:type="gramStart"/>
      <w:r>
        <w:t>viz.</w:t>
      </w:r>
      <w:proofErr w:type="gramEnd"/>
      <w:r>
        <w:t xml:space="preserve"> Zvláštní a Všeobecné technické podmínky.</w:t>
      </w:r>
    </w:p>
    <w:p w:rsidR="005B0503" w:rsidRPr="00F264EE" w:rsidRDefault="005B0503" w:rsidP="005B0503">
      <w:pPr>
        <w:pStyle w:val="Nadpis3"/>
        <w:spacing w:after="240"/>
      </w:pPr>
      <w:r>
        <w:lastRenderedPageBreak/>
        <w:t>Fotodokumentace</w:t>
      </w:r>
    </w:p>
    <w:p w:rsidR="00A1069D" w:rsidRDefault="00A1069D" w:rsidP="00A1069D">
      <w:r>
        <w:rPr>
          <w:noProof/>
          <w:lang w:eastAsia="cs-CZ"/>
        </w:rPr>
        <w:drawing>
          <wp:inline distT="0" distB="0" distL="0" distR="0" wp14:anchorId="7B9813C8" wp14:editId="143BC87C">
            <wp:extent cx="5525770" cy="4144645"/>
            <wp:effectExtent l="0" t="0" r="0" b="825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311_09311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14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69D" w:rsidRDefault="00A1069D" w:rsidP="00A1069D">
      <w:r>
        <w:rPr>
          <w:noProof/>
          <w:lang w:eastAsia="cs-CZ"/>
        </w:rPr>
        <w:drawing>
          <wp:inline distT="0" distB="0" distL="0" distR="0" wp14:anchorId="5486F504" wp14:editId="58728E97">
            <wp:extent cx="5525770" cy="4144645"/>
            <wp:effectExtent l="0" t="0" r="0" b="825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311_09313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14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69D" w:rsidRDefault="00A1069D" w:rsidP="00A1069D">
      <w:r>
        <w:rPr>
          <w:noProof/>
          <w:lang w:eastAsia="cs-CZ"/>
        </w:rPr>
        <w:lastRenderedPageBreak/>
        <w:drawing>
          <wp:inline distT="0" distB="0" distL="0" distR="0" wp14:anchorId="3DD52586" wp14:editId="350D6A62">
            <wp:extent cx="5525770" cy="4144645"/>
            <wp:effectExtent l="0" t="0" r="0" b="825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311_09551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14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503" w:rsidRPr="00CF1BB4" w:rsidRDefault="005B0503" w:rsidP="005B0503"/>
    <w:p w:rsidR="005B0503" w:rsidRPr="00F0533E" w:rsidRDefault="005B0503" w:rsidP="00F0533E"/>
    <w:sectPr w:rsidR="005B0503" w:rsidRPr="00F0533E" w:rsidSect="00313286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2C0C" w:rsidRDefault="00002C0C" w:rsidP="00962258">
      <w:pPr>
        <w:spacing w:after="0" w:line="240" w:lineRule="auto"/>
      </w:pPr>
      <w:r>
        <w:separator/>
      </w:r>
    </w:p>
  </w:endnote>
  <w:endnote w:type="continuationSeparator" w:id="0">
    <w:p w:rsidR="00002C0C" w:rsidRDefault="00002C0C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300866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300866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921" w:type="dxa"/>
        </w:tcPr>
        <w:p w:rsidR="00F1715C" w:rsidRDefault="00F1715C" w:rsidP="00D831A3">
          <w:pPr>
            <w:pStyle w:val="Zpat"/>
          </w:pPr>
        </w:p>
      </w:tc>
    </w:tr>
  </w:tbl>
  <w:p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66F5052C" wp14:editId="60D44BAA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4B679B10" wp14:editId="60B49AA3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300866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300866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Správa železni</w:t>
          </w:r>
          <w:r w:rsidR="00F5558F">
            <w:t>c</w:t>
          </w:r>
          <w:r>
            <w:t>, státní organizace</w:t>
          </w:r>
        </w:p>
        <w:p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Sídlo: Dlážděná 1003/7, 110 00 Praha 1</w:t>
          </w:r>
        </w:p>
        <w:p w:rsidR="00F1715C" w:rsidRDefault="00F1715C" w:rsidP="00460660">
          <w:pPr>
            <w:pStyle w:val="Zpat"/>
          </w:pPr>
          <w:r>
            <w:t>IČ</w:t>
          </w:r>
          <w:r w:rsidR="00F5558F">
            <w:t>O</w:t>
          </w:r>
          <w:r>
            <w:t>: 709 94 234 DIČ: CZ 709 94 234</w:t>
          </w:r>
        </w:p>
        <w:p w:rsidR="00F1715C" w:rsidRDefault="00F1715C" w:rsidP="00460660">
          <w:pPr>
            <w:pStyle w:val="Zpat"/>
          </w:pPr>
          <w:r>
            <w:t>www.szdc.cz</w:t>
          </w:r>
        </w:p>
      </w:tc>
      <w:tc>
        <w:tcPr>
          <w:tcW w:w="2921" w:type="dxa"/>
        </w:tcPr>
        <w:p w:rsidR="00D63118" w:rsidRDefault="00D63118" w:rsidP="00D63118">
          <w:pPr>
            <w:pStyle w:val="Zpat"/>
            <w:rPr>
              <w:b/>
            </w:rPr>
          </w:pPr>
          <w:r>
            <w:rPr>
              <w:b/>
            </w:rPr>
            <w:t>Oblastní ředitelství Olomouc</w:t>
          </w:r>
        </w:p>
        <w:p w:rsidR="00D63118" w:rsidRDefault="00D63118" w:rsidP="00D63118">
          <w:pPr>
            <w:pStyle w:val="Zpat"/>
            <w:rPr>
              <w:b/>
            </w:rPr>
          </w:pPr>
          <w:r>
            <w:rPr>
              <w:b/>
            </w:rPr>
            <w:t>Nerudova 1</w:t>
          </w:r>
        </w:p>
        <w:p w:rsidR="00F1715C" w:rsidRDefault="00D63118" w:rsidP="00D63118">
          <w:pPr>
            <w:pStyle w:val="Zpat"/>
          </w:pPr>
          <w:r>
            <w:rPr>
              <w:b/>
            </w:rPr>
            <w:t>779 00 Olomouc</w:t>
          </w:r>
        </w:p>
      </w:tc>
    </w:tr>
  </w:tbl>
  <w:p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407D9D4E" wp14:editId="2E08911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19B27AA5" wp14:editId="6F17BF44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2C0C" w:rsidRDefault="00002C0C" w:rsidP="00962258">
      <w:pPr>
        <w:spacing w:after="0" w:line="240" w:lineRule="auto"/>
      </w:pPr>
      <w:r>
        <w:separator/>
      </w:r>
    </w:p>
  </w:footnote>
  <w:footnote w:type="continuationSeparator" w:id="0">
    <w:p w:rsidR="00002C0C" w:rsidRDefault="00002C0C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Pr="00D6163D" w:rsidRDefault="00F1715C" w:rsidP="00D6163D">
          <w:pPr>
            <w:pStyle w:val="Druhdokumentu"/>
          </w:pPr>
        </w:p>
      </w:tc>
    </w:tr>
  </w:tbl>
  <w:p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1715C" w:rsidRPr="00D6163D" w:rsidRDefault="00F1715C" w:rsidP="00FC6389">
          <w:pPr>
            <w:pStyle w:val="Druhdokumentu"/>
          </w:pPr>
        </w:p>
      </w:tc>
    </w:tr>
    <w:tr w:rsidR="009F392E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9F392E" w:rsidRPr="00D6163D" w:rsidRDefault="009F392E" w:rsidP="00FC6389">
          <w:pPr>
            <w:pStyle w:val="Druhdokumentu"/>
          </w:pPr>
        </w:p>
      </w:tc>
    </w:tr>
  </w:tbl>
  <w:p w:rsidR="00F1715C" w:rsidRPr="00D6163D" w:rsidRDefault="00F5558F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0B9D59A7" wp14:editId="2E850781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535763F"/>
    <w:multiLevelType w:val="hybridMultilevel"/>
    <w:tmpl w:val="47F606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3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4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1EA3CAE"/>
    <w:multiLevelType w:val="hybridMultilevel"/>
    <w:tmpl w:val="86C47A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BF76403"/>
    <w:multiLevelType w:val="multilevel"/>
    <w:tmpl w:val="0D34D660"/>
    <w:numStyleLink w:val="ListBulletmultilevel"/>
  </w:abstractNum>
  <w:abstractNum w:abstractNumId="7">
    <w:nsid w:val="344B4C44"/>
    <w:multiLevelType w:val="multilevel"/>
    <w:tmpl w:val="CABE99FC"/>
    <w:numStyleLink w:val="ListNumbermultilevel"/>
  </w:abstractNum>
  <w:abstractNum w:abstractNumId="8">
    <w:nsid w:val="34684579"/>
    <w:multiLevelType w:val="hybridMultilevel"/>
    <w:tmpl w:val="F318971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EE549F"/>
    <w:multiLevelType w:val="multilevel"/>
    <w:tmpl w:val="CABE99FC"/>
    <w:numStyleLink w:val="ListNumbermultilevel"/>
  </w:abstractNum>
  <w:abstractNum w:abstractNumId="10">
    <w:nsid w:val="41A47410"/>
    <w:multiLevelType w:val="hybridMultilevel"/>
    <w:tmpl w:val="E4EE26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5B861E9"/>
    <w:multiLevelType w:val="hybridMultilevel"/>
    <w:tmpl w:val="C69A80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10B6B9A"/>
    <w:multiLevelType w:val="hybridMultilevel"/>
    <w:tmpl w:val="5D141E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15D1CC2"/>
    <w:multiLevelType w:val="hybridMultilevel"/>
    <w:tmpl w:val="F4445A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1F022DF"/>
    <w:multiLevelType w:val="hybridMultilevel"/>
    <w:tmpl w:val="1EE0C69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E176B40"/>
    <w:multiLevelType w:val="hybridMultilevel"/>
    <w:tmpl w:val="23385C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A371026"/>
    <w:multiLevelType w:val="hybridMultilevel"/>
    <w:tmpl w:val="66C864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AAF0A8C"/>
    <w:multiLevelType w:val="multilevel"/>
    <w:tmpl w:val="0D34D660"/>
    <w:numStyleLink w:val="ListBulletmultilevel"/>
  </w:abstractNum>
  <w:abstractNum w:abstractNumId="18">
    <w:nsid w:val="6E2C6F53"/>
    <w:multiLevelType w:val="hybridMultilevel"/>
    <w:tmpl w:val="2C3C7F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4070991"/>
    <w:multiLevelType w:val="multilevel"/>
    <w:tmpl w:val="CABE99FC"/>
    <w:numStyleLink w:val="ListNumbermultilevel"/>
  </w:abstractNum>
  <w:abstractNum w:abstractNumId="20">
    <w:nsid w:val="7F3C7B0D"/>
    <w:multiLevelType w:val="hybridMultilevel"/>
    <w:tmpl w:val="A0D0D3B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7"/>
  </w:num>
  <w:num w:numId="5">
    <w:abstractNumId w:val="4"/>
  </w:num>
  <w:num w:numId="6">
    <w:abstractNumId w:val="6"/>
  </w:num>
  <w:num w:numId="7">
    <w:abstractNumId w:val="0"/>
  </w:num>
  <w:num w:numId="8">
    <w:abstractNumId w:val="7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  <w:num w:numId="11">
    <w:abstractNumId w:val="2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19"/>
  </w:num>
  <w:num w:numId="17">
    <w:abstractNumId w:val="3"/>
  </w:num>
  <w:num w:numId="18">
    <w:abstractNumId w:val="19"/>
  </w:num>
  <w:num w:numId="19">
    <w:abstractNumId w:val="19"/>
  </w:num>
  <w:num w:numId="20">
    <w:abstractNumId w:val="19"/>
  </w:num>
  <w:num w:numId="21">
    <w:abstractNumId w:val="19"/>
  </w:num>
  <w:num w:numId="22">
    <w:abstractNumId w:val="6"/>
  </w:num>
  <w:num w:numId="23">
    <w:abstractNumId w:val="2"/>
  </w:num>
  <w:num w:numId="24">
    <w:abstractNumId w:val="6"/>
  </w:num>
  <w:num w:numId="25">
    <w:abstractNumId w:val="6"/>
  </w:num>
  <w:num w:numId="26">
    <w:abstractNumId w:val="6"/>
  </w:num>
  <w:num w:numId="27">
    <w:abstractNumId w:val="6"/>
  </w:num>
  <w:num w:numId="28">
    <w:abstractNumId w:val="19"/>
  </w:num>
  <w:num w:numId="29">
    <w:abstractNumId w:val="3"/>
  </w:num>
  <w:num w:numId="30">
    <w:abstractNumId w:val="19"/>
  </w:num>
  <w:num w:numId="31">
    <w:abstractNumId w:val="19"/>
  </w:num>
  <w:num w:numId="32">
    <w:abstractNumId w:val="19"/>
  </w:num>
  <w:num w:numId="33">
    <w:abstractNumId w:val="19"/>
  </w:num>
  <w:num w:numId="34">
    <w:abstractNumId w:val="20"/>
  </w:num>
  <w:num w:numId="35">
    <w:abstractNumId w:val="5"/>
  </w:num>
  <w:num w:numId="36">
    <w:abstractNumId w:val="16"/>
  </w:num>
  <w:num w:numId="37">
    <w:abstractNumId w:val="18"/>
  </w:num>
  <w:num w:numId="38">
    <w:abstractNumId w:val="10"/>
  </w:num>
  <w:num w:numId="39">
    <w:abstractNumId w:val="8"/>
  </w:num>
  <w:num w:numId="40">
    <w:abstractNumId w:val="12"/>
  </w:num>
  <w:num w:numId="41">
    <w:abstractNumId w:val="1"/>
  </w:num>
  <w:num w:numId="42">
    <w:abstractNumId w:val="13"/>
  </w:num>
  <w:num w:numId="43">
    <w:abstractNumId w:val="11"/>
  </w:num>
  <w:num w:numId="44">
    <w:abstractNumId w:val="15"/>
  </w:num>
  <w:num w:numId="45">
    <w:abstractNumId w:val="1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0503"/>
    <w:rsid w:val="00002C0C"/>
    <w:rsid w:val="00072C1E"/>
    <w:rsid w:val="000C6805"/>
    <w:rsid w:val="000E23A7"/>
    <w:rsid w:val="000F5C8F"/>
    <w:rsid w:val="0010693F"/>
    <w:rsid w:val="00114472"/>
    <w:rsid w:val="001550BC"/>
    <w:rsid w:val="001605B9"/>
    <w:rsid w:val="00170EC5"/>
    <w:rsid w:val="001747C1"/>
    <w:rsid w:val="00184743"/>
    <w:rsid w:val="00192341"/>
    <w:rsid w:val="001B5FAC"/>
    <w:rsid w:val="00207DF5"/>
    <w:rsid w:val="00280E07"/>
    <w:rsid w:val="002A7C26"/>
    <w:rsid w:val="002C31BF"/>
    <w:rsid w:val="002D08B1"/>
    <w:rsid w:val="002E0CD7"/>
    <w:rsid w:val="00300866"/>
    <w:rsid w:val="00313286"/>
    <w:rsid w:val="00341DCF"/>
    <w:rsid w:val="00357BC6"/>
    <w:rsid w:val="003956C6"/>
    <w:rsid w:val="00441430"/>
    <w:rsid w:val="00450F07"/>
    <w:rsid w:val="00453CD3"/>
    <w:rsid w:val="00460660"/>
    <w:rsid w:val="00486107"/>
    <w:rsid w:val="00491827"/>
    <w:rsid w:val="004B348C"/>
    <w:rsid w:val="004C4399"/>
    <w:rsid w:val="004C787C"/>
    <w:rsid w:val="004E143C"/>
    <w:rsid w:val="004E3A53"/>
    <w:rsid w:val="004F20BC"/>
    <w:rsid w:val="004F4B9B"/>
    <w:rsid w:val="004F69EA"/>
    <w:rsid w:val="00511AB9"/>
    <w:rsid w:val="00523EA7"/>
    <w:rsid w:val="00550B73"/>
    <w:rsid w:val="00553375"/>
    <w:rsid w:val="00557C28"/>
    <w:rsid w:val="005736B7"/>
    <w:rsid w:val="00574EC6"/>
    <w:rsid w:val="00575E5A"/>
    <w:rsid w:val="005B0503"/>
    <w:rsid w:val="005F1404"/>
    <w:rsid w:val="0061068E"/>
    <w:rsid w:val="00660AD3"/>
    <w:rsid w:val="00677B7F"/>
    <w:rsid w:val="006A5570"/>
    <w:rsid w:val="006A689C"/>
    <w:rsid w:val="006B3D79"/>
    <w:rsid w:val="006B6CC6"/>
    <w:rsid w:val="006D7AFE"/>
    <w:rsid w:val="006E0578"/>
    <w:rsid w:val="006E314D"/>
    <w:rsid w:val="006E7FC9"/>
    <w:rsid w:val="00710723"/>
    <w:rsid w:val="00723ED1"/>
    <w:rsid w:val="00743525"/>
    <w:rsid w:val="0076286B"/>
    <w:rsid w:val="00766846"/>
    <w:rsid w:val="0077673A"/>
    <w:rsid w:val="007846E1"/>
    <w:rsid w:val="007B570C"/>
    <w:rsid w:val="007C589B"/>
    <w:rsid w:val="007E4A6E"/>
    <w:rsid w:val="007F56A7"/>
    <w:rsid w:val="00807DD0"/>
    <w:rsid w:val="008659F3"/>
    <w:rsid w:val="00886D4B"/>
    <w:rsid w:val="00895406"/>
    <w:rsid w:val="008A3568"/>
    <w:rsid w:val="008D03B9"/>
    <w:rsid w:val="008F18D6"/>
    <w:rsid w:val="008F420D"/>
    <w:rsid w:val="008F5FF1"/>
    <w:rsid w:val="00904780"/>
    <w:rsid w:val="00922385"/>
    <w:rsid w:val="009223DF"/>
    <w:rsid w:val="00923DE9"/>
    <w:rsid w:val="00936091"/>
    <w:rsid w:val="00940D8A"/>
    <w:rsid w:val="00962258"/>
    <w:rsid w:val="009678B7"/>
    <w:rsid w:val="009833E1"/>
    <w:rsid w:val="00992D9C"/>
    <w:rsid w:val="00996CB8"/>
    <w:rsid w:val="009B14A9"/>
    <w:rsid w:val="009B2E97"/>
    <w:rsid w:val="009E07F4"/>
    <w:rsid w:val="009F392E"/>
    <w:rsid w:val="00A07870"/>
    <w:rsid w:val="00A1069D"/>
    <w:rsid w:val="00A6177B"/>
    <w:rsid w:val="00A66136"/>
    <w:rsid w:val="00AA4CBB"/>
    <w:rsid w:val="00AA65FA"/>
    <w:rsid w:val="00AA7351"/>
    <w:rsid w:val="00AD056F"/>
    <w:rsid w:val="00AD6731"/>
    <w:rsid w:val="00B15D0D"/>
    <w:rsid w:val="00B75EE1"/>
    <w:rsid w:val="00B77481"/>
    <w:rsid w:val="00B8518B"/>
    <w:rsid w:val="00BD7E91"/>
    <w:rsid w:val="00C02D0A"/>
    <w:rsid w:val="00C03A6E"/>
    <w:rsid w:val="00C24CF1"/>
    <w:rsid w:val="00C44F6A"/>
    <w:rsid w:val="00C47AE3"/>
    <w:rsid w:val="00C655AA"/>
    <w:rsid w:val="00CD1FC4"/>
    <w:rsid w:val="00D21061"/>
    <w:rsid w:val="00D4108E"/>
    <w:rsid w:val="00D43149"/>
    <w:rsid w:val="00D54320"/>
    <w:rsid w:val="00D6163D"/>
    <w:rsid w:val="00D63118"/>
    <w:rsid w:val="00D73D46"/>
    <w:rsid w:val="00D831A3"/>
    <w:rsid w:val="00DC75F3"/>
    <w:rsid w:val="00DD46F3"/>
    <w:rsid w:val="00DE56F2"/>
    <w:rsid w:val="00DF116D"/>
    <w:rsid w:val="00E502E2"/>
    <w:rsid w:val="00EB104F"/>
    <w:rsid w:val="00ED14BD"/>
    <w:rsid w:val="00F0533E"/>
    <w:rsid w:val="00F1048D"/>
    <w:rsid w:val="00F12BDF"/>
    <w:rsid w:val="00F12DEC"/>
    <w:rsid w:val="00F1715C"/>
    <w:rsid w:val="00F310F8"/>
    <w:rsid w:val="00F35939"/>
    <w:rsid w:val="00F45607"/>
    <w:rsid w:val="00F5558F"/>
    <w:rsid w:val="00F659EB"/>
    <w:rsid w:val="00F86BA6"/>
    <w:rsid w:val="00FC63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12BDF"/>
    <w:pPr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12BDF"/>
    <w:pPr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146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K:\VZOROV&#201;%20TISKOPISY\sprava-zeleznic_hlavickovy-papir_v8_SABLON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BEEB0A-FE77-4C52-B98F-7CD3C602ED0D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09C2092-4B67-477F-92B7-531F3BC7E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C8D317B6-280F-4054-A050-EDBC1C444A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sprava-zeleznic_hlavickovy-papir_v8_SABLONA</Template>
  <TotalTime>96</TotalTime>
  <Pages>9</Pages>
  <Words>2105</Words>
  <Characters>12421</Characters>
  <Application>Microsoft Office Word</Application>
  <DocSecurity>0</DocSecurity>
  <Lines>103</Lines>
  <Paragraphs>28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14498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Šatánek Jan, Ing.</dc:creator>
  <cp:lastModifiedBy>Duda Vlastimil, Ing.</cp:lastModifiedBy>
  <cp:revision>12</cp:revision>
  <cp:lastPrinted>2017-11-28T17:18:00Z</cp:lastPrinted>
  <dcterms:created xsi:type="dcterms:W3CDTF">2020-01-27T11:10:00Z</dcterms:created>
  <dcterms:modified xsi:type="dcterms:W3CDTF">2020-03-30T05:58:00Z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