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F82A52">
        <w:t xml:space="preserve"> NA STAVENIŠTI VE FÁZI PŘÍPRAVY A REALIZACE</w:t>
      </w:r>
    </w:p>
    <w:p w:rsidR="00B21343" w:rsidRPr="00B21343" w:rsidRDefault="00F422D3" w:rsidP="00B21343">
      <w:pPr>
        <w:pStyle w:val="Titul2"/>
      </w:pPr>
      <w:r>
        <w:t xml:space="preserve">Název zakázky: </w:t>
      </w:r>
      <w:r w:rsidR="00B21343" w:rsidRPr="00B21343">
        <w:t xml:space="preserve">„Změna trakční soustavy na AC 25 </w:t>
      </w:r>
      <w:proofErr w:type="spellStart"/>
      <w:r w:rsidR="00B21343" w:rsidRPr="00B21343">
        <w:t>kV</w:t>
      </w:r>
      <w:proofErr w:type="spellEnd"/>
      <w:r w:rsidR="00B21343" w:rsidRPr="00B21343">
        <w:t>, 50 Hz v úseku Nedakonice – Říkovice“, BOZP</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Pr="0009067E" w:rsidRDefault="00F422D3" w:rsidP="00B42F40">
      <w:pPr>
        <w:pStyle w:val="Textbezodsazen"/>
      </w:pPr>
      <w:r w:rsidRPr="00B42F40">
        <w:t>Stavební</w:t>
      </w:r>
      <w:r>
        <w:t xml:space="preserve"> </w:t>
      </w:r>
      <w:r w:rsidRPr="0009067E">
        <w:t xml:space="preserve">správa </w:t>
      </w:r>
      <w:r w:rsidR="00F91101" w:rsidRPr="0009067E">
        <w:t>východ, Nerudova 1, 77900 Olomouc</w:t>
      </w:r>
    </w:p>
    <w:p w:rsidR="00F91101" w:rsidRPr="0009067E" w:rsidRDefault="00F91101" w:rsidP="00F91101">
      <w:pPr>
        <w:pStyle w:val="Textbezodsazen"/>
        <w:spacing w:after="0"/>
        <w:rPr>
          <w:rFonts w:ascii="Verdana" w:hAnsi="Verdana" w:cs="Calibri"/>
          <w:b/>
          <w:color w:val="000000"/>
        </w:rPr>
      </w:pPr>
      <w:r w:rsidRPr="0009067E">
        <w:rPr>
          <w:rStyle w:val="Zdraznnjemn"/>
          <w:b/>
          <w:color w:val="auto"/>
        </w:rPr>
        <w:t>Kontaktní</w:t>
      </w:r>
      <w:r w:rsidRPr="0009067E">
        <w:rPr>
          <w:rFonts w:ascii="Verdana" w:hAnsi="Verdana" w:cs="Calibri"/>
          <w:b/>
          <w:color w:val="000000"/>
        </w:rPr>
        <w:t xml:space="preserve"> zaměstnanci:</w:t>
      </w:r>
    </w:p>
    <w:p w:rsidR="00F91101" w:rsidRPr="0009067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9067E">
        <w:rPr>
          <w:rFonts w:ascii="Verdana" w:hAnsi="Verdana" w:cs="Calibri"/>
          <w:color w:val="000000"/>
        </w:rPr>
        <w:t>ve věcech smluvních (mimo podpisu této smlouvy a jejích případných dodatků):</w:t>
      </w:r>
    </w:p>
    <w:p w:rsidR="00F91101" w:rsidRPr="0009067E" w:rsidRDefault="00B21343" w:rsidP="00F91101">
      <w:pPr>
        <w:spacing w:after="120"/>
        <w:ind w:left="567"/>
        <w:jc w:val="both"/>
        <w:rPr>
          <w:rFonts w:ascii="Verdana" w:hAnsi="Verdana" w:cs="Calibri"/>
        </w:rPr>
      </w:pPr>
      <w:r w:rsidRPr="0009067E">
        <w:t>Mgr. Markéta Volfová</w:t>
      </w:r>
      <w:r w:rsidR="00F91101" w:rsidRPr="0009067E">
        <w:rPr>
          <w:rFonts w:ascii="Verdana" w:hAnsi="Verdana" w:cs="Calibri"/>
        </w:rPr>
        <w:t xml:space="preserve">, tel.: </w:t>
      </w:r>
      <w:r w:rsidRPr="0009067E">
        <w:t>+420 725 915 943</w:t>
      </w:r>
      <w:r w:rsidR="00F91101" w:rsidRPr="0009067E">
        <w:rPr>
          <w:rFonts w:ascii="Verdana" w:hAnsi="Verdana" w:cs="Calibri"/>
        </w:rPr>
        <w:t>,</w:t>
      </w:r>
    </w:p>
    <w:p w:rsidR="00F91101" w:rsidRPr="0009067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9067E">
        <w:rPr>
          <w:rFonts w:ascii="Verdana" w:hAnsi="Verdana" w:cs="Calibri"/>
          <w:color w:val="000000"/>
        </w:rPr>
        <w:t>ve věcech technických:</w:t>
      </w:r>
    </w:p>
    <w:p w:rsidR="00F91101" w:rsidRPr="0009067E" w:rsidRDefault="00B21343" w:rsidP="00F91101">
      <w:pPr>
        <w:spacing w:after="120"/>
        <w:ind w:left="567"/>
        <w:jc w:val="both"/>
        <w:rPr>
          <w:rFonts w:ascii="Verdana" w:hAnsi="Verdana" w:cs="Calibri"/>
        </w:rPr>
      </w:pPr>
      <w:r w:rsidRPr="0009067E">
        <w:t>Vladimír Vik</w:t>
      </w:r>
      <w:r w:rsidR="00F91101" w:rsidRPr="0009067E">
        <w:rPr>
          <w:rFonts w:ascii="Verdana" w:hAnsi="Verdana" w:cs="Calibri"/>
        </w:rPr>
        <w:t>,</w:t>
      </w:r>
      <w:r w:rsidRPr="0009067E">
        <w:rPr>
          <w:rFonts w:ascii="Verdana" w:hAnsi="Verdana" w:cs="Calibri"/>
        </w:rPr>
        <w:t xml:space="preserve"> </w:t>
      </w:r>
      <w:r w:rsidR="00F91101" w:rsidRPr="0009067E">
        <w:rPr>
          <w:rFonts w:ascii="Verdana" w:hAnsi="Verdana" w:cs="Calibri"/>
        </w:rPr>
        <w:t xml:space="preserve">tel.: </w:t>
      </w:r>
      <w:r w:rsidRPr="0009067E">
        <w:t>+420 725 996 022</w:t>
      </w:r>
      <w:r w:rsidR="00F91101" w:rsidRPr="0009067E">
        <w:rPr>
          <w:rFonts w:ascii="Verdana" w:hAnsi="Verdana" w:cs="Arial"/>
        </w:rPr>
        <w:t>,</w:t>
      </w:r>
    </w:p>
    <w:p w:rsidR="00F91101" w:rsidRPr="0009067E" w:rsidRDefault="00B21343"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9067E">
        <w:rPr>
          <w:rFonts w:ascii="Verdana" w:hAnsi="Verdana" w:cs="Calibri"/>
          <w:color w:val="000000"/>
        </w:rPr>
        <w:t>správce stavby</w:t>
      </w:r>
      <w:r w:rsidR="00F91101" w:rsidRPr="0009067E">
        <w:rPr>
          <w:rFonts w:ascii="Verdana" w:hAnsi="Verdana" w:cs="Calibri"/>
          <w:color w:val="000000"/>
        </w:rPr>
        <w:t>:</w:t>
      </w:r>
    </w:p>
    <w:p w:rsidR="00F91101" w:rsidRDefault="00B21343" w:rsidP="00F91101">
      <w:pPr>
        <w:pStyle w:val="Textbezodsazen"/>
        <w:ind w:left="567"/>
      </w:pPr>
      <w:r w:rsidRPr="0009067E">
        <w:t>Richter Petr</w:t>
      </w:r>
      <w:r w:rsidR="00F91101" w:rsidRPr="0009067E">
        <w:rPr>
          <w:rFonts w:ascii="Verdana" w:hAnsi="Verdana" w:cs="Calibri"/>
        </w:rPr>
        <w:t xml:space="preserve">, tel.: </w:t>
      </w:r>
      <w:r w:rsidRPr="0009067E">
        <w:t>+420 724 932 308</w:t>
      </w:r>
      <w:r w:rsidR="00F91101" w:rsidRPr="0009067E">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ISPROFOND</w:t>
      </w:r>
      <w:r w:rsidRPr="0009067E">
        <w:t xml:space="preserve">: </w:t>
      </w:r>
      <w:r w:rsidR="00B21343" w:rsidRPr="0009067E">
        <w:t>5713520010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09067E"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w:t>
      </w:r>
      <w:r w:rsidR="00F91101" w:rsidRPr="0009067E">
        <w:t>,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596CC8" w:rsidRPr="0009067E">
        <w:rPr>
          <w:rFonts w:ascii="Verdana" w:hAnsi="Verdana" w:cs="Calibri"/>
          <w:b/>
        </w:rPr>
        <w:t xml:space="preserve">Změna trakční soustavy na AC 25 </w:t>
      </w:r>
      <w:proofErr w:type="spellStart"/>
      <w:r w:rsidR="00596CC8" w:rsidRPr="0009067E">
        <w:rPr>
          <w:rFonts w:ascii="Verdana" w:hAnsi="Verdana" w:cs="Calibri"/>
          <w:b/>
        </w:rPr>
        <w:t>kV</w:t>
      </w:r>
      <w:proofErr w:type="spellEnd"/>
      <w:r w:rsidR="00596CC8" w:rsidRPr="0009067E">
        <w:rPr>
          <w:rFonts w:ascii="Verdana" w:hAnsi="Verdana" w:cs="Calibri"/>
          <w:b/>
        </w:rPr>
        <w:t>, 50 Hz v úseku Nedakonice – Říkovice“, BOZP</w:t>
      </w:r>
      <w:r w:rsidR="00F91101" w:rsidRPr="0009067E">
        <w:t xml:space="preserve">“ (dále jen „stavba“). Koordinátor BOZP se zavazuje, že pro </w:t>
      </w:r>
      <w:r w:rsidRPr="0009067E">
        <w:t>Objednatel</w:t>
      </w:r>
      <w:r w:rsidR="00F91101" w:rsidRPr="0009067E">
        <w:t>e bude za úplatu vykonávat vlastním jménem a na svou odpovědnost níže uvedené činnosti a</w:t>
      </w:r>
      <w:r w:rsidRPr="0009067E">
        <w:t> Objednatel</w:t>
      </w:r>
      <w:r w:rsidR="00F91101" w:rsidRPr="0009067E">
        <w:t xml:space="preserve"> se zavazuje zaplatit koordinátorovi BOZP za to dohodnutou cenu.</w:t>
      </w:r>
    </w:p>
    <w:p w:rsidR="00F91101" w:rsidRPr="005C7EED" w:rsidRDefault="00F91101" w:rsidP="007F2FC8">
      <w:pPr>
        <w:pStyle w:val="Text1-1"/>
      </w:pPr>
      <w:r w:rsidRPr="0009067E">
        <w:t>Koordinátor BOZP je při přípravě stavby povinen vykonávat v souladu se zákonem</w:t>
      </w:r>
      <w:r w:rsidRPr="005C7EED">
        <w:t xml:space="preserve">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lastRenderedPageBreak/>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w:t>
      </w:r>
      <w:r w:rsidRPr="005C7EED">
        <w:lastRenderedPageBreak/>
        <w:t xml:space="preserve">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9A324F" w:rsidRPr="009A324F">
        <w:rPr>
          <w:u w:val="single"/>
        </w:rPr>
        <w:t>"[</w:t>
      </w:r>
      <w:r w:rsidR="009A324F" w:rsidRPr="009A324F">
        <w:rPr>
          <w:highlight w:val="yellow"/>
          <w:u w:val="single"/>
        </w:rPr>
        <w:t xml:space="preserve">VLOŽÍ </w:t>
      </w:r>
      <w:r w:rsidR="00AF4519">
        <w:rPr>
          <w:highlight w:val="yellow"/>
          <w:u w:val="single"/>
        </w:rPr>
        <w:t>DODAVATEL</w:t>
      </w:r>
      <w:r w:rsidR="009A324F" w:rsidRPr="009A324F">
        <w:rPr>
          <w:u w:val="single"/>
        </w:rPr>
        <w:t>]"</w:t>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9A324F" w:rsidRPr="009A324F">
        <w:rPr>
          <w:b/>
        </w:rPr>
        <w:t>"[</w:t>
      </w:r>
      <w:r w:rsidR="009A324F" w:rsidRPr="009A324F">
        <w:rPr>
          <w:b/>
          <w:highlight w:val="yellow"/>
        </w:rPr>
        <w:t xml:space="preserve">VLOŽÍ </w:t>
      </w:r>
      <w:r w:rsidR="00AF4519">
        <w:rPr>
          <w:b/>
          <w:highlight w:val="yellow"/>
        </w:rPr>
        <w:t>DODAVATEL</w:t>
      </w:r>
      <w:r w:rsidR="009A324F" w:rsidRPr="009A324F">
        <w:rPr>
          <w:b/>
        </w:rPr>
        <w:t>]"</w:t>
      </w:r>
      <w:r w:rsidRPr="009A324F">
        <w:rPr>
          <w:rFonts w:ascii="Verdana" w:hAnsi="Verdana" w:cs="Calibri"/>
          <w:b/>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lastRenderedPageBreak/>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Pr="0009067E"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w:t>
      </w:r>
      <w:r w:rsidRPr="0009067E">
        <w:rPr>
          <w:rFonts w:ascii="Verdana" w:hAnsi="Verdana" w:cs="Calibri"/>
        </w:rPr>
        <w:t xml:space="preserve">výkonu činnosti koordinátora BOZP při přípravě stavby: </w:t>
      </w:r>
    </w:p>
    <w:p w:rsidR="00F91101" w:rsidRPr="0009067E" w:rsidRDefault="00F91101" w:rsidP="009A324F">
      <w:pPr>
        <w:tabs>
          <w:tab w:val="left" w:pos="900"/>
        </w:tabs>
        <w:spacing w:before="120" w:after="120"/>
        <w:ind w:left="737"/>
        <w:jc w:val="both"/>
        <w:rPr>
          <w:rFonts w:ascii="Verdana" w:hAnsi="Verdana" w:cs="Calibri"/>
          <w:b/>
        </w:rPr>
      </w:pPr>
      <w:r w:rsidRPr="0009067E">
        <w:rPr>
          <w:rFonts w:ascii="Verdana" w:hAnsi="Verdana" w:cs="Calibri"/>
        </w:rPr>
        <w:t xml:space="preserve">do předání </w:t>
      </w:r>
      <w:r w:rsidRPr="0009067E">
        <w:rPr>
          <w:rFonts w:ascii="Verdana" w:hAnsi="Verdana" w:cs="Calibri"/>
          <w:color w:val="000000"/>
        </w:rPr>
        <w:t xml:space="preserve">projektové dokumentace pro stavební řízení </w:t>
      </w:r>
      <w:r w:rsidR="009222E1" w:rsidRPr="0009067E">
        <w:rPr>
          <w:rFonts w:ascii="Verdana" w:hAnsi="Verdana" w:cs="Calibri"/>
          <w:color w:val="000000"/>
        </w:rPr>
        <w:t>Objednatel</w:t>
      </w:r>
      <w:r w:rsidRPr="0009067E">
        <w:rPr>
          <w:rFonts w:ascii="Verdana" w:hAnsi="Verdana" w:cs="Calibri"/>
          <w:color w:val="000000"/>
        </w:rPr>
        <w:t>i, které se předpokládá do</w:t>
      </w:r>
      <w:r w:rsidRPr="0009067E">
        <w:rPr>
          <w:rFonts w:ascii="Verdana" w:hAnsi="Verdana" w:cs="Calibri"/>
        </w:rPr>
        <w:t xml:space="preserve"> </w:t>
      </w:r>
      <w:r w:rsidR="00596CC8" w:rsidRPr="0009067E">
        <w:rPr>
          <w:rFonts w:ascii="Verdana" w:hAnsi="Verdana" w:cs="Arial"/>
          <w:b/>
        </w:rPr>
        <w:t>5 měsíců</w:t>
      </w:r>
      <w:r w:rsidR="00596CC8" w:rsidRPr="0009067E">
        <w:rPr>
          <w:rFonts w:ascii="Verdana" w:hAnsi="Verdana" w:cs="Arial"/>
        </w:rPr>
        <w:t xml:space="preserve"> ode dne zahájení.</w:t>
      </w:r>
    </w:p>
    <w:p w:rsidR="009A324F" w:rsidRPr="0009067E" w:rsidRDefault="00F91101" w:rsidP="009A324F">
      <w:pPr>
        <w:pStyle w:val="Text1-2"/>
        <w:tabs>
          <w:tab w:val="clear" w:pos="1474"/>
        </w:tabs>
        <w:ind w:left="737"/>
      </w:pPr>
      <w:r w:rsidRPr="0009067E">
        <w:t xml:space="preserve">Ukončení výkonu činnosti koordinátora BOZP při realizaci stavby: </w:t>
      </w:r>
    </w:p>
    <w:p w:rsidR="00F91101" w:rsidRPr="005C7EED" w:rsidRDefault="00F91101" w:rsidP="009A324F">
      <w:pPr>
        <w:pStyle w:val="Text1-2"/>
        <w:numPr>
          <w:ilvl w:val="0"/>
          <w:numId w:val="0"/>
        </w:numPr>
        <w:ind w:left="737"/>
      </w:pPr>
      <w:r w:rsidRPr="0009067E">
        <w:t xml:space="preserve">do </w:t>
      </w:r>
      <w:r w:rsidR="006E60F6" w:rsidRPr="0009067E">
        <w:rPr>
          <w:rFonts w:cs="Arial"/>
          <w:b/>
        </w:rPr>
        <w:t xml:space="preserve">26 </w:t>
      </w:r>
      <w:r w:rsidRPr="0009067E">
        <w:rPr>
          <w:b/>
        </w:rPr>
        <w:t>měsíců</w:t>
      </w:r>
      <w:r w:rsidRPr="0009067E">
        <w:t xml:space="preserve"> ode dne zahájení stavebních prací na předmětné stavbě, kdy je předpokládáno ukončení stavebních</w:t>
      </w:r>
      <w:bookmarkStart w:id="0" w:name="_GoBack"/>
      <w:bookmarkEnd w:id="0"/>
      <w:r w:rsidRPr="005C7EED">
        <w:t xml:space="preserve">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w:t>
      </w:r>
      <w:r w:rsidRPr="005C7EED">
        <w:rPr>
          <w:color w:val="000000"/>
        </w:rPr>
        <w:lastRenderedPageBreak/>
        <w:t xml:space="preserve">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lastRenderedPageBreak/>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5D359B" w:rsidRPr="005D359B" w:rsidRDefault="005D359B"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w:t>
      </w:r>
      <w:r w:rsidRPr="005C7EED">
        <w:rPr>
          <w:rFonts w:ascii="Verdana" w:hAnsi="Verdana"/>
          <w:sz w:val="18"/>
          <w:szCs w:val="18"/>
        </w:rPr>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0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067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067E"/>
    <w:rsid w:val="000B4EB8"/>
    <w:rsid w:val="000C41F2"/>
    <w:rsid w:val="000D22C4"/>
    <w:rsid w:val="000D27D1"/>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2334E"/>
    <w:rsid w:val="00523BB5"/>
    <w:rsid w:val="00523EA7"/>
    <w:rsid w:val="005406EB"/>
    <w:rsid w:val="00544816"/>
    <w:rsid w:val="00553375"/>
    <w:rsid w:val="00555884"/>
    <w:rsid w:val="005614AC"/>
    <w:rsid w:val="0056317B"/>
    <w:rsid w:val="005736B7"/>
    <w:rsid w:val="00575E5A"/>
    <w:rsid w:val="00580245"/>
    <w:rsid w:val="00582A82"/>
    <w:rsid w:val="00596CC8"/>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E60F6"/>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1343"/>
    <w:rsid w:val="00B22106"/>
    <w:rsid w:val="00B42F40"/>
    <w:rsid w:val="00B5431A"/>
    <w:rsid w:val="00B75EE1"/>
    <w:rsid w:val="00B77481"/>
    <w:rsid w:val="00B8518B"/>
    <w:rsid w:val="00B97CC3"/>
    <w:rsid w:val="00BA58B6"/>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44CD"/>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elements/1.1/"/>
    <ds:schemaRef ds:uri="http://purl.org/dc/terms/"/>
    <ds:schemaRef ds:uri="http://purl.org/dc/dcmitype/"/>
    <ds:schemaRef ds:uri="http://www.w3.org/XML/1998/namespace"/>
    <ds:schemaRef ds:uri="http://schemas.openxmlformats.org/package/2006/metadata/core-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61B8D9-D25C-47DC-93EA-C5D4E6DC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26</TotalTime>
  <Pages>12</Pages>
  <Words>5355</Words>
  <Characters>31595</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2019-03-12T14:16:00Z</cp:lastPrinted>
  <dcterms:created xsi:type="dcterms:W3CDTF">2020-01-14T07:54:00Z</dcterms:created>
  <dcterms:modified xsi:type="dcterms:W3CDTF">2020-01-24T12:39:00Z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