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E850B2" w14:textId="77777777" w:rsidR="000719BB" w:rsidRPr="00B8798A" w:rsidRDefault="000719BB" w:rsidP="00B8798A">
      <w:pPr>
        <w:pStyle w:val="Titul2"/>
      </w:pPr>
      <w:bookmarkStart w:id="0" w:name="_Hlt403134977"/>
    </w:p>
    <w:p w14:paraId="166C863F" w14:textId="77777777" w:rsidR="00826B7B" w:rsidRPr="00B8798A" w:rsidRDefault="00826B7B" w:rsidP="00B8798A">
      <w:pPr>
        <w:pStyle w:val="Titul2"/>
      </w:pPr>
    </w:p>
    <w:p w14:paraId="5C66E099" w14:textId="77777777" w:rsidR="00DA1C67" w:rsidRPr="00B8798A" w:rsidRDefault="00DA1C67" w:rsidP="00B8798A">
      <w:pPr>
        <w:pStyle w:val="Titul2"/>
      </w:pPr>
    </w:p>
    <w:p w14:paraId="71C332E2" w14:textId="00398A13" w:rsidR="003254A3" w:rsidRPr="00B8798A" w:rsidRDefault="00BD76C3" w:rsidP="00B8798A">
      <w:pPr>
        <w:pStyle w:val="Titul2"/>
      </w:pPr>
      <w:r w:rsidRPr="00B8798A">
        <w:t xml:space="preserve">Příloha č. </w:t>
      </w:r>
      <w:r w:rsidR="000041D4">
        <w:t>4 d</w:t>
      </w:r>
      <w:bookmarkStart w:id="1" w:name="_GoBack"/>
      <w:bookmarkEnd w:id="1"/>
      <w:r w:rsidRPr="00B8798A">
        <w:t>)</w:t>
      </w:r>
    </w:p>
    <w:p w14:paraId="6883F81E" w14:textId="77777777" w:rsidR="003254A3" w:rsidRDefault="003254A3" w:rsidP="00AD0C7B">
      <w:pPr>
        <w:pStyle w:val="Titul2"/>
      </w:pPr>
    </w:p>
    <w:p w14:paraId="29D28605" w14:textId="77777777" w:rsidR="00AD0C7B" w:rsidRPr="00B8798A" w:rsidRDefault="00BD76C3" w:rsidP="00B8798A">
      <w:pPr>
        <w:pStyle w:val="Titul1"/>
      </w:pPr>
      <w:r w:rsidRPr="00B8798A">
        <w:t>Zvláštní</w:t>
      </w:r>
      <w:r w:rsidR="00AD0C7B" w:rsidRPr="00B8798A">
        <w:t xml:space="preserve"> technické podmínky</w:t>
      </w:r>
    </w:p>
    <w:p w14:paraId="0C6C2F9B" w14:textId="77777777" w:rsidR="00AD0C7B" w:rsidRDefault="00AD0C7B" w:rsidP="00EB46E5">
      <w:pPr>
        <w:pStyle w:val="Titul2"/>
      </w:pPr>
    </w:p>
    <w:p w14:paraId="2D6B1338" w14:textId="77777777" w:rsidR="00EB46E5" w:rsidRPr="00B8798A" w:rsidRDefault="00EB46E5" w:rsidP="00B8798A">
      <w:pPr>
        <w:pStyle w:val="Titul2"/>
      </w:pPr>
      <w:r w:rsidRPr="00B8798A">
        <w:t>Zh</w:t>
      </w:r>
      <w:r w:rsidRPr="00B8798A">
        <w:rPr>
          <w:rStyle w:val="Nzevakce"/>
          <w:b/>
        </w:rPr>
        <w:t>otov</w:t>
      </w:r>
      <w:r w:rsidRPr="00B8798A">
        <w:t>en</w:t>
      </w:r>
      <w:r w:rsidR="00232000" w:rsidRPr="00B8798A">
        <w:t>í stavby</w:t>
      </w:r>
      <w:r w:rsidR="00232000" w:rsidRPr="00BF54FE">
        <w:t xml:space="preserve"> </w:t>
      </w:r>
    </w:p>
    <w:p w14:paraId="7FCD10E0" w14:textId="77777777" w:rsidR="002007BA" w:rsidRPr="00B8798A" w:rsidRDefault="002007BA" w:rsidP="006C4304">
      <w:pPr>
        <w:pStyle w:val="Tituldatum"/>
      </w:pPr>
    </w:p>
    <w:p w14:paraId="06367914" w14:textId="1D5C0D93" w:rsidR="006C4304" w:rsidRPr="00EA03AD" w:rsidRDefault="006C4304" w:rsidP="006C4304">
      <w:pPr>
        <w:pStyle w:val="TPTitul2"/>
        <w:jc w:val="left"/>
        <w:rPr>
          <w:rFonts w:ascii="Verdana" w:hAnsi="Verdana"/>
        </w:rPr>
      </w:pPr>
      <w:r w:rsidRPr="00EA03AD">
        <w:rPr>
          <w:rFonts w:ascii="Verdana" w:hAnsi="Verdana"/>
        </w:rPr>
        <w:t>„</w:t>
      </w:r>
      <w:r w:rsidRPr="00743370">
        <w:rPr>
          <w:rFonts w:ascii="Verdana" w:hAnsi="Verdana"/>
        </w:rPr>
        <w:t>Údržba, oprav</w:t>
      </w:r>
      <w:r w:rsidR="00457595">
        <w:rPr>
          <w:rFonts w:ascii="Verdana" w:hAnsi="Verdana"/>
        </w:rPr>
        <w:t>y</w:t>
      </w:r>
      <w:r w:rsidRPr="00743370">
        <w:rPr>
          <w:rFonts w:ascii="Verdana" w:hAnsi="Verdana"/>
        </w:rPr>
        <w:t xml:space="preserve"> a odstraňování závad silnoproud</w:t>
      </w:r>
      <w:r w:rsidR="00457595">
        <w:rPr>
          <w:rFonts w:ascii="Verdana" w:hAnsi="Verdana"/>
        </w:rPr>
        <w:t>ého</w:t>
      </w:r>
      <w:r w:rsidRPr="00743370">
        <w:rPr>
          <w:rFonts w:ascii="Verdana" w:hAnsi="Verdana"/>
        </w:rPr>
        <w:t xml:space="preserve"> zařízení </w:t>
      </w:r>
      <w:r>
        <w:rPr>
          <w:rFonts w:ascii="Verdana" w:hAnsi="Verdana"/>
        </w:rPr>
        <w:t>a TV 2020/</w:t>
      </w:r>
      <w:r w:rsidRPr="00743370">
        <w:rPr>
          <w:rFonts w:ascii="Verdana" w:hAnsi="Verdana"/>
        </w:rPr>
        <w:t>2021</w:t>
      </w:r>
      <w:r w:rsidRPr="00EA03AD">
        <w:rPr>
          <w:rFonts w:ascii="Verdana" w:hAnsi="Verdana"/>
        </w:rPr>
        <w:t>“</w:t>
      </w:r>
    </w:p>
    <w:p w14:paraId="0EE1597C" w14:textId="7814A586" w:rsidR="00BF54FE" w:rsidRDefault="00BF54FE" w:rsidP="006C2343">
      <w:pPr>
        <w:pStyle w:val="Tituldatum"/>
      </w:pPr>
    </w:p>
    <w:p w14:paraId="7632A683" w14:textId="77777777" w:rsidR="009226C1" w:rsidRPr="00B8798A" w:rsidRDefault="009226C1" w:rsidP="00B8798A">
      <w:pPr>
        <w:pStyle w:val="Tituldatum"/>
      </w:pPr>
    </w:p>
    <w:p w14:paraId="102ADFD6" w14:textId="77777777" w:rsidR="00DA1C67" w:rsidRPr="00B8798A" w:rsidRDefault="00DA1C67" w:rsidP="00B8798A">
      <w:pPr>
        <w:pStyle w:val="Tituldatum"/>
      </w:pPr>
    </w:p>
    <w:p w14:paraId="57D9CC1D" w14:textId="77777777" w:rsidR="00DA1C67" w:rsidRPr="00B8798A" w:rsidRDefault="00DA1C67" w:rsidP="00B8798A">
      <w:pPr>
        <w:pStyle w:val="Tituldatum"/>
      </w:pPr>
    </w:p>
    <w:p w14:paraId="5978574A" w14:textId="77777777" w:rsidR="003B111D" w:rsidRPr="00B8798A" w:rsidRDefault="003B111D" w:rsidP="00B8798A">
      <w:pPr>
        <w:pStyle w:val="Tituldatum"/>
      </w:pPr>
    </w:p>
    <w:p w14:paraId="78B99B27" w14:textId="0A412287" w:rsidR="00826B7B" w:rsidRPr="00B8798A" w:rsidRDefault="006C2343" w:rsidP="00B8798A">
      <w:pPr>
        <w:pStyle w:val="Tituldatum"/>
      </w:pPr>
      <w:r w:rsidRPr="00B8798A">
        <w:t xml:space="preserve">Datum vydání: </w:t>
      </w:r>
      <w:r w:rsidRPr="00B8798A">
        <w:tab/>
      </w:r>
      <w:r w:rsidR="00A72CA3">
        <w:t>14.1</w:t>
      </w:r>
      <w:r w:rsidRPr="006C4304">
        <w:t>.</w:t>
      </w:r>
      <w:r w:rsidR="00A72CA3">
        <w:t>2020</w:t>
      </w:r>
    </w:p>
    <w:p w14:paraId="2DDB1FC8" w14:textId="01925F56" w:rsidR="00DA1C67" w:rsidRDefault="00DA1C67">
      <w:r>
        <w:br w:type="page"/>
      </w:r>
    </w:p>
    <w:p w14:paraId="4A5F19D7" w14:textId="77777777" w:rsidR="00BD7E91" w:rsidRPr="00B8798A" w:rsidRDefault="00BD7E91" w:rsidP="00B8798A">
      <w:pPr>
        <w:pStyle w:val="Nadpisbezsl1-1"/>
      </w:pPr>
      <w:r w:rsidRPr="00B8798A">
        <w:t>Obsah</w:t>
      </w:r>
      <w:r w:rsidR="00887F36">
        <w:t xml:space="preserve"> </w:t>
      </w:r>
    </w:p>
    <w:bookmarkStart w:id="2" w:name="_Hlt412120918"/>
    <w:bookmarkEnd w:id="2"/>
    <w:p w14:paraId="1EF8E709" w14:textId="4E3D72D9" w:rsidR="0089301A" w:rsidRDefault="00BD7E91">
      <w:pPr>
        <w:pStyle w:val="Obsah1"/>
        <w:rPr>
          <w:rFonts w:asciiTheme="minorHAnsi" w:eastAsiaTheme="minorEastAsia" w:hAnsiTheme="minorHAnsi" w:cstheme="minorBidi"/>
          <w:b w:val="0"/>
          <w:caps w:val="0"/>
          <w:noProof/>
          <w:spacing w:val="0"/>
          <w:sz w:val="22"/>
          <w:szCs w:val="22"/>
          <w:lang w:eastAsia="cs-CZ"/>
        </w:rPr>
      </w:pPr>
      <w:r w:rsidRPr="00B8798A">
        <w:fldChar w:fldCharType="begin"/>
      </w:r>
      <w:r>
        <w:instrText xml:space="preserve"> TOC \o "1-2" \h \z \u </w:instrText>
      </w:r>
      <w:r w:rsidRPr="00B8798A">
        <w:fldChar w:fldCharType="separate"/>
      </w:r>
      <w:hyperlink w:anchor="_Toc25143083" w:history="1">
        <w:r w:rsidR="0089301A" w:rsidRPr="00702BDD">
          <w:rPr>
            <w:rStyle w:val="Hypertextovodkaz"/>
          </w:rPr>
          <w:t>SEZNAM ZKRATEK</w:t>
        </w:r>
        <w:r w:rsidR="0089301A">
          <w:rPr>
            <w:noProof/>
            <w:webHidden/>
          </w:rPr>
          <w:tab/>
        </w:r>
        <w:r w:rsidR="0089301A">
          <w:rPr>
            <w:noProof/>
            <w:webHidden/>
          </w:rPr>
          <w:fldChar w:fldCharType="begin"/>
        </w:r>
        <w:r w:rsidR="0089301A">
          <w:rPr>
            <w:noProof/>
            <w:webHidden/>
          </w:rPr>
          <w:instrText xml:space="preserve"> PAGEREF _Toc25143083 \h </w:instrText>
        </w:r>
        <w:r w:rsidR="0089301A">
          <w:rPr>
            <w:noProof/>
            <w:webHidden/>
          </w:rPr>
        </w:r>
        <w:r w:rsidR="0089301A">
          <w:rPr>
            <w:noProof/>
            <w:webHidden/>
          </w:rPr>
          <w:fldChar w:fldCharType="separate"/>
        </w:r>
        <w:r w:rsidR="00457595">
          <w:rPr>
            <w:noProof/>
            <w:webHidden/>
          </w:rPr>
          <w:t>2</w:t>
        </w:r>
        <w:r w:rsidR="0089301A">
          <w:rPr>
            <w:noProof/>
            <w:webHidden/>
          </w:rPr>
          <w:fldChar w:fldCharType="end"/>
        </w:r>
      </w:hyperlink>
    </w:p>
    <w:p w14:paraId="4DC415CA" w14:textId="7C84041F" w:rsidR="0089301A" w:rsidRDefault="000041D4">
      <w:pPr>
        <w:pStyle w:val="Obsah1"/>
        <w:rPr>
          <w:rFonts w:asciiTheme="minorHAnsi" w:eastAsiaTheme="minorEastAsia" w:hAnsiTheme="minorHAnsi" w:cstheme="minorBidi"/>
          <w:b w:val="0"/>
          <w:caps w:val="0"/>
          <w:noProof/>
          <w:spacing w:val="0"/>
          <w:sz w:val="22"/>
          <w:szCs w:val="22"/>
          <w:lang w:eastAsia="cs-CZ"/>
        </w:rPr>
      </w:pPr>
      <w:hyperlink w:anchor="_Toc25143084" w:history="1">
        <w:r w:rsidR="0089301A" w:rsidRPr="00702BDD">
          <w:rPr>
            <w:rStyle w:val="Hypertextovodkaz"/>
          </w:rPr>
          <w:t>1.</w:t>
        </w:r>
        <w:r w:rsidR="0089301A">
          <w:rPr>
            <w:rFonts w:asciiTheme="minorHAnsi" w:eastAsiaTheme="minorEastAsia" w:hAnsiTheme="minorHAnsi" w:cstheme="minorBidi"/>
            <w:b w:val="0"/>
            <w:caps w:val="0"/>
            <w:noProof/>
            <w:spacing w:val="0"/>
            <w:sz w:val="22"/>
            <w:szCs w:val="22"/>
            <w:lang w:eastAsia="cs-CZ"/>
          </w:rPr>
          <w:tab/>
        </w:r>
        <w:r w:rsidR="0089301A" w:rsidRPr="00702BDD">
          <w:rPr>
            <w:rStyle w:val="Hypertextovodkaz"/>
          </w:rPr>
          <w:t>SPECIFIKACE PŘEDMĚTU DÍLA</w:t>
        </w:r>
        <w:r w:rsidR="0089301A">
          <w:rPr>
            <w:noProof/>
            <w:webHidden/>
          </w:rPr>
          <w:tab/>
        </w:r>
        <w:r w:rsidR="0089301A">
          <w:rPr>
            <w:noProof/>
            <w:webHidden/>
          </w:rPr>
          <w:fldChar w:fldCharType="begin"/>
        </w:r>
        <w:r w:rsidR="0089301A">
          <w:rPr>
            <w:noProof/>
            <w:webHidden/>
          </w:rPr>
          <w:instrText xml:space="preserve"> PAGEREF _Toc25143084 \h </w:instrText>
        </w:r>
        <w:r w:rsidR="0089301A">
          <w:rPr>
            <w:noProof/>
            <w:webHidden/>
          </w:rPr>
        </w:r>
        <w:r w:rsidR="0089301A">
          <w:rPr>
            <w:noProof/>
            <w:webHidden/>
          </w:rPr>
          <w:fldChar w:fldCharType="separate"/>
        </w:r>
        <w:r w:rsidR="00457595">
          <w:rPr>
            <w:noProof/>
            <w:webHidden/>
          </w:rPr>
          <w:t>3</w:t>
        </w:r>
        <w:r w:rsidR="0089301A">
          <w:rPr>
            <w:noProof/>
            <w:webHidden/>
          </w:rPr>
          <w:fldChar w:fldCharType="end"/>
        </w:r>
      </w:hyperlink>
    </w:p>
    <w:p w14:paraId="7684D832" w14:textId="2499C63A" w:rsidR="0089301A" w:rsidRDefault="000041D4">
      <w:pPr>
        <w:pStyle w:val="Obsah2"/>
        <w:rPr>
          <w:rFonts w:asciiTheme="minorHAnsi" w:eastAsiaTheme="minorEastAsia" w:hAnsiTheme="minorHAnsi" w:cstheme="minorBidi"/>
          <w:noProof/>
          <w:spacing w:val="0"/>
          <w:sz w:val="22"/>
          <w:szCs w:val="22"/>
          <w:lang w:eastAsia="cs-CZ"/>
        </w:rPr>
      </w:pPr>
      <w:hyperlink w:anchor="_Toc25143085" w:history="1">
        <w:r w:rsidR="0089301A" w:rsidRPr="00702BDD">
          <w:rPr>
            <w:rStyle w:val="Hypertextovodkaz"/>
          </w:rPr>
          <w:t>1.1</w:t>
        </w:r>
        <w:r w:rsidR="0089301A">
          <w:rPr>
            <w:rFonts w:asciiTheme="minorHAnsi" w:eastAsiaTheme="minorEastAsia" w:hAnsiTheme="minorHAnsi" w:cstheme="minorBidi"/>
            <w:noProof/>
            <w:spacing w:val="0"/>
            <w:sz w:val="22"/>
            <w:szCs w:val="22"/>
            <w:lang w:eastAsia="cs-CZ"/>
          </w:rPr>
          <w:tab/>
        </w:r>
        <w:r w:rsidR="0089301A" w:rsidRPr="00702BDD">
          <w:rPr>
            <w:rStyle w:val="Hypertextovodkaz"/>
          </w:rPr>
          <w:t>Účel a rozsah předmětu Díla</w:t>
        </w:r>
        <w:r w:rsidR="0089301A">
          <w:rPr>
            <w:noProof/>
            <w:webHidden/>
          </w:rPr>
          <w:tab/>
        </w:r>
        <w:r w:rsidR="0089301A">
          <w:rPr>
            <w:noProof/>
            <w:webHidden/>
          </w:rPr>
          <w:fldChar w:fldCharType="begin"/>
        </w:r>
        <w:r w:rsidR="0089301A">
          <w:rPr>
            <w:noProof/>
            <w:webHidden/>
          </w:rPr>
          <w:instrText xml:space="preserve"> PAGEREF _Toc25143085 \h </w:instrText>
        </w:r>
        <w:r w:rsidR="0089301A">
          <w:rPr>
            <w:noProof/>
            <w:webHidden/>
          </w:rPr>
        </w:r>
        <w:r w:rsidR="0089301A">
          <w:rPr>
            <w:noProof/>
            <w:webHidden/>
          </w:rPr>
          <w:fldChar w:fldCharType="separate"/>
        </w:r>
        <w:r w:rsidR="00457595">
          <w:rPr>
            <w:noProof/>
            <w:webHidden/>
          </w:rPr>
          <w:t>3</w:t>
        </w:r>
        <w:r w:rsidR="0089301A">
          <w:rPr>
            <w:noProof/>
            <w:webHidden/>
          </w:rPr>
          <w:fldChar w:fldCharType="end"/>
        </w:r>
      </w:hyperlink>
    </w:p>
    <w:p w14:paraId="6166F2FE" w14:textId="3619D374" w:rsidR="0089301A" w:rsidRDefault="000041D4">
      <w:pPr>
        <w:pStyle w:val="Obsah2"/>
        <w:rPr>
          <w:rFonts w:asciiTheme="minorHAnsi" w:eastAsiaTheme="minorEastAsia" w:hAnsiTheme="minorHAnsi" w:cstheme="minorBidi"/>
          <w:noProof/>
          <w:spacing w:val="0"/>
          <w:sz w:val="22"/>
          <w:szCs w:val="22"/>
          <w:lang w:eastAsia="cs-CZ"/>
        </w:rPr>
      </w:pPr>
      <w:hyperlink w:anchor="_Toc25143086" w:history="1">
        <w:r w:rsidR="0089301A" w:rsidRPr="00702BDD">
          <w:rPr>
            <w:rStyle w:val="Hypertextovodkaz"/>
          </w:rPr>
          <w:t>1.2</w:t>
        </w:r>
        <w:r w:rsidR="0089301A">
          <w:rPr>
            <w:rFonts w:asciiTheme="minorHAnsi" w:eastAsiaTheme="minorEastAsia" w:hAnsiTheme="minorHAnsi" w:cstheme="minorBidi"/>
            <w:noProof/>
            <w:spacing w:val="0"/>
            <w:sz w:val="22"/>
            <w:szCs w:val="22"/>
            <w:lang w:eastAsia="cs-CZ"/>
          </w:rPr>
          <w:tab/>
        </w:r>
        <w:r w:rsidR="0089301A" w:rsidRPr="00702BDD">
          <w:rPr>
            <w:rStyle w:val="Hypertextovodkaz"/>
          </w:rPr>
          <w:t>Umístění stavby</w:t>
        </w:r>
        <w:r w:rsidR="0089301A">
          <w:rPr>
            <w:noProof/>
            <w:webHidden/>
          </w:rPr>
          <w:tab/>
        </w:r>
        <w:r w:rsidR="0089301A">
          <w:rPr>
            <w:noProof/>
            <w:webHidden/>
          </w:rPr>
          <w:fldChar w:fldCharType="begin"/>
        </w:r>
        <w:r w:rsidR="0089301A">
          <w:rPr>
            <w:noProof/>
            <w:webHidden/>
          </w:rPr>
          <w:instrText xml:space="preserve"> PAGEREF _Toc25143086 \h </w:instrText>
        </w:r>
        <w:r w:rsidR="0089301A">
          <w:rPr>
            <w:noProof/>
            <w:webHidden/>
          </w:rPr>
        </w:r>
        <w:r w:rsidR="0089301A">
          <w:rPr>
            <w:noProof/>
            <w:webHidden/>
          </w:rPr>
          <w:fldChar w:fldCharType="separate"/>
        </w:r>
        <w:r w:rsidR="00457595">
          <w:rPr>
            <w:noProof/>
            <w:webHidden/>
          </w:rPr>
          <w:t>3</w:t>
        </w:r>
        <w:r w:rsidR="0089301A">
          <w:rPr>
            <w:noProof/>
            <w:webHidden/>
          </w:rPr>
          <w:fldChar w:fldCharType="end"/>
        </w:r>
      </w:hyperlink>
    </w:p>
    <w:p w14:paraId="4584EBCA" w14:textId="60045B1A" w:rsidR="0089301A" w:rsidRDefault="000041D4">
      <w:pPr>
        <w:pStyle w:val="Obsah1"/>
        <w:rPr>
          <w:rFonts w:asciiTheme="minorHAnsi" w:eastAsiaTheme="minorEastAsia" w:hAnsiTheme="minorHAnsi" w:cstheme="minorBidi"/>
          <w:b w:val="0"/>
          <w:caps w:val="0"/>
          <w:noProof/>
          <w:spacing w:val="0"/>
          <w:sz w:val="22"/>
          <w:szCs w:val="22"/>
          <w:lang w:eastAsia="cs-CZ"/>
        </w:rPr>
      </w:pPr>
      <w:hyperlink w:anchor="_Toc25143088" w:history="1">
        <w:r w:rsidR="0089301A" w:rsidRPr="00702BDD">
          <w:rPr>
            <w:rStyle w:val="Hypertextovodkaz"/>
          </w:rPr>
          <w:t>2.</w:t>
        </w:r>
        <w:r w:rsidR="0089301A">
          <w:rPr>
            <w:rFonts w:asciiTheme="minorHAnsi" w:eastAsiaTheme="minorEastAsia" w:hAnsiTheme="minorHAnsi" w:cstheme="minorBidi"/>
            <w:b w:val="0"/>
            <w:caps w:val="0"/>
            <w:noProof/>
            <w:spacing w:val="0"/>
            <w:sz w:val="22"/>
            <w:szCs w:val="22"/>
            <w:lang w:eastAsia="cs-CZ"/>
          </w:rPr>
          <w:tab/>
        </w:r>
        <w:r w:rsidR="0089301A" w:rsidRPr="00702BDD">
          <w:rPr>
            <w:rStyle w:val="Hypertextovodkaz"/>
          </w:rPr>
          <w:t>ZVLÁŠTNÍ TECHNICKÉ PODMÍNKY A POŽADAVKY NA PROVEDENÍ DÍLA</w:t>
        </w:r>
        <w:r w:rsidR="0089301A">
          <w:rPr>
            <w:noProof/>
            <w:webHidden/>
          </w:rPr>
          <w:tab/>
        </w:r>
        <w:r w:rsidR="0089301A">
          <w:rPr>
            <w:noProof/>
            <w:webHidden/>
          </w:rPr>
          <w:fldChar w:fldCharType="begin"/>
        </w:r>
        <w:r w:rsidR="0089301A">
          <w:rPr>
            <w:noProof/>
            <w:webHidden/>
          </w:rPr>
          <w:instrText xml:space="preserve"> PAGEREF _Toc25143088 \h </w:instrText>
        </w:r>
        <w:r w:rsidR="0089301A">
          <w:rPr>
            <w:noProof/>
            <w:webHidden/>
          </w:rPr>
        </w:r>
        <w:r w:rsidR="0089301A">
          <w:rPr>
            <w:noProof/>
            <w:webHidden/>
          </w:rPr>
          <w:fldChar w:fldCharType="separate"/>
        </w:r>
        <w:r w:rsidR="00457595">
          <w:rPr>
            <w:noProof/>
            <w:webHidden/>
          </w:rPr>
          <w:t>3</w:t>
        </w:r>
        <w:r w:rsidR="0089301A">
          <w:rPr>
            <w:noProof/>
            <w:webHidden/>
          </w:rPr>
          <w:fldChar w:fldCharType="end"/>
        </w:r>
      </w:hyperlink>
    </w:p>
    <w:p w14:paraId="17568558" w14:textId="4FC77CEE" w:rsidR="0089301A" w:rsidRDefault="000041D4">
      <w:pPr>
        <w:pStyle w:val="Obsah2"/>
        <w:rPr>
          <w:rFonts w:asciiTheme="minorHAnsi" w:eastAsiaTheme="minorEastAsia" w:hAnsiTheme="minorHAnsi" w:cstheme="minorBidi"/>
          <w:noProof/>
          <w:spacing w:val="0"/>
          <w:sz w:val="22"/>
          <w:szCs w:val="22"/>
          <w:lang w:eastAsia="cs-CZ"/>
        </w:rPr>
      </w:pPr>
      <w:hyperlink w:anchor="_Toc25143089" w:history="1">
        <w:r w:rsidR="0089301A" w:rsidRPr="00702BDD">
          <w:rPr>
            <w:rStyle w:val="Hypertextovodkaz"/>
          </w:rPr>
          <w:t>2.1</w:t>
        </w:r>
        <w:r w:rsidR="0089301A">
          <w:rPr>
            <w:rFonts w:asciiTheme="minorHAnsi" w:eastAsiaTheme="minorEastAsia" w:hAnsiTheme="minorHAnsi" w:cstheme="minorBidi"/>
            <w:noProof/>
            <w:spacing w:val="0"/>
            <w:sz w:val="22"/>
            <w:szCs w:val="22"/>
            <w:lang w:eastAsia="cs-CZ"/>
          </w:rPr>
          <w:tab/>
        </w:r>
        <w:r w:rsidR="0089301A" w:rsidRPr="00702BDD">
          <w:rPr>
            <w:rStyle w:val="Hypertextovodkaz"/>
          </w:rPr>
          <w:t>Všeobecně</w:t>
        </w:r>
        <w:r w:rsidR="0089301A">
          <w:rPr>
            <w:noProof/>
            <w:webHidden/>
          </w:rPr>
          <w:tab/>
        </w:r>
        <w:r w:rsidR="0089301A">
          <w:rPr>
            <w:noProof/>
            <w:webHidden/>
          </w:rPr>
          <w:fldChar w:fldCharType="begin"/>
        </w:r>
        <w:r w:rsidR="0089301A">
          <w:rPr>
            <w:noProof/>
            <w:webHidden/>
          </w:rPr>
          <w:instrText xml:space="preserve"> PAGEREF _Toc25143089 \h </w:instrText>
        </w:r>
        <w:r w:rsidR="0089301A">
          <w:rPr>
            <w:noProof/>
            <w:webHidden/>
          </w:rPr>
        </w:r>
        <w:r w:rsidR="0089301A">
          <w:rPr>
            <w:noProof/>
            <w:webHidden/>
          </w:rPr>
          <w:fldChar w:fldCharType="separate"/>
        </w:r>
        <w:r w:rsidR="00457595">
          <w:rPr>
            <w:noProof/>
            <w:webHidden/>
          </w:rPr>
          <w:t>3</w:t>
        </w:r>
        <w:r w:rsidR="0089301A">
          <w:rPr>
            <w:noProof/>
            <w:webHidden/>
          </w:rPr>
          <w:fldChar w:fldCharType="end"/>
        </w:r>
      </w:hyperlink>
    </w:p>
    <w:p w14:paraId="6D463617" w14:textId="31072FF7" w:rsidR="0089301A" w:rsidRDefault="000041D4">
      <w:pPr>
        <w:pStyle w:val="Obsah2"/>
        <w:rPr>
          <w:rFonts w:asciiTheme="minorHAnsi" w:eastAsiaTheme="minorEastAsia" w:hAnsiTheme="minorHAnsi" w:cstheme="minorBidi"/>
          <w:noProof/>
          <w:spacing w:val="0"/>
          <w:sz w:val="22"/>
          <w:szCs w:val="22"/>
          <w:lang w:eastAsia="cs-CZ"/>
        </w:rPr>
      </w:pPr>
      <w:hyperlink w:anchor="_Toc25143090" w:history="1">
        <w:r w:rsidR="0089301A" w:rsidRPr="00702BDD">
          <w:rPr>
            <w:rStyle w:val="Hypertextovodkaz"/>
          </w:rPr>
          <w:t>2.2</w:t>
        </w:r>
        <w:r w:rsidR="0089301A">
          <w:rPr>
            <w:rFonts w:asciiTheme="minorHAnsi" w:eastAsiaTheme="minorEastAsia" w:hAnsiTheme="minorHAnsi" w:cstheme="minorBidi"/>
            <w:noProof/>
            <w:spacing w:val="0"/>
            <w:sz w:val="22"/>
            <w:szCs w:val="22"/>
            <w:lang w:eastAsia="cs-CZ"/>
          </w:rPr>
          <w:tab/>
        </w:r>
        <w:r w:rsidR="0089301A" w:rsidRPr="00702BDD">
          <w:rPr>
            <w:rStyle w:val="Hypertextovodkaz"/>
          </w:rPr>
          <w:t>Zeměměřická činnost zhotovitele</w:t>
        </w:r>
        <w:r w:rsidR="0089301A">
          <w:rPr>
            <w:noProof/>
            <w:webHidden/>
          </w:rPr>
          <w:tab/>
        </w:r>
        <w:r w:rsidR="0089301A">
          <w:rPr>
            <w:noProof/>
            <w:webHidden/>
          </w:rPr>
          <w:fldChar w:fldCharType="begin"/>
        </w:r>
        <w:r w:rsidR="0089301A">
          <w:rPr>
            <w:noProof/>
            <w:webHidden/>
          </w:rPr>
          <w:instrText xml:space="preserve"> PAGEREF _Toc25143090 \h </w:instrText>
        </w:r>
        <w:r w:rsidR="0089301A">
          <w:rPr>
            <w:noProof/>
            <w:webHidden/>
          </w:rPr>
        </w:r>
        <w:r w:rsidR="0089301A">
          <w:rPr>
            <w:noProof/>
            <w:webHidden/>
          </w:rPr>
          <w:fldChar w:fldCharType="separate"/>
        </w:r>
        <w:r w:rsidR="00457595">
          <w:rPr>
            <w:noProof/>
            <w:webHidden/>
          </w:rPr>
          <w:t>6</w:t>
        </w:r>
        <w:r w:rsidR="0089301A">
          <w:rPr>
            <w:noProof/>
            <w:webHidden/>
          </w:rPr>
          <w:fldChar w:fldCharType="end"/>
        </w:r>
      </w:hyperlink>
    </w:p>
    <w:p w14:paraId="3996083E" w14:textId="721C00A5" w:rsidR="0089301A" w:rsidRDefault="000041D4">
      <w:pPr>
        <w:pStyle w:val="Obsah2"/>
        <w:rPr>
          <w:rFonts w:asciiTheme="minorHAnsi" w:eastAsiaTheme="minorEastAsia" w:hAnsiTheme="minorHAnsi" w:cstheme="minorBidi"/>
          <w:noProof/>
          <w:spacing w:val="0"/>
          <w:sz w:val="22"/>
          <w:szCs w:val="22"/>
          <w:lang w:eastAsia="cs-CZ"/>
        </w:rPr>
      </w:pPr>
      <w:hyperlink w:anchor="_Toc25143092" w:history="1">
        <w:r w:rsidR="0089301A" w:rsidRPr="00702BDD">
          <w:rPr>
            <w:rStyle w:val="Hypertextovodkaz"/>
          </w:rPr>
          <w:t>2.3</w:t>
        </w:r>
        <w:r w:rsidR="0089301A">
          <w:rPr>
            <w:rFonts w:asciiTheme="minorHAnsi" w:eastAsiaTheme="minorEastAsia" w:hAnsiTheme="minorHAnsi" w:cstheme="minorBidi"/>
            <w:noProof/>
            <w:spacing w:val="0"/>
            <w:sz w:val="22"/>
            <w:szCs w:val="22"/>
            <w:lang w:eastAsia="cs-CZ"/>
          </w:rPr>
          <w:tab/>
        </w:r>
        <w:r w:rsidR="0089301A" w:rsidRPr="00702BDD">
          <w:rPr>
            <w:rStyle w:val="Hypertextovodkaz"/>
          </w:rPr>
          <w:t>Doklady překládané zhotovitelem</w:t>
        </w:r>
        <w:r w:rsidR="0089301A">
          <w:rPr>
            <w:noProof/>
            <w:webHidden/>
          </w:rPr>
          <w:tab/>
        </w:r>
        <w:r w:rsidR="0089301A">
          <w:rPr>
            <w:noProof/>
            <w:webHidden/>
          </w:rPr>
          <w:fldChar w:fldCharType="begin"/>
        </w:r>
        <w:r w:rsidR="0089301A">
          <w:rPr>
            <w:noProof/>
            <w:webHidden/>
          </w:rPr>
          <w:instrText xml:space="preserve"> PAGEREF _Toc25143092 \h </w:instrText>
        </w:r>
        <w:r w:rsidR="0089301A">
          <w:rPr>
            <w:noProof/>
            <w:webHidden/>
          </w:rPr>
        </w:r>
        <w:r w:rsidR="0089301A">
          <w:rPr>
            <w:noProof/>
            <w:webHidden/>
          </w:rPr>
          <w:fldChar w:fldCharType="separate"/>
        </w:r>
        <w:r w:rsidR="00457595">
          <w:rPr>
            <w:noProof/>
            <w:webHidden/>
          </w:rPr>
          <w:t>7</w:t>
        </w:r>
        <w:r w:rsidR="0089301A">
          <w:rPr>
            <w:noProof/>
            <w:webHidden/>
          </w:rPr>
          <w:fldChar w:fldCharType="end"/>
        </w:r>
      </w:hyperlink>
    </w:p>
    <w:p w14:paraId="4BC6FDFA" w14:textId="03445AD5" w:rsidR="0089301A" w:rsidRDefault="000041D4">
      <w:pPr>
        <w:pStyle w:val="Obsah2"/>
        <w:rPr>
          <w:rFonts w:asciiTheme="minorHAnsi" w:eastAsiaTheme="minorEastAsia" w:hAnsiTheme="minorHAnsi" w:cstheme="minorBidi"/>
          <w:noProof/>
          <w:spacing w:val="0"/>
          <w:sz w:val="22"/>
          <w:szCs w:val="22"/>
          <w:lang w:eastAsia="cs-CZ"/>
        </w:rPr>
      </w:pPr>
      <w:hyperlink w:anchor="_Toc25143093" w:history="1">
        <w:r w:rsidR="0089301A" w:rsidRPr="00702BDD">
          <w:rPr>
            <w:rStyle w:val="Hypertextovodkaz"/>
          </w:rPr>
          <w:t>2.4</w:t>
        </w:r>
        <w:r w:rsidR="0089301A">
          <w:rPr>
            <w:rFonts w:asciiTheme="minorHAnsi" w:eastAsiaTheme="minorEastAsia" w:hAnsiTheme="minorHAnsi" w:cstheme="minorBidi"/>
            <w:noProof/>
            <w:spacing w:val="0"/>
            <w:sz w:val="22"/>
            <w:szCs w:val="22"/>
            <w:lang w:eastAsia="cs-CZ"/>
          </w:rPr>
          <w:tab/>
        </w:r>
        <w:r w:rsidR="0089301A" w:rsidRPr="00702BDD">
          <w:rPr>
            <w:rStyle w:val="Hypertextovodkaz"/>
          </w:rPr>
          <w:t>Dokumentace skutečného provedení stavby</w:t>
        </w:r>
        <w:r w:rsidR="0089301A">
          <w:rPr>
            <w:noProof/>
            <w:webHidden/>
          </w:rPr>
          <w:tab/>
        </w:r>
        <w:r w:rsidR="0089301A">
          <w:rPr>
            <w:noProof/>
            <w:webHidden/>
          </w:rPr>
          <w:fldChar w:fldCharType="begin"/>
        </w:r>
        <w:r w:rsidR="0089301A">
          <w:rPr>
            <w:noProof/>
            <w:webHidden/>
          </w:rPr>
          <w:instrText xml:space="preserve"> PAGEREF _Toc25143093 \h </w:instrText>
        </w:r>
        <w:r w:rsidR="0089301A">
          <w:rPr>
            <w:noProof/>
            <w:webHidden/>
          </w:rPr>
        </w:r>
        <w:r w:rsidR="0089301A">
          <w:rPr>
            <w:noProof/>
            <w:webHidden/>
          </w:rPr>
          <w:fldChar w:fldCharType="separate"/>
        </w:r>
        <w:r w:rsidR="00457595">
          <w:rPr>
            <w:noProof/>
            <w:webHidden/>
          </w:rPr>
          <w:t>7</w:t>
        </w:r>
        <w:r w:rsidR="0089301A">
          <w:rPr>
            <w:noProof/>
            <w:webHidden/>
          </w:rPr>
          <w:fldChar w:fldCharType="end"/>
        </w:r>
      </w:hyperlink>
    </w:p>
    <w:p w14:paraId="2C0A364A" w14:textId="0FD878C1" w:rsidR="0089301A" w:rsidRDefault="000041D4">
      <w:pPr>
        <w:pStyle w:val="Obsah2"/>
        <w:rPr>
          <w:rFonts w:asciiTheme="minorHAnsi" w:eastAsiaTheme="minorEastAsia" w:hAnsiTheme="minorHAnsi" w:cstheme="minorBidi"/>
          <w:noProof/>
          <w:spacing w:val="0"/>
          <w:sz w:val="22"/>
          <w:szCs w:val="22"/>
          <w:lang w:eastAsia="cs-CZ"/>
        </w:rPr>
      </w:pPr>
      <w:hyperlink w:anchor="_Toc25143094" w:history="1">
        <w:r w:rsidR="0089301A" w:rsidRPr="00702BDD">
          <w:rPr>
            <w:rStyle w:val="Hypertextovodkaz"/>
          </w:rPr>
          <w:t>2.5</w:t>
        </w:r>
        <w:r w:rsidR="0089301A">
          <w:rPr>
            <w:rFonts w:asciiTheme="minorHAnsi" w:eastAsiaTheme="minorEastAsia" w:hAnsiTheme="minorHAnsi" w:cstheme="minorBidi"/>
            <w:noProof/>
            <w:spacing w:val="0"/>
            <w:sz w:val="22"/>
            <w:szCs w:val="22"/>
            <w:lang w:eastAsia="cs-CZ"/>
          </w:rPr>
          <w:tab/>
        </w:r>
        <w:r w:rsidR="0089301A" w:rsidRPr="00702BDD">
          <w:rPr>
            <w:rStyle w:val="Hypertextovodkaz"/>
          </w:rPr>
          <w:t>Životní prostředí a nakládání s odpady</w:t>
        </w:r>
        <w:r w:rsidR="0089301A">
          <w:rPr>
            <w:noProof/>
            <w:webHidden/>
          </w:rPr>
          <w:tab/>
        </w:r>
        <w:r w:rsidR="0089301A">
          <w:rPr>
            <w:noProof/>
            <w:webHidden/>
          </w:rPr>
          <w:fldChar w:fldCharType="begin"/>
        </w:r>
        <w:r w:rsidR="0089301A">
          <w:rPr>
            <w:noProof/>
            <w:webHidden/>
          </w:rPr>
          <w:instrText xml:space="preserve"> PAGEREF _Toc25143094 \h </w:instrText>
        </w:r>
        <w:r w:rsidR="0089301A">
          <w:rPr>
            <w:noProof/>
            <w:webHidden/>
          </w:rPr>
        </w:r>
        <w:r w:rsidR="0089301A">
          <w:rPr>
            <w:noProof/>
            <w:webHidden/>
          </w:rPr>
          <w:fldChar w:fldCharType="separate"/>
        </w:r>
        <w:r w:rsidR="00457595">
          <w:rPr>
            <w:noProof/>
            <w:webHidden/>
          </w:rPr>
          <w:t>7</w:t>
        </w:r>
        <w:r w:rsidR="0089301A">
          <w:rPr>
            <w:noProof/>
            <w:webHidden/>
          </w:rPr>
          <w:fldChar w:fldCharType="end"/>
        </w:r>
      </w:hyperlink>
    </w:p>
    <w:p w14:paraId="1ED17FE3" w14:textId="651A84BF" w:rsidR="0089301A" w:rsidRDefault="000041D4">
      <w:pPr>
        <w:pStyle w:val="Obsah1"/>
        <w:rPr>
          <w:rFonts w:asciiTheme="minorHAnsi" w:eastAsiaTheme="minorEastAsia" w:hAnsiTheme="minorHAnsi" w:cstheme="minorBidi"/>
          <w:b w:val="0"/>
          <w:caps w:val="0"/>
          <w:noProof/>
          <w:spacing w:val="0"/>
          <w:sz w:val="22"/>
          <w:szCs w:val="22"/>
          <w:lang w:eastAsia="cs-CZ"/>
        </w:rPr>
      </w:pPr>
      <w:hyperlink w:anchor="_Toc25143097" w:history="1">
        <w:r w:rsidR="0089301A" w:rsidRPr="00702BDD">
          <w:rPr>
            <w:rStyle w:val="Hypertextovodkaz"/>
          </w:rPr>
          <w:t>3.</w:t>
        </w:r>
        <w:r w:rsidR="0089301A">
          <w:rPr>
            <w:rFonts w:asciiTheme="minorHAnsi" w:eastAsiaTheme="minorEastAsia" w:hAnsiTheme="minorHAnsi" w:cstheme="minorBidi"/>
            <w:b w:val="0"/>
            <w:caps w:val="0"/>
            <w:noProof/>
            <w:spacing w:val="0"/>
            <w:sz w:val="22"/>
            <w:szCs w:val="22"/>
            <w:lang w:eastAsia="cs-CZ"/>
          </w:rPr>
          <w:tab/>
        </w:r>
        <w:r w:rsidR="0089301A" w:rsidRPr="00702BDD">
          <w:rPr>
            <w:rStyle w:val="Hypertextovodkaz"/>
          </w:rPr>
          <w:t>ORGANIZACE VÝSTAVBY, VÝLUKY</w:t>
        </w:r>
        <w:r w:rsidR="0089301A">
          <w:rPr>
            <w:noProof/>
            <w:webHidden/>
          </w:rPr>
          <w:tab/>
        </w:r>
        <w:r w:rsidR="0089301A">
          <w:rPr>
            <w:noProof/>
            <w:webHidden/>
          </w:rPr>
          <w:fldChar w:fldCharType="begin"/>
        </w:r>
        <w:r w:rsidR="0089301A">
          <w:rPr>
            <w:noProof/>
            <w:webHidden/>
          </w:rPr>
          <w:instrText xml:space="preserve"> PAGEREF _Toc25143097 \h </w:instrText>
        </w:r>
        <w:r w:rsidR="0089301A">
          <w:rPr>
            <w:noProof/>
            <w:webHidden/>
          </w:rPr>
        </w:r>
        <w:r w:rsidR="0089301A">
          <w:rPr>
            <w:noProof/>
            <w:webHidden/>
          </w:rPr>
          <w:fldChar w:fldCharType="separate"/>
        </w:r>
        <w:r w:rsidR="00457595">
          <w:rPr>
            <w:noProof/>
            <w:webHidden/>
          </w:rPr>
          <w:t>8</w:t>
        </w:r>
        <w:r w:rsidR="0089301A">
          <w:rPr>
            <w:noProof/>
            <w:webHidden/>
          </w:rPr>
          <w:fldChar w:fldCharType="end"/>
        </w:r>
      </w:hyperlink>
    </w:p>
    <w:p w14:paraId="6623FA7C" w14:textId="48DD5243" w:rsidR="0089301A" w:rsidRDefault="000041D4">
      <w:pPr>
        <w:pStyle w:val="Obsah2"/>
        <w:rPr>
          <w:rFonts w:asciiTheme="minorHAnsi" w:eastAsiaTheme="minorEastAsia" w:hAnsiTheme="minorHAnsi" w:cstheme="minorBidi"/>
          <w:noProof/>
          <w:spacing w:val="0"/>
          <w:sz w:val="22"/>
          <w:szCs w:val="22"/>
          <w:lang w:eastAsia="cs-CZ"/>
        </w:rPr>
      </w:pPr>
      <w:hyperlink w:anchor="_Toc25143098" w:history="1">
        <w:r w:rsidR="0089301A" w:rsidRPr="00702BDD">
          <w:rPr>
            <w:rStyle w:val="Hypertextovodkaz"/>
            <w:snapToGrid w:val="0"/>
          </w:rPr>
          <w:t>3.1</w:t>
        </w:r>
        <w:r w:rsidR="0089301A">
          <w:rPr>
            <w:rFonts w:asciiTheme="minorHAnsi" w:eastAsiaTheme="minorEastAsia" w:hAnsiTheme="minorHAnsi" w:cstheme="minorBidi"/>
            <w:noProof/>
            <w:spacing w:val="0"/>
            <w:sz w:val="22"/>
            <w:szCs w:val="22"/>
            <w:lang w:eastAsia="cs-CZ"/>
          </w:rPr>
          <w:tab/>
        </w:r>
        <w:r w:rsidR="0089301A" w:rsidRPr="00702BDD">
          <w:rPr>
            <w:rStyle w:val="Hypertextovodkaz"/>
            <w:snapToGrid w:val="0"/>
          </w:rPr>
          <w:t xml:space="preserve">Závazným pro zhotovitele jsou </w:t>
        </w:r>
        <w:r w:rsidR="0089301A" w:rsidRPr="00702BDD">
          <w:rPr>
            <w:rStyle w:val="Hypertextovodkaz"/>
          </w:rPr>
          <w:t>termíny</w:t>
        </w:r>
        <w:r w:rsidR="0089301A" w:rsidRPr="00702BDD">
          <w:rPr>
            <w:rStyle w:val="Hypertextovodkaz"/>
            <w:snapToGrid w:val="0"/>
          </w:rPr>
          <w:t>, které jsou uvedeny v následující tabulce:</w:t>
        </w:r>
        <w:r w:rsidR="0089301A">
          <w:rPr>
            <w:noProof/>
            <w:webHidden/>
          </w:rPr>
          <w:tab/>
        </w:r>
        <w:r w:rsidR="0089301A">
          <w:rPr>
            <w:noProof/>
            <w:webHidden/>
          </w:rPr>
          <w:fldChar w:fldCharType="begin"/>
        </w:r>
        <w:r w:rsidR="0089301A">
          <w:rPr>
            <w:noProof/>
            <w:webHidden/>
          </w:rPr>
          <w:instrText xml:space="preserve"> PAGEREF _Toc25143098 \h </w:instrText>
        </w:r>
        <w:r w:rsidR="0089301A">
          <w:rPr>
            <w:noProof/>
            <w:webHidden/>
          </w:rPr>
        </w:r>
        <w:r w:rsidR="0089301A">
          <w:rPr>
            <w:noProof/>
            <w:webHidden/>
          </w:rPr>
          <w:fldChar w:fldCharType="separate"/>
        </w:r>
        <w:r w:rsidR="00457595">
          <w:rPr>
            <w:noProof/>
            <w:webHidden/>
          </w:rPr>
          <w:t>8</w:t>
        </w:r>
        <w:r w:rsidR="0089301A">
          <w:rPr>
            <w:noProof/>
            <w:webHidden/>
          </w:rPr>
          <w:fldChar w:fldCharType="end"/>
        </w:r>
      </w:hyperlink>
    </w:p>
    <w:p w14:paraId="0D4D4AC8" w14:textId="6EC9543B" w:rsidR="0089301A" w:rsidRDefault="000041D4">
      <w:pPr>
        <w:pStyle w:val="Obsah1"/>
        <w:rPr>
          <w:rFonts w:asciiTheme="minorHAnsi" w:eastAsiaTheme="minorEastAsia" w:hAnsiTheme="minorHAnsi" w:cstheme="minorBidi"/>
          <w:b w:val="0"/>
          <w:caps w:val="0"/>
          <w:noProof/>
          <w:spacing w:val="0"/>
          <w:sz w:val="22"/>
          <w:szCs w:val="22"/>
          <w:lang w:eastAsia="cs-CZ"/>
        </w:rPr>
      </w:pPr>
      <w:hyperlink w:anchor="_Toc25143099" w:history="1">
        <w:r w:rsidR="0089301A" w:rsidRPr="00702BDD">
          <w:rPr>
            <w:rStyle w:val="Hypertextovodkaz"/>
          </w:rPr>
          <w:t>4.</w:t>
        </w:r>
        <w:r w:rsidR="0089301A">
          <w:rPr>
            <w:rFonts w:asciiTheme="minorHAnsi" w:eastAsiaTheme="minorEastAsia" w:hAnsiTheme="minorHAnsi" w:cstheme="minorBidi"/>
            <w:b w:val="0"/>
            <w:caps w:val="0"/>
            <w:noProof/>
            <w:spacing w:val="0"/>
            <w:sz w:val="22"/>
            <w:szCs w:val="22"/>
            <w:lang w:eastAsia="cs-CZ"/>
          </w:rPr>
          <w:tab/>
        </w:r>
        <w:r w:rsidR="0089301A" w:rsidRPr="00702BDD">
          <w:rPr>
            <w:rStyle w:val="Hypertextovodkaz"/>
          </w:rPr>
          <w:t>SOUVISEJÍCÍ DOKUMENTY A PŘEDPISY</w:t>
        </w:r>
        <w:r w:rsidR="0089301A">
          <w:rPr>
            <w:noProof/>
            <w:webHidden/>
          </w:rPr>
          <w:tab/>
        </w:r>
        <w:r w:rsidR="0089301A">
          <w:rPr>
            <w:noProof/>
            <w:webHidden/>
          </w:rPr>
          <w:fldChar w:fldCharType="begin"/>
        </w:r>
        <w:r w:rsidR="0089301A">
          <w:rPr>
            <w:noProof/>
            <w:webHidden/>
          </w:rPr>
          <w:instrText xml:space="preserve"> PAGEREF _Toc25143099 \h </w:instrText>
        </w:r>
        <w:r w:rsidR="0089301A">
          <w:rPr>
            <w:noProof/>
            <w:webHidden/>
          </w:rPr>
        </w:r>
        <w:r w:rsidR="0089301A">
          <w:rPr>
            <w:noProof/>
            <w:webHidden/>
          </w:rPr>
          <w:fldChar w:fldCharType="separate"/>
        </w:r>
        <w:r w:rsidR="00457595">
          <w:rPr>
            <w:noProof/>
            <w:webHidden/>
          </w:rPr>
          <w:t>8</w:t>
        </w:r>
        <w:r w:rsidR="0089301A">
          <w:rPr>
            <w:noProof/>
            <w:webHidden/>
          </w:rPr>
          <w:fldChar w:fldCharType="end"/>
        </w:r>
      </w:hyperlink>
    </w:p>
    <w:p w14:paraId="1EAC644A" w14:textId="73873D2D" w:rsidR="00AD0C7B" w:rsidRPr="00B8798A" w:rsidRDefault="00BD7E91" w:rsidP="00B8798A">
      <w:r w:rsidRPr="00B8798A">
        <w:rPr>
          <w:rFonts w:ascii="Calibri" w:eastAsia="Calibri" w:hAnsi="Calibri"/>
          <w:b/>
          <w:bCs/>
          <w:caps/>
          <w:noProof/>
          <w:sz w:val="22"/>
          <w:szCs w:val="20"/>
        </w:rPr>
        <w:fldChar w:fldCharType="end"/>
      </w:r>
    </w:p>
    <w:p w14:paraId="56902207" w14:textId="6CA73044" w:rsidR="000145C8" w:rsidRPr="00B8798A" w:rsidRDefault="000145C8" w:rsidP="00B8798A">
      <w:pPr>
        <w:pStyle w:val="ZTPinfo-text"/>
        <w:rPr>
          <w:b/>
        </w:rPr>
      </w:pPr>
    </w:p>
    <w:p w14:paraId="72765AC1" w14:textId="77777777" w:rsidR="00AD0C7B" w:rsidRDefault="00AD0C7B" w:rsidP="00DA1C67">
      <w:pPr>
        <w:pStyle w:val="Nadpisbezsl1-1"/>
        <w:outlineLvl w:val="0"/>
      </w:pPr>
      <w:bookmarkStart w:id="3" w:name="_Toc25143083"/>
      <w:bookmarkStart w:id="4" w:name="_Toc13731854"/>
      <w:r>
        <w:t>SEZNAM ZKRATEK</w:t>
      </w:r>
      <w:bookmarkEnd w:id="3"/>
      <w:r w:rsidR="0076790E">
        <w:t xml:space="preserve"> </w:t>
      </w:r>
      <w:bookmarkEnd w:id="4"/>
    </w:p>
    <w:p w14:paraId="418493C0" w14:textId="77777777" w:rsidR="000145C8" w:rsidRPr="00B8798A" w:rsidRDefault="000145C8" w:rsidP="00B8798A">
      <w:pPr>
        <w:pStyle w:val="Textbezslovn"/>
        <w:ind w:left="0"/>
        <w:rPr>
          <w:rStyle w:val="Tun"/>
        </w:rPr>
      </w:pPr>
      <w:r w:rsidRPr="00B8798A">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6A10C4" w:rsidRPr="006A10C4" w14:paraId="0DBB4260" w14:textId="77777777" w:rsidTr="00B8798A">
        <w:tc>
          <w:tcPr>
            <w:tcW w:w="1250" w:type="dxa"/>
            <w:shd w:val="clear" w:color="auto" w:fill="auto"/>
            <w:tcMar>
              <w:top w:w="28" w:type="dxa"/>
              <w:left w:w="0" w:type="dxa"/>
              <w:bottom w:w="28" w:type="dxa"/>
              <w:right w:w="0" w:type="dxa"/>
            </w:tcMar>
          </w:tcPr>
          <w:p w14:paraId="16250D7C" w14:textId="3641534A" w:rsidR="00AD0C7B" w:rsidRPr="00B8798A" w:rsidRDefault="00AD0C7B" w:rsidP="00B8798A">
            <w:pPr>
              <w:pStyle w:val="Zkratky1"/>
              <w:rPr>
                <w:highlight w:val="green"/>
              </w:rPr>
            </w:pPr>
          </w:p>
        </w:tc>
        <w:tc>
          <w:tcPr>
            <w:tcW w:w="7452" w:type="dxa"/>
            <w:shd w:val="clear" w:color="auto" w:fill="auto"/>
            <w:tcMar>
              <w:top w:w="28" w:type="dxa"/>
              <w:left w:w="0" w:type="dxa"/>
              <w:bottom w:w="28" w:type="dxa"/>
              <w:right w:w="0" w:type="dxa"/>
            </w:tcMar>
          </w:tcPr>
          <w:p w14:paraId="268314A2" w14:textId="6B3DA073" w:rsidR="00AD0C7B" w:rsidRPr="00B8798A" w:rsidRDefault="00AD0C7B" w:rsidP="00B8798A">
            <w:pPr>
              <w:pStyle w:val="Zkratky2"/>
              <w:rPr>
                <w:highlight w:val="green"/>
              </w:rPr>
            </w:pPr>
          </w:p>
        </w:tc>
      </w:tr>
      <w:tr w:rsidR="00AD0C7B" w:rsidRPr="006A10C4" w14:paraId="64DBFE30" w14:textId="77777777" w:rsidTr="00B8798A">
        <w:tc>
          <w:tcPr>
            <w:tcW w:w="1250" w:type="dxa"/>
            <w:shd w:val="clear" w:color="auto" w:fill="auto"/>
            <w:tcMar>
              <w:top w:w="28" w:type="dxa"/>
              <w:left w:w="0" w:type="dxa"/>
              <w:bottom w:w="28" w:type="dxa"/>
              <w:right w:w="0" w:type="dxa"/>
            </w:tcMar>
          </w:tcPr>
          <w:p w14:paraId="63EE2734" w14:textId="77777777" w:rsidR="00AD0C7B" w:rsidRPr="00B8798A" w:rsidRDefault="00AD0C7B" w:rsidP="00B8798A">
            <w:pPr>
              <w:pStyle w:val="Zkratky1"/>
            </w:pPr>
          </w:p>
        </w:tc>
        <w:tc>
          <w:tcPr>
            <w:tcW w:w="7452" w:type="dxa"/>
            <w:shd w:val="clear" w:color="auto" w:fill="auto"/>
            <w:tcMar>
              <w:top w:w="28" w:type="dxa"/>
              <w:left w:w="0" w:type="dxa"/>
              <w:bottom w:w="28" w:type="dxa"/>
              <w:right w:w="0" w:type="dxa"/>
            </w:tcMar>
          </w:tcPr>
          <w:p w14:paraId="4262D6EC" w14:textId="77777777" w:rsidR="00AD0C7B" w:rsidRPr="00B8798A" w:rsidRDefault="00AD0C7B" w:rsidP="00B8798A">
            <w:pPr>
              <w:pStyle w:val="Zkratky2"/>
            </w:pPr>
          </w:p>
        </w:tc>
      </w:tr>
      <w:tr w:rsidR="00AD0C7B" w:rsidRPr="006A10C4" w14:paraId="6DC4E6C9" w14:textId="77777777" w:rsidTr="00B8798A">
        <w:tc>
          <w:tcPr>
            <w:tcW w:w="1250" w:type="dxa"/>
            <w:shd w:val="clear" w:color="auto" w:fill="auto"/>
            <w:tcMar>
              <w:top w:w="28" w:type="dxa"/>
              <w:left w:w="0" w:type="dxa"/>
              <w:bottom w:w="28" w:type="dxa"/>
              <w:right w:w="0" w:type="dxa"/>
            </w:tcMar>
          </w:tcPr>
          <w:p w14:paraId="66B36B33" w14:textId="77777777" w:rsidR="00AD0C7B" w:rsidRPr="00B8798A" w:rsidRDefault="00AD0C7B" w:rsidP="00B8798A">
            <w:pPr>
              <w:pStyle w:val="Zkratky1"/>
            </w:pPr>
          </w:p>
        </w:tc>
        <w:tc>
          <w:tcPr>
            <w:tcW w:w="7452" w:type="dxa"/>
            <w:shd w:val="clear" w:color="auto" w:fill="auto"/>
            <w:tcMar>
              <w:top w:w="28" w:type="dxa"/>
              <w:left w:w="0" w:type="dxa"/>
              <w:bottom w:w="28" w:type="dxa"/>
              <w:right w:w="0" w:type="dxa"/>
            </w:tcMar>
          </w:tcPr>
          <w:p w14:paraId="0C2475B9" w14:textId="77777777" w:rsidR="00AD0C7B" w:rsidRPr="00B8798A" w:rsidRDefault="00AD0C7B" w:rsidP="00B8798A">
            <w:pPr>
              <w:pStyle w:val="Zkratky2"/>
            </w:pPr>
          </w:p>
        </w:tc>
      </w:tr>
      <w:tr w:rsidR="00AD0C7B" w:rsidRPr="006A10C4" w14:paraId="408C851B" w14:textId="77777777" w:rsidTr="00B8798A">
        <w:tc>
          <w:tcPr>
            <w:tcW w:w="1250" w:type="dxa"/>
            <w:shd w:val="clear" w:color="auto" w:fill="auto"/>
            <w:tcMar>
              <w:top w:w="28" w:type="dxa"/>
              <w:left w:w="0" w:type="dxa"/>
              <w:bottom w:w="28" w:type="dxa"/>
              <w:right w:w="0" w:type="dxa"/>
            </w:tcMar>
          </w:tcPr>
          <w:p w14:paraId="35D6B025" w14:textId="77777777" w:rsidR="00AD0C7B" w:rsidRPr="00B8798A" w:rsidRDefault="00AD0C7B" w:rsidP="00B8798A">
            <w:pPr>
              <w:pStyle w:val="Zkratky1"/>
            </w:pPr>
          </w:p>
        </w:tc>
        <w:tc>
          <w:tcPr>
            <w:tcW w:w="7452" w:type="dxa"/>
            <w:shd w:val="clear" w:color="auto" w:fill="auto"/>
            <w:tcMar>
              <w:top w:w="28" w:type="dxa"/>
              <w:left w:w="0" w:type="dxa"/>
              <w:bottom w:w="28" w:type="dxa"/>
              <w:right w:w="0" w:type="dxa"/>
            </w:tcMar>
          </w:tcPr>
          <w:p w14:paraId="0830507D" w14:textId="77777777" w:rsidR="00AD0C7B" w:rsidRPr="00B8798A" w:rsidRDefault="00AD0C7B" w:rsidP="00B8798A">
            <w:pPr>
              <w:pStyle w:val="Zkratky2"/>
            </w:pPr>
          </w:p>
        </w:tc>
      </w:tr>
      <w:tr w:rsidR="00AD0C7B" w:rsidRPr="006A10C4" w14:paraId="26E40EDD" w14:textId="77777777" w:rsidTr="00B8798A">
        <w:tc>
          <w:tcPr>
            <w:tcW w:w="1250" w:type="dxa"/>
            <w:shd w:val="clear" w:color="auto" w:fill="auto"/>
            <w:tcMar>
              <w:top w:w="28" w:type="dxa"/>
              <w:left w:w="0" w:type="dxa"/>
              <w:bottom w:w="28" w:type="dxa"/>
              <w:right w:w="0" w:type="dxa"/>
            </w:tcMar>
          </w:tcPr>
          <w:p w14:paraId="69DB3167" w14:textId="77777777" w:rsidR="00AD0C7B" w:rsidRPr="00B8798A" w:rsidRDefault="00AD0C7B" w:rsidP="00B8798A">
            <w:pPr>
              <w:pStyle w:val="Zkratky1"/>
            </w:pPr>
          </w:p>
        </w:tc>
        <w:tc>
          <w:tcPr>
            <w:tcW w:w="7452" w:type="dxa"/>
            <w:shd w:val="clear" w:color="auto" w:fill="auto"/>
            <w:tcMar>
              <w:top w:w="28" w:type="dxa"/>
              <w:left w:w="0" w:type="dxa"/>
              <w:bottom w:w="28" w:type="dxa"/>
              <w:right w:w="0" w:type="dxa"/>
            </w:tcMar>
          </w:tcPr>
          <w:p w14:paraId="19031908" w14:textId="77777777" w:rsidR="00AD0C7B" w:rsidRPr="00B8798A" w:rsidRDefault="00AD0C7B" w:rsidP="00B8798A">
            <w:pPr>
              <w:pStyle w:val="Zkratky2"/>
            </w:pPr>
          </w:p>
        </w:tc>
      </w:tr>
      <w:tr w:rsidR="00AD0C7B" w:rsidRPr="006A10C4" w14:paraId="584D293B" w14:textId="77777777" w:rsidTr="006A10C4">
        <w:tc>
          <w:tcPr>
            <w:tcW w:w="1250" w:type="dxa"/>
            <w:shd w:val="clear" w:color="auto" w:fill="auto"/>
            <w:tcMar>
              <w:top w:w="28" w:type="dxa"/>
              <w:left w:w="0" w:type="dxa"/>
              <w:bottom w:w="28" w:type="dxa"/>
              <w:right w:w="0" w:type="dxa"/>
            </w:tcMar>
          </w:tcPr>
          <w:p w14:paraId="161B0EA7" w14:textId="77777777" w:rsidR="00AD0C7B" w:rsidRPr="006A10C4" w:rsidRDefault="00AD0C7B" w:rsidP="00AD0C7B">
            <w:pPr>
              <w:pStyle w:val="Zkratky1"/>
            </w:pPr>
          </w:p>
        </w:tc>
        <w:tc>
          <w:tcPr>
            <w:tcW w:w="7452" w:type="dxa"/>
            <w:shd w:val="clear" w:color="auto" w:fill="auto"/>
            <w:tcMar>
              <w:top w:w="28" w:type="dxa"/>
              <w:left w:w="0" w:type="dxa"/>
              <w:bottom w:w="28" w:type="dxa"/>
              <w:right w:w="0" w:type="dxa"/>
            </w:tcMar>
          </w:tcPr>
          <w:p w14:paraId="270DD265" w14:textId="77777777" w:rsidR="00AD0C7B" w:rsidRPr="006A10C4" w:rsidRDefault="00AD0C7B" w:rsidP="000F15F1">
            <w:pPr>
              <w:pStyle w:val="Zkratky2"/>
            </w:pPr>
          </w:p>
        </w:tc>
      </w:tr>
    </w:tbl>
    <w:p w14:paraId="2333B3A6" w14:textId="77777777" w:rsidR="00041EC8" w:rsidRPr="00B8798A" w:rsidRDefault="00041EC8" w:rsidP="00B8798A"/>
    <w:p w14:paraId="117F9A69" w14:textId="77777777" w:rsidR="00826B7B" w:rsidRDefault="00826B7B">
      <w:bookmarkStart w:id="5" w:name="_Toc412123266"/>
      <w:bookmarkStart w:id="6" w:name="_Toc412120515"/>
      <w:bookmarkStart w:id="7" w:name="_Toc412120570"/>
      <w:bookmarkStart w:id="8" w:name="_Toc412120620"/>
      <w:bookmarkStart w:id="9" w:name="_Toc412120669"/>
      <w:bookmarkStart w:id="10" w:name="_Toc412120718"/>
      <w:bookmarkStart w:id="11" w:name="_Toc412120764"/>
      <w:bookmarkStart w:id="12" w:name="_Toc412120813"/>
      <w:bookmarkStart w:id="13" w:name="_Toc412120868"/>
      <w:bookmarkStart w:id="14" w:name="_Toc412120920"/>
      <w:bookmarkStart w:id="15" w:name="_Toc412121179"/>
      <w:bookmarkStart w:id="16" w:name="_Toc412123267"/>
      <w:bookmarkStart w:id="17" w:name="_Toc412120516"/>
      <w:bookmarkStart w:id="18" w:name="_Toc412120571"/>
      <w:bookmarkStart w:id="19" w:name="_Toc412120621"/>
      <w:bookmarkStart w:id="20" w:name="_Toc412120670"/>
      <w:bookmarkStart w:id="21" w:name="_Toc412120719"/>
      <w:bookmarkStart w:id="22" w:name="_Toc412120765"/>
      <w:bookmarkStart w:id="23" w:name="_Toc412120814"/>
      <w:bookmarkStart w:id="24" w:name="_Toc412120869"/>
      <w:bookmarkStart w:id="25" w:name="_Toc412120921"/>
      <w:bookmarkStart w:id="26" w:name="_Toc412121180"/>
      <w:bookmarkStart w:id="27" w:name="_Toc412123268"/>
      <w:bookmarkStart w:id="28" w:name="_Toc412120517"/>
      <w:bookmarkStart w:id="29" w:name="_Toc412120572"/>
      <w:bookmarkStart w:id="30" w:name="_Toc412120622"/>
      <w:bookmarkStart w:id="31" w:name="_Toc412120671"/>
      <w:bookmarkStart w:id="32" w:name="_Toc412120720"/>
      <w:bookmarkStart w:id="33" w:name="_Toc412120766"/>
      <w:bookmarkStart w:id="34" w:name="_Toc412120815"/>
      <w:bookmarkStart w:id="35" w:name="_Toc412120870"/>
      <w:bookmarkStart w:id="36" w:name="_Toc412120922"/>
      <w:bookmarkStart w:id="37" w:name="_Toc412121181"/>
      <w:bookmarkStart w:id="38" w:name="_Toc412123269"/>
      <w:bookmarkStart w:id="39" w:name="_Toc40942631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br w:type="page"/>
      </w:r>
    </w:p>
    <w:p w14:paraId="67535CF9" w14:textId="77777777" w:rsidR="00DF7BAA" w:rsidRDefault="00DF7BAA" w:rsidP="00DF7BAA">
      <w:pPr>
        <w:pStyle w:val="Nadpis2-1"/>
      </w:pPr>
      <w:bookmarkStart w:id="40" w:name="_Toc6410429"/>
      <w:bookmarkStart w:id="41" w:name="_Toc25143084"/>
      <w:bookmarkStart w:id="42" w:name="_Toc389559699"/>
      <w:bookmarkStart w:id="43" w:name="_Toc397429847"/>
      <w:bookmarkStart w:id="44" w:name="_Ref433028040"/>
      <w:bookmarkStart w:id="45" w:name="_Toc1048197"/>
      <w:bookmarkStart w:id="46" w:name="_Toc13731855"/>
      <w:r w:rsidRPr="00782CE4">
        <w:t>SPECIFIKACE</w:t>
      </w:r>
      <w:r>
        <w:t xml:space="preserve"> PŘEDMĚTU DÍLA</w:t>
      </w:r>
      <w:bookmarkEnd w:id="40"/>
      <w:bookmarkEnd w:id="41"/>
    </w:p>
    <w:p w14:paraId="0422AA75" w14:textId="77777777" w:rsidR="00DF7BAA" w:rsidRPr="00B8798A" w:rsidRDefault="00DF7BAA" w:rsidP="00B8798A">
      <w:pPr>
        <w:pStyle w:val="Nadpis2-2"/>
      </w:pPr>
      <w:bookmarkStart w:id="47" w:name="_Toc6410430"/>
      <w:bookmarkStart w:id="48" w:name="_Toc25143085"/>
      <w:r w:rsidRPr="00B8798A">
        <w:t>Účel a rozsah předmětu Díla</w:t>
      </w:r>
      <w:bookmarkEnd w:id="39"/>
      <w:bookmarkEnd w:id="47"/>
      <w:bookmarkEnd w:id="48"/>
    </w:p>
    <w:p w14:paraId="5FBF1697" w14:textId="526EDCAF" w:rsidR="006C4304" w:rsidRPr="00EA03AD" w:rsidRDefault="006C4304" w:rsidP="006C4304">
      <w:pPr>
        <w:pStyle w:val="Text2-1"/>
      </w:pPr>
      <w:bookmarkStart w:id="49" w:name="_Toc6410431"/>
      <w:r w:rsidRPr="00EA03AD">
        <w:t>Předmětem díla je zhotovení stavby „</w:t>
      </w:r>
      <w:r>
        <w:t>Údržba, oprav</w:t>
      </w:r>
      <w:r w:rsidR="0062477A">
        <w:t>y</w:t>
      </w:r>
      <w:r>
        <w:t xml:space="preserve"> a odstraňování závad silnoproud</w:t>
      </w:r>
      <w:r w:rsidR="0062477A">
        <w:t>ého</w:t>
      </w:r>
      <w:r>
        <w:t xml:space="preserve"> zařízení a TV 2020/2021</w:t>
      </w:r>
      <w:r w:rsidRPr="00EA03AD">
        <w:t xml:space="preserve">“ jejímž cílem je </w:t>
      </w:r>
      <w:r w:rsidRPr="00CA08FB">
        <w:t>odstraňování závad na elektrickém zařízení ve sprá</w:t>
      </w:r>
      <w:r>
        <w:t>vě SEE Plzeň</w:t>
      </w:r>
      <w:r w:rsidRPr="00CA08FB">
        <w:t>.</w:t>
      </w:r>
    </w:p>
    <w:p w14:paraId="40D27F83" w14:textId="5770EE23" w:rsidR="006C4304" w:rsidRDefault="006C4304" w:rsidP="006C4304">
      <w:pPr>
        <w:pStyle w:val="Text2-1"/>
      </w:pPr>
      <w:r w:rsidRPr="00EA03AD">
        <w:t>Rozsah Díla „</w:t>
      </w:r>
      <w:r>
        <w:t>Údržba, oprav</w:t>
      </w:r>
      <w:r w:rsidR="0062477A">
        <w:t>y</w:t>
      </w:r>
      <w:r>
        <w:t xml:space="preserve"> a odstraňování závad silnoproud</w:t>
      </w:r>
      <w:r w:rsidR="0062477A">
        <w:t>ého</w:t>
      </w:r>
      <w:r>
        <w:t xml:space="preserve"> zařízení a TV 2020/2021</w:t>
      </w:r>
      <w:r w:rsidRPr="00EA03AD">
        <w:t xml:space="preserve">“ je </w:t>
      </w:r>
      <w:r>
        <w:t>oprava si</w:t>
      </w:r>
      <w:r w:rsidR="008D5F91">
        <w:t xml:space="preserve">lnoproudé elektrotechniky (EOV, </w:t>
      </w:r>
      <w:r>
        <w:t xml:space="preserve">osvětlení,..), trakčního vedení, provedení zkoušek a dokumentace skutečného provedení, uvedení do provozu. </w:t>
      </w:r>
    </w:p>
    <w:p w14:paraId="1EDD3733" w14:textId="77777777" w:rsidR="00DF7BAA" w:rsidRPr="00B8798A" w:rsidRDefault="00DF7BAA" w:rsidP="00B8798A">
      <w:pPr>
        <w:pStyle w:val="Nadpis2-2"/>
      </w:pPr>
      <w:bookmarkStart w:id="50" w:name="_Toc25143086"/>
      <w:r w:rsidRPr="00B8798A">
        <w:t>Umístění stavby</w:t>
      </w:r>
      <w:bookmarkEnd w:id="49"/>
      <w:bookmarkEnd w:id="50"/>
    </w:p>
    <w:p w14:paraId="4F94DFB1" w14:textId="77777777" w:rsidR="006C4304" w:rsidRPr="00EA03AD" w:rsidRDefault="006C4304" w:rsidP="006C4304">
      <w:pPr>
        <w:pStyle w:val="Text2-1"/>
      </w:pPr>
      <w:bookmarkStart w:id="51" w:name="_Toc6410432"/>
      <w:r w:rsidRPr="00EA03AD">
        <w:t xml:space="preserve">Stavba bude probíhat </w:t>
      </w:r>
      <w:r>
        <w:t>v</w:t>
      </w:r>
      <w:r w:rsidRPr="00FF114C">
        <w:t> obvodu elektrotechniky a energet</w:t>
      </w:r>
      <w:r>
        <w:t>iky Oblastního ředitelství Plzeň</w:t>
      </w:r>
      <w:r w:rsidRPr="00FF114C">
        <w:t>.</w:t>
      </w:r>
    </w:p>
    <w:p w14:paraId="33D68CCC" w14:textId="77777777" w:rsidR="00DF7BAA" w:rsidRDefault="00DF7BAA" w:rsidP="00DF7BAA">
      <w:pPr>
        <w:pStyle w:val="Nadpis2-1"/>
      </w:pPr>
      <w:bookmarkStart w:id="52" w:name="_Toc25046596"/>
      <w:bookmarkStart w:id="53" w:name="_Toc25143087"/>
      <w:bookmarkStart w:id="54" w:name="_Toc6410436"/>
      <w:bookmarkStart w:id="55" w:name="_Toc25143088"/>
      <w:bookmarkEnd w:id="52"/>
      <w:bookmarkEnd w:id="53"/>
      <w:bookmarkEnd w:id="51"/>
      <w:r>
        <w:t xml:space="preserve">ZVLÁŠTNÍ </w:t>
      </w:r>
      <w:r w:rsidRPr="00EC2E51">
        <w:t>TECHNICKÉ</w:t>
      </w:r>
      <w:r>
        <w:t xml:space="preserve"> PODMÍNKY A POŽADAVKY NA PROVEDENÍ DÍLA</w:t>
      </w:r>
      <w:bookmarkEnd w:id="54"/>
      <w:bookmarkEnd w:id="55"/>
    </w:p>
    <w:p w14:paraId="48E440E8" w14:textId="77777777" w:rsidR="00DF7BAA" w:rsidRPr="00B8798A" w:rsidRDefault="00DF7BAA" w:rsidP="00B8798A">
      <w:pPr>
        <w:pStyle w:val="Nadpis2-2"/>
      </w:pPr>
      <w:bookmarkStart w:id="56" w:name="_Toc6410437"/>
      <w:bookmarkStart w:id="57" w:name="_Toc25143089"/>
      <w:r w:rsidRPr="00B8798A">
        <w:t>Všeobecně</w:t>
      </w:r>
      <w:bookmarkEnd w:id="56"/>
      <w:bookmarkEnd w:id="57"/>
    </w:p>
    <w:p w14:paraId="779AD31A" w14:textId="77777777" w:rsidR="00680766" w:rsidRPr="00B8798A" w:rsidRDefault="00680766" w:rsidP="00B8798A">
      <w:pPr>
        <w:pStyle w:val="Text2-1"/>
      </w:pPr>
      <w:r w:rsidRPr="00B8798A">
        <w:t>Čl. 1.1.10. VTP se ruší.</w:t>
      </w:r>
    </w:p>
    <w:p w14:paraId="09A18FF3" w14:textId="77777777" w:rsidR="00680766" w:rsidRPr="00B8798A" w:rsidRDefault="00680766" w:rsidP="00B8798A">
      <w:pPr>
        <w:pStyle w:val="Text2-1"/>
      </w:pPr>
      <w:r w:rsidRPr="00B8798A">
        <w:t xml:space="preserve">Čl. 3.1.1. VTP se mění takto: </w:t>
      </w:r>
    </w:p>
    <w:p w14:paraId="161C085D" w14:textId="0DFF25D0" w:rsidR="00680766" w:rsidRPr="00B8798A" w:rsidRDefault="00680766" w:rsidP="00B8798A">
      <w:pPr>
        <w:pStyle w:val="Text2-1"/>
        <w:numPr>
          <w:ilvl w:val="0"/>
          <w:numId w:val="0"/>
        </w:numPr>
        <w:ind w:left="1871"/>
      </w:pPr>
      <w:r w:rsidRPr="00B8798A">
        <w:t xml:space="preserve">Zhotovitel se zavazuje vést Stavební deník o stavbě v souladu s ustanoveními zákona </w:t>
      </w:r>
      <w:r>
        <w:t>č.</w:t>
      </w:r>
      <w:r w:rsidRPr="00B8798A">
        <w:t xml:space="preserve"> 183/2006 Sb. [1] a § 6 vyhlášky č. 499/2006 Sb. [28]. Identifikační údaje ve Stavebním deníku (údržba a opravy staveb státních drah) se vyplní v rozsahu dle Příl. 9 vyhlášky č. 499/2006 Sb. [28]    a to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14:paraId="4C799C45" w14:textId="77777777" w:rsidR="00680766" w:rsidRPr="00B8798A" w:rsidRDefault="00680766" w:rsidP="00B8798A">
      <w:pPr>
        <w:pStyle w:val="Text2-1"/>
      </w:pPr>
      <w:r w:rsidRPr="00B8798A">
        <w:t xml:space="preserve">Čl. 3.1.2. VTP se mění takto: </w:t>
      </w:r>
    </w:p>
    <w:p w14:paraId="706CDDA7" w14:textId="77777777" w:rsidR="00680766" w:rsidRPr="00B8798A" w:rsidRDefault="00680766" w:rsidP="00B8798A">
      <w:pPr>
        <w:pStyle w:val="Text2-1"/>
        <w:numPr>
          <w:ilvl w:val="0"/>
          <w:numId w:val="0"/>
        </w:numPr>
        <w:ind w:left="1871"/>
      </w:pPr>
      <w:r w:rsidRPr="00B8798A">
        <w:t xml:space="preserve">Zhotovitel je povinen používat typizovaný stavební deník SŽDC: Stavební deník (údržba a opravy staveb státních drah). </w:t>
      </w:r>
    </w:p>
    <w:p w14:paraId="1B8040AA" w14:textId="77777777" w:rsidR="00680766" w:rsidRPr="00B8798A" w:rsidRDefault="00680766" w:rsidP="00B8798A">
      <w:pPr>
        <w:pStyle w:val="Text2-1"/>
      </w:pPr>
      <w:r w:rsidRPr="00B8798A">
        <w:t xml:space="preserve">Čl. 3.1.3. VTP se mění takto: </w:t>
      </w:r>
    </w:p>
    <w:p w14:paraId="223D69F0" w14:textId="77777777" w:rsidR="00680766" w:rsidRPr="00B8798A" w:rsidRDefault="00680766" w:rsidP="00B8798A">
      <w:pPr>
        <w:pStyle w:val="Text2-1"/>
        <w:numPr>
          <w:ilvl w:val="0"/>
          <w:numId w:val="0"/>
        </w:numPr>
        <w:ind w:left="1871"/>
      </w:pPr>
      <w:r w:rsidRPr="00B8798A">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14:paraId="2915EE29" w14:textId="77777777" w:rsidR="00680766" w:rsidRPr="00B8798A" w:rsidRDefault="00680766" w:rsidP="00B8798A">
      <w:pPr>
        <w:pStyle w:val="Text2-1"/>
      </w:pPr>
      <w:r w:rsidRPr="00B8798A">
        <w:t xml:space="preserve">Čl. 3.2.1. VTP se mění takto: </w:t>
      </w:r>
    </w:p>
    <w:p w14:paraId="495E69CB" w14:textId="77777777" w:rsidR="00680766" w:rsidRPr="00B8798A" w:rsidRDefault="00680766" w:rsidP="00B8798A">
      <w:pPr>
        <w:pStyle w:val="Text2-1"/>
        <w:numPr>
          <w:ilvl w:val="0"/>
          <w:numId w:val="0"/>
        </w:numPr>
        <w:ind w:left="1871"/>
      </w:pPr>
      <w:r w:rsidRPr="00B8798A">
        <w:t>Denní záznamy do Stavebního deníku budou obsahovat náležitosti, které vyplývají z Příl.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14:paraId="460D74DA" w14:textId="77777777" w:rsidR="00680766" w:rsidRPr="00B8798A" w:rsidRDefault="00680766" w:rsidP="00B8798A">
      <w:pPr>
        <w:pStyle w:val="Text2-1"/>
      </w:pPr>
      <w:r w:rsidRPr="00B8798A">
        <w:t xml:space="preserve">Čl. 3.2.2. VTP se mění takto: </w:t>
      </w:r>
    </w:p>
    <w:p w14:paraId="0D489C73" w14:textId="77777777" w:rsidR="00680766" w:rsidRPr="00B8798A" w:rsidRDefault="00680766" w:rsidP="00B8798A">
      <w:pPr>
        <w:pStyle w:val="Text2-1"/>
        <w:numPr>
          <w:ilvl w:val="0"/>
          <w:numId w:val="0"/>
        </w:numPr>
        <w:ind w:left="1871"/>
      </w:pPr>
      <w:r w:rsidRPr="00B8798A">
        <w:t>Zhotovitel se zavazuje, že Stavební deník bude obsahovat mimo jiné i následující náležitosti, které se týkají příslušného Díla, Část Díla nad rámec vyhlášky č. 499/2006 Sb. [28]:</w:t>
      </w:r>
    </w:p>
    <w:p w14:paraId="35A6A5AB" w14:textId="77777777" w:rsidR="00680766" w:rsidRPr="00B8798A" w:rsidRDefault="00680766" w:rsidP="00B8798A">
      <w:pPr>
        <w:pStyle w:val="Text2-1"/>
        <w:numPr>
          <w:ilvl w:val="0"/>
          <w:numId w:val="0"/>
        </w:numPr>
        <w:ind w:left="1871"/>
      </w:pPr>
      <w:r w:rsidRPr="00B8798A">
        <w:lastRenderedPageBreak/>
        <w:t>a)  zahájení a ukončení výluk,</w:t>
      </w:r>
    </w:p>
    <w:p w14:paraId="552E6C4F" w14:textId="77777777" w:rsidR="00680766" w:rsidRPr="00B8798A" w:rsidRDefault="00680766" w:rsidP="00B8798A">
      <w:pPr>
        <w:pStyle w:val="Text2-1"/>
        <w:numPr>
          <w:ilvl w:val="0"/>
          <w:numId w:val="0"/>
        </w:numPr>
        <w:ind w:left="1871"/>
      </w:pPr>
      <w:r w:rsidRPr="00B8798A">
        <w:t xml:space="preserve">b) vyjádření ÚOZI Zhotovitele o provedení zaměření podzemních vedení a zařízení technické infrastruktury před zakrytím a souhlas TDS se zakrýváním prací, </w:t>
      </w:r>
    </w:p>
    <w:p w14:paraId="70FDEEB5" w14:textId="77777777" w:rsidR="00680766" w:rsidRPr="00B8798A" w:rsidRDefault="00680766" w:rsidP="00B8798A">
      <w:pPr>
        <w:pStyle w:val="Text2-1"/>
        <w:numPr>
          <w:ilvl w:val="0"/>
          <w:numId w:val="0"/>
        </w:numPr>
        <w:ind w:left="1871"/>
      </w:pPr>
      <w:r w:rsidRPr="00B8798A">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14:paraId="58BB980E" w14:textId="77777777" w:rsidR="00680766" w:rsidRPr="00B8798A" w:rsidRDefault="00680766" w:rsidP="00B8798A">
      <w:pPr>
        <w:pStyle w:val="Text2-1"/>
        <w:numPr>
          <w:ilvl w:val="0"/>
          <w:numId w:val="0"/>
        </w:numPr>
        <w:ind w:left="1871"/>
      </w:pPr>
      <w:r w:rsidRPr="00B8798A">
        <w:t>d)  údaje potřebné k posouzení prací správními úřady a orgány státního dozoru,</w:t>
      </w:r>
    </w:p>
    <w:p w14:paraId="2FC52622" w14:textId="77777777" w:rsidR="00680766" w:rsidRPr="00B8798A" w:rsidRDefault="00680766" w:rsidP="00B8798A">
      <w:pPr>
        <w:pStyle w:val="Text2-1"/>
        <w:numPr>
          <w:ilvl w:val="0"/>
          <w:numId w:val="0"/>
        </w:numPr>
        <w:ind w:left="1871"/>
      </w:pPr>
      <w:r w:rsidRPr="00B8798A">
        <w:t>e)  výsledky činnosti autorizovaného inspektora (pokud je určen),</w:t>
      </w:r>
    </w:p>
    <w:p w14:paraId="3954A00C" w14:textId="77777777" w:rsidR="00680766" w:rsidRPr="00B8798A" w:rsidRDefault="00680766" w:rsidP="00B8798A">
      <w:pPr>
        <w:pStyle w:val="Text2-1"/>
        <w:numPr>
          <w:ilvl w:val="0"/>
          <w:numId w:val="0"/>
        </w:numPr>
        <w:ind w:left="1871"/>
      </w:pPr>
      <w:r w:rsidRPr="00B8798A">
        <w:t>f)  výsledky činnosti Koordinátora BOZP (pokud je určen),</w:t>
      </w:r>
    </w:p>
    <w:p w14:paraId="7E8CC0F3" w14:textId="77777777" w:rsidR="00680766" w:rsidRPr="00B8798A" w:rsidRDefault="00680766" w:rsidP="00B8798A">
      <w:pPr>
        <w:pStyle w:val="Text2-1"/>
        <w:numPr>
          <w:ilvl w:val="0"/>
          <w:numId w:val="0"/>
        </w:numPr>
        <w:ind w:left="1871"/>
      </w:pPr>
      <w:r w:rsidRPr="00B8798A">
        <w:t>g)  výsledky činnosti odborně způsobilé osoby pro ekologický dozor (pokud je určen).</w:t>
      </w:r>
    </w:p>
    <w:p w14:paraId="78D32D40" w14:textId="77777777" w:rsidR="00680766" w:rsidRPr="00B8798A" w:rsidRDefault="00680766" w:rsidP="00B8798A">
      <w:pPr>
        <w:pStyle w:val="Text2-1"/>
      </w:pPr>
      <w:r w:rsidRPr="00B8798A">
        <w:t xml:space="preserve">Čl. 3.3.1. VTP se mění takto: </w:t>
      </w:r>
    </w:p>
    <w:p w14:paraId="587BDD92" w14:textId="77777777" w:rsidR="00680766" w:rsidRPr="00B8798A" w:rsidRDefault="00680766" w:rsidP="00B8798A">
      <w:pPr>
        <w:pStyle w:val="Text2-1"/>
        <w:numPr>
          <w:ilvl w:val="0"/>
          <w:numId w:val="0"/>
        </w:numPr>
        <w:ind w:left="1871"/>
      </w:pPr>
      <w:r w:rsidRPr="00B8798A">
        <w:t>Stavební deník (viz 3.1.2.1) bude uložen na pracovišti člena osoby Zhotovitele zmocněné vedením stavby dle SOD.</w:t>
      </w:r>
    </w:p>
    <w:p w14:paraId="22F0047B" w14:textId="77777777" w:rsidR="00680766" w:rsidRPr="00B8798A" w:rsidRDefault="00680766" w:rsidP="00B8798A">
      <w:pPr>
        <w:pStyle w:val="Text2-1"/>
      </w:pPr>
      <w:r w:rsidRPr="00B8798A">
        <w:t>Čl. 3.3.5. VTP se ruší.</w:t>
      </w:r>
    </w:p>
    <w:p w14:paraId="6CE89F60" w14:textId="77777777" w:rsidR="00680766" w:rsidRPr="00B8798A" w:rsidRDefault="00680766" w:rsidP="00B8798A">
      <w:pPr>
        <w:pStyle w:val="Text2-1"/>
      </w:pPr>
      <w:r w:rsidRPr="00B8798A">
        <w:t xml:space="preserve">Čl. 3.3.6. VTP se mění takto: </w:t>
      </w:r>
    </w:p>
    <w:p w14:paraId="333704A9" w14:textId="77777777" w:rsidR="00680766" w:rsidRPr="00B8798A" w:rsidRDefault="00680766" w:rsidP="00B8798A">
      <w:pPr>
        <w:pStyle w:val="Text2-1"/>
        <w:numPr>
          <w:ilvl w:val="0"/>
          <w:numId w:val="0"/>
        </w:numPr>
        <w:ind w:left="1871"/>
      </w:pPr>
      <w:r w:rsidRPr="00B8798A">
        <w:t>Objednatel provádí potvrzování (potvrzení podpisem přečtení záznamů) Stavebního deníku až po jejich předchozím potvrzení Zhotovitelem.</w:t>
      </w:r>
    </w:p>
    <w:p w14:paraId="60BA98B1" w14:textId="77777777" w:rsidR="00680766" w:rsidRPr="00B8798A" w:rsidRDefault="00680766" w:rsidP="00B8798A">
      <w:pPr>
        <w:pStyle w:val="Text2-1"/>
      </w:pPr>
      <w:r w:rsidRPr="00B8798A">
        <w:t xml:space="preserve">Čl. 3.3.7. VTP se mění takto: </w:t>
      </w:r>
    </w:p>
    <w:p w14:paraId="71809B36" w14:textId="77777777" w:rsidR="00680766" w:rsidRPr="00B8798A" w:rsidRDefault="00680766" w:rsidP="00B8798A">
      <w:pPr>
        <w:pStyle w:val="Text2-1"/>
        <w:numPr>
          <w:ilvl w:val="0"/>
          <w:numId w:val="0"/>
        </w:numPr>
        <w:ind w:left="1871"/>
      </w:pPr>
      <w:r w:rsidRPr="00B8798A">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14:paraId="6DCF4972" w14:textId="77777777" w:rsidR="00680766" w:rsidRPr="00B8798A" w:rsidRDefault="00680766" w:rsidP="00B8798A">
      <w:pPr>
        <w:pStyle w:val="Text2-1"/>
      </w:pPr>
      <w:r w:rsidRPr="00B8798A">
        <w:t xml:space="preserve">Čl. 3.3.8. VTP se mění takto: </w:t>
      </w:r>
    </w:p>
    <w:p w14:paraId="44418ABB" w14:textId="77777777" w:rsidR="00680766" w:rsidRPr="00B8798A" w:rsidRDefault="00680766" w:rsidP="00B8798A">
      <w:pPr>
        <w:pStyle w:val="Text2-1"/>
        <w:numPr>
          <w:ilvl w:val="0"/>
          <w:numId w:val="0"/>
        </w:numPr>
        <w:ind w:left="1871"/>
      </w:pPr>
      <w:r w:rsidRPr="00B8798A">
        <w:t>Jestliže oprávněný zaměstnanec Zhotovitele, popř. jeho zmocněný zástupce, nesouhlasí se záznamem Objednatele, nebo jiné oprávněné osoby, provedeným ve Stavebním deníku, je povinen připojit k uvedenému 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14:paraId="21740C91" w14:textId="105A573D" w:rsidR="00680766" w:rsidRPr="00B8798A" w:rsidRDefault="00680766" w:rsidP="00B8798A">
      <w:pPr>
        <w:pStyle w:val="Text2-1"/>
      </w:pPr>
      <w:r w:rsidRPr="00B8798A">
        <w:t>V</w:t>
      </w:r>
      <w:r>
        <w:t xml:space="preserve"> </w:t>
      </w:r>
      <w:r w:rsidRPr="00B8798A">
        <w:t>čl. 4.1.2. VTP se ruší text „… a finančního plnění“.</w:t>
      </w:r>
    </w:p>
    <w:p w14:paraId="7C12C7FA" w14:textId="74D16BE4" w:rsidR="00680766" w:rsidRPr="00B8798A" w:rsidRDefault="00680766" w:rsidP="00B8798A">
      <w:pPr>
        <w:pStyle w:val="Text2-1"/>
      </w:pPr>
      <w:r w:rsidRPr="00B8798A">
        <w:t>V</w:t>
      </w:r>
      <w:r>
        <w:t xml:space="preserve"> </w:t>
      </w:r>
      <w:r w:rsidRPr="00B8798A">
        <w:t>čl. 4.1.4. VTP se ruší text „…části – Geodetická dokumentace“.</w:t>
      </w:r>
    </w:p>
    <w:p w14:paraId="778EAF96" w14:textId="77777777" w:rsidR="00680766" w:rsidRPr="00B8798A" w:rsidRDefault="00680766" w:rsidP="00B8798A">
      <w:pPr>
        <w:pStyle w:val="Text2-1"/>
      </w:pPr>
      <w:r w:rsidRPr="00B8798A">
        <w:t>Čl. 4.1.7. VTP se ruší.</w:t>
      </w:r>
    </w:p>
    <w:p w14:paraId="37F311BE" w14:textId="77777777" w:rsidR="00680766" w:rsidRPr="00B8798A" w:rsidRDefault="00680766" w:rsidP="00B8798A">
      <w:pPr>
        <w:pStyle w:val="Text2-1"/>
      </w:pPr>
      <w:r w:rsidRPr="00B8798A">
        <w:t>Čl. 4.1.8. VTP se ruší.</w:t>
      </w:r>
    </w:p>
    <w:p w14:paraId="02FC706E" w14:textId="2124F487" w:rsidR="00680766" w:rsidRPr="00B8798A" w:rsidRDefault="00680766" w:rsidP="00B8798A">
      <w:pPr>
        <w:pStyle w:val="Text2-1"/>
      </w:pPr>
      <w:r w:rsidRPr="00B8798A">
        <w:t>V</w:t>
      </w:r>
      <w:r>
        <w:t xml:space="preserve"> </w:t>
      </w:r>
      <w:r w:rsidRPr="00B8798A">
        <w:t>čl. 4.2.1. VTP se ruší druhá a třetí věta textu.</w:t>
      </w:r>
    </w:p>
    <w:p w14:paraId="2971ED9A" w14:textId="77777777" w:rsidR="00680766" w:rsidRPr="00B8798A" w:rsidRDefault="00680766" w:rsidP="00B8798A">
      <w:pPr>
        <w:pStyle w:val="Text2-1"/>
      </w:pPr>
      <w:r w:rsidRPr="00B8798A">
        <w:t>Čl. 4.2.2. VTP se ruší.</w:t>
      </w:r>
    </w:p>
    <w:p w14:paraId="12B4E4EC" w14:textId="37589E89" w:rsidR="00680766" w:rsidRPr="00B8798A" w:rsidRDefault="00680766" w:rsidP="00B8798A">
      <w:pPr>
        <w:pStyle w:val="Text2-1"/>
      </w:pPr>
      <w:r w:rsidRPr="00B8798A">
        <w:t>V</w:t>
      </w:r>
      <w:r>
        <w:t xml:space="preserve"> </w:t>
      </w:r>
      <w:r w:rsidRPr="00B8798A">
        <w:t>čl. 4.2.9. VTP se mění lhůta z</w:t>
      </w:r>
      <w:r>
        <w:t xml:space="preserve"> </w:t>
      </w:r>
      <w:r w:rsidRPr="00B8798A">
        <w:t>21 dnů na 7 dnů.</w:t>
      </w:r>
    </w:p>
    <w:p w14:paraId="40BEF026" w14:textId="77777777" w:rsidR="00680766" w:rsidRPr="00B8798A" w:rsidRDefault="00680766" w:rsidP="00B8798A">
      <w:pPr>
        <w:pStyle w:val="Text2-1"/>
      </w:pPr>
      <w:r w:rsidRPr="00B8798A">
        <w:t>Čl. 4.2.18. VTP se mění takto:</w:t>
      </w:r>
    </w:p>
    <w:p w14:paraId="780FC768" w14:textId="77777777" w:rsidR="00680766" w:rsidRPr="00B8798A" w:rsidRDefault="00680766" w:rsidP="00B8798A">
      <w:pPr>
        <w:pStyle w:val="Text2-1"/>
        <w:numPr>
          <w:ilvl w:val="0"/>
          <w:numId w:val="0"/>
        </w:numPr>
        <w:ind w:left="1871"/>
      </w:pPr>
      <w:r w:rsidRPr="00B8798A">
        <w:lastRenderedPageBreak/>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14:paraId="1061C650" w14:textId="77777777" w:rsidR="00680766" w:rsidRPr="00B8798A" w:rsidRDefault="00680766" w:rsidP="00B8798A">
      <w:pPr>
        <w:pStyle w:val="Text2-1"/>
      </w:pPr>
      <w:r w:rsidRPr="00B8798A">
        <w:t>Čl. 4.3.2. VTP se ruší.</w:t>
      </w:r>
    </w:p>
    <w:p w14:paraId="1201A356" w14:textId="77777777" w:rsidR="00680766" w:rsidRPr="00B8798A" w:rsidRDefault="00680766" w:rsidP="00B8798A">
      <w:pPr>
        <w:pStyle w:val="Text2-1"/>
      </w:pPr>
      <w:r w:rsidRPr="00B8798A">
        <w:t>Čl. 4.3.3. VTP se mění takto:</w:t>
      </w:r>
    </w:p>
    <w:p w14:paraId="63E3DD87" w14:textId="5DC6C390" w:rsidR="00680766" w:rsidRPr="00B8798A" w:rsidRDefault="00680766" w:rsidP="00B8798A">
      <w:pPr>
        <w:pStyle w:val="Text2-1"/>
        <w:numPr>
          <w:ilvl w:val="0"/>
          <w:numId w:val="0"/>
        </w:numPr>
        <w:ind w:left="1871"/>
      </w:pPr>
      <w:r w:rsidRPr="00B8798A">
        <w:t>Zhotovitel se zavazuje zpracovat havarijní plán pro případný únik ropných látek ve smyslu zákona č. 254/2001 Sb. [10].</w:t>
      </w:r>
    </w:p>
    <w:p w14:paraId="37B6623B" w14:textId="77777777" w:rsidR="00680766" w:rsidRPr="00B8798A" w:rsidRDefault="00680766" w:rsidP="00B8798A">
      <w:pPr>
        <w:pStyle w:val="Text2-1"/>
      </w:pPr>
      <w:r w:rsidRPr="00B8798A">
        <w:t>Čl. 5.1.4. VTP se ruší.</w:t>
      </w:r>
    </w:p>
    <w:p w14:paraId="6AE33145" w14:textId="2B74F339" w:rsidR="00680766" w:rsidRPr="00B8798A" w:rsidRDefault="00680766" w:rsidP="00B8798A">
      <w:pPr>
        <w:pStyle w:val="Text2-1"/>
      </w:pPr>
      <w:r w:rsidRPr="00B8798A">
        <w:t>V</w:t>
      </w:r>
      <w:r>
        <w:t xml:space="preserve"> </w:t>
      </w:r>
      <w:r w:rsidRPr="00B8798A">
        <w:t xml:space="preserve">čl. 5.1.10. VTP se text „5 pracovních dnů“ nahrazuje textem „2 pracovní dny“. </w:t>
      </w:r>
    </w:p>
    <w:p w14:paraId="28E61AFB" w14:textId="40A391EC" w:rsidR="00680766" w:rsidRPr="00B8798A" w:rsidRDefault="00680766" w:rsidP="00B8798A">
      <w:pPr>
        <w:pStyle w:val="Text2-1"/>
      </w:pPr>
      <w:r w:rsidRPr="00B8798A">
        <w:t>V</w:t>
      </w:r>
      <w:r>
        <w:t xml:space="preserve"> </w:t>
      </w:r>
      <w:r w:rsidRPr="00B8798A">
        <w:t xml:space="preserve">čl. 5.2.4. VTP se mění lhůta ze čtyř týdnů na dva týdny. Ruší se text “…. a písemně přizvat dotčené orgány veřejné správy (odbor životního prostředí příslušného úřadu)“. </w:t>
      </w:r>
    </w:p>
    <w:p w14:paraId="1EA5CCDA" w14:textId="77777777" w:rsidR="00680766" w:rsidRPr="00B8798A" w:rsidRDefault="00680766" w:rsidP="00B8798A">
      <w:pPr>
        <w:pStyle w:val="Text2-1"/>
      </w:pPr>
      <w:r w:rsidRPr="00B8798A">
        <w:t>Čl. 6.3.1. VTP se ruší.</w:t>
      </w:r>
    </w:p>
    <w:p w14:paraId="59B08D7A" w14:textId="5E21D7C2" w:rsidR="00680766" w:rsidRPr="00B8798A" w:rsidRDefault="00680766" w:rsidP="00B8798A">
      <w:pPr>
        <w:pStyle w:val="Text2-1"/>
      </w:pPr>
      <w:r w:rsidRPr="00B8798A">
        <w:t>V</w:t>
      </w:r>
      <w:r>
        <w:t xml:space="preserve"> </w:t>
      </w:r>
      <w:r w:rsidRPr="00B8798A">
        <w:t>čl. 6.3.2. VTP se text “TDS“ nahrazuje textem „Objednateli“.</w:t>
      </w:r>
    </w:p>
    <w:p w14:paraId="653069B2" w14:textId="5367339C" w:rsidR="00680766" w:rsidRPr="00B8798A" w:rsidRDefault="00680766" w:rsidP="00B8798A">
      <w:pPr>
        <w:pStyle w:val="Text2-1"/>
      </w:pPr>
      <w:r w:rsidRPr="00B8798A">
        <w:t>Čl. 7.</w:t>
      </w:r>
      <w:r w:rsidR="009A45C5">
        <w:t>1</w:t>
      </w:r>
      <w:r w:rsidR="009A45C5" w:rsidRPr="00B8798A">
        <w:t>.</w:t>
      </w:r>
      <w:r w:rsidRPr="00B8798A">
        <w:t xml:space="preserve">7. VTP se mění takto: </w:t>
      </w:r>
    </w:p>
    <w:p w14:paraId="0D53AC7B" w14:textId="77777777" w:rsidR="00680766" w:rsidRPr="00B8798A" w:rsidRDefault="00680766" w:rsidP="00B8798A">
      <w:pPr>
        <w:pStyle w:val="Text2-1"/>
        <w:numPr>
          <w:ilvl w:val="0"/>
          <w:numId w:val="0"/>
        </w:numPr>
        <w:ind w:left="1871"/>
      </w:pPr>
      <w:r w:rsidRPr="00B8798A">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14:paraId="5E0CA3DA" w14:textId="3933D418" w:rsidR="00680766" w:rsidRPr="00B8798A" w:rsidRDefault="00680766" w:rsidP="00B8798A">
      <w:pPr>
        <w:pStyle w:val="Text2-1"/>
      </w:pPr>
      <w:r w:rsidRPr="00B8798A">
        <w:t>V</w:t>
      </w:r>
      <w:r>
        <w:t xml:space="preserve"> </w:t>
      </w:r>
      <w:r w:rsidRPr="00B8798A">
        <w:t>čl. 7.1.11. VTP se text „po rekonstrukci“ nahrazuje textem „po opravě a údržbě“, a text rekonstrukce“ se nahrazuje textem „oprava a údržba“.</w:t>
      </w:r>
    </w:p>
    <w:p w14:paraId="25F6D2BD" w14:textId="77777777" w:rsidR="00680766" w:rsidRPr="00B8798A" w:rsidRDefault="00680766" w:rsidP="00B8798A">
      <w:pPr>
        <w:pStyle w:val="Text2-1"/>
      </w:pPr>
      <w:r w:rsidRPr="00B8798A">
        <w:t xml:space="preserve">Čl. 7.2.1. VTP se mění takto: </w:t>
      </w:r>
    </w:p>
    <w:p w14:paraId="08FF6FC2" w14:textId="77777777" w:rsidR="00680766" w:rsidRPr="00B8798A" w:rsidRDefault="00680766" w:rsidP="00B8798A">
      <w:pPr>
        <w:pStyle w:val="Text2-1"/>
        <w:numPr>
          <w:ilvl w:val="0"/>
          <w:numId w:val="0"/>
        </w:numPr>
        <w:ind w:left="1871"/>
      </w:pPr>
      <w:r w:rsidRPr="00B8798A">
        <w:t>Objednatel se zavazuje zajistit a projednat žádosti o vyhotovení výlukových rozkazů v souladu s Interními předpisy Objednatele - SŽDC D7/2 [72].</w:t>
      </w:r>
    </w:p>
    <w:p w14:paraId="4A6F29D0" w14:textId="77777777" w:rsidR="00680766" w:rsidRPr="00B8798A" w:rsidRDefault="00680766" w:rsidP="00B8798A">
      <w:pPr>
        <w:pStyle w:val="Text2-1"/>
      </w:pPr>
      <w:r w:rsidRPr="00B8798A">
        <w:t>V čl. 8.1.1. VTP se ruší text „posuzovací a schvalovací protokol“.</w:t>
      </w:r>
    </w:p>
    <w:p w14:paraId="25A3DD37" w14:textId="3948C89D" w:rsidR="00680766" w:rsidRPr="00B8798A" w:rsidRDefault="00680766" w:rsidP="00B8798A">
      <w:pPr>
        <w:pStyle w:val="Text2-1"/>
      </w:pPr>
      <w:r w:rsidRPr="00B8798A">
        <w:t>V</w:t>
      </w:r>
      <w:r>
        <w:t xml:space="preserve"> </w:t>
      </w:r>
      <w:r w:rsidRPr="00B8798A">
        <w:t>čl. 8.1.4. VTP, odstavec a) se ruší text „…je vedena jako samostatná položka Soupisu prací“.</w:t>
      </w:r>
    </w:p>
    <w:p w14:paraId="1A6A59DB" w14:textId="77777777" w:rsidR="00680766" w:rsidRPr="00B8798A" w:rsidRDefault="00680766" w:rsidP="00B8798A">
      <w:pPr>
        <w:pStyle w:val="Text2-1"/>
      </w:pPr>
      <w:r w:rsidRPr="00B8798A">
        <w:t>Čl. 8.1.4. VTP, odstavec c) se mění takto:</w:t>
      </w:r>
    </w:p>
    <w:p w14:paraId="7D05D5FC" w14:textId="38450D72" w:rsidR="00680766" w:rsidRPr="00B8798A" w:rsidRDefault="00D178B4" w:rsidP="00B8798A">
      <w:pPr>
        <w:pStyle w:val="Text2-1"/>
        <w:numPr>
          <w:ilvl w:val="0"/>
          <w:numId w:val="0"/>
        </w:numPr>
        <w:ind w:left="1871"/>
      </w:pPr>
      <w:r w:rsidRPr="00B8798A">
        <w:t xml:space="preserve">Zhotovitel předá </w:t>
      </w:r>
      <w:r w:rsidR="009A45C5" w:rsidRPr="00BC51B8">
        <w:t>15</w:t>
      </w:r>
      <w:r w:rsidR="009A45C5" w:rsidRPr="00B8798A">
        <w:t xml:space="preserve"> </w:t>
      </w:r>
      <w:r w:rsidR="00680766" w:rsidRPr="00B8798A">
        <w:t>dní před zahájením prací dle PDPS jedno pracovní vyhotovení PDPS zhotoviteli Projektové dokumentace k posouzení souladu PDPS s DSP/DOS a 1 pracovní vyhotovení Objednateli k posouzení a ke schválení, vč. případného rozdílového Soupisu prací.</w:t>
      </w:r>
    </w:p>
    <w:p w14:paraId="63EF23EC" w14:textId="77777777" w:rsidR="00680766" w:rsidRPr="00B8798A" w:rsidRDefault="00680766" w:rsidP="00B8798A">
      <w:pPr>
        <w:pStyle w:val="Text2-1"/>
      </w:pPr>
      <w:r w:rsidRPr="00B8798A">
        <w:t>Čl. 8.1.4. VTP, odstavec e) se mění takto:</w:t>
      </w:r>
    </w:p>
    <w:p w14:paraId="68420CD8" w14:textId="4C21A328" w:rsidR="00680766" w:rsidRPr="00B8798A" w:rsidRDefault="00680766" w:rsidP="00B8798A">
      <w:pPr>
        <w:pStyle w:val="Text2-1"/>
        <w:numPr>
          <w:ilvl w:val="0"/>
          <w:numId w:val="0"/>
        </w:numPr>
        <w:ind w:left="1871"/>
      </w:pPr>
      <w:r w:rsidRPr="00B8798A">
        <w:t xml:space="preserve">Po odsouhlasení zpracovatelem Projektové dokumentace (pokud je vyhotovena), zapracování případných připomínek a schválení Objednatelem předá Zhotovitel Objednateli dokumentaci PDPS SO a PS do </w:t>
      </w:r>
      <w:r w:rsidR="009A45C5">
        <w:t>7</w:t>
      </w:r>
      <w:r w:rsidR="009A45C5" w:rsidRPr="00B8798A">
        <w:t xml:space="preserve"> </w:t>
      </w:r>
      <w:r w:rsidRPr="00B8798A">
        <w:t xml:space="preserve">dnů před zahájením prací ve 3 vyhotoveních v listinné podobě a v 1 vyhotovení v elektronické podobě. </w:t>
      </w:r>
    </w:p>
    <w:p w14:paraId="48F39AD4" w14:textId="77777777" w:rsidR="00680766" w:rsidRPr="00B8798A" w:rsidRDefault="00680766" w:rsidP="00B8798A">
      <w:pPr>
        <w:pStyle w:val="Text2-1"/>
      </w:pPr>
      <w:r w:rsidRPr="00B8798A">
        <w:t xml:space="preserve">Čl. 8.1.4. VTP, odstavec f) se mění takto: </w:t>
      </w:r>
    </w:p>
    <w:p w14:paraId="4487811F" w14:textId="417D2014" w:rsidR="00680766" w:rsidRPr="00B8798A" w:rsidRDefault="00680766" w:rsidP="00B8798A">
      <w:pPr>
        <w:pStyle w:val="Text2-1"/>
        <w:numPr>
          <w:ilvl w:val="0"/>
          <w:numId w:val="0"/>
        </w:numPr>
        <w:ind w:left="1871"/>
      </w:pPr>
      <w:r w:rsidRPr="00B8798A">
        <w:lastRenderedPageBreak/>
        <w:t xml:space="preserve">Po schválení závěrových tabulek předá Zhotovitel Objednateli dokumentaci PDPS do </w:t>
      </w:r>
      <w:r w:rsidR="009A45C5">
        <w:t>7</w:t>
      </w:r>
      <w:r w:rsidR="009A45C5" w:rsidRPr="00B8798A">
        <w:t xml:space="preserve"> </w:t>
      </w:r>
      <w:r w:rsidRPr="00B8798A">
        <w:t>dnů před zahájením prací ve 3 vyhotoveních v listinné podobě a v 1 vyhotovení v elektronické podobě.</w:t>
      </w:r>
    </w:p>
    <w:p w14:paraId="1D714E64" w14:textId="50679DAC" w:rsidR="00680766" w:rsidRPr="00B8798A" w:rsidRDefault="00680766" w:rsidP="00B8798A">
      <w:pPr>
        <w:pStyle w:val="Text2-1"/>
      </w:pPr>
      <w:r w:rsidRPr="00B8798A">
        <w:t>V</w:t>
      </w:r>
      <w:r>
        <w:t xml:space="preserve"> </w:t>
      </w:r>
      <w:r w:rsidRPr="00B8798A">
        <w:t>čl. 8.1.5. VTP se mění lhůta z</w:t>
      </w:r>
      <w:r>
        <w:t xml:space="preserve"> </w:t>
      </w:r>
      <w:r w:rsidRPr="00B8798A">
        <w:t xml:space="preserve">90 dnů na </w:t>
      </w:r>
      <w:r w:rsidR="009A45C5">
        <w:t>30</w:t>
      </w:r>
      <w:r w:rsidR="009A45C5" w:rsidRPr="00B8798A">
        <w:t xml:space="preserve"> </w:t>
      </w:r>
      <w:r w:rsidRPr="00B8798A">
        <w:t>dnů.</w:t>
      </w:r>
    </w:p>
    <w:p w14:paraId="1ED91AC9" w14:textId="033B84DD" w:rsidR="00680766" w:rsidRPr="00B8798A" w:rsidRDefault="00680766" w:rsidP="00B8798A">
      <w:pPr>
        <w:pStyle w:val="Text2-1"/>
      </w:pPr>
      <w:r w:rsidRPr="00B8798A">
        <w:t>V</w:t>
      </w:r>
      <w:r>
        <w:t xml:space="preserve"> </w:t>
      </w:r>
      <w:r w:rsidRPr="00B8798A">
        <w:t>čl. 8.1.6. VTP se mění lhůta ze</w:t>
      </w:r>
      <w:r>
        <w:t xml:space="preserve"> </w:t>
      </w:r>
      <w:r w:rsidRPr="00B8798A">
        <w:t xml:space="preserve">45 dnů na </w:t>
      </w:r>
      <w:r w:rsidR="009A45C5">
        <w:t>15</w:t>
      </w:r>
      <w:r w:rsidR="009A45C5" w:rsidRPr="00B8798A">
        <w:t xml:space="preserve"> </w:t>
      </w:r>
      <w:r w:rsidRPr="00B8798A">
        <w:t>dnů.</w:t>
      </w:r>
    </w:p>
    <w:p w14:paraId="09E55D4D" w14:textId="1D64B355" w:rsidR="00680766" w:rsidRPr="00B8798A" w:rsidRDefault="00680766" w:rsidP="00B8798A">
      <w:pPr>
        <w:pStyle w:val="Text2-1"/>
      </w:pPr>
      <w:r w:rsidRPr="00B8798A">
        <w:t>V</w:t>
      </w:r>
      <w:r>
        <w:t xml:space="preserve"> </w:t>
      </w:r>
      <w:r w:rsidRPr="00B8798A">
        <w:t>čl. 8.2.2. VTP se ruší text“… a Směrnice SŽDC č. 117 [79]“</w:t>
      </w:r>
    </w:p>
    <w:p w14:paraId="3F390301" w14:textId="77777777" w:rsidR="00680766" w:rsidRPr="00B8798A" w:rsidRDefault="00680766" w:rsidP="00B8798A">
      <w:pPr>
        <w:pStyle w:val="Text2-1"/>
      </w:pPr>
      <w:r w:rsidRPr="00B8798A">
        <w:t>Čl. 8.2.3. VTP se ruší.</w:t>
      </w:r>
    </w:p>
    <w:p w14:paraId="09350167" w14:textId="33C81FE1" w:rsidR="00680766" w:rsidRPr="00B8798A" w:rsidRDefault="00680766" w:rsidP="00B8798A">
      <w:pPr>
        <w:pStyle w:val="Text2-1"/>
      </w:pPr>
      <w:r>
        <w:t xml:space="preserve">V </w:t>
      </w:r>
      <w:r w:rsidRPr="00B8798A">
        <w:t>čl. 8.2.8. VTP se ruší text „…..v rozsahu požadavků přílohy „H“ – Dokladová část dle Směrnice GŘ č. 11 [66]“. Ruší se odstavec b).</w:t>
      </w:r>
    </w:p>
    <w:p w14:paraId="51837D32" w14:textId="77777777" w:rsidR="00680766" w:rsidRPr="00B8798A" w:rsidRDefault="00680766" w:rsidP="00B8798A">
      <w:pPr>
        <w:pStyle w:val="Text2-1"/>
      </w:pPr>
      <w:r w:rsidRPr="00B8798A">
        <w:t>Čl. 8.3.3. VTP se mění takto:</w:t>
      </w:r>
    </w:p>
    <w:p w14:paraId="3C66CA85" w14:textId="77777777" w:rsidR="00680766" w:rsidRPr="00B8798A" w:rsidRDefault="00680766" w:rsidP="00B8798A">
      <w:pPr>
        <w:pStyle w:val="Text2-1"/>
        <w:numPr>
          <w:ilvl w:val="0"/>
          <w:numId w:val="0"/>
        </w:numPr>
        <w:ind w:left="1871"/>
      </w:pPr>
      <w:r w:rsidRPr="00B8798A">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14:paraId="4E74249C" w14:textId="77777777" w:rsidR="00680766" w:rsidRPr="00B8798A" w:rsidRDefault="00680766" w:rsidP="00B8798A">
      <w:pPr>
        <w:pStyle w:val="Text2-1"/>
      </w:pPr>
      <w:r w:rsidRPr="00B8798A">
        <w:t>Čl. 8.3.4. VTP se ruší.</w:t>
      </w:r>
    </w:p>
    <w:p w14:paraId="58AD5BC6" w14:textId="77777777" w:rsidR="00680766" w:rsidRPr="00B8798A" w:rsidRDefault="00680766" w:rsidP="00B8798A">
      <w:pPr>
        <w:pStyle w:val="Text2-1"/>
      </w:pPr>
      <w:r w:rsidRPr="00B8798A">
        <w:t>Čl. 8.3.5. VTP se mění takto:</w:t>
      </w:r>
    </w:p>
    <w:p w14:paraId="0DA69260" w14:textId="77777777" w:rsidR="00680766" w:rsidRPr="00B8798A" w:rsidRDefault="00680766" w:rsidP="00B8798A">
      <w:pPr>
        <w:pStyle w:val="Text2-1"/>
        <w:numPr>
          <w:ilvl w:val="0"/>
          <w:numId w:val="0"/>
        </w:numPr>
        <w:ind w:left="1871"/>
      </w:pPr>
      <w:r w:rsidRPr="00B8798A">
        <w:t>Odevzdání dokumentace bude v elektronické podobě provedeno dle pravidel pro vzájemnou výměnu digitálních dat mezi drážními a mimodrážními organizacemi [78] následovně:</w:t>
      </w:r>
    </w:p>
    <w:p w14:paraId="4A4A1F60" w14:textId="77777777" w:rsidR="00680766" w:rsidRPr="00B8798A" w:rsidRDefault="00680766" w:rsidP="00B8798A">
      <w:pPr>
        <w:pStyle w:val="Text2-1"/>
        <w:numPr>
          <w:ilvl w:val="0"/>
          <w:numId w:val="0"/>
        </w:numPr>
        <w:ind w:left="1871"/>
      </w:pPr>
      <w:r w:rsidRPr="00B8798A">
        <w:t>2 × CD (DVD) – kompletní dokumentace stavby v otevřené formě</w:t>
      </w:r>
    </w:p>
    <w:p w14:paraId="18A2900D" w14:textId="77777777" w:rsidR="00680766" w:rsidRPr="00B8798A" w:rsidRDefault="00680766" w:rsidP="00B8798A">
      <w:pPr>
        <w:pStyle w:val="Text2-1"/>
        <w:numPr>
          <w:ilvl w:val="0"/>
          <w:numId w:val="0"/>
        </w:numPr>
        <w:ind w:left="1871"/>
      </w:pPr>
      <w:r w:rsidRPr="00B8798A">
        <w:t>2 × CD (DVD) – kompletní dokumentace stavby v uzavřené formě</w:t>
      </w:r>
    </w:p>
    <w:p w14:paraId="2F7D04F6" w14:textId="77777777" w:rsidR="00680766" w:rsidRPr="00B8798A" w:rsidRDefault="00680766" w:rsidP="00B8798A">
      <w:pPr>
        <w:pStyle w:val="Text2-1"/>
      </w:pPr>
      <w:r w:rsidRPr="00B8798A">
        <w:t>Čl. 10.2.5. VTP se mění takto:</w:t>
      </w:r>
    </w:p>
    <w:p w14:paraId="6A341AB8" w14:textId="77777777" w:rsidR="00680766" w:rsidRPr="00B8798A" w:rsidRDefault="00680766" w:rsidP="00B8798A">
      <w:pPr>
        <w:pStyle w:val="Text2-1"/>
        <w:numPr>
          <w:ilvl w:val="0"/>
          <w:numId w:val="0"/>
        </w:numPr>
        <w:ind w:left="1871"/>
      </w:pPr>
      <w:r w:rsidRPr="00B8798A">
        <w:t>Zhotovitel se zavazuje zajistit u svých zaměstnanců a zaměstnanců Poddodavatelů prokazatelné seznámení s plánem BOZP Díla [19] a doložit splnění této povinnosti písemně před předáním Staveniště Zhotoviteli.</w:t>
      </w:r>
    </w:p>
    <w:p w14:paraId="4635500A" w14:textId="77777777" w:rsidR="00DF7BAA" w:rsidRPr="00B8798A" w:rsidRDefault="00DF7BAA" w:rsidP="00B8798A">
      <w:pPr>
        <w:pStyle w:val="Nadpis2-2"/>
      </w:pPr>
      <w:bookmarkStart w:id="58" w:name="_Toc506383824"/>
      <w:bookmarkStart w:id="59" w:name="_Toc25143090"/>
      <w:r w:rsidRPr="00B8798A">
        <w:t>Zeměměřická činnost zhotovitele</w:t>
      </w:r>
      <w:bookmarkEnd w:id="58"/>
      <w:bookmarkEnd w:id="59"/>
    </w:p>
    <w:p w14:paraId="064C7025" w14:textId="24D66030" w:rsidR="00084867" w:rsidRDefault="00084867" w:rsidP="00B8798A">
      <w:pPr>
        <w:pStyle w:val="Text2-1"/>
      </w:pPr>
      <w:r w:rsidRPr="00B8798A">
        <w:t>Kontakt pro zjištění informací o bodech ŽBP je</w:t>
      </w:r>
      <w:r w:rsidR="006C4304">
        <w:t>:</w:t>
      </w:r>
      <w:r w:rsidRPr="00B8798A">
        <w:t xml:space="preserve">  </w:t>
      </w:r>
    </w:p>
    <w:p w14:paraId="563F32A3" w14:textId="77777777" w:rsidR="006C4304" w:rsidRDefault="006C4304" w:rsidP="006C4304">
      <w:pPr>
        <w:pStyle w:val="Text2-2"/>
      </w:pPr>
      <w:r w:rsidRPr="00E671E6">
        <w:t xml:space="preserve">Oblast Plzeň - Ing. Eliška Karlíková, tel.: 972 524 151, 702 053 891, e-mail: </w:t>
      </w:r>
      <w:hyperlink r:id="rId8" w:history="1">
        <w:r w:rsidRPr="00F5251D">
          <w:rPr>
            <w:rStyle w:val="Hypertextovodkaz"/>
          </w:rPr>
          <w:t>KarlikovaE@szdc.cz</w:t>
        </w:r>
      </w:hyperlink>
    </w:p>
    <w:p w14:paraId="7F7AD938" w14:textId="15A5669C" w:rsidR="006C4304" w:rsidRPr="00B8798A" w:rsidRDefault="006C4304" w:rsidP="006C4304">
      <w:pPr>
        <w:pStyle w:val="Text2-2"/>
      </w:pPr>
      <w:r>
        <w:t>Oblast České Budějovice – Ing. Petr Křížek, tel.: 601 015 463, e-mail: Krizek@szdc.cz</w:t>
      </w:r>
    </w:p>
    <w:p w14:paraId="3D76ED1F" w14:textId="77777777" w:rsidR="00084867" w:rsidRPr="00B8798A" w:rsidRDefault="00084867" w:rsidP="00B8798A">
      <w:pPr>
        <w:pStyle w:val="Text2-1"/>
      </w:pPr>
      <w:r w:rsidRPr="00B8798A">
        <w:t>Před zahájením stavebních prací má zhotovitel povinnost zjistit u objednatele lokalizační informace o bodech ŽBP v dotčených oblastech jeho pracovní činnosti včetně přístupových cest, manipulačních a skladových ploch. Zhotovitel má povinnost zajistit ochranu dotčených bodů ŽBD před jejich poškozením nebo narušením bez ohledu na vlastnictví pozemku, na němž je bod ŽBP umístěn.</w:t>
      </w:r>
    </w:p>
    <w:p w14:paraId="16738226" w14:textId="77777777" w:rsidR="00084867" w:rsidRPr="00B8798A" w:rsidRDefault="00084867" w:rsidP="00B8798A">
      <w:pPr>
        <w:pStyle w:val="Text2-1"/>
      </w:pPr>
      <w:r w:rsidRPr="00B8798A">
        <w:t>Poškozením a narušením bodu ŽBP se rozumí jeho fyzické zničení, porušení jeho stabilizace, změna polohy, výšky nebo znemožnění geodetického využití bodu ŽBP (zasypání, zakrytí apod).</w:t>
      </w:r>
    </w:p>
    <w:p w14:paraId="6854B502" w14:textId="77777777" w:rsidR="00084867" w:rsidRPr="00B8798A" w:rsidRDefault="00084867" w:rsidP="00B8798A">
      <w:pPr>
        <w:pStyle w:val="Text2-1"/>
      </w:pPr>
      <w:r w:rsidRPr="00B8798A">
        <w:t>Každé narušení nebo poškození bodu ŽBP je zhotovitel povinen neprodleně ohlásit TDS a správci ŽBP kontakt viz bod 4.2.1 ZTP. Náhrada zničeného nebo poškozeného bodu ŽBP je provedena na náklady zhotovitele.</w:t>
      </w:r>
    </w:p>
    <w:p w14:paraId="14B0F954" w14:textId="77777777" w:rsidR="00084867" w:rsidRPr="00B8798A" w:rsidRDefault="00084867" w:rsidP="00B8798A">
      <w:pPr>
        <w:pStyle w:val="Text2-1"/>
      </w:pPr>
      <w:r w:rsidRPr="00B8798A">
        <w:t>Nahrazením narušeného nebo zničeného bodu ŽBP se rozumí oprava stávající stabilizace nebo zřízení nové stabilizace, jeho geodetické zaměření a vypracování geodetické dokumentace.  Geodetickou dokumentaci bodu ŽBP předá zhotovitel správci ŽBP.</w:t>
      </w:r>
    </w:p>
    <w:p w14:paraId="6459B8B2" w14:textId="08BD73FA" w:rsidR="00DF7BAA" w:rsidRPr="00B8798A" w:rsidRDefault="00084867" w:rsidP="00B8798A">
      <w:pPr>
        <w:pStyle w:val="Text2-1"/>
      </w:pPr>
      <w:r w:rsidRPr="00B8798A">
        <w:lastRenderedPageBreak/>
        <w:t>V</w:t>
      </w:r>
      <w:r>
        <w:t xml:space="preserve"> </w:t>
      </w:r>
      <w:r w:rsidRPr="00B8798A">
        <w:t>případě, že je nutno v</w:t>
      </w:r>
      <w:r>
        <w:t xml:space="preserve"> </w:t>
      </w:r>
      <w:r w:rsidRPr="00B8798A">
        <w:t>rámci stavebních prací provést neplánované přeložení bodu ŽBP, které je vyvoláno nepředvídatelnými okolnostmi, které nebyly Objednateli ani Zhotoviteli známy v</w:t>
      </w:r>
      <w:r>
        <w:t xml:space="preserve"> </w:t>
      </w:r>
      <w:r w:rsidRPr="00B8798A">
        <w:t>době podpisu SOD, je Zhotovitel tuto skutečnost povinen Objednateli prokazatelně nahlásit min 7 dní předem. Náklady na náhradu nebo přeložení jsou v</w:t>
      </w:r>
      <w:r>
        <w:t xml:space="preserve"> </w:t>
      </w:r>
      <w:r w:rsidRPr="00B8798A">
        <w:t>tomto případě hrazeny Objednatelem</w:t>
      </w:r>
      <w:r w:rsidR="0094673B">
        <w:t>.</w:t>
      </w:r>
    </w:p>
    <w:p w14:paraId="27741588" w14:textId="77777777" w:rsidR="00DF7BAA" w:rsidRPr="00B8798A" w:rsidRDefault="00DF7BAA" w:rsidP="00B8798A">
      <w:pPr>
        <w:pStyle w:val="Nadpis2-2"/>
      </w:pPr>
      <w:bookmarkStart w:id="60" w:name="_Toc25046600"/>
      <w:bookmarkStart w:id="61" w:name="_Toc25143091"/>
      <w:bookmarkStart w:id="62" w:name="_Toc6410438"/>
      <w:bookmarkStart w:id="63" w:name="_Toc25143092"/>
      <w:bookmarkEnd w:id="60"/>
      <w:bookmarkEnd w:id="61"/>
      <w:r w:rsidRPr="00B8798A">
        <w:t>Doklady překládané zhotovitelem</w:t>
      </w:r>
      <w:bookmarkEnd w:id="62"/>
      <w:bookmarkEnd w:id="63"/>
    </w:p>
    <w:p w14:paraId="39CA5A03" w14:textId="7629649B" w:rsidR="00DF7BAA" w:rsidRDefault="00DF7BAA" w:rsidP="00B8798A">
      <w:pPr>
        <w:pStyle w:val="Text2-1"/>
      </w:pPr>
      <w:r w:rsidRPr="007C1760">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14:paraId="0E4607E5" w14:textId="7EB49CC1" w:rsidR="00565078" w:rsidRDefault="00565078" w:rsidP="00565078">
      <w:pPr>
        <w:pStyle w:val="Text2-2"/>
      </w:pPr>
      <w:r w:rsidRPr="00BA4CC5">
        <w:rPr>
          <w:b/>
        </w:rPr>
        <w:t>E-02a</w:t>
      </w:r>
      <w:r>
        <w:t>: zajišťování oprav, rekonstrukcí, popř. modernizace železniční trati, zařízení správy elektrotechniky a energetiky; odpovědnost za správné uplatňování technologie prací, technický dohled; přímá odpovědnost za bezpečný chod elektrických zařízení; mimo zajišťování pracoviště</w:t>
      </w:r>
      <w:r w:rsidR="000058CD">
        <w:t>.</w:t>
      </w:r>
    </w:p>
    <w:p w14:paraId="153803D7" w14:textId="14852165" w:rsidR="00565078" w:rsidRDefault="00565078" w:rsidP="00565078">
      <w:pPr>
        <w:pStyle w:val="Text2-2"/>
      </w:pPr>
      <w:r w:rsidRPr="00BA4CC5">
        <w:rPr>
          <w:b/>
        </w:rPr>
        <w:t>E-07</w:t>
      </w:r>
      <w:r>
        <w:t>: řízení a zajišťování oprav, rekonstrukcí, popř. modernizace železniční trati, zařízení správy elektrotechniky a energetiky; odpovědnost za správné uplatňování technologie prací; zjišťování a odstraňování závad na svěřených zařízeních; přímá odpovědnost za bezpečný chod elektrických zařízení.</w:t>
      </w:r>
    </w:p>
    <w:p w14:paraId="525EE3E0" w14:textId="25FF078C" w:rsidR="00565078" w:rsidRDefault="00565078" w:rsidP="00565078">
      <w:pPr>
        <w:pStyle w:val="Text2-2"/>
      </w:pPr>
      <w:r w:rsidRPr="00BA4CC5">
        <w:rPr>
          <w:b/>
        </w:rPr>
        <w:t>E-08</w:t>
      </w:r>
      <w:r>
        <w:t>: projektování elektrických zařízení UTZ/E a VTZ, do i nad 1000 V, s i bez nebezpečí výbuchu, včetně hromosvodů</w:t>
      </w:r>
      <w:r w:rsidR="000058CD">
        <w:t>.</w:t>
      </w:r>
    </w:p>
    <w:p w14:paraId="62783088" w14:textId="019F007E" w:rsidR="00565078" w:rsidRDefault="00565078" w:rsidP="00565078">
      <w:pPr>
        <w:pStyle w:val="Text2-2"/>
      </w:pPr>
      <w:r w:rsidRPr="00BA4CC5">
        <w:rPr>
          <w:b/>
        </w:rPr>
        <w:t>TZE</w:t>
      </w:r>
      <w:r>
        <w:t>: provádění revizí, prohlídek a zkoušek určeného technického zařízení dle vyhlášky č. 100/1995 Sb., §1, odst. 4a/nebo provádění revizí dle vyhlášky č. 50/1978 Sb., §9.</w:t>
      </w:r>
    </w:p>
    <w:p w14:paraId="0655A476" w14:textId="69E00143" w:rsidR="007C1760" w:rsidRPr="007C1760" w:rsidRDefault="00565078" w:rsidP="00BA4CC5">
      <w:pPr>
        <w:pStyle w:val="Text2-2"/>
      </w:pPr>
      <w:r w:rsidRPr="00BA4CC5">
        <w:rPr>
          <w:b/>
        </w:rPr>
        <w:t>G-02</w:t>
      </w:r>
      <w:r>
        <w:t xml:space="preserve">: řízení oddělení </w:t>
      </w:r>
      <w:r w:rsidR="00BA4CC5">
        <w:t>železniční geodézie, řízení skupiny železniční geodézie, organizování a kontrola geodetické a kartografické činnosti, ověřování výsledků zeměměřických činností dle zákona č. 200/1994 Sb., v rozsahu úředního oprávnění c). Opravňuje – kl činnostem dle G-00 a G-01.</w:t>
      </w:r>
    </w:p>
    <w:p w14:paraId="60E256D3" w14:textId="77777777" w:rsidR="00DF7BAA" w:rsidRPr="00B8798A" w:rsidRDefault="00DF7BAA" w:rsidP="00B8798A">
      <w:pPr>
        <w:pStyle w:val="Nadpis2-2"/>
      </w:pPr>
      <w:bookmarkStart w:id="64" w:name="_Toc6410440"/>
      <w:bookmarkStart w:id="65" w:name="_Toc25143093"/>
      <w:r w:rsidRPr="00B8798A">
        <w:t>Dokumentace skutečného provedení stavby</w:t>
      </w:r>
      <w:bookmarkEnd w:id="64"/>
      <w:bookmarkEnd w:id="65"/>
    </w:p>
    <w:p w14:paraId="6F0EEEA8" w14:textId="77777777" w:rsidR="009B415C" w:rsidRPr="00325374" w:rsidRDefault="009B415C" w:rsidP="009B415C">
      <w:pPr>
        <w:pStyle w:val="Text2-1"/>
        <w:rPr>
          <w:snapToGrid w:val="0"/>
        </w:rPr>
      </w:pPr>
      <w:bookmarkStart w:id="66" w:name="_Toc419728326"/>
      <w:r w:rsidRPr="00153448">
        <w:rPr>
          <w:snapToGrid w:val="0"/>
        </w:rPr>
        <w:t xml:space="preserve">Součástí dokumentace dle skutečného </w:t>
      </w:r>
      <w:r>
        <w:rPr>
          <w:snapToGrid w:val="0"/>
        </w:rPr>
        <w:t xml:space="preserve">provedení </w:t>
      </w:r>
      <w:r w:rsidRPr="00153448">
        <w:rPr>
          <w:snapToGrid w:val="0"/>
        </w:rPr>
        <w:t>stavby bude dle potřeby předložena ke kontrole na SŽG.</w:t>
      </w:r>
      <w:r w:rsidRPr="00325374">
        <w:t xml:space="preserve"> </w:t>
      </w:r>
    </w:p>
    <w:p w14:paraId="4E68ADA0" w14:textId="2D058658" w:rsidR="00DF7BAA" w:rsidRPr="00B8798A" w:rsidRDefault="00DF7BAA" w:rsidP="00B8798A">
      <w:pPr>
        <w:pStyle w:val="Nadpis2-2"/>
      </w:pPr>
      <w:bookmarkStart w:id="67" w:name="_Toc6410458"/>
      <w:bookmarkStart w:id="68" w:name="_Toc25143094"/>
      <w:r w:rsidRPr="00B8798A">
        <w:t>Životní prostředí a nakládání s</w:t>
      </w:r>
      <w:r>
        <w:t xml:space="preserve"> </w:t>
      </w:r>
      <w:r w:rsidRPr="00B8798A">
        <w:t>odpady</w:t>
      </w:r>
      <w:bookmarkEnd w:id="66"/>
      <w:bookmarkEnd w:id="67"/>
      <w:bookmarkEnd w:id="68"/>
    </w:p>
    <w:p w14:paraId="2D3D4342" w14:textId="7189C99D" w:rsidR="007C1760" w:rsidRDefault="007C1760" w:rsidP="007C1760">
      <w:pPr>
        <w:pStyle w:val="Text2-1"/>
      </w:pPr>
      <w:bookmarkStart w:id="69" w:name="_Toc6410460"/>
      <w:r>
        <w:t xml:space="preserve">Realizace stavby bude probíhat v souladu se zákonem č. 17/1992 Sb. </w:t>
      </w:r>
      <w:r w:rsidRPr="00E0734E">
        <w:t>Zákon vymezuje základní pojmy a stanoví základní zásady ochrany životního prostředí a povinnosti právnických a fyzických osob při ochraně a zlepšování stavu životního prostředí a při využívání přírodních zdrojů; vychází přitom z principu trvale udržitelného rozvoje.</w:t>
      </w:r>
      <w:r w:rsidRPr="00E0734E" w:rsidDel="00C928C7">
        <w:t xml:space="preserve"> </w:t>
      </w:r>
    </w:p>
    <w:p w14:paraId="7E239329" w14:textId="30C4A13F" w:rsidR="007C1760" w:rsidRPr="007C1760" w:rsidRDefault="007C1760" w:rsidP="007C1760">
      <w:pPr>
        <w:pStyle w:val="Text2-1"/>
      </w:pPr>
      <w:r w:rsidRPr="007C1760">
        <w:t>Dále se zákonem č. 185/2001 Sb. Tento zákon upravuje:</w:t>
      </w:r>
    </w:p>
    <w:p w14:paraId="35D18F65" w14:textId="77777777" w:rsidR="007C1760" w:rsidRPr="007C1760" w:rsidRDefault="007C1760" w:rsidP="007C1760">
      <w:pPr>
        <w:pStyle w:val="TPText-1slovan"/>
        <w:numPr>
          <w:ilvl w:val="0"/>
          <w:numId w:val="73"/>
        </w:numPr>
        <w:rPr>
          <w:rFonts w:ascii="Verdana" w:hAnsi="Verdana"/>
          <w:sz w:val="18"/>
        </w:rPr>
      </w:pPr>
      <w:r w:rsidRPr="007C1760">
        <w:rPr>
          <w:rFonts w:ascii="Verdana" w:hAnsi="Verdana"/>
          <w:sz w:val="18"/>
        </w:rPr>
        <w:t>pravidla pro předcházení vzniku odpadů a pro nakládání s nimi při dodržování ochrany životního prostředí, ochrany lidského zdraví a trvale udržitelného rozvoje1a) a při omezování nepříznivých dopadů využívání přírodních zdrojů a zlepšování účinnosti tohoto využívání,</w:t>
      </w:r>
      <w:r w:rsidRPr="007C1760" w:rsidDel="00C928C7">
        <w:rPr>
          <w:rFonts w:ascii="Verdana" w:hAnsi="Verdana"/>
          <w:sz w:val="18"/>
        </w:rPr>
        <w:t xml:space="preserve"> </w:t>
      </w:r>
    </w:p>
    <w:p w14:paraId="4376E723" w14:textId="77777777" w:rsidR="007C1760" w:rsidRPr="007C1760" w:rsidRDefault="007C1760" w:rsidP="007C1760">
      <w:pPr>
        <w:pStyle w:val="TPText-1slovan"/>
        <w:numPr>
          <w:ilvl w:val="0"/>
          <w:numId w:val="73"/>
        </w:numPr>
        <w:rPr>
          <w:rFonts w:ascii="Verdana" w:hAnsi="Verdana"/>
          <w:sz w:val="18"/>
        </w:rPr>
      </w:pPr>
      <w:r w:rsidRPr="007C1760">
        <w:rPr>
          <w:rFonts w:ascii="Verdana" w:hAnsi="Verdana"/>
          <w:sz w:val="18"/>
        </w:rPr>
        <w:t>práva a povinnosti osob v odpadovém hospodářství a</w:t>
      </w:r>
      <w:r w:rsidRPr="007C1760" w:rsidDel="00C928C7">
        <w:rPr>
          <w:rFonts w:ascii="Verdana" w:hAnsi="Verdana"/>
          <w:sz w:val="18"/>
        </w:rPr>
        <w:t xml:space="preserve"> </w:t>
      </w:r>
    </w:p>
    <w:p w14:paraId="438E1490" w14:textId="77777777" w:rsidR="007C1760" w:rsidRPr="007C1760" w:rsidRDefault="007C1760" w:rsidP="007C1760">
      <w:pPr>
        <w:pStyle w:val="TPText-1slovan"/>
        <w:numPr>
          <w:ilvl w:val="0"/>
          <w:numId w:val="73"/>
        </w:numPr>
        <w:rPr>
          <w:rFonts w:ascii="Verdana" w:hAnsi="Verdana"/>
          <w:sz w:val="18"/>
        </w:rPr>
      </w:pPr>
      <w:r w:rsidRPr="007C1760">
        <w:rPr>
          <w:rFonts w:ascii="Verdana" w:hAnsi="Verdana"/>
          <w:sz w:val="18"/>
        </w:rPr>
        <w:t>působnost orgánů veřejné správy v odpadovém hospodářství.</w:t>
      </w:r>
      <w:r w:rsidRPr="007C1760" w:rsidDel="00C928C7">
        <w:rPr>
          <w:rFonts w:ascii="Verdana" w:hAnsi="Verdana"/>
          <w:sz w:val="18"/>
        </w:rPr>
        <w:t xml:space="preserve"> </w:t>
      </w:r>
    </w:p>
    <w:p w14:paraId="3ACD0F64" w14:textId="77777777" w:rsidR="007C1760" w:rsidRDefault="007C1760" w:rsidP="00BA4CC5">
      <w:pPr>
        <w:pStyle w:val="Text2-1"/>
        <w:numPr>
          <w:ilvl w:val="0"/>
          <w:numId w:val="0"/>
        </w:numPr>
        <w:ind w:left="737"/>
      </w:pPr>
    </w:p>
    <w:p w14:paraId="5BD879DD" w14:textId="0078C3ED" w:rsidR="00DF7BAA" w:rsidRDefault="00DF7BAA" w:rsidP="00DF7BAA">
      <w:pPr>
        <w:pStyle w:val="Nadpis2-1"/>
      </w:pPr>
      <w:bookmarkStart w:id="70" w:name="_Toc25046604"/>
      <w:bookmarkStart w:id="71" w:name="_Toc25143095"/>
      <w:bookmarkStart w:id="72" w:name="_Toc522718164"/>
      <w:bookmarkStart w:id="73" w:name="_Toc522718166"/>
      <w:bookmarkStart w:id="74" w:name="_Toc522718168"/>
      <w:bookmarkStart w:id="75" w:name="_Toc522718169"/>
      <w:bookmarkStart w:id="76" w:name="_Toc522718172"/>
      <w:bookmarkStart w:id="77" w:name="_Toc522718174"/>
      <w:bookmarkStart w:id="78" w:name="_Toc522718184"/>
      <w:bookmarkStart w:id="79" w:name="_Toc25046605"/>
      <w:bookmarkStart w:id="80" w:name="_Toc25143096"/>
      <w:bookmarkStart w:id="81" w:name="_Toc25143097"/>
      <w:bookmarkEnd w:id="70"/>
      <w:bookmarkEnd w:id="71"/>
      <w:bookmarkEnd w:id="72"/>
      <w:bookmarkEnd w:id="73"/>
      <w:bookmarkEnd w:id="74"/>
      <w:bookmarkEnd w:id="75"/>
      <w:bookmarkEnd w:id="76"/>
      <w:bookmarkEnd w:id="77"/>
      <w:bookmarkEnd w:id="78"/>
      <w:bookmarkEnd w:id="79"/>
      <w:bookmarkEnd w:id="80"/>
      <w:r w:rsidRPr="00EC2E51">
        <w:lastRenderedPageBreak/>
        <w:t>ORGANIZACE</w:t>
      </w:r>
      <w:r>
        <w:t xml:space="preserve"> VÝSTAVBY, VÝLUKY</w:t>
      </w:r>
      <w:bookmarkEnd w:id="69"/>
      <w:bookmarkEnd w:id="81"/>
    </w:p>
    <w:p w14:paraId="2243D6E7" w14:textId="2B62A5BD" w:rsidR="006C4304" w:rsidRDefault="006C4304" w:rsidP="006C4304">
      <w:pPr>
        <w:pStyle w:val="Nadpis2-2"/>
        <w:rPr>
          <w:snapToGrid w:val="0"/>
        </w:rPr>
      </w:pPr>
      <w:bookmarkStart w:id="82" w:name="_Toc25143098"/>
      <w:r w:rsidRPr="00325374">
        <w:rPr>
          <w:snapToGrid w:val="0"/>
        </w:rPr>
        <w:t xml:space="preserve">Závazným pro zhotovitele jsou </w:t>
      </w:r>
      <w:r w:rsidRPr="00325374">
        <w:t>termíny</w:t>
      </w:r>
      <w:r w:rsidRPr="00325374">
        <w:rPr>
          <w:snapToGrid w:val="0"/>
        </w:rPr>
        <w:t>, které jsou uvedeny v</w:t>
      </w:r>
      <w:r>
        <w:rPr>
          <w:snapToGrid w:val="0"/>
        </w:rPr>
        <w:t> následující tabulce</w:t>
      </w:r>
      <w:r w:rsidRPr="00325374">
        <w:rPr>
          <w:snapToGrid w:val="0"/>
        </w:rPr>
        <w:t>:</w:t>
      </w:r>
      <w:bookmarkEnd w:id="82"/>
    </w:p>
    <w:p w14:paraId="145AF535" w14:textId="2F102DBE" w:rsidR="009B415C" w:rsidRPr="006C4304" w:rsidRDefault="00BE6429" w:rsidP="008D5F91">
      <w:pPr>
        <w:jc w:val="center"/>
      </w:pPr>
      <w:r w:rsidRPr="00BE6429">
        <w:rPr>
          <w:noProof/>
          <w:lang w:eastAsia="cs-CZ"/>
        </w:rPr>
        <w:drawing>
          <wp:inline distT="0" distB="0" distL="0" distR="0" wp14:anchorId="6F29640B" wp14:editId="083331F5">
            <wp:extent cx="3409950" cy="58102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09950" cy="581025"/>
                    </a:xfrm>
                    <a:prstGeom prst="rect">
                      <a:avLst/>
                    </a:prstGeom>
                    <a:noFill/>
                    <a:ln>
                      <a:noFill/>
                    </a:ln>
                  </pic:spPr>
                </pic:pic>
              </a:graphicData>
            </a:graphic>
          </wp:inline>
        </w:drawing>
      </w:r>
    </w:p>
    <w:p w14:paraId="4E5B45E1" w14:textId="77777777" w:rsidR="00DF7BAA" w:rsidRDefault="00DF7BAA" w:rsidP="00DF7BAA">
      <w:pPr>
        <w:pStyle w:val="Nadpis2-1"/>
      </w:pPr>
      <w:bookmarkStart w:id="83" w:name="_Toc6410461"/>
      <w:bookmarkStart w:id="84" w:name="_Toc25143099"/>
      <w:r w:rsidRPr="00EC2E51">
        <w:t>SOUVISEJÍCÍ</w:t>
      </w:r>
      <w:r>
        <w:t xml:space="preserve"> DOKUMENTY A PŘEDPISY</w:t>
      </w:r>
      <w:bookmarkEnd w:id="83"/>
      <w:bookmarkEnd w:id="84"/>
    </w:p>
    <w:p w14:paraId="1E9496AB" w14:textId="2C2E1804" w:rsidR="00DF7BAA" w:rsidRPr="00B8798A" w:rsidRDefault="00DF7BAA" w:rsidP="00B8798A">
      <w:pPr>
        <w:pStyle w:val="Text2-1"/>
      </w:pPr>
      <w:r w:rsidRPr="00B8798A">
        <w:t>Zhotovitel se zavazuje provádět dílo v</w:t>
      </w:r>
      <w:r>
        <w:t xml:space="preserve"> </w:t>
      </w:r>
      <w:r w:rsidRPr="00B8798A">
        <w:t>souladu s</w:t>
      </w:r>
      <w:r>
        <w:t xml:space="preserve"> </w:t>
      </w:r>
      <w:r w:rsidRPr="00B8798A">
        <w:t>obecně závaznými právními předpisy České republiky a</w:t>
      </w:r>
      <w:r>
        <w:t xml:space="preserve"> </w:t>
      </w:r>
      <w:r w:rsidRPr="00B8798A">
        <w:t>EU, technickými normami a s</w:t>
      </w:r>
      <w:r>
        <w:t xml:space="preserve"> </w:t>
      </w:r>
      <w:r w:rsidRPr="00B8798A">
        <w:t>interními předpisy a dokumenty Objednatele (směrnice, vzorové listy, TKP, VTP, ZTP apod.), vše v</w:t>
      </w:r>
      <w:r>
        <w:t xml:space="preserve"> </w:t>
      </w:r>
      <w:r w:rsidRPr="00B8798A">
        <w:t>platném znění.</w:t>
      </w:r>
    </w:p>
    <w:p w14:paraId="4564CE00" w14:textId="7F5C2AFD" w:rsidR="00DF7BAA" w:rsidRPr="00B8798A" w:rsidRDefault="00DF7BAA" w:rsidP="00B8798A">
      <w:pPr>
        <w:pStyle w:val="Text2-1"/>
      </w:pPr>
      <w:r w:rsidRPr="00B8798A">
        <w:t>Objednatel umožňuje Zhotoviteli přístup ke všem svým interním předpisům a</w:t>
      </w:r>
      <w:r>
        <w:t> </w:t>
      </w:r>
      <w:r w:rsidRPr="00B8798A">
        <w:t>dokumentům následujícím způsobem:</w:t>
      </w:r>
    </w:p>
    <w:p w14:paraId="473FB276" w14:textId="5212625B" w:rsidR="00DF7BAA" w:rsidRPr="00B8798A" w:rsidRDefault="00DF7BAA" w:rsidP="00B8798A">
      <w:pPr>
        <w:pStyle w:val="Textbezslovn"/>
        <w:spacing w:after="0"/>
        <w:rPr>
          <w:rStyle w:val="Tun"/>
        </w:rPr>
      </w:pPr>
      <w:r w:rsidRPr="00B8798A">
        <w:rPr>
          <w:rStyle w:val="Tun"/>
        </w:rPr>
        <w:t xml:space="preserve">Správa </w:t>
      </w:r>
      <w:r w:rsidR="0094673B">
        <w:rPr>
          <w:rStyle w:val="Tun"/>
        </w:rPr>
        <w:t>železnic</w:t>
      </w:r>
      <w:r w:rsidRPr="00B8798A">
        <w:rPr>
          <w:rStyle w:val="Tun"/>
        </w:rPr>
        <w:t>, státní organizace</w:t>
      </w:r>
    </w:p>
    <w:p w14:paraId="71AE3840" w14:textId="77777777" w:rsidR="00DF7BAA" w:rsidRPr="00B8798A" w:rsidRDefault="00DF7BAA" w:rsidP="00B8798A">
      <w:pPr>
        <w:pStyle w:val="Textbezslovn"/>
        <w:spacing w:after="0"/>
        <w:rPr>
          <w:rStyle w:val="Tun"/>
        </w:rPr>
      </w:pPr>
      <w:bookmarkStart w:id="85" w:name="_Toc396404786"/>
      <w:bookmarkStart w:id="86" w:name="_Toc396475651"/>
      <w:bookmarkStart w:id="87" w:name="_Toc397349572"/>
      <w:r w:rsidRPr="00B8798A">
        <w:rPr>
          <w:rStyle w:val="Tun"/>
        </w:rPr>
        <w:t>Technická ústředna dopravní cesty,</w:t>
      </w:r>
      <w:bookmarkEnd w:id="85"/>
      <w:bookmarkEnd w:id="86"/>
      <w:bookmarkEnd w:id="87"/>
      <w:r w:rsidRPr="00B8798A">
        <w:rPr>
          <w:rStyle w:val="Tun"/>
        </w:rPr>
        <w:t xml:space="preserve"> </w:t>
      </w:r>
    </w:p>
    <w:p w14:paraId="43B0D1DB" w14:textId="0DEA2E70" w:rsidR="00EC613E" w:rsidRPr="00B8798A" w:rsidRDefault="00EC613E" w:rsidP="00B8798A">
      <w:pPr>
        <w:pStyle w:val="Textbezslovn"/>
        <w:spacing w:after="0"/>
        <w:rPr>
          <w:rStyle w:val="Tun"/>
        </w:rPr>
      </w:pPr>
      <w:bookmarkStart w:id="88" w:name="_Toc396404787"/>
      <w:bookmarkStart w:id="89" w:name="_Toc396475652"/>
      <w:bookmarkStart w:id="90" w:name="_Toc397349573"/>
      <w:r w:rsidRPr="00B8798A">
        <w:rPr>
          <w:rStyle w:val="Tun"/>
        </w:rPr>
        <w:t xml:space="preserve">Oddělení </w:t>
      </w:r>
      <w:r w:rsidRPr="00EC613E">
        <w:rPr>
          <w:rStyle w:val="Tun"/>
        </w:rPr>
        <w:t>distribuce</w:t>
      </w:r>
      <w:r w:rsidRPr="00B8798A">
        <w:rPr>
          <w:rStyle w:val="Tun"/>
        </w:rPr>
        <w:t xml:space="preserve"> dokumentace</w:t>
      </w:r>
    </w:p>
    <w:p w14:paraId="716F99E5" w14:textId="7A722AFE" w:rsidR="00EC613E" w:rsidRPr="00AB59D3" w:rsidRDefault="00B93566" w:rsidP="00EC613E">
      <w:pPr>
        <w:pStyle w:val="Textbezslovn"/>
        <w:spacing w:after="0"/>
      </w:pPr>
      <w:r>
        <w:t>Jeremenkova 103/23</w:t>
      </w:r>
    </w:p>
    <w:p w14:paraId="616FD023" w14:textId="77777777" w:rsidR="00EC613E" w:rsidRPr="00B8798A" w:rsidRDefault="00EC613E" w:rsidP="00B8798A">
      <w:pPr>
        <w:pStyle w:val="Textbezslovn"/>
        <w:spacing w:after="0"/>
      </w:pPr>
      <w:r w:rsidRPr="00AB59D3">
        <w:t>779 00</w:t>
      </w:r>
      <w:r w:rsidRPr="00B8798A">
        <w:t xml:space="preserve"> Olomouc</w:t>
      </w:r>
      <w:bookmarkEnd w:id="88"/>
      <w:bookmarkEnd w:id="89"/>
      <w:bookmarkEnd w:id="90"/>
    </w:p>
    <w:p w14:paraId="1990C8ED" w14:textId="12E02EA7" w:rsidR="00EC613E" w:rsidRPr="00B8798A" w:rsidRDefault="00EC613E" w:rsidP="00B8798A">
      <w:pPr>
        <w:pStyle w:val="Textbezslovn"/>
        <w:spacing w:after="0"/>
      </w:pPr>
      <w:bookmarkStart w:id="91" w:name="_Toc396404788"/>
      <w:bookmarkStart w:id="92" w:name="_Toc396475653"/>
      <w:bookmarkStart w:id="93" w:name="_Toc397349574"/>
      <w:r w:rsidRPr="00B8798A">
        <w:t>kontaktní osoba: p. Jarmila Strnadová, tel.: 972</w:t>
      </w:r>
      <w:r w:rsidRPr="00AB59D3">
        <w:t xml:space="preserve"> </w:t>
      </w:r>
      <w:r w:rsidRPr="00B8798A">
        <w:t>742</w:t>
      </w:r>
      <w:r w:rsidRPr="00AB59D3">
        <w:t xml:space="preserve"> 396</w:t>
      </w:r>
      <w:r w:rsidRPr="00B8798A">
        <w:t>, mobil: 725</w:t>
      </w:r>
      <w:r w:rsidRPr="00AB59D3">
        <w:t xml:space="preserve"> </w:t>
      </w:r>
      <w:r w:rsidRPr="00B8798A">
        <w:t>039</w:t>
      </w:r>
      <w:r w:rsidRPr="00AB59D3">
        <w:t xml:space="preserve"> </w:t>
      </w:r>
      <w:r w:rsidRPr="00B8798A">
        <w:t>782</w:t>
      </w:r>
      <w:bookmarkEnd w:id="91"/>
      <w:bookmarkEnd w:id="92"/>
      <w:bookmarkEnd w:id="93"/>
    </w:p>
    <w:p w14:paraId="6278E963" w14:textId="3D6A856C" w:rsidR="00EC613E" w:rsidRPr="00AB59D3" w:rsidRDefault="00EC613E" w:rsidP="00EC613E">
      <w:pPr>
        <w:pStyle w:val="Textbezslovn"/>
        <w:spacing w:after="0"/>
      </w:pPr>
      <w:bookmarkStart w:id="94" w:name="_Toc396404789"/>
      <w:bookmarkStart w:id="95" w:name="_Toc396475654"/>
      <w:r w:rsidRPr="00B8798A">
        <w:t>e-mail: typdok@tudc.cz</w:t>
      </w:r>
    </w:p>
    <w:p w14:paraId="539E6B22" w14:textId="04064DEA" w:rsidR="00EC613E" w:rsidRPr="00B8798A" w:rsidRDefault="00EC613E" w:rsidP="00B8798A">
      <w:pPr>
        <w:pStyle w:val="Textbezslovn"/>
      </w:pPr>
      <w:r w:rsidRPr="00B8798A">
        <w:rPr>
          <w:color w:val="000000"/>
        </w:rPr>
        <w:t xml:space="preserve">www: </w:t>
      </w:r>
      <w:bookmarkEnd w:id="94"/>
      <w:bookmarkEnd w:id="95"/>
      <w:r w:rsidR="00F06060" w:rsidRPr="006A10C4">
        <w:fldChar w:fldCharType="begin"/>
      </w:r>
      <w:r w:rsidR="00F06060">
        <w:instrText xml:space="preserve"> HYPERLINK "https://www.tudc.cz" </w:instrText>
      </w:r>
      <w:r w:rsidR="00F06060" w:rsidRPr="006A10C4">
        <w:fldChar w:fldCharType="separate"/>
      </w:r>
      <w:r w:rsidRPr="006A10C4">
        <w:rPr>
          <w:rStyle w:val="Hypertextovodkaz"/>
          <w:color w:val="000000"/>
        </w:rPr>
        <w:t>www.tudc.cz</w:t>
      </w:r>
      <w:r w:rsidR="00F06060" w:rsidRPr="006A10C4">
        <w:rPr>
          <w:rStyle w:val="Hypertextovodkaz"/>
          <w:color w:val="000000"/>
        </w:rPr>
        <w:fldChar w:fldCharType="end"/>
      </w:r>
      <w:r w:rsidRPr="00B8798A">
        <w:rPr>
          <w:color w:val="000000"/>
        </w:rPr>
        <w:t xml:space="preserve"> </w:t>
      </w:r>
      <w:bookmarkStart w:id="96" w:name="_Toc396404790"/>
      <w:bookmarkStart w:id="97" w:name="_Toc396475655"/>
      <w:r w:rsidRPr="00B8798A">
        <w:rPr>
          <w:color w:val="000000"/>
        </w:rPr>
        <w:t xml:space="preserve">nebo </w:t>
      </w:r>
      <w:hyperlink r:id="rId10"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bookmarkEnd w:id="96"/>
    <w:bookmarkEnd w:id="97"/>
    <w:bookmarkEnd w:id="0"/>
    <w:p w14:paraId="348C0BBA" w14:textId="77777777" w:rsidR="00DF7BAA" w:rsidRDefault="00DF7BAA" w:rsidP="00264D52">
      <w:pPr>
        <w:pStyle w:val="Textbezodsazen"/>
      </w:pPr>
    </w:p>
    <w:p w14:paraId="7BAAAE97" w14:textId="77777777" w:rsidR="00DF7BAA" w:rsidRPr="00DF7BAA" w:rsidRDefault="00DF7BAA" w:rsidP="00264D52">
      <w:pPr>
        <w:pStyle w:val="Textbezodsazen"/>
      </w:pPr>
    </w:p>
    <w:p w14:paraId="5DF8D6C2" w14:textId="77777777" w:rsidR="00DF7BAA" w:rsidRPr="00DF7BAA" w:rsidRDefault="00DF7BAA" w:rsidP="00264D52">
      <w:pPr>
        <w:pStyle w:val="Textbezodsazen"/>
      </w:pPr>
    </w:p>
    <w:bookmarkEnd w:id="42"/>
    <w:bookmarkEnd w:id="43"/>
    <w:bookmarkEnd w:id="44"/>
    <w:bookmarkEnd w:id="45"/>
    <w:bookmarkEnd w:id="46"/>
    <w:p w14:paraId="2E53ACB7" w14:textId="77777777" w:rsidR="002B6B58" w:rsidRPr="00B8798A" w:rsidRDefault="002B6B58" w:rsidP="00457595">
      <w:pPr>
        <w:pStyle w:val="Textbezodsazen"/>
      </w:pPr>
    </w:p>
    <w:sectPr w:rsidR="002B6B58" w:rsidRPr="00B8798A" w:rsidSect="00B8798A">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745235" w14:textId="0531B04D" w:rsidR="00E30C2E" w:rsidRDefault="00E30C2E" w:rsidP="00B8798A">
      <w:pPr>
        <w:spacing w:after="0" w:line="240" w:lineRule="auto"/>
      </w:pPr>
      <w:r>
        <w:separator/>
      </w:r>
    </w:p>
  </w:endnote>
  <w:endnote w:type="continuationSeparator" w:id="0">
    <w:p w14:paraId="50CCD092" w14:textId="5E451E76" w:rsidR="00E30C2E" w:rsidRDefault="00E30C2E" w:rsidP="00B8798A">
      <w:pPr>
        <w:spacing w:after="0" w:line="240" w:lineRule="auto"/>
      </w:pPr>
      <w:r>
        <w:continuationSeparator/>
      </w:r>
    </w:p>
  </w:endnote>
  <w:endnote w:type="continuationNotice" w:id="1">
    <w:p w14:paraId="786501C4" w14:textId="77777777" w:rsidR="00E30C2E" w:rsidRDefault="00E30C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6C4304" w:rsidRPr="006A10C4" w14:paraId="79A87DE9" w14:textId="77777777" w:rsidTr="006A10C4">
      <w:tc>
        <w:tcPr>
          <w:tcW w:w="993" w:type="dxa"/>
          <w:shd w:val="clear" w:color="auto" w:fill="auto"/>
          <w:tcMar>
            <w:left w:w="0" w:type="dxa"/>
            <w:right w:w="0" w:type="dxa"/>
          </w:tcMar>
          <w:vAlign w:val="bottom"/>
        </w:tcPr>
        <w:p w14:paraId="7BD78254" w14:textId="6BC0B305" w:rsidR="006C4304" w:rsidRPr="006A10C4" w:rsidRDefault="006C4304"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0041D4">
            <w:rPr>
              <w:rStyle w:val="slostrnky"/>
              <w:noProof/>
            </w:rPr>
            <w:t>2</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0041D4">
            <w:rPr>
              <w:rStyle w:val="slostrnky"/>
              <w:noProof/>
            </w:rPr>
            <w:t>8</w:t>
          </w:r>
          <w:r w:rsidRPr="006A10C4">
            <w:rPr>
              <w:rStyle w:val="slostrnky"/>
            </w:rPr>
            <w:fldChar w:fldCharType="end"/>
          </w:r>
        </w:p>
      </w:tc>
      <w:tc>
        <w:tcPr>
          <w:tcW w:w="7739" w:type="dxa"/>
          <w:shd w:val="clear" w:color="auto" w:fill="auto"/>
          <w:vAlign w:val="bottom"/>
        </w:tcPr>
        <w:p w14:paraId="15AFC6AE" w14:textId="6348106C" w:rsidR="006C4304" w:rsidRPr="006A10C4" w:rsidRDefault="00A72CA3" w:rsidP="003462EB">
          <w:pPr>
            <w:pStyle w:val="Zpatvlevo"/>
          </w:pPr>
          <w:fldSimple w:instr=" STYLEREF  _Název_akce  \* MERGEFORMAT ">
            <w:r w:rsidR="000041D4">
              <w:rPr>
                <w:noProof/>
              </w:rPr>
              <w:t>otov</w:t>
            </w:r>
          </w:fldSimple>
        </w:p>
        <w:p w14:paraId="1365C5EC" w14:textId="77777777" w:rsidR="006C4304" w:rsidRPr="006A10C4" w:rsidRDefault="006C4304" w:rsidP="003462EB">
          <w:pPr>
            <w:pStyle w:val="Zpatvlevo"/>
          </w:pPr>
          <w:r w:rsidRPr="006A10C4">
            <w:t xml:space="preserve">Příloha č. 2 c) </w:t>
          </w:r>
        </w:p>
        <w:p w14:paraId="4266B7DD" w14:textId="77777777" w:rsidR="006C4304" w:rsidRPr="006A10C4" w:rsidRDefault="006C4304" w:rsidP="00DF7BAA">
          <w:pPr>
            <w:pStyle w:val="Zpatvlevo"/>
          </w:pPr>
          <w:r w:rsidRPr="006A10C4">
            <w:t xml:space="preserve">Zvláštní technické podmínky - Zhotovení stavby </w:t>
          </w:r>
        </w:p>
      </w:tc>
    </w:tr>
  </w:tbl>
  <w:p w14:paraId="4FF351AC" w14:textId="77777777" w:rsidR="006C4304" w:rsidRPr="00457595" w:rsidRDefault="006C4304">
    <w:pPr>
      <w:pStyle w:val="Zpat"/>
      <w:rPr>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6C4304" w:rsidRPr="006A10C4" w14:paraId="49E649C5" w14:textId="77777777" w:rsidTr="006A10C4">
      <w:tc>
        <w:tcPr>
          <w:tcW w:w="7797" w:type="dxa"/>
          <w:shd w:val="clear" w:color="auto" w:fill="auto"/>
          <w:tcMar>
            <w:left w:w="0" w:type="dxa"/>
            <w:right w:w="0" w:type="dxa"/>
          </w:tcMar>
          <w:vAlign w:val="bottom"/>
        </w:tcPr>
        <w:p w14:paraId="0EBB582B" w14:textId="1B68D782" w:rsidR="006C4304" w:rsidRPr="006A10C4" w:rsidRDefault="00A72CA3" w:rsidP="003B111D">
          <w:pPr>
            <w:pStyle w:val="Zpatvpravo"/>
          </w:pPr>
          <w:fldSimple w:instr=" STYLEREF  _Název_akce  \* MERGEFORMAT ">
            <w:r w:rsidR="000041D4">
              <w:rPr>
                <w:noProof/>
              </w:rPr>
              <w:t>otov</w:t>
            </w:r>
          </w:fldSimple>
        </w:p>
        <w:p w14:paraId="443224BD" w14:textId="77777777" w:rsidR="006C4304" w:rsidRPr="006A10C4" w:rsidRDefault="006C4304" w:rsidP="003B111D">
          <w:pPr>
            <w:pStyle w:val="Zpatvpravo"/>
          </w:pPr>
          <w:r w:rsidRPr="006A10C4">
            <w:t>Příloha č. 2 c)</w:t>
          </w:r>
        </w:p>
        <w:p w14:paraId="52B84C90" w14:textId="77777777" w:rsidR="006C4304" w:rsidRPr="006A10C4" w:rsidRDefault="006C4304"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14:paraId="035E0B5B" w14:textId="7BD73CCC" w:rsidR="006C4304" w:rsidRPr="006A10C4" w:rsidRDefault="006C4304"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0041D4">
            <w:rPr>
              <w:rStyle w:val="slostrnky"/>
              <w:noProof/>
            </w:rPr>
            <w:t>7</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0041D4">
            <w:rPr>
              <w:rStyle w:val="slostrnky"/>
              <w:noProof/>
            </w:rPr>
            <w:t>8</w:t>
          </w:r>
          <w:r w:rsidRPr="006A10C4">
            <w:rPr>
              <w:rStyle w:val="slostrnky"/>
            </w:rPr>
            <w:fldChar w:fldCharType="end"/>
          </w:r>
        </w:p>
      </w:tc>
    </w:tr>
  </w:tbl>
  <w:p w14:paraId="22A8EEBF" w14:textId="77777777" w:rsidR="006C4304" w:rsidRPr="00457595" w:rsidRDefault="006C4304" w:rsidP="00B8518B">
    <w:pPr>
      <w:pStyle w:val="Zpat"/>
      <w:rPr>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B0041" w14:textId="77777777" w:rsidR="006C4304" w:rsidRPr="00B8518B" w:rsidRDefault="006C4304" w:rsidP="00460660">
    <w:pPr>
      <w:pStyle w:val="Zpat"/>
      <w:rPr>
        <w:sz w:val="2"/>
        <w:szCs w:val="2"/>
      </w:rPr>
    </w:pPr>
  </w:p>
  <w:p w14:paraId="2AA59FB2" w14:textId="77777777" w:rsidR="006C4304" w:rsidRDefault="006C4304" w:rsidP="00054FC6">
    <w:pPr>
      <w:pStyle w:val="Zpat"/>
      <w:rPr>
        <w:rFonts w:cs="Calibri"/>
        <w:szCs w:val="12"/>
      </w:rPr>
    </w:pPr>
  </w:p>
  <w:p w14:paraId="2EEC4097" w14:textId="77777777" w:rsidR="006C4304" w:rsidRPr="005D19D8" w:rsidRDefault="006C4304" w:rsidP="00054FC6">
    <w:pPr>
      <w:pStyle w:val="Zpat"/>
    </w:pPr>
    <w:r w:rsidRPr="00F37C6B">
      <w:rPr>
        <w:rFonts w:cs="Calibri"/>
        <w:szCs w:val="12"/>
      </w:rPr>
      <w:t>.</w:t>
    </w:r>
  </w:p>
  <w:p w14:paraId="38769AED" w14:textId="77777777" w:rsidR="006C4304" w:rsidRPr="00457595" w:rsidRDefault="006C4304">
    <w:pPr>
      <w:pStyle w:val="Zpa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49B5D4" w14:textId="57D981AC" w:rsidR="00E30C2E" w:rsidRDefault="00E30C2E" w:rsidP="00B8798A">
      <w:pPr>
        <w:spacing w:after="0" w:line="240" w:lineRule="auto"/>
      </w:pPr>
      <w:r>
        <w:separator/>
      </w:r>
    </w:p>
  </w:footnote>
  <w:footnote w:type="continuationSeparator" w:id="0">
    <w:p w14:paraId="7C9F3955" w14:textId="4E509A06" w:rsidR="00E30C2E" w:rsidRDefault="00E30C2E" w:rsidP="00B8798A">
      <w:pPr>
        <w:spacing w:after="0" w:line="240" w:lineRule="auto"/>
      </w:pPr>
      <w:r>
        <w:continuationSeparator/>
      </w:r>
    </w:p>
  </w:footnote>
  <w:footnote w:type="continuationNotice" w:id="1">
    <w:p w14:paraId="349B89D7" w14:textId="77777777" w:rsidR="00E30C2E" w:rsidRDefault="00E30C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6C4304" w:rsidRPr="006A10C4" w14:paraId="7AE3DDA2" w14:textId="77777777" w:rsidTr="006A10C4">
      <w:trPr>
        <w:trHeight w:hRule="exact" w:val="454"/>
      </w:trPr>
      <w:tc>
        <w:tcPr>
          <w:tcW w:w="1361" w:type="dxa"/>
          <w:shd w:val="clear" w:color="auto" w:fill="auto"/>
          <w:tcMar>
            <w:top w:w="57" w:type="dxa"/>
            <w:left w:w="0" w:type="dxa"/>
            <w:right w:w="0" w:type="dxa"/>
          </w:tcMar>
        </w:tcPr>
        <w:p w14:paraId="5B15B2F5" w14:textId="6DC7DFBB" w:rsidR="006C4304" w:rsidRPr="006A10C4" w:rsidRDefault="006C4304" w:rsidP="00523EA7">
          <w:pPr>
            <w:pStyle w:val="Zpat"/>
            <w:rPr>
              <w:rStyle w:val="slostrnky"/>
            </w:rPr>
          </w:pPr>
        </w:p>
      </w:tc>
      <w:tc>
        <w:tcPr>
          <w:tcW w:w="3458" w:type="dxa"/>
          <w:shd w:val="clear" w:color="auto" w:fill="auto"/>
          <w:tcMar>
            <w:top w:w="57" w:type="dxa"/>
            <w:left w:w="0" w:type="dxa"/>
            <w:right w:w="0" w:type="dxa"/>
          </w:tcMar>
        </w:tcPr>
        <w:p w14:paraId="6A7F4FF8" w14:textId="77777777" w:rsidR="006C4304" w:rsidRPr="006A10C4" w:rsidRDefault="006C4304" w:rsidP="00523EA7">
          <w:pPr>
            <w:pStyle w:val="Zpat"/>
          </w:pPr>
        </w:p>
      </w:tc>
      <w:tc>
        <w:tcPr>
          <w:tcW w:w="5698" w:type="dxa"/>
          <w:shd w:val="clear" w:color="auto" w:fill="auto"/>
          <w:tcMar>
            <w:top w:w="57" w:type="dxa"/>
            <w:left w:w="0" w:type="dxa"/>
            <w:right w:w="0" w:type="dxa"/>
          </w:tcMar>
        </w:tcPr>
        <w:p w14:paraId="312BDDAC" w14:textId="77777777" w:rsidR="006C4304" w:rsidRPr="006A10C4" w:rsidRDefault="006C4304" w:rsidP="006A10C4">
          <w:pPr>
            <w:pStyle w:val="Druhdokumentu"/>
            <w:spacing w:after="0"/>
          </w:pPr>
        </w:p>
      </w:tc>
    </w:tr>
  </w:tbl>
  <w:p w14:paraId="12BA7B01" w14:textId="77777777" w:rsidR="006C4304" w:rsidRPr="00457595" w:rsidRDefault="006C4304" w:rsidP="00457595">
    <w:pPr>
      <w:pStyle w:val="Zhlav"/>
      <w:rPr>
        <w:sz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6C4304" w:rsidRPr="006A10C4" w14:paraId="2943DA60" w14:textId="77777777" w:rsidTr="006A10C4">
      <w:trPr>
        <w:trHeight w:hRule="exact" w:val="936"/>
      </w:trPr>
      <w:tc>
        <w:tcPr>
          <w:tcW w:w="1361" w:type="dxa"/>
          <w:shd w:val="clear" w:color="auto" w:fill="auto"/>
          <w:tcMar>
            <w:left w:w="0" w:type="dxa"/>
            <w:right w:w="0" w:type="dxa"/>
          </w:tcMar>
        </w:tcPr>
        <w:p w14:paraId="209DBF72" w14:textId="77777777" w:rsidR="006C4304" w:rsidRPr="006A10C4" w:rsidRDefault="006C4304" w:rsidP="00FC6389">
          <w:pPr>
            <w:pStyle w:val="Zpat"/>
            <w:rPr>
              <w:rStyle w:val="slostrnky"/>
            </w:rPr>
          </w:pPr>
        </w:p>
      </w:tc>
      <w:tc>
        <w:tcPr>
          <w:tcW w:w="3458" w:type="dxa"/>
          <w:shd w:val="clear" w:color="auto" w:fill="auto"/>
          <w:tcMar>
            <w:left w:w="0" w:type="dxa"/>
            <w:right w:w="0" w:type="dxa"/>
          </w:tcMar>
        </w:tcPr>
        <w:p w14:paraId="5EC62D9D" w14:textId="77777777" w:rsidR="006C4304" w:rsidRPr="006A10C4" w:rsidRDefault="000041D4" w:rsidP="00FC6389">
          <w:pPr>
            <w:pStyle w:val="Zpat"/>
          </w:pPr>
          <w:r>
            <w:rPr>
              <w:noProof/>
            </w:rPr>
            <w:pict w14:anchorId="18E802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8" o:spid="_x0000_s2051" type="#_x0000_t75" style="position:absolute;margin-left:0;margin-top:0;width:206.65pt;height:49.9pt;z-index:251657728;visibility:visible;mso-position-horizontal-relative:page;mso-position-vertical-relative:page;mso-width-relative:margin;mso-height-relative:margin">
                <v:imagedata r:id="rId1" o:title=""/>
                <w10:wrap anchorx="page" anchory="page"/>
                <w10:anchorlock/>
              </v:shape>
            </w:pict>
          </w:r>
        </w:p>
      </w:tc>
      <w:tc>
        <w:tcPr>
          <w:tcW w:w="5756" w:type="dxa"/>
          <w:shd w:val="clear" w:color="auto" w:fill="auto"/>
          <w:tcMar>
            <w:left w:w="0" w:type="dxa"/>
            <w:right w:w="0" w:type="dxa"/>
          </w:tcMar>
        </w:tcPr>
        <w:p w14:paraId="73D0B886" w14:textId="77777777" w:rsidR="006C4304" w:rsidRPr="006A10C4" w:rsidRDefault="006C4304" w:rsidP="006A10C4">
          <w:pPr>
            <w:pStyle w:val="Druhdokumentu"/>
            <w:spacing w:after="0"/>
          </w:pPr>
        </w:p>
      </w:tc>
    </w:tr>
    <w:tr w:rsidR="006C4304" w:rsidRPr="006A10C4" w14:paraId="7D27D50F" w14:textId="77777777" w:rsidTr="006A10C4">
      <w:trPr>
        <w:trHeight w:hRule="exact" w:val="936"/>
      </w:trPr>
      <w:tc>
        <w:tcPr>
          <w:tcW w:w="1361" w:type="dxa"/>
          <w:shd w:val="clear" w:color="auto" w:fill="auto"/>
          <w:tcMar>
            <w:left w:w="0" w:type="dxa"/>
            <w:right w:w="0" w:type="dxa"/>
          </w:tcMar>
        </w:tcPr>
        <w:p w14:paraId="2B1D6BB8" w14:textId="77777777" w:rsidR="006C4304" w:rsidRPr="006A10C4" w:rsidRDefault="006C4304" w:rsidP="00FC6389">
          <w:pPr>
            <w:pStyle w:val="Zpat"/>
            <w:rPr>
              <w:rStyle w:val="slostrnky"/>
            </w:rPr>
          </w:pPr>
        </w:p>
      </w:tc>
      <w:tc>
        <w:tcPr>
          <w:tcW w:w="3458" w:type="dxa"/>
          <w:shd w:val="clear" w:color="auto" w:fill="auto"/>
          <w:tcMar>
            <w:left w:w="0" w:type="dxa"/>
            <w:right w:w="0" w:type="dxa"/>
          </w:tcMar>
        </w:tcPr>
        <w:p w14:paraId="22BA3954" w14:textId="77777777" w:rsidR="006C4304" w:rsidRPr="006A10C4" w:rsidRDefault="006C4304" w:rsidP="00FC6389">
          <w:pPr>
            <w:pStyle w:val="Zpat"/>
          </w:pPr>
        </w:p>
      </w:tc>
      <w:tc>
        <w:tcPr>
          <w:tcW w:w="5756" w:type="dxa"/>
          <w:shd w:val="clear" w:color="auto" w:fill="auto"/>
          <w:tcMar>
            <w:left w:w="0" w:type="dxa"/>
            <w:right w:w="0" w:type="dxa"/>
          </w:tcMar>
        </w:tcPr>
        <w:p w14:paraId="5D3609EE" w14:textId="77777777" w:rsidR="006C4304" w:rsidRPr="006A10C4" w:rsidRDefault="006C4304" w:rsidP="006A10C4">
          <w:pPr>
            <w:pStyle w:val="Druhdokumentu"/>
            <w:spacing w:after="0"/>
          </w:pPr>
        </w:p>
      </w:tc>
    </w:tr>
  </w:tbl>
  <w:p w14:paraId="7C25AC56" w14:textId="77777777" w:rsidR="006C4304" w:rsidRPr="00D6163D" w:rsidRDefault="006C4304" w:rsidP="00FC6389">
    <w:pPr>
      <w:pStyle w:val="Zhlav"/>
      <w:rPr>
        <w:sz w:val="8"/>
        <w:szCs w:val="8"/>
      </w:rPr>
    </w:pPr>
  </w:p>
  <w:p w14:paraId="4C51643D" w14:textId="77777777" w:rsidR="006C4304" w:rsidRPr="00457595" w:rsidRDefault="006C4304">
    <w:pPr>
      <w:pStyle w:val="Zhlav"/>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3DE28C0C"/>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sz w:val="22"/>
        <w:szCs w:val="22"/>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6"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EB75554"/>
    <w:multiLevelType w:val="hybridMultilevel"/>
    <w:tmpl w:val="6FD84696"/>
    <w:lvl w:ilvl="0" w:tplc="880CDFA6">
      <w:start w:val="5"/>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2"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9F1D6A"/>
    <w:multiLevelType w:val="hybridMultilevel"/>
    <w:tmpl w:val="DB588262"/>
    <w:lvl w:ilvl="0" w:tplc="C55048D8">
      <w:start w:val="1"/>
      <w:numFmt w:val="bullet"/>
      <w:pStyle w:val="TPinformantex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3E1F68FD"/>
    <w:multiLevelType w:val="hybridMultilevel"/>
    <w:tmpl w:val="EF7AE364"/>
    <w:lvl w:ilvl="0" w:tplc="4B4AC3D0">
      <w:numFmt w:val="bullet"/>
      <w:lvlText w:val="-"/>
      <w:lvlJc w:val="left"/>
      <w:pPr>
        <w:ind w:left="1741" w:hanging="360"/>
      </w:pPr>
      <w:rPr>
        <w:rFonts w:ascii="Calibri" w:eastAsia="Calibri" w:hAnsi="Calibri" w:cs="Calibri"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5"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outline w:val="0"/>
        <w:shadow w:val="0"/>
        <w:emboss w:val="0"/>
        <w:imprint w:val="0"/>
        <w:vanish w:val="0"/>
        <w:sz w:val="18"/>
        <w:vertAlign w:val="base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1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0"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3" w15:restartNumberingAfterBreak="0">
    <w:nsid w:val="5AC62B12"/>
    <w:multiLevelType w:val="hybridMultilevel"/>
    <w:tmpl w:val="BFF6E5CE"/>
    <w:lvl w:ilvl="0" w:tplc="9BF8F23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61D5057A"/>
    <w:multiLevelType w:val="hybridMultilevel"/>
    <w:tmpl w:val="F0161B72"/>
    <w:lvl w:ilvl="0" w:tplc="5242282E">
      <w:start w:val="1"/>
      <w:numFmt w:val="bullet"/>
      <w:lvlText w:val=""/>
      <w:lvlJc w:val="left"/>
      <w:pPr>
        <w:tabs>
          <w:tab w:val="num" w:pos="2342"/>
        </w:tabs>
        <w:ind w:left="2342" w:hanging="357"/>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6"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7"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8"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8D63481"/>
    <w:multiLevelType w:val="hybridMultilevel"/>
    <w:tmpl w:val="4BEE5D88"/>
    <w:lvl w:ilvl="0" w:tplc="93906A86">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77E568E1"/>
    <w:multiLevelType w:val="hybridMultilevel"/>
    <w:tmpl w:val="DB445B58"/>
    <w:lvl w:ilvl="0" w:tplc="8FBA3E92">
      <w:start w:val="7"/>
      <w:numFmt w:val="bullet"/>
      <w:lvlText w:val="-"/>
      <w:lvlJc w:val="left"/>
      <w:pPr>
        <w:ind w:left="1778" w:hanging="360"/>
      </w:pPr>
      <w:rPr>
        <w:rFonts w:ascii="Calibri" w:eastAsia="Calibri" w:hAnsi="Calibri" w:cs="Aria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3"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3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6"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7"/>
  </w:num>
  <w:num w:numId="3">
    <w:abstractNumId w:val="3"/>
  </w:num>
  <w:num w:numId="4">
    <w:abstractNumId w:val="1"/>
  </w:num>
  <w:num w:numId="5">
    <w:abstractNumId w:val="12"/>
  </w:num>
  <w:num w:numId="6">
    <w:abstractNumId w:val="21"/>
  </w:num>
  <w:num w:numId="7">
    <w:abstractNumId w:val="6"/>
  </w:num>
  <w:num w:numId="8">
    <w:abstractNumId w:val="29"/>
  </w:num>
  <w:num w:numId="9">
    <w:abstractNumId w:val="36"/>
  </w:num>
  <w:num w:numId="10">
    <w:abstractNumId w:val="34"/>
  </w:num>
  <w:num w:numId="11">
    <w:abstractNumId w:val="12"/>
  </w:num>
  <w:num w:numId="12">
    <w:abstractNumId w:val="12"/>
  </w:num>
  <w:num w:numId="13">
    <w:abstractNumId w:val="12"/>
  </w:num>
  <w:num w:numId="14">
    <w:abstractNumId w:val="12"/>
  </w:num>
  <w:num w:numId="15">
    <w:abstractNumId w:val="21"/>
  </w:num>
  <w:num w:numId="16">
    <w:abstractNumId w:val="21"/>
  </w:num>
  <w:num w:numId="17">
    <w:abstractNumId w:val="21"/>
  </w:num>
  <w:num w:numId="18">
    <w:abstractNumId w:val="21"/>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6"/>
  </w:num>
  <w:num w:numId="23">
    <w:abstractNumId w:val="6"/>
  </w:num>
  <w:num w:numId="24">
    <w:abstractNumId w:val="12"/>
  </w:num>
  <w:num w:numId="25">
    <w:abstractNumId w:val="12"/>
  </w:num>
  <w:num w:numId="26">
    <w:abstractNumId w:val="12"/>
  </w:num>
  <w:num w:numId="27">
    <w:abstractNumId w:val="12"/>
  </w:num>
  <w:num w:numId="28">
    <w:abstractNumId w:val="21"/>
  </w:num>
  <w:num w:numId="29">
    <w:abstractNumId w:val="21"/>
  </w:num>
  <w:num w:numId="30">
    <w:abstractNumId w:val="21"/>
  </w:num>
  <w:num w:numId="31">
    <w:abstractNumId w:val="21"/>
  </w:num>
  <w:num w:numId="32">
    <w:abstractNumId w:val="29"/>
  </w:num>
  <w:num w:numId="33">
    <w:abstractNumId w:val="1"/>
  </w:num>
  <w:num w:numId="34">
    <w:abstractNumId w:val="1"/>
  </w:num>
  <w:num w:numId="35">
    <w:abstractNumId w:val="6"/>
  </w:num>
  <w:num w:numId="36">
    <w:abstractNumId w:val="6"/>
  </w:num>
  <w:num w:numId="37">
    <w:abstractNumId w:val="34"/>
  </w:num>
  <w:num w:numId="38">
    <w:abstractNumId w:val="4"/>
  </w:num>
  <w:num w:numId="39">
    <w:abstractNumId w:val="17"/>
  </w:num>
  <w:num w:numId="40">
    <w:abstractNumId w:val="19"/>
  </w:num>
  <w:num w:numId="41">
    <w:abstractNumId w:val="16"/>
  </w:num>
  <w:num w:numId="42">
    <w:abstractNumId w:val="31"/>
  </w:num>
  <w:num w:numId="43">
    <w:abstractNumId w:val="26"/>
  </w:num>
  <w:num w:numId="44">
    <w:abstractNumId w:val="33"/>
  </w:num>
  <w:num w:numId="45">
    <w:abstractNumId w:val="28"/>
  </w:num>
  <w:num w:numId="46">
    <w:abstractNumId w:val="8"/>
  </w:num>
  <w:num w:numId="47">
    <w:abstractNumId w:val="15"/>
  </w:num>
  <w:num w:numId="48">
    <w:abstractNumId w:val="35"/>
  </w:num>
  <w:num w:numId="49">
    <w:abstractNumId w:val="27"/>
  </w:num>
  <w:num w:numId="50">
    <w:abstractNumId w:val="2"/>
  </w:num>
  <w:num w:numId="51">
    <w:abstractNumId w:val="20"/>
  </w:num>
  <w:num w:numId="52">
    <w:abstractNumId w:val="24"/>
  </w:num>
  <w:num w:numId="53">
    <w:abstractNumId w:val="11"/>
  </w:num>
  <w:num w:numId="54">
    <w:abstractNumId w:val="22"/>
  </w:num>
  <w:num w:numId="55">
    <w:abstractNumId w:val="5"/>
  </w:num>
  <w:num w:numId="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num>
  <w:num w:numId="58">
    <w:abstractNumId w:val="13"/>
  </w:num>
  <w:num w:numId="59">
    <w:abstractNumId w:val="13"/>
    <w:lvlOverride w:ilvl="0">
      <w:startOverride w:val="1"/>
    </w:lvlOverride>
  </w:num>
  <w:num w:numId="60">
    <w:abstractNumId w:val="13"/>
    <w:lvlOverride w:ilvl="0">
      <w:startOverride w:val="1"/>
    </w:lvlOverride>
  </w:num>
  <w:num w:numId="61">
    <w:abstractNumId w:val="13"/>
    <w:lvlOverride w:ilvl="0">
      <w:startOverride w:val="1"/>
    </w:lvlOverride>
  </w:num>
  <w:num w:numId="62">
    <w:abstractNumId w:val="30"/>
  </w:num>
  <w:num w:numId="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
  </w:num>
  <w:num w:numId="66">
    <w:abstractNumId w:val="18"/>
  </w:num>
  <w:num w:numId="67">
    <w:abstractNumId w:val="10"/>
  </w:num>
  <w:num w:numId="68">
    <w:abstractNumId w:val="13"/>
    <w:lvlOverride w:ilvl="0">
      <w:startOverride w:val="1"/>
    </w:lvlOverride>
  </w:num>
  <w:num w:numId="69">
    <w:abstractNumId w:val="18"/>
    <w:lvlOverride w:ilvl="0">
      <w:startOverride w:val="1"/>
    </w:lvlOverride>
  </w:num>
  <w:num w:numId="70">
    <w:abstractNumId w:val="0"/>
    <w:lvlOverride w:ilvl="0">
      <w:startOverride w:val="1"/>
    </w:lvlOverride>
  </w:num>
  <w:num w:numId="71">
    <w:abstractNumId w:val="32"/>
  </w:num>
  <w:num w:numId="72">
    <w:abstractNumId w:val="23"/>
  </w:num>
  <w:num w:numId="73">
    <w:abstractNumId w:val="1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NotTrackMoves/>
  <w:styleLockTheme/>
  <w:styleLockQFSet/>
  <w:defaultTabStop w:val="709"/>
  <w:hyphenationZone w:val="425"/>
  <w:evenAndOddHeaders/>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6A10C4"/>
    <w:rsid w:val="0000351F"/>
    <w:rsid w:val="000041D4"/>
    <w:rsid w:val="000051F3"/>
    <w:rsid w:val="00005883"/>
    <w:rsid w:val="000058CD"/>
    <w:rsid w:val="0000730D"/>
    <w:rsid w:val="00010C72"/>
    <w:rsid w:val="000111A6"/>
    <w:rsid w:val="00012710"/>
    <w:rsid w:val="00012E1C"/>
    <w:rsid w:val="00012EC4"/>
    <w:rsid w:val="00014186"/>
    <w:rsid w:val="000145C8"/>
    <w:rsid w:val="00014A44"/>
    <w:rsid w:val="00016348"/>
    <w:rsid w:val="00017F3C"/>
    <w:rsid w:val="00022884"/>
    <w:rsid w:val="000234A8"/>
    <w:rsid w:val="00024F44"/>
    <w:rsid w:val="00027ABC"/>
    <w:rsid w:val="00027FB6"/>
    <w:rsid w:val="000312F1"/>
    <w:rsid w:val="00033999"/>
    <w:rsid w:val="000365A3"/>
    <w:rsid w:val="00036C42"/>
    <w:rsid w:val="00040C42"/>
    <w:rsid w:val="00041EC8"/>
    <w:rsid w:val="00042CA4"/>
    <w:rsid w:val="00043561"/>
    <w:rsid w:val="00044B56"/>
    <w:rsid w:val="00045479"/>
    <w:rsid w:val="00051646"/>
    <w:rsid w:val="0005172A"/>
    <w:rsid w:val="00054FC6"/>
    <w:rsid w:val="000560A2"/>
    <w:rsid w:val="000571E2"/>
    <w:rsid w:val="00057B35"/>
    <w:rsid w:val="00063B7B"/>
    <w:rsid w:val="0006465A"/>
    <w:rsid w:val="0006588D"/>
    <w:rsid w:val="00067A5E"/>
    <w:rsid w:val="000719BB"/>
    <w:rsid w:val="00072A65"/>
    <w:rsid w:val="00072C1E"/>
    <w:rsid w:val="00074B2C"/>
    <w:rsid w:val="00076B14"/>
    <w:rsid w:val="000807BA"/>
    <w:rsid w:val="00082FAF"/>
    <w:rsid w:val="00083F78"/>
    <w:rsid w:val="0008461A"/>
    <w:rsid w:val="00084867"/>
    <w:rsid w:val="0008772C"/>
    <w:rsid w:val="0009031D"/>
    <w:rsid w:val="0009250F"/>
    <w:rsid w:val="0009741B"/>
    <w:rsid w:val="000A0CBB"/>
    <w:rsid w:val="000A2B28"/>
    <w:rsid w:val="000A40F6"/>
    <w:rsid w:val="000A6E75"/>
    <w:rsid w:val="000B408F"/>
    <w:rsid w:val="000B4EB8"/>
    <w:rsid w:val="000C1339"/>
    <w:rsid w:val="000C1EF0"/>
    <w:rsid w:val="000C41F2"/>
    <w:rsid w:val="000C47DB"/>
    <w:rsid w:val="000D22C4"/>
    <w:rsid w:val="000D27D1"/>
    <w:rsid w:val="000D4DF9"/>
    <w:rsid w:val="000D5412"/>
    <w:rsid w:val="000E1A7F"/>
    <w:rsid w:val="000E47A8"/>
    <w:rsid w:val="000E5FC0"/>
    <w:rsid w:val="000F15F1"/>
    <w:rsid w:val="000F31C3"/>
    <w:rsid w:val="000F6D27"/>
    <w:rsid w:val="00104801"/>
    <w:rsid w:val="00105F01"/>
    <w:rsid w:val="00106588"/>
    <w:rsid w:val="00107344"/>
    <w:rsid w:val="00107954"/>
    <w:rsid w:val="00112864"/>
    <w:rsid w:val="00113822"/>
    <w:rsid w:val="00114211"/>
    <w:rsid w:val="00114472"/>
    <w:rsid w:val="00114988"/>
    <w:rsid w:val="00114DE9"/>
    <w:rsid w:val="00115069"/>
    <w:rsid w:val="001150F2"/>
    <w:rsid w:val="00117D28"/>
    <w:rsid w:val="00120FAC"/>
    <w:rsid w:val="001225FC"/>
    <w:rsid w:val="001230A4"/>
    <w:rsid w:val="00130E62"/>
    <w:rsid w:val="00133872"/>
    <w:rsid w:val="00134105"/>
    <w:rsid w:val="00134548"/>
    <w:rsid w:val="001350EF"/>
    <w:rsid w:val="0013768D"/>
    <w:rsid w:val="00144BE6"/>
    <w:rsid w:val="00145744"/>
    <w:rsid w:val="001457FD"/>
    <w:rsid w:val="00146BCB"/>
    <w:rsid w:val="0015027B"/>
    <w:rsid w:val="00151413"/>
    <w:rsid w:val="00153833"/>
    <w:rsid w:val="00153B6C"/>
    <w:rsid w:val="0015539D"/>
    <w:rsid w:val="001656A2"/>
    <w:rsid w:val="00170232"/>
    <w:rsid w:val="00170EC5"/>
    <w:rsid w:val="00173557"/>
    <w:rsid w:val="001747C1"/>
    <w:rsid w:val="00177D6B"/>
    <w:rsid w:val="00180620"/>
    <w:rsid w:val="001807F8"/>
    <w:rsid w:val="00186B9C"/>
    <w:rsid w:val="00191F90"/>
    <w:rsid w:val="00193B71"/>
    <w:rsid w:val="001A2A2B"/>
    <w:rsid w:val="001A3A9E"/>
    <w:rsid w:val="001A3B3C"/>
    <w:rsid w:val="001A7087"/>
    <w:rsid w:val="001A7D36"/>
    <w:rsid w:val="001A7D62"/>
    <w:rsid w:val="001B033A"/>
    <w:rsid w:val="001B2FAD"/>
    <w:rsid w:val="001B4180"/>
    <w:rsid w:val="001B4E74"/>
    <w:rsid w:val="001B5329"/>
    <w:rsid w:val="001B6398"/>
    <w:rsid w:val="001B705F"/>
    <w:rsid w:val="001B7668"/>
    <w:rsid w:val="001B7D87"/>
    <w:rsid w:val="001C0F60"/>
    <w:rsid w:val="001C120B"/>
    <w:rsid w:val="001C2164"/>
    <w:rsid w:val="001C41A6"/>
    <w:rsid w:val="001C60E7"/>
    <w:rsid w:val="001C645F"/>
    <w:rsid w:val="001D38B7"/>
    <w:rsid w:val="001D459C"/>
    <w:rsid w:val="001D4F9C"/>
    <w:rsid w:val="001D66FF"/>
    <w:rsid w:val="001E01D1"/>
    <w:rsid w:val="001E091F"/>
    <w:rsid w:val="001E2E85"/>
    <w:rsid w:val="001E3462"/>
    <w:rsid w:val="001E678E"/>
    <w:rsid w:val="001F4314"/>
    <w:rsid w:val="001F4548"/>
    <w:rsid w:val="002007BA"/>
    <w:rsid w:val="002038C9"/>
    <w:rsid w:val="002071BB"/>
    <w:rsid w:val="00207DF5"/>
    <w:rsid w:val="00210D8E"/>
    <w:rsid w:val="002120FA"/>
    <w:rsid w:val="00214DAA"/>
    <w:rsid w:val="00217747"/>
    <w:rsid w:val="00220C8E"/>
    <w:rsid w:val="002217FB"/>
    <w:rsid w:val="00223DCE"/>
    <w:rsid w:val="002264B0"/>
    <w:rsid w:val="00230B55"/>
    <w:rsid w:val="00230E3A"/>
    <w:rsid w:val="00232000"/>
    <w:rsid w:val="00232A7F"/>
    <w:rsid w:val="00233C8B"/>
    <w:rsid w:val="00240B81"/>
    <w:rsid w:val="00240E11"/>
    <w:rsid w:val="00240F7D"/>
    <w:rsid w:val="0024373F"/>
    <w:rsid w:val="002467F8"/>
    <w:rsid w:val="00247D01"/>
    <w:rsid w:val="0025030F"/>
    <w:rsid w:val="00250479"/>
    <w:rsid w:val="00250AAA"/>
    <w:rsid w:val="00252DF2"/>
    <w:rsid w:val="002554E4"/>
    <w:rsid w:val="00256383"/>
    <w:rsid w:val="0025701D"/>
    <w:rsid w:val="002573AC"/>
    <w:rsid w:val="002579FF"/>
    <w:rsid w:val="00257A5B"/>
    <w:rsid w:val="00260060"/>
    <w:rsid w:val="002601B2"/>
    <w:rsid w:val="00261630"/>
    <w:rsid w:val="00261A5B"/>
    <w:rsid w:val="00262E5B"/>
    <w:rsid w:val="00263B0B"/>
    <w:rsid w:val="002643DB"/>
    <w:rsid w:val="00264D52"/>
    <w:rsid w:val="00267DE4"/>
    <w:rsid w:val="002710DC"/>
    <w:rsid w:val="002730C9"/>
    <w:rsid w:val="00275FB7"/>
    <w:rsid w:val="00276AFE"/>
    <w:rsid w:val="002775CA"/>
    <w:rsid w:val="0027793E"/>
    <w:rsid w:val="0028288D"/>
    <w:rsid w:val="002837BC"/>
    <w:rsid w:val="0028471E"/>
    <w:rsid w:val="00285817"/>
    <w:rsid w:val="00285CF9"/>
    <w:rsid w:val="00286302"/>
    <w:rsid w:val="00290B52"/>
    <w:rsid w:val="002920BB"/>
    <w:rsid w:val="002947FA"/>
    <w:rsid w:val="00296F44"/>
    <w:rsid w:val="002A3B57"/>
    <w:rsid w:val="002A4AEC"/>
    <w:rsid w:val="002A52F2"/>
    <w:rsid w:val="002B3EFE"/>
    <w:rsid w:val="002B5636"/>
    <w:rsid w:val="002B6B58"/>
    <w:rsid w:val="002B6F82"/>
    <w:rsid w:val="002B78D5"/>
    <w:rsid w:val="002B79F8"/>
    <w:rsid w:val="002C0AD6"/>
    <w:rsid w:val="002C1BA8"/>
    <w:rsid w:val="002C2767"/>
    <w:rsid w:val="002C31BF"/>
    <w:rsid w:val="002C4F41"/>
    <w:rsid w:val="002D1562"/>
    <w:rsid w:val="002D2102"/>
    <w:rsid w:val="002D21F3"/>
    <w:rsid w:val="002D2824"/>
    <w:rsid w:val="002D5951"/>
    <w:rsid w:val="002D5B86"/>
    <w:rsid w:val="002D61C0"/>
    <w:rsid w:val="002D77BF"/>
    <w:rsid w:val="002D7FD6"/>
    <w:rsid w:val="002E0CD7"/>
    <w:rsid w:val="002E0CFB"/>
    <w:rsid w:val="002E37C9"/>
    <w:rsid w:val="002E5C7B"/>
    <w:rsid w:val="002E75AC"/>
    <w:rsid w:val="002E7F0A"/>
    <w:rsid w:val="002F2AF7"/>
    <w:rsid w:val="002F3752"/>
    <w:rsid w:val="002F4333"/>
    <w:rsid w:val="0030120A"/>
    <w:rsid w:val="00301907"/>
    <w:rsid w:val="00304DAF"/>
    <w:rsid w:val="00306DAA"/>
    <w:rsid w:val="00307207"/>
    <w:rsid w:val="00307DCD"/>
    <w:rsid w:val="00310EAA"/>
    <w:rsid w:val="0031291E"/>
    <w:rsid w:val="003130A4"/>
    <w:rsid w:val="00320658"/>
    <w:rsid w:val="00320AD0"/>
    <w:rsid w:val="00321965"/>
    <w:rsid w:val="003219BE"/>
    <w:rsid w:val="003229ED"/>
    <w:rsid w:val="0032435C"/>
    <w:rsid w:val="003254A3"/>
    <w:rsid w:val="0032783B"/>
    <w:rsid w:val="00327EEF"/>
    <w:rsid w:val="00331FA5"/>
    <w:rsid w:val="0033239F"/>
    <w:rsid w:val="00333789"/>
    <w:rsid w:val="00334918"/>
    <w:rsid w:val="00335CE7"/>
    <w:rsid w:val="00335DAC"/>
    <w:rsid w:val="003418A3"/>
    <w:rsid w:val="0034274B"/>
    <w:rsid w:val="0034441E"/>
    <w:rsid w:val="003456AF"/>
    <w:rsid w:val="003462EB"/>
    <w:rsid w:val="0034719F"/>
    <w:rsid w:val="003477CD"/>
    <w:rsid w:val="003501D7"/>
    <w:rsid w:val="0035092D"/>
    <w:rsid w:val="00350A35"/>
    <w:rsid w:val="00353390"/>
    <w:rsid w:val="00354748"/>
    <w:rsid w:val="00355002"/>
    <w:rsid w:val="003571D8"/>
    <w:rsid w:val="00357BC6"/>
    <w:rsid w:val="00357C4B"/>
    <w:rsid w:val="003604F9"/>
    <w:rsid w:val="0036072D"/>
    <w:rsid w:val="00361422"/>
    <w:rsid w:val="00362742"/>
    <w:rsid w:val="00364109"/>
    <w:rsid w:val="00366337"/>
    <w:rsid w:val="003675C0"/>
    <w:rsid w:val="00371D04"/>
    <w:rsid w:val="00372705"/>
    <w:rsid w:val="0037545D"/>
    <w:rsid w:val="00376246"/>
    <w:rsid w:val="00377E2E"/>
    <w:rsid w:val="00381F31"/>
    <w:rsid w:val="00385188"/>
    <w:rsid w:val="00386FF1"/>
    <w:rsid w:val="00387708"/>
    <w:rsid w:val="00392EB6"/>
    <w:rsid w:val="003947BD"/>
    <w:rsid w:val="003956C6"/>
    <w:rsid w:val="00397344"/>
    <w:rsid w:val="0039752F"/>
    <w:rsid w:val="003A169A"/>
    <w:rsid w:val="003A3D0B"/>
    <w:rsid w:val="003A6816"/>
    <w:rsid w:val="003A7BEE"/>
    <w:rsid w:val="003B111D"/>
    <w:rsid w:val="003B5BED"/>
    <w:rsid w:val="003B7CC6"/>
    <w:rsid w:val="003C2A33"/>
    <w:rsid w:val="003C2A6E"/>
    <w:rsid w:val="003C33F2"/>
    <w:rsid w:val="003C5908"/>
    <w:rsid w:val="003C6679"/>
    <w:rsid w:val="003D09AB"/>
    <w:rsid w:val="003D0E7F"/>
    <w:rsid w:val="003D299C"/>
    <w:rsid w:val="003D4F68"/>
    <w:rsid w:val="003D657E"/>
    <w:rsid w:val="003D6AE0"/>
    <w:rsid w:val="003D756E"/>
    <w:rsid w:val="003D7905"/>
    <w:rsid w:val="003D7A0B"/>
    <w:rsid w:val="003E277B"/>
    <w:rsid w:val="003E2BAC"/>
    <w:rsid w:val="003E420D"/>
    <w:rsid w:val="003E4C13"/>
    <w:rsid w:val="003E5676"/>
    <w:rsid w:val="003E67D5"/>
    <w:rsid w:val="003F1117"/>
    <w:rsid w:val="003F35FE"/>
    <w:rsid w:val="003F4627"/>
    <w:rsid w:val="003F60E2"/>
    <w:rsid w:val="003F6F7F"/>
    <w:rsid w:val="00400151"/>
    <w:rsid w:val="00400D6C"/>
    <w:rsid w:val="00401EC3"/>
    <w:rsid w:val="004036A5"/>
    <w:rsid w:val="004039C8"/>
    <w:rsid w:val="004055EF"/>
    <w:rsid w:val="00405732"/>
    <w:rsid w:val="00406B2D"/>
    <w:rsid w:val="004078F3"/>
    <w:rsid w:val="00411801"/>
    <w:rsid w:val="004119CE"/>
    <w:rsid w:val="00421DB1"/>
    <w:rsid w:val="0042581E"/>
    <w:rsid w:val="00427794"/>
    <w:rsid w:val="004302E2"/>
    <w:rsid w:val="004311A1"/>
    <w:rsid w:val="00440188"/>
    <w:rsid w:val="00440784"/>
    <w:rsid w:val="0044257B"/>
    <w:rsid w:val="00445470"/>
    <w:rsid w:val="00445E9E"/>
    <w:rsid w:val="00450F07"/>
    <w:rsid w:val="0045141C"/>
    <w:rsid w:val="00452417"/>
    <w:rsid w:val="00453884"/>
    <w:rsid w:val="00453CD3"/>
    <w:rsid w:val="004545C9"/>
    <w:rsid w:val="00454FE7"/>
    <w:rsid w:val="00457595"/>
    <w:rsid w:val="00460577"/>
    <w:rsid w:val="00460660"/>
    <w:rsid w:val="00461B38"/>
    <w:rsid w:val="004628BB"/>
    <w:rsid w:val="00463BD5"/>
    <w:rsid w:val="00464BA9"/>
    <w:rsid w:val="00466B1F"/>
    <w:rsid w:val="00467628"/>
    <w:rsid w:val="00475E1D"/>
    <w:rsid w:val="0048341C"/>
    <w:rsid w:val="00483969"/>
    <w:rsid w:val="00486107"/>
    <w:rsid w:val="00491827"/>
    <w:rsid w:val="004922E8"/>
    <w:rsid w:val="00492EC7"/>
    <w:rsid w:val="0049310C"/>
    <w:rsid w:val="004A22A7"/>
    <w:rsid w:val="004A2A78"/>
    <w:rsid w:val="004A42C9"/>
    <w:rsid w:val="004B33A5"/>
    <w:rsid w:val="004B67BE"/>
    <w:rsid w:val="004B6F77"/>
    <w:rsid w:val="004C14FD"/>
    <w:rsid w:val="004C4399"/>
    <w:rsid w:val="004C5129"/>
    <w:rsid w:val="004C5B16"/>
    <w:rsid w:val="004C68DA"/>
    <w:rsid w:val="004C72DB"/>
    <w:rsid w:val="004C787C"/>
    <w:rsid w:val="004C7CB2"/>
    <w:rsid w:val="004D0CD5"/>
    <w:rsid w:val="004D2932"/>
    <w:rsid w:val="004D7D8C"/>
    <w:rsid w:val="004E3C2C"/>
    <w:rsid w:val="004E61C3"/>
    <w:rsid w:val="004E6FFD"/>
    <w:rsid w:val="004E7A1F"/>
    <w:rsid w:val="004F114F"/>
    <w:rsid w:val="004F2E82"/>
    <w:rsid w:val="004F4B9B"/>
    <w:rsid w:val="004F6F2F"/>
    <w:rsid w:val="004F70CD"/>
    <w:rsid w:val="00500C8E"/>
    <w:rsid w:val="00501226"/>
    <w:rsid w:val="00504A38"/>
    <w:rsid w:val="00505BF7"/>
    <w:rsid w:val="00506346"/>
    <w:rsid w:val="0050666E"/>
    <w:rsid w:val="00507EB1"/>
    <w:rsid w:val="00511AB9"/>
    <w:rsid w:val="0051435D"/>
    <w:rsid w:val="00514631"/>
    <w:rsid w:val="00514C3F"/>
    <w:rsid w:val="00515A46"/>
    <w:rsid w:val="00516C69"/>
    <w:rsid w:val="00520FBB"/>
    <w:rsid w:val="00522AF6"/>
    <w:rsid w:val="00523BB5"/>
    <w:rsid w:val="00523EA7"/>
    <w:rsid w:val="005263B3"/>
    <w:rsid w:val="005270FD"/>
    <w:rsid w:val="00531CB9"/>
    <w:rsid w:val="005403D3"/>
    <w:rsid w:val="005406EB"/>
    <w:rsid w:val="0054267E"/>
    <w:rsid w:val="0054301F"/>
    <w:rsid w:val="00545AD1"/>
    <w:rsid w:val="00546A18"/>
    <w:rsid w:val="00550C18"/>
    <w:rsid w:val="00552C1F"/>
    <w:rsid w:val="0055302D"/>
    <w:rsid w:val="00553375"/>
    <w:rsid w:val="005556A8"/>
    <w:rsid w:val="00555884"/>
    <w:rsid w:val="00556BC2"/>
    <w:rsid w:val="00562723"/>
    <w:rsid w:val="00562B21"/>
    <w:rsid w:val="00564BED"/>
    <w:rsid w:val="00565078"/>
    <w:rsid w:val="00571104"/>
    <w:rsid w:val="005734E0"/>
    <w:rsid w:val="005736B7"/>
    <w:rsid w:val="00575E5A"/>
    <w:rsid w:val="0058022C"/>
    <w:rsid w:val="00580245"/>
    <w:rsid w:val="00586828"/>
    <w:rsid w:val="0058742A"/>
    <w:rsid w:val="00587E2C"/>
    <w:rsid w:val="0059001D"/>
    <w:rsid w:val="00590B8A"/>
    <w:rsid w:val="005924FD"/>
    <w:rsid w:val="00592603"/>
    <w:rsid w:val="00594EA3"/>
    <w:rsid w:val="00597596"/>
    <w:rsid w:val="005A02A2"/>
    <w:rsid w:val="005A0AB5"/>
    <w:rsid w:val="005A1F44"/>
    <w:rsid w:val="005A4527"/>
    <w:rsid w:val="005A4929"/>
    <w:rsid w:val="005C15D5"/>
    <w:rsid w:val="005C1C8E"/>
    <w:rsid w:val="005C2EA5"/>
    <w:rsid w:val="005C2EB9"/>
    <w:rsid w:val="005C4AE8"/>
    <w:rsid w:val="005C5372"/>
    <w:rsid w:val="005C78D9"/>
    <w:rsid w:val="005D3C39"/>
    <w:rsid w:val="005D74CD"/>
    <w:rsid w:val="005D7706"/>
    <w:rsid w:val="005E2A04"/>
    <w:rsid w:val="005E3834"/>
    <w:rsid w:val="005E5D56"/>
    <w:rsid w:val="005F0915"/>
    <w:rsid w:val="005F0D14"/>
    <w:rsid w:val="005F41AC"/>
    <w:rsid w:val="005F76A0"/>
    <w:rsid w:val="00600E83"/>
    <w:rsid w:val="00601A8C"/>
    <w:rsid w:val="006059D1"/>
    <w:rsid w:val="0060667F"/>
    <w:rsid w:val="0061068E"/>
    <w:rsid w:val="006115D3"/>
    <w:rsid w:val="006147CE"/>
    <w:rsid w:val="006149D2"/>
    <w:rsid w:val="00614E71"/>
    <w:rsid w:val="00615B0B"/>
    <w:rsid w:val="00616652"/>
    <w:rsid w:val="006208DF"/>
    <w:rsid w:val="00620C76"/>
    <w:rsid w:val="00621E25"/>
    <w:rsid w:val="0062477A"/>
    <w:rsid w:val="00627A9F"/>
    <w:rsid w:val="006305E6"/>
    <w:rsid w:val="0063207F"/>
    <w:rsid w:val="006323A2"/>
    <w:rsid w:val="00632E96"/>
    <w:rsid w:val="0063764E"/>
    <w:rsid w:val="0064093E"/>
    <w:rsid w:val="00641F2C"/>
    <w:rsid w:val="00642288"/>
    <w:rsid w:val="00643FAD"/>
    <w:rsid w:val="0064474F"/>
    <w:rsid w:val="00652158"/>
    <w:rsid w:val="00652AD2"/>
    <w:rsid w:val="00655976"/>
    <w:rsid w:val="00655B43"/>
    <w:rsid w:val="00655BEB"/>
    <w:rsid w:val="0065610E"/>
    <w:rsid w:val="00660AD3"/>
    <w:rsid w:val="00662818"/>
    <w:rsid w:val="00665B6A"/>
    <w:rsid w:val="00667B01"/>
    <w:rsid w:val="0067147C"/>
    <w:rsid w:val="00676B6E"/>
    <w:rsid w:val="006776B6"/>
    <w:rsid w:val="00680766"/>
    <w:rsid w:val="00680CF6"/>
    <w:rsid w:val="00685B58"/>
    <w:rsid w:val="0069136C"/>
    <w:rsid w:val="00693150"/>
    <w:rsid w:val="006944D6"/>
    <w:rsid w:val="00696D77"/>
    <w:rsid w:val="006A019B"/>
    <w:rsid w:val="006A10C4"/>
    <w:rsid w:val="006A5570"/>
    <w:rsid w:val="006A6142"/>
    <w:rsid w:val="006A689C"/>
    <w:rsid w:val="006A747D"/>
    <w:rsid w:val="006B2318"/>
    <w:rsid w:val="006B3D79"/>
    <w:rsid w:val="006B57FC"/>
    <w:rsid w:val="006B6FE4"/>
    <w:rsid w:val="006C0D23"/>
    <w:rsid w:val="006C16E1"/>
    <w:rsid w:val="006C2343"/>
    <w:rsid w:val="006C286E"/>
    <w:rsid w:val="006C31D3"/>
    <w:rsid w:val="006C4304"/>
    <w:rsid w:val="006C442A"/>
    <w:rsid w:val="006C49DE"/>
    <w:rsid w:val="006C54B9"/>
    <w:rsid w:val="006C61AE"/>
    <w:rsid w:val="006D05E4"/>
    <w:rsid w:val="006D314A"/>
    <w:rsid w:val="006D34B2"/>
    <w:rsid w:val="006D6B00"/>
    <w:rsid w:val="006E0578"/>
    <w:rsid w:val="006E1A44"/>
    <w:rsid w:val="006E314D"/>
    <w:rsid w:val="006E4E6F"/>
    <w:rsid w:val="006E6750"/>
    <w:rsid w:val="006E6A9A"/>
    <w:rsid w:val="006E7BA4"/>
    <w:rsid w:val="006F0369"/>
    <w:rsid w:val="006F0CA5"/>
    <w:rsid w:val="006F48EB"/>
    <w:rsid w:val="006F785C"/>
    <w:rsid w:val="00700B0D"/>
    <w:rsid w:val="007020E6"/>
    <w:rsid w:val="0070441E"/>
    <w:rsid w:val="00706BCB"/>
    <w:rsid w:val="00706CF7"/>
    <w:rsid w:val="00710723"/>
    <w:rsid w:val="00715189"/>
    <w:rsid w:val="00715487"/>
    <w:rsid w:val="007206ED"/>
    <w:rsid w:val="00720802"/>
    <w:rsid w:val="00723ED1"/>
    <w:rsid w:val="00725E0B"/>
    <w:rsid w:val="00733AD8"/>
    <w:rsid w:val="007341D3"/>
    <w:rsid w:val="00735CFF"/>
    <w:rsid w:val="00740AF5"/>
    <w:rsid w:val="00742F95"/>
    <w:rsid w:val="00743525"/>
    <w:rsid w:val="00744276"/>
    <w:rsid w:val="007452EC"/>
    <w:rsid w:val="00745555"/>
    <w:rsid w:val="00745B7E"/>
    <w:rsid w:val="00745F94"/>
    <w:rsid w:val="007504E7"/>
    <w:rsid w:val="0075053C"/>
    <w:rsid w:val="0075160E"/>
    <w:rsid w:val="007541A2"/>
    <w:rsid w:val="00755818"/>
    <w:rsid w:val="00756DAA"/>
    <w:rsid w:val="0076072C"/>
    <w:rsid w:val="0076286B"/>
    <w:rsid w:val="0076389C"/>
    <w:rsid w:val="00766846"/>
    <w:rsid w:val="0076790E"/>
    <w:rsid w:val="0077017F"/>
    <w:rsid w:val="00770601"/>
    <w:rsid w:val="0077068C"/>
    <w:rsid w:val="00772115"/>
    <w:rsid w:val="00773D37"/>
    <w:rsid w:val="00775A15"/>
    <w:rsid w:val="0077673A"/>
    <w:rsid w:val="00776C2B"/>
    <w:rsid w:val="0077762F"/>
    <w:rsid w:val="007839A2"/>
    <w:rsid w:val="00784405"/>
    <w:rsid w:val="007846E1"/>
    <w:rsid w:val="007847D6"/>
    <w:rsid w:val="00786C00"/>
    <w:rsid w:val="0079072C"/>
    <w:rsid w:val="007907B5"/>
    <w:rsid w:val="00794A0D"/>
    <w:rsid w:val="0079515D"/>
    <w:rsid w:val="007A0B83"/>
    <w:rsid w:val="007A202B"/>
    <w:rsid w:val="007A33C1"/>
    <w:rsid w:val="007A3F57"/>
    <w:rsid w:val="007A4A38"/>
    <w:rsid w:val="007A4F3E"/>
    <w:rsid w:val="007A5172"/>
    <w:rsid w:val="007A560E"/>
    <w:rsid w:val="007A67A0"/>
    <w:rsid w:val="007B133E"/>
    <w:rsid w:val="007B16C3"/>
    <w:rsid w:val="007B16DC"/>
    <w:rsid w:val="007B26DC"/>
    <w:rsid w:val="007B570C"/>
    <w:rsid w:val="007C1760"/>
    <w:rsid w:val="007C1BF7"/>
    <w:rsid w:val="007C45AE"/>
    <w:rsid w:val="007C5AE1"/>
    <w:rsid w:val="007C62D8"/>
    <w:rsid w:val="007C7925"/>
    <w:rsid w:val="007D1EBB"/>
    <w:rsid w:val="007D449C"/>
    <w:rsid w:val="007D559C"/>
    <w:rsid w:val="007D7FBA"/>
    <w:rsid w:val="007E0711"/>
    <w:rsid w:val="007E08F0"/>
    <w:rsid w:val="007E1518"/>
    <w:rsid w:val="007E256E"/>
    <w:rsid w:val="007E4A6E"/>
    <w:rsid w:val="007E5A44"/>
    <w:rsid w:val="007E5BAA"/>
    <w:rsid w:val="007E6DE8"/>
    <w:rsid w:val="007F1815"/>
    <w:rsid w:val="007F1B17"/>
    <w:rsid w:val="007F305E"/>
    <w:rsid w:val="007F329B"/>
    <w:rsid w:val="007F56A7"/>
    <w:rsid w:val="00800851"/>
    <w:rsid w:val="00800C7A"/>
    <w:rsid w:val="0080171C"/>
    <w:rsid w:val="00801ADB"/>
    <w:rsid w:val="0080207D"/>
    <w:rsid w:val="008028AE"/>
    <w:rsid w:val="008028FD"/>
    <w:rsid w:val="00803345"/>
    <w:rsid w:val="00803BF3"/>
    <w:rsid w:val="00805602"/>
    <w:rsid w:val="00806946"/>
    <w:rsid w:val="00806EA8"/>
    <w:rsid w:val="00807AF1"/>
    <w:rsid w:val="00807DD0"/>
    <w:rsid w:val="00810E5C"/>
    <w:rsid w:val="00811E8E"/>
    <w:rsid w:val="00812AC9"/>
    <w:rsid w:val="008147DA"/>
    <w:rsid w:val="008149B7"/>
    <w:rsid w:val="008153C8"/>
    <w:rsid w:val="00815881"/>
    <w:rsid w:val="00816930"/>
    <w:rsid w:val="00816A7F"/>
    <w:rsid w:val="00821D01"/>
    <w:rsid w:val="00822CBE"/>
    <w:rsid w:val="00823CFC"/>
    <w:rsid w:val="00825248"/>
    <w:rsid w:val="00826097"/>
    <w:rsid w:val="00826B7B"/>
    <w:rsid w:val="0083197D"/>
    <w:rsid w:val="00831AA6"/>
    <w:rsid w:val="00834146"/>
    <w:rsid w:val="00835055"/>
    <w:rsid w:val="00835F26"/>
    <w:rsid w:val="00836F8D"/>
    <w:rsid w:val="0084180E"/>
    <w:rsid w:val="00841C18"/>
    <w:rsid w:val="008429FB"/>
    <w:rsid w:val="00842E4B"/>
    <w:rsid w:val="00842F57"/>
    <w:rsid w:val="00845B48"/>
    <w:rsid w:val="00846789"/>
    <w:rsid w:val="008509E1"/>
    <w:rsid w:val="00850B35"/>
    <w:rsid w:val="0085112A"/>
    <w:rsid w:val="00852060"/>
    <w:rsid w:val="00857707"/>
    <w:rsid w:val="00857E26"/>
    <w:rsid w:val="00860E5A"/>
    <w:rsid w:val="00863837"/>
    <w:rsid w:val="0086799A"/>
    <w:rsid w:val="0087074B"/>
    <w:rsid w:val="00873788"/>
    <w:rsid w:val="00882E89"/>
    <w:rsid w:val="00883847"/>
    <w:rsid w:val="00883BC0"/>
    <w:rsid w:val="008844D5"/>
    <w:rsid w:val="008872E2"/>
    <w:rsid w:val="00887EF4"/>
    <w:rsid w:val="00887F36"/>
    <w:rsid w:val="00890504"/>
    <w:rsid w:val="00890A4F"/>
    <w:rsid w:val="00891D37"/>
    <w:rsid w:val="0089301A"/>
    <w:rsid w:val="00893618"/>
    <w:rsid w:val="008A01EA"/>
    <w:rsid w:val="008A230E"/>
    <w:rsid w:val="008A321D"/>
    <w:rsid w:val="008A3568"/>
    <w:rsid w:val="008A4ABB"/>
    <w:rsid w:val="008A4CF0"/>
    <w:rsid w:val="008A4FE4"/>
    <w:rsid w:val="008A54CA"/>
    <w:rsid w:val="008B13A3"/>
    <w:rsid w:val="008B603D"/>
    <w:rsid w:val="008B653C"/>
    <w:rsid w:val="008C0D6E"/>
    <w:rsid w:val="008C1F7E"/>
    <w:rsid w:val="008C24A8"/>
    <w:rsid w:val="008C46D0"/>
    <w:rsid w:val="008C50F3"/>
    <w:rsid w:val="008C51A4"/>
    <w:rsid w:val="008C7720"/>
    <w:rsid w:val="008C79D3"/>
    <w:rsid w:val="008C7EFE"/>
    <w:rsid w:val="008D03B9"/>
    <w:rsid w:val="008D1FDA"/>
    <w:rsid w:val="008D2344"/>
    <w:rsid w:val="008D30C7"/>
    <w:rsid w:val="008D4DD8"/>
    <w:rsid w:val="008D5F91"/>
    <w:rsid w:val="008D6703"/>
    <w:rsid w:val="008D7B34"/>
    <w:rsid w:val="008E1B76"/>
    <w:rsid w:val="008E2271"/>
    <w:rsid w:val="008E55A9"/>
    <w:rsid w:val="008F18D6"/>
    <w:rsid w:val="008F2C9B"/>
    <w:rsid w:val="008F797B"/>
    <w:rsid w:val="00900CEE"/>
    <w:rsid w:val="00900DF2"/>
    <w:rsid w:val="00904780"/>
    <w:rsid w:val="0090635B"/>
    <w:rsid w:val="0090678C"/>
    <w:rsid w:val="00912351"/>
    <w:rsid w:val="00912790"/>
    <w:rsid w:val="00912D5E"/>
    <w:rsid w:val="00914F81"/>
    <w:rsid w:val="00915688"/>
    <w:rsid w:val="0091761F"/>
    <w:rsid w:val="009203F5"/>
    <w:rsid w:val="00920AB3"/>
    <w:rsid w:val="0092191A"/>
    <w:rsid w:val="00921AD4"/>
    <w:rsid w:val="00922385"/>
    <w:rsid w:val="009223DF"/>
    <w:rsid w:val="009226C1"/>
    <w:rsid w:val="00923406"/>
    <w:rsid w:val="0092517E"/>
    <w:rsid w:val="00936091"/>
    <w:rsid w:val="009372A5"/>
    <w:rsid w:val="00940D8A"/>
    <w:rsid w:val="00940E4D"/>
    <w:rsid w:val="009418A3"/>
    <w:rsid w:val="00941BB1"/>
    <w:rsid w:val="0094238D"/>
    <w:rsid w:val="009458EE"/>
    <w:rsid w:val="0094673B"/>
    <w:rsid w:val="00947711"/>
    <w:rsid w:val="00947B65"/>
    <w:rsid w:val="00947CD9"/>
    <w:rsid w:val="00950944"/>
    <w:rsid w:val="00957F1F"/>
    <w:rsid w:val="009602EF"/>
    <w:rsid w:val="00962258"/>
    <w:rsid w:val="00962C3A"/>
    <w:rsid w:val="0096590B"/>
    <w:rsid w:val="009678B7"/>
    <w:rsid w:val="0097239D"/>
    <w:rsid w:val="009725D5"/>
    <w:rsid w:val="00974C8A"/>
    <w:rsid w:val="00980B51"/>
    <w:rsid w:val="00983AD4"/>
    <w:rsid w:val="00983DA8"/>
    <w:rsid w:val="009858D1"/>
    <w:rsid w:val="00986A15"/>
    <w:rsid w:val="009914C7"/>
    <w:rsid w:val="00992BB0"/>
    <w:rsid w:val="00992D9C"/>
    <w:rsid w:val="00995701"/>
    <w:rsid w:val="00996CB8"/>
    <w:rsid w:val="009A08AF"/>
    <w:rsid w:val="009A404E"/>
    <w:rsid w:val="009A45C5"/>
    <w:rsid w:val="009A5762"/>
    <w:rsid w:val="009B2E97"/>
    <w:rsid w:val="009B3B57"/>
    <w:rsid w:val="009B415C"/>
    <w:rsid w:val="009B416B"/>
    <w:rsid w:val="009B49F7"/>
    <w:rsid w:val="009B5146"/>
    <w:rsid w:val="009C2317"/>
    <w:rsid w:val="009C26CB"/>
    <w:rsid w:val="009C3809"/>
    <w:rsid w:val="009C418E"/>
    <w:rsid w:val="009C4260"/>
    <w:rsid w:val="009C442C"/>
    <w:rsid w:val="009C556D"/>
    <w:rsid w:val="009C596E"/>
    <w:rsid w:val="009D0DBA"/>
    <w:rsid w:val="009D0DC6"/>
    <w:rsid w:val="009D1075"/>
    <w:rsid w:val="009D19AB"/>
    <w:rsid w:val="009D2788"/>
    <w:rsid w:val="009D2B47"/>
    <w:rsid w:val="009D2FC5"/>
    <w:rsid w:val="009D5183"/>
    <w:rsid w:val="009D5C8C"/>
    <w:rsid w:val="009D5E51"/>
    <w:rsid w:val="009D6188"/>
    <w:rsid w:val="009D7D9E"/>
    <w:rsid w:val="009E07F4"/>
    <w:rsid w:val="009E09BE"/>
    <w:rsid w:val="009E3B00"/>
    <w:rsid w:val="009E3D46"/>
    <w:rsid w:val="009E4AF6"/>
    <w:rsid w:val="009E4FDE"/>
    <w:rsid w:val="009F08A0"/>
    <w:rsid w:val="009F25DD"/>
    <w:rsid w:val="009F309B"/>
    <w:rsid w:val="009F31F2"/>
    <w:rsid w:val="009F392E"/>
    <w:rsid w:val="009F53C5"/>
    <w:rsid w:val="009F5DF3"/>
    <w:rsid w:val="009F66B7"/>
    <w:rsid w:val="00A0012A"/>
    <w:rsid w:val="00A04AF3"/>
    <w:rsid w:val="00A04D7F"/>
    <w:rsid w:val="00A06187"/>
    <w:rsid w:val="00A0740E"/>
    <w:rsid w:val="00A122DC"/>
    <w:rsid w:val="00A145A5"/>
    <w:rsid w:val="00A20756"/>
    <w:rsid w:val="00A2356C"/>
    <w:rsid w:val="00A27D59"/>
    <w:rsid w:val="00A322A7"/>
    <w:rsid w:val="00A34739"/>
    <w:rsid w:val="00A34A79"/>
    <w:rsid w:val="00A367AD"/>
    <w:rsid w:val="00A4050F"/>
    <w:rsid w:val="00A40B8F"/>
    <w:rsid w:val="00A43815"/>
    <w:rsid w:val="00A43BC9"/>
    <w:rsid w:val="00A50641"/>
    <w:rsid w:val="00A50BC5"/>
    <w:rsid w:val="00A51A89"/>
    <w:rsid w:val="00A530BF"/>
    <w:rsid w:val="00A54CD9"/>
    <w:rsid w:val="00A560CD"/>
    <w:rsid w:val="00A6177B"/>
    <w:rsid w:val="00A61867"/>
    <w:rsid w:val="00A6250D"/>
    <w:rsid w:val="00A62E74"/>
    <w:rsid w:val="00A63EF2"/>
    <w:rsid w:val="00A65259"/>
    <w:rsid w:val="00A65A05"/>
    <w:rsid w:val="00A66136"/>
    <w:rsid w:val="00A71189"/>
    <w:rsid w:val="00A71330"/>
    <w:rsid w:val="00A71C3C"/>
    <w:rsid w:val="00A72BEF"/>
    <w:rsid w:val="00A72CA3"/>
    <w:rsid w:val="00A7364A"/>
    <w:rsid w:val="00A73E6B"/>
    <w:rsid w:val="00A74443"/>
    <w:rsid w:val="00A74BD7"/>
    <w:rsid w:val="00A74DCC"/>
    <w:rsid w:val="00A753ED"/>
    <w:rsid w:val="00A76CFB"/>
    <w:rsid w:val="00A77512"/>
    <w:rsid w:val="00A82108"/>
    <w:rsid w:val="00A8227E"/>
    <w:rsid w:val="00A86500"/>
    <w:rsid w:val="00A93481"/>
    <w:rsid w:val="00A94C2F"/>
    <w:rsid w:val="00AA2EC2"/>
    <w:rsid w:val="00AA4CBB"/>
    <w:rsid w:val="00AA65FA"/>
    <w:rsid w:val="00AA7351"/>
    <w:rsid w:val="00AB460B"/>
    <w:rsid w:val="00AB4709"/>
    <w:rsid w:val="00AB6462"/>
    <w:rsid w:val="00AC04EE"/>
    <w:rsid w:val="00AC18A1"/>
    <w:rsid w:val="00AC3E83"/>
    <w:rsid w:val="00AC5558"/>
    <w:rsid w:val="00AC59BD"/>
    <w:rsid w:val="00AC73D8"/>
    <w:rsid w:val="00AD0137"/>
    <w:rsid w:val="00AD056F"/>
    <w:rsid w:val="00AD0C7B"/>
    <w:rsid w:val="00AD177B"/>
    <w:rsid w:val="00AD1CD7"/>
    <w:rsid w:val="00AD26E5"/>
    <w:rsid w:val="00AD26E8"/>
    <w:rsid w:val="00AD28DE"/>
    <w:rsid w:val="00AD2AEC"/>
    <w:rsid w:val="00AD38D0"/>
    <w:rsid w:val="00AD4733"/>
    <w:rsid w:val="00AD4FF0"/>
    <w:rsid w:val="00AD5427"/>
    <w:rsid w:val="00AD5461"/>
    <w:rsid w:val="00AD5F1A"/>
    <w:rsid w:val="00AD6731"/>
    <w:rsid w:val="00AD6BF7"/>
    <w:rsid w:val="00AE16A1"/>
    <w:rsid w:val="00AE2912"/>
    <w:rsid w:val="00AE337A"/>
    <w:rsid w:val="00AF0475"/>
    <w:rsid w:val="00AF2E9E"/>
    <w:rsid w:val="00AF3244"/>
    <w:rsid w:val="00AF483D"/>
    <w:rsid w:val="00AF5943"/>
    <w:rsid w:val="00AF6354"/>
    <w:rsid w:val="00B008D5"/>
    <w:rsid w:val="00B00CFD"/>
    <w:rsid w:val="00B02B8F"/>
    <w:rsid w:val="00B02F73"/>
    <w:rsid w:val="00B0344E"/>
    <w:rsid w:val="00B04F51"/>
    <w:rsid w:val="00B0619F"/>
    <w:rsid w:val="00B101FD"/>
    <w:rsid w:val="00B108C6"/>
    <w:rsid w:val="00B12F95"/>
    <w:rsid w:val="00B13A26"/>
    <w:rsid w:val="00B15D0D"/>
    <w:rsid w:val="00B16096"/>
    <w:rsid w:val="00B207DF"/>
    <w:rsid w:val="00B20DAA"/>
    <w:rsid w:val="00B22106"/>
    <w:rsid w:val="00B26E57"/>
    <w:rsid w:val="00B30793"/>
    <w:rsid w:val="00B30B81"/>
    <w:rsid w:val="00B314C7"/>
    <w:rsid w:val="00B31D98"/>
    <w:rsid w:val="00B32739"/>
    <w:rsid w:val="00B344A3"/>
    <w:rsid w:val="00B36281"/>
    <w:rsid w:val="00B36931"/>
    <w:rsid w:val="00B40680"/>
    <w:rsid w:val="00B41FAB"/>
    <w:rsid w:val="00B46BA5"/>
    <w:rsid w:val="00B47200"/>
    <w:rsid w:val="00B47FCB"/>
    <w:rsid w:val="00B50152"/>
    <w:rsid w:val="00B50AB2"/>
    <w:rsid w:val="00B530AA"/>
    <w:rsid w:val="00B53B20"/>
    <w:rsid w:val="00B53CD5"/>
    <w:rsid w:val="00B5431A"/>
    <w:rsid w:val="00B5639D"/>
    <w:rsid w:val="00B56EB2"/>
    <w:rsid w:val="00B60FA8"/>
    <w:rsid w:val="00B610D1"/>
    <w:rsid w:val="00B6300C"/>
    <w:rsid w:val="00B63AF5"/>
    <w:rsid w:val="00B643A2"/>
    <w:rsid w:val="00B647AD"/>
    <w:rsid w:val="00B660A3"/>
    <w:rsid w:val="00B66BDC"/>
    <w:rsid w:val="00B74431"/>
    <w:rsid w:val="00B75EE1"/>
    <w:rsid w:val="00B768AF"/>
    <w:rsid w:val="00B77481"/>
    <w:rsid w:val="00B8518B"/>
    <w:rsid w:val="00B854C1"/>
    <w:rsid w:val="00B861EA"/>
    <w:rsid w:val="00B8719D"/>
    <w:rsid w:val="00B8798A"/>
    <w:rsid w:val="00B9049D"/>
    <w:rsid w:val="00B9077F"/>
    <w:rsid w:val="00B91030"/>
    <w:rsid w:val="00B92FA2"/>
    <w:rsid w:val="00B93566"/>
    <w:rsid w:val="00B93E94"/>
    <w:rsid w:val="00B96389"/>
    <w:rsid w:val="00B97CC3"/>
    <w:rsid w:val="00BA4164"/>
    <w:rsid w:val="00BA4CC5"/>
    <w:rsid w:val="00BA4FD0"/>
    <w:rsid w:val="00BA5C04"/>
    <w:rsid w:val="00BB0039"/>
    <w:rsid w:val="00BB23EE"/>
    <w:rsid w:val="00BB500A"/>
    <w:rsid w:val="00BB552C"/>
    <w:rsid w:val="00BB74AA"/>
    <w:rsid w:val="00BC02F8"/>
    <w:rsid w:val="00BC0405"/>
    <w:rsid w:val="00BC06C4"/>
    <w:rsid w:val="00BC081D"/>
    <w:rsid w:val="00BC08F4"/>
    <w:rsid w:val="00BC2962"/>
    <w:rsid w:val="00BC3C38"/>
    <w:rsid w:val="00BC400B"/>
    <w:rsid w:val="00BC51B8"/>
    <w:rsid w:val="00BC64ED"/>
    <w:rsid w:val="00BD2A35"/>
    <w:rsid w:val="00BD40F1"/>
    <w:rsid w:val="00BD6475"/>
    <w:rsid w:val="00BD6975"/>
    <w:rsid w:val="00BD76C3"/>
    <w:rsid w:val="00BD7E91"/>
    <w:rsid w:val="00BD7F0D"/>
    <w:rsid w:val="00BE06DC"/>
    <w:rsid w:val="00BE4E88"/>
    <w:rsid w:val="00BE6429"/>
    <w:rsid w:val="00BF21B1"/>
    <w:rsid w:val="00BF3828"/>
    <w:rsid w:val="00BF525D"/>
    <w:rsid w:val="00BF54FE"/>
    <w:rsid w:val="00BF5FAD"/>
    <w:rsid w:val="00C01FF9"/>
    <w:rsid w:val="00C02D0A"/>
    <w:rsid w:val="00C03A6E"/>
    <w:rsid w:val="00C03FBE"/>
    <w:rsid w:val="00C0604B"/>
    <w:rsid w:val="00C11439"/>
    <w:rsid w:val="00C133D7"/>
    <w:rsid w:val="00C13860"/>
    <w:rsid w:val="00C140DE"/>
    <w:rsid w:val="00C15322"/>
    <w:rsid w:val="00C16287"/>
    <w:rsid w:val="00C171D2"/>
    <w:rsid w:val="00C17AB0"/>
    <w:rsid w:val="00C226C0"/>
    <w:rsid w:val="00C226E5"/>
    <w:rsid w:val="00C24A6A"/>
    <w:rsid w:val="00C24BB7"/>
    <w:rsid w:val="00C26CAE"/>
    <w:rsid w:val="00C30CA8"/>
    <w:rsid w:val="00C34AE1"/>
    <w:rsid w:val="00C35442"/>
    <w:rsid w:val="00C4071E"/>
    <w:rsid w:val="00C40D05"/>
    <w:rsid w:val="00C42BB9"/>
    <w:rsid w:val="00C42FE6"/>
    <w:rsid w:val="00C4334F"/>
    <w:rsid w:val="00C43B52"/>
    <w:rsid w:val="00C44F6A"/>
    <w:rsid w:val="00C4608F"/>
    <w:rsid w:val="00C46C8C"/>
    <w:rsid w:val="00C51605"/>
    <w:rsid w:val="00C5194E"/>
    <w:rsid w:val="00C51B48"/>
    <w:rsid w:val="00C52D69"/>
    <w:rsid w:val="00C54C6A"/>
    <w:rsid w:val="00C54F68"/>
    <w:rsid w:val="00C568A5"/>
    <w:rsid w:val="00C6198E"/>
    <w:rsid w:val="00C637F4"/>
    <w:rsid w:val="00C70153"/>
    <w:rsid w:val="00C708EA"/>
    <w:rsid w:val="00C71821"/>
    <w:rsid w:val="00C7191A"/>
    <w:rsid w:val="00C73385"/>
    <w:rsid w:val="00C7413A"/>
    <w:rsid w:val="00C7437A"/>
    <w:rsid w:val="00C778A5"/>
    <w:rsid w:val="00C77C6D"/>
    <w:rsid w:val="00C80AEB"/>
    <w:rsid w:val="00C81247"/>
    <w:rsid w:val="00C82015"/>
    <w:rsid w:val="00C82B60"/>
    <w:rsid w:val="00C861A8"/>
    <w:rsid w:val="00C86957"/>
    <w:rsid w:val="00C87DD5"/>
    <w:rsid w:val="00C95162"/>
    <w:rsid w:val="00C95944"/>
    <w:rsid w:val="00C96445"/>
    <w:rsid w:val="00CA1287"/>
    <w:rsid w:val="00CA46EF"/>
    <w:rsid w:val="00CA4FBD"/>
    <w:rsid w:val="00CA720D"/>
    <w:rsid w:val="00CB0D53"/>
    <w:rsid w:val="00CB3136"/>
    <w:rsid w:val="00CB3A07"/>
    <w:rsid w:val="00CB3BD4"/>
    <w:rsid w:val="00CB45B4"/>
    <w:rsid w:val="00CB63BA"/>
    <w:rsid w:val="00CB6A37"/>
    <w:rsid w:val="00CB7310"/>
    <w:rsid w:val="00CB7684"/>
    <w:rsid w:val="00CC5397"/>
    <w:rsid w:val="00CC53A8"/>
    <w:rsid w:val="00CC7C8F"/>
    <w:rsid w:val="00CD1087"/>
    <w:rsid w:val="00CD1FC4"/>
    <w:rsid w:val="00CD5C4D"/>
    <w:rsid w:val="00CD7896"/>
    <w:rsid w:val="00CE35DF"/>
    <w:rsid w:val="00CE49B2"/>
    <w:rsid w:val="00CE55E1"/>
    <w:rsid w:val="00CE5803"/>
    <w:rsid w:val="00CF3318"/>
    <w:rsid w:val="00CF4009"/>
    <w:rsid w:val="00CF43C8"/>
    <w:rsid w:val="00CF7B5D"/>
    <w:rsid w:val="00D0038D"/>
    <w:rsid w:val="00D01E71"/>
    <w:rsid w:val="00D01E75"/>
    <w:rsid w:val="00D0295F"/>
    <w:rsid w:val="00D034A0"/>
    <w:rsid w:val="00D0591E"/>
    <w:rsid w:val="00D0732C"/>
    <w:rsid w:val="00D100F9"/>
    <w:rsid w:val="00D10A18"/>
    <w:rsid w:val="00D12E6E"/>
    <w:rsid w:val="00D17873"/>
    <w:rsid w:val="00D178B4"/>
    <w:rsid w:val="00D21061"/>
    <w:rsid w:val="00D24504"/>
    <w:rsid w:val="00D24F5E"/>
    <w:rsid w:val="00D30408"/>
    <w:rsid w:val="00D3138B"/>
    <w:rsid w:val="00D322B7"/>
    <w:rsid w:val="00D4108E"/>
    <w:rsid w:val="00D45E83"/>
    <w:rsid w:val="00D521D0"/>
    <w:rsid w:val="00D57A9C"/>
    <w:rsid w:val="00D608D1"/>
    <w:rsid w:val="00D6163D"/>
    <w:rsid w:val="00D663EA"/>
    <w:rsid w:val="00D66DF4"/>
    <w:rsid w:val="00D67342"/>
    <w:rsid w:val="00D71661"/>
    <w:rsid w:val="00D77A9D"/>
    <w:rsid w:val="00D804CD"/>
    <w:rsid w:val="00D80C38"/>
    <w:rsid w:val="00D831A3"/>
    <w:rsid w:val="00D833C2"/>
    <w:rsid w:val="00D83B39"/>
    <w:rsid w:val="00D84254"/>
    <w:rsid w:val="00D85204"/>
    <w:rsid w:val="00D86E84"/>
    <w:rsid w:val="00D90C8B"/>
    <w:rsid w:val="00D92D14"/>
    <w:rsid w:val="00D938C8"/>
    <w:rsid w:val="00D948D4"/>
    <w:rsid w:val="00D968BC"/>
    <w:rsid w:val="00D9698C"/>
    <w:rsid w:val="00D96BC3"/>
    <w:rsid w:val="00D971BB"/>
    <w:rsid w:val="00D972BC"/>
    <w:rsid w:val="00D97BE3"/>
    <w:rsid w:val="00DA1C67"/>
    <w:rsid w:val="00DA27EA"/>
    <w:rsid w:val="00DA3711"/>
    <w:rsid w:val="00DB0B5B"/>
    <w:rsid w:val="00DB1456"/>
    <w:rsid w:val="00DB3714"/>
    <w:rsid w:val="00DB38A9"/>
    <w:rsid w:val="00DB58AA"/>
    <w:rsid w:val="00DB6450"/>
    <w:rsid w:val="00DB66B7"/>
    <w:rsid w:val="00DB6E39"/>
    <w:rsid w:val="00DC5ADB"/>
    <w:rsid w:val="00DC71EA"/>
    <w:rsid w:val="00DD1CC1"/>
    <w:rsid w:val="00DD27DB"/>
    <w:rsid w:val="00DD3927"/>
    <w:rsid w:val="00DD46F3"/>
    <w:rsid w:val="00DD6B12"/>
    <w:rsid w:val="00DD6D74"/>
    <w:rsid w:val="00DD7014"/>
    <w:rsid w:val="00DE06CB"/>
    <w:rsid w:val="00DE0928"/>
    <w:rsid w:val="00DE3FC5"/>
    <w:rsid w:val="00DE51A5"/>
    <w:rsid w:val="00DE56F2"/>
    <w:rsid w:val="00DE57BC"/>
    <w:rsid w:val="00DE6199"/>
    <w:rsid w:val="00DE6229"/>
    <w:rsid w:val="00DF116D"/>
    <w:rsid w:val="00DF23BF"/>
    <w:rsid w:val="00DF2DE1"/>
    <w:rsid w:val="00DF4A57"/>
    <w:rsid w:val="00DF4C81"/>
    <w:rsid w:val="00DF4DDD"/>
    <w:rsid w:val="00DF6799"/>
    <w:rsid w:val="00DF7058"/>
    <w:rsid w:val="00DF7BAA"/>
    <w:rsid w:val="00E0014B"/>
    <w:rsid w:val="00E014A7"/>
    <w:rsid w:val="00E02A78"/>
    <w:rsid w:val="00E03B03"/>
    <w:rsid w:val="00E03DD0"/>
    <w:rsid w:val="00E041F7"/>
    <w:rsid w:val="00E04A7B"/>
    <w:rsid w:val="00E16FF7"/>
    <w:rsid w:val="00E17170"/>
    <w:rsid w:val="00E1732F"/>
    <w:rsid w:val="00E2063A"/>
    <w:rsid w:val="00E21D81"/>
    <w:rsid w:val="00E22812"/>
    <w:rsid w:val="00E228E2"/>
    <w:rsid w:val="00E26B36"/>
    <w:rsid w:val="00E26D68"/>
    <w:rsid w:val="00E26E48"/>
    <w:rsid w:val="00E279AA"/>
    <w:rsid w:val="00E30C2E"/>
    <w:rsid w:val="00E30E84"/>
    <w:rsid w:val="00E322C2"/>
    <w:rsid w:val="00E33F7E"/>
    <w:rsid w:val="00E3400E"/>
    <w:rsid w:val="00E3429D"/>
    <w:rsid w:val="00E34B8A"/>
    <w:rsid w:val="00E3600D"/>
    <w:rsid w:val="00E36DCC"/>
    <w:rsid w:val="00E41B8F"/>
    <w:rsid w:val="00E44045"/>
    <w:rsid w:val="00E45458"/>
    <w:rsid w:val="00E460F1"/>
    <w:rsid w:val="00E46763"/>
    <w:rsid w:val="00E47B5A"/>
    <w:rsid w:val="00E50B52"/>
    <w:rsid w:val="00E516DA"/>
    <w:rsid w:val="00E52464"/>
    <w:rsid w:val="00E57269"/>
    <w:rsid w:val="00E5765C"/>
    <w:rsid w:val="00E577CF"/>
    <w:rsid w:val="00E60DE5"/>
    <w:rsid w:val="00E618C4"/>
    <w:rsid w:val="00E6572E"/>
    <w:rsid w:val="00E67226"/>
    <w:rsid w:val="00E7218A"/>
    <w:rsid w:val="00E728DA"/>
    <w:rsid w:val="00E73A44"/>
    <w:rsid w:val="00E81F82"/>
    <w:rsid w:val="00E84B14"/>
    <w:rsid w:val="00E84C3A"/>
    <w:rsid w:val="00E86D23"/>
    <w:rsid w:val="00E878EE"/>
    <w:rsid w:val="00E93A98"/>
    <w:rsid w:val="00E9772C"/>
    <w:rsid w:val="00E97E7C"/>
    <w:rsid w:val="00EA03AD"/>
    <w:rsid w:val="00EA0D12"/>
    <w:rsid w:val="00EA6404"/>
    <w:rsid w:val="00EA6EC7"/>
    <w:rsid w:val="00EA7678"/>
    <w:rsid w:val="00EA7B4F"/>
    <w:rsid w:val="00EB082E"/>
    <w:rsid w:val="00EB104F"/>
    <w:rsid w:val="00EB1FB0"/>
    <w:rsid w:val="00EB46E5"/>
    <w:rsid w:val="00EB7B8B"/>
    <w:rsid w:val="00EC613E"/>
    <w:rsid w:val="00EC7E25"/>
    <w:rsid w:val="00ED0703"/>
    <w:rsid w:val="00ED14BD"/>
    <w:rsid w:val="00ED2F3A"/>
    <w:rsid w:val="00ED37B1"/>
    <w:rsid w:val="00ED45F0"/>
    <w:rsid w:val="00ED72D4"/>
    <w:rsid w:val="00EE1897"/>
    <w:rsid w:val="00EE3321"/>
    <w:rsid w:val="00EE5F36"/>
    <w:rsid w:val="00EE75C7"/>
    <w:rsid w:val="00EF1373"/>
    <w:rsid w:val="00EF213C"/>
    <w:rsid w:val="00EF2495"/>
    <w:rsid w:val="00EF2A0E"/>
    <w:rsid w:val="00EF4C1E"/>
    <w:rsid w:val="00EF661E"/>
    <w:rsid w:val="00EF6A36"/>
    <w:rsid w:val="00EF6B09"/>
    <w:rsid w:val="00EF6F89"/>
    <w:rsid w:val="00F016C7"/>
    <w:rsid w:val="00F01A5F"/>
    <w:rsid w:val="00F01E02"/>
    <w:rsid w:val="00F06060"/>
    <w:rsid w:val="00F070FE"/>
    <w:rsid w:val="00F07247"/>
    <w:rsid w:val="00F12DEC"/>
    <w:rsid w:val="00F1715C"/>
    <w:rsid w:val="00F17414"/>
    <w:rsid w:val="00F1760B"/>
    <w:rsid w:val="00F21443"/>
    <w:rsid w:val="00F22D6A"/>
    <w:rsid w:val="00F232E7"/>
    <w:rsid w:val="00F24062"/>
    <w:rsid w:val="00F25F86"/>
    <w:rsid w:val="00F310F8"/>
    <w:rsid w:val="00F31EC2"/>
    <w:rsid w:val="00F35939"/>
    <w:rsid w:val="00F40E11"/>
    <w:rsid w:val="00F421CB"/>
    <w:rsid w:val="00F45607"/>
    <w:rsid w:val="00F45EE3"/>
    <w:rsid w:val="00F4722B"/>
    <w:rsid w:val="00F501B8"/>
    <w:rsid w:val="00F51B55"/>
    <w:rsid w:val="00F54432"/>
    <w:rsid w:val="00F54B18"/>
    <w:rsid w:val="00F550C0"/>
    <w:rsid w:val="00F55D1A"/>
    <w:rsid w:val="00F56041"/>
    <w:rsid w:val="00F60DF5"/>
    <w:rsid w:val="00F60E86"/>
    <w:rsid w:val="00F63E4B"/>
    <w:rsid w:val="00F6539F"/>
    <w:rsid w:val="00F659EB"/>
    <w:rsid w:val="00F6609A"/>
    <w:rsid w:val="00F66312"/>
    <w:rsid w:val="00F705D1"/>
    <w:rsid w:val="00F72A49"/>
    <w:rsid w:val="00F8147D"/>
    <w:rsid w:val="00F83AE6"/>
    <w:rsid w:val="00F84891"/>
    <w:rsid w:val="00F86BA6"/>
    <w:rsid w:val="00F8788B"/>
    <w:rsid w:val="00F94F1D"/>
    <w:rsid w:val="00FA34AA"/>
    <w:rsid w:val="00FB0827"/>
    <w:rsid w:val="00FB0B60"/>
    <w:rsid w:val="00FB5DE8"/>
    <w:rsid w:val="00FB6342"/>
    <w:rsid w:val="00FC2E7A"/>
    <w:rsid w:val="00FC6389"/>
    <w:rsid w:val="00FC6EB4"/>
    <w:rsid w:val="00FC7A26"/>
    <w:rsid w:val="00FD3FF0"/>
    <w:rsid w:val="00FD5B50"/>
    <w:rsid w:val="00FD77F8"/>
    <w:rsid w:val="00FE03E4"/>
    <w:rsid w:val="00FE08CA"/>
    <w:rsid w:val="00FE5EB3"/>
    <w:rsid w:val="00FE5F22"/>
    <w:rsid w:val="00FE66B6"/>
    <w:rsid w:val="00FE6AEC"/>
    <w:rsid w:val="00FF1E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AE1053F"/>
  <w14:defaultImageDpi w14:val="32767"/>
  <w15:docId w15:val="{2065E113-A81E-447E-B6CC-0C8F8956A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798A"/>
    <w:pPr>
      <w:spacing w:after="240" w:line="264" w:lineRule="auto"/>
    </w:pPr>
    <w:rPr>
      <w:sz w:val="18"/>
      <w:szCs w:val="18"/>
      <w:lang w:eastAsia="en-US"/>
    </w:rPr>
  </w:style>
  <w:style w:type="paragraph" w:styleId="Nadpis1">
    <w:name w:val="heading 1"/>
    <w:basedOn w:val="Normln"/>
    <w:next w:val="Normln"/>
    <w:link w:val="Nadpis1Char"/>
    <w:uiPriority w:val="9"/>
    <w:qFormat/>
    <w:rsid w:val="00B8798A"/>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iPriority w:val="9"/>
    <w:unhideWhenUsed/>
    <w:qFormat/>
    <w:rsid w:val="00B8798A"/>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iPriority w:val="9"/>
    <w:unhideWhenUsed/>
    <w:qFormat/>
    <w:rsid w:val="00B8798A"/>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B8798A"/>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rPr>
      <w:sz w:val="18"/>
      <w:szCs w:val="18"/>
      <w:lang w:eastAsia="en-US"/>
    </w:rPr>
  </w:style>
  <w:style w:type="paragraph" w:styleId="Zpat">
    <w:name w:val="footer"/>
    <w:basedOn w:val="Normln"/>
    <w:link w:val="ZpatChar"/>
    <w:uiPriority w:val="99"/>
    <w:unhideWhenUsed/>
    <w:rsid w:val="00B8798A"/>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szCs w:val="18"/>
      <w:lang w:eastAsia="en-US"/>
    </w:rPr>
  </w:style>
  <w:style w:type="character" w:customStyle="1" w:styleId="Nadpis1Char">
    <w:name w:val="Nadpis 1 Char"/>
    <w:link w:val="Nadpis1"/>
    <w:uiPriority w:val="9"/>
    <w:rsid w:val="00A62E74"/>
    <w:rPr>
      <w:rFonts w:eastAsia="Times New Roman"/>
      <w:b/>
      <w:color w:val="FF5200"/>
      <w:spacing w:val="-6"/>
      <w:sz w:val="36"/>
      <w:szCs w:val="36"/>
      <w:lang w:eastAsia="en-US"/>
    </w:rPr>
  </w:style>
  <w:style w:type="character" w:customStyle="1" w:styleId="Nadpis2Char">
    <w:name w:val="Nadpis 2 Char"/>
    <w:aliases w:val="Podkapitola základní kapitoly Char"/>
    <w:link w:val="Nadpis2"/>
    <w:uiPriority w:val="9"/>
    <w:rsid w:val="00A62E74"/>
    <w:rPr>
      <w:rFonts w:eastAsia="Times New Roman"/>
      <w:b/>
      <w:color w:val="00A1E0"/>
      <w:sz w:val="24"/>
      <w:szCs w:val="24"/>
      <w:lang w:eastAsia="en-US"/>
    </w:rPr>
  </w:style>
  <w:style w:type="character" w:customStyle="1" w:styleId="Nadpis3Char">
    <w:name w:val="Nadpis 3 Char"/>
    <w:aliases w:val="Podkapitola podkapitoly základní kapitoly Char"/>
    <w:link w:val="Nadpis3"/>
    <w:uiPriority w:val="9"/>
    <w:rsid w:val="00A62E74"/>
    <w:rPr>
      <w:rFonts w:eastAsia="Times New Roman"/>
      <w:b/>
      <w:color w:val="00A1E0"/>
      <w:sz w:val="24"/>
      <w:szCs w:val="24"/>
      <w:lang w:eastAsia="en-US"/>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aliases w:val="Tučně slovo"/>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styleId="Zdraznn">
    <w:name w:val="Emphasis"/>
    <w:basedOn w:val="Standardnpsmoodstavce"/>
    <w:qFormat/>
    <w:rsid w:val="00B8798A"/>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B8798A"/>
    <w:pPr>
      <w:spacing w:after="120"/>
    </w:pPr>
  </w:style>
  <w:style w:type="character" w:customStyle="1" w:styleId="ZkladntextChar">
    <w:name w:val="Základní text Char"/>
    <w:basedOn w:val="Standardnpsmoodstavce"/>
    <w:link w:val="Zkladntext"/>
    <w:rsid w:val="00A62E74"/>
    <w:rPr>
      <w:sz w:val="18"/>
      <w:szCs w:val="18"/>
      <w:lang w:eastAsia="en-US"/>
    </w:rPr>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rPr>
      <w:sz w:val="18"/>
      <w:szCs w:val="18"/>
      <w:lang w:eastAsia="en-US"/>
    </w:rPr>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imes New Roman"/>
      <w:color w:val="5A5A5A"/>
      <w:sz w:val="22"/>
      <w:szCs w:val="22"/>
    </w:rPr>
  </w:style>
  <w:style w:type="character" w:customStyle="1" w:styleId="PodnadpisChar">
    <w:name w:val="Podnadpis Char"/>
    <w:link w:val="Podnadpis"/>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B8798A"/>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8798A"/>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B8798A"/>
    <w:pPr>
      <w:spacing w:after="100"/>
      <w:ind w:left="360"/>
    </w:pPr>
  </w:style>
  <w:style w:type="character" w:styleId="Hypertextovodkaz">
    <w:name w:val="Hyperlink"/>
    <w:uiPriority w:val="99"/>
    <w:unhideWhenUsed/>
    <w:rsid w:val="00B8798A"/>
    <w:rPr>
      <w:noProof/>
      <w:color w:val="0563C1"/>
      <w:u w:val="single"/>
    </w:rPr>
  </w:style>
  <w:style w:type="paragraph" w:styleId="Nadpisobsahu">
    <w:name w:val="TOC Heading"/>
    <w:basedOn w:val="Nadpis3"/>
    <w:next w:val="Normln"/>
    <w:uiPriority w:val="39"/>
    <w:unhideWhenUsed/>
    <w:qFormat/>
    <w:rsid w:val="00B8798A"/>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8798A"/>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sz w:val="18"/>
      <w:szCs w:val="18"/>
      <w:lang w:eastAsia="en-US"/>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 w:type="paragraph" w:customStyle="1" w:styleId="TPNadpis-2neslzakl-text">
    <w:name w:val="TP_Nadpis-2_nečísl_zakl-text"/>
    <w:basedOn w:val="TPNadpis-2neslovan"/>
    <w:link w:val="TPNadpis-2neslzakl-textChar"/>
    <w:qFormat/>
    <w:rsid w:val="00B8798A"/>
    <w:pPr>
      <w:outlineLvl w:val="9"/>
    </w:pPr>
  </w:style>
  <w:style w:type="paragraph" w:customStyle="1" w:styleId="TPNadpis-2neslovan">
    <w:name w:val="TP_Nadpis-2_nečíslovaný"/>
    <w:basedOn w:val="TPNadpis-2slovan"/>
    <w:link w:val="TPNadpis-2neslovanChar"/>
    <w:qFormat/>
    <w:rsid w:val="00B8798A"/>
    <w:pPr>
      <w:numPr>
        <w:ilvl w:val="0"/>
        <w:numId w:val="0"/>
      </w:numPr>
      <w:ind w:left="340"/>
    </w:pPr>
  </w:style>
  <w:style w:type="paragraph" w:customStyle="1" w:styleId="TPNadpis-2slovan">
    <w:name w:val="TP_Nadpis-2_číslovaný"/>
    <w:next w:val="TPText-1slovan"/>
    <w:link w:val="TPNadpis-2slovanChar"/>
    <w:qFormat/>
    <w:rsid w:val="00B8798A"/>
    <w:pPr>
      <w:keepNext/>
      <w:numPr>
        <w:ilvl w:val="1"/>
        <w:numId w:val="38"/>
      </w:numPr>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B8798A"/>
    <w:pPr>
      <w:numPr>
        <w:ilvl w:val="2"/>
        <w:numId w:val="3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B8798A"/>
    <w:rPr>
      <w:rFonts w:ascii="Calibri" w:eastAsia="Calibri" w:hAnsi="Calibri" w:cs="Arial"/>
      <w:szCs w:val="22"/>
      <w:lang w:eastAsia="en-US"/>
    </w:rPr>
  </w:style>
  <w:style w:type="character" w:customStyle="1" w:styleId="TPNadpis-2slovanChar">
    <w:name w:val="TP_Nadpis-2_číslovaný Char"/>
    <w:link w:val="TPNadpis-2slovan"/>
    <w:rsid w:val="00B8798A"/>
    <w:rPr>
      <w:rFonts w:ascii="Calibri" w:eastAsia="Calibri" w:hAnsi="Calibri" w:cs="Arial"/>
      <w:b/>
      <w:sz w:val="22"/>
      <w:szCs w:val="22"/>
      <w:lang w:eastAsia="en-US"/>
    </w:rPr>
  </w:style>
  <w:style w:type="character" w:customStyle="1" w:styleId="TPNadpis-2neslovanChar">
    <w:name w:val="TP_Nadpis-2_nečíslovaný Char"/>
    <w:basedOn w:val="TPNadpis-2slovanChar"/>
    <w:link w:val="TPNadpis-2neslovan"/>
    <w:rsid w:val="00B8798A"/>
    <w:rPr>
      <w:rFonts w:ascii="Calibri" w:eastAsia="Calibri" w:hAnsi="Calibri" w:cs="Arial"/>
      <w:b/>
      <w:sz w:val="22"/>
      <w:szCs w:val="22"/>
      <w:lang w:eastAsia="en-US"/>
    </w:rPr>
  </w:style>
  <w:style w:type="character" w:customStyle="1" w:styleId="TPNadpis-2neslzakl-textChar">
    <w:name w:val="TP_Nadpis-2_nečísl_zakl-text Char"/>
    <w:basedOn w:val="TPNadpis-2neslovanChar"/>
    <w:link w:val="TPNadpis-2neslzakl-text"/>
    <w:rsid w:val="00B8798A"/>
    <w:rPr>
      <w:rFonts w:ascii="Calibri" w:eastAsia="Calibri" w:hAnsi="Calibri" w:cs="Arial"/>
      <w:b/>
      <w:sz w:val="22"/>
      <w:szCs w:val="22"/>
      <w:lang w:eastAsia="en-US"/>
    </w:rPr>
  </w:style>
  <w:style w:type="paragraph" w:customStyle="1" w:styleId="TPSeznam1slovan">
    <w:name w:val="TP_Seznam_[1]_číslovaný"/>
    <w:basedOn w:val="TPText-1slovan"/>
    <w:link w:val="TPSeznam1slovanChar"/>
    <w:qFormat/>
    <w:rsid w:val="00B8798A"/>
    <w:pPr>
      <w:numPr>
        <w:ilvl w:val="0"/>
        <w:numId w:val="41"/>
      </w:numPr>
      <w:spacing w:before="40"/>
    </w:pPr>
    <w:rPr>
      <w:rFonts w:eastAsia="Times New Roman"/>
      <w:snapToGrid w:val="0"/>
      <w:sz w:val="18"/>
    </w:rPr>
  </w:style>
  <w:style w:type="character" w:customStyle="1" w:styleId="TPSeznam1slovanChar">
    <w:name w:val="TP_Seznam_[1]_číslovaný Char"/>
    <w:link w:val="TPSeznam1slovan"/>
    <w:rsid w:val="00B8798A"/>
    <w:rPr>
      <w:rFonts w:ascii="Calibri" w:eastAsia="Times New Roman" w:hAnsi="Calibri" w:cs="Arial"/>
      <w:snapToGrid w:val="0"/>
      <w:sz w:val="18"/>
      <w:szCs w:val="22"/>
      <w:lang w:eastAsia="en-US"/>
    </w:rPr>
  </w:style>
  <w:style w:type="paragraph" w:customStyle="1" w:styleId="TPNADPIS-1slovan">
    <w:name w:val="TP_NADPIS-1_číslovaný"/>
    <w:next w:val="TPNadpis-2slovan"/>
    <w:link w:val="TPNADPIS-1slovanChar"/>
    <w:qFormat/>
    <w:rsid w:val="00B8798A"/>
    <w:pPr>
      <w:keepNext/>
      <w:numPr>
        <w:numId w:val="38"/>
      </w:numPr>
      <w:spacing w:before="240"/>
      <w:jc w:val="both"/>
      <w:outlineLvl w:val="0"/>
    </w:pPr>
    <w:rPr>
      <w:rFonts w:ascii="Calibri" w:eastAsia="Calibri" w:hAnsi="Calibri" w:cs="Arial"/>
      <w:b/>
      <w:caps/>
      <w:sz w:val="24"/>
      <w:szCs w:val="24"/>
      <w:lang w:eastAsia="en-US"/>
    </w:rPr>
  </w:style>
  <w:style w:type="character" w:customStyle="1" w:styleId="TPNADPIS-1slovanChar">
    <w:name w:val="TP_NADPIS-1_číslovaný Char"/>
    <w:link w:val="TPNADPIS-1slovan"/>
    <w:rsid w:val="00B8798A"/>
    <w:rPr>
      <w:rFonts w:ascii="Calibri" w:eastAsia="Calibri" w:hAnsi="Calibri" w:cs="Arial"/>
      <w:b/>
      <w:caps/>
      <w:sz w:val="24"/>
      <w:szCs w:val="24"/>
      <w:lang w:eastAsia="en-US"/>
    </w:rPr>
  </w:style>
  <w:style w:type="paragraph" w:customStyle="1" w:styleId="TPText-2slovan">
    <w:name w:val="TP_Text-2_ číslovaný"/>
    <w:link w:val="TPText-2slovanChar"/>
    <w:qFormat/>
    <w:rsid w:val="00B8798A"/>
    <w:pPr>
      <w:numPr>
        <w:ilvl w:val="3"/>
        <w:numId w:val="38"/>
      </w:numPr>
      <w:spacing w:before="80"/>
      <w:jc w:val="both"/>
    </w:pPr>
    <w:rPr>
      <w:rFonts w:ascii="Calibri" w:eastAsia="Calibri" w:hAnsi="Calibri" w:cs="Arial"/>
      <w:szCs w:val="22"/>
      <w:lang w:eastAsia="en-US"/>
    </w:rPr>
  </w:style>
  <w:style w:type="character" w:customStyle="1" w:styleId="TPText-2slovanChar">
    <w:name w:val="TP_Text-2_ číslovaný Char"/>
    <w:link w:val="TPText-2slovan"/>
    <w:rsid w:val="00B8798A"/>
    <w:rPr>
      <w:rFonts w:ascii="Calibri" w:eastAsia="Calibri" w:hAnsi="Calibri" w:cs="Arial"/>
      <w:szCs w:val="22"/>
      <w:lang w:eastAsia="en-US"/>
    </w:rPr>
  </w:style>
  <w:style w:type="paragraph" w:customStyle="1" w:styleId="TPNadpis-3neslovan">
    <w:name w:val="TP_Nadpis-3_nečíslovaný"/>
    <w:basedOn w:val="TPText-1slovan"/>
    <w:next w:val="TPText-1slovan"/>
    <w:link w:val="TPNadpis-3neslovanChar"/>
    <w:qFormat/>
    <w:rsid w:val="00B8798A"/>
    <w:pPr>
      <w:numPr>
        <w:ilvl w:val="0"/>
        <w:numId w:val="0"/>
      </w:numPr>
      <w:spacing w:before="120"/>
      <w:ind w:left="1021"/>
    </w:pPr>
    <w:rPr>
      <w:b/>
    </w:rPr>
  </w:style>
  <w:style w:type="character" w:customStyle="1" w:styleId="TPNadpis-3neslovanChar">
    <w:name w:val="TP_Nadpis-3_nečíslovaný Char"/>
    <w:link w:val="TPNadpis-3neslovan"/>
    <w:rsid w:val="00B8798A"/>
    <w:rPr>
      <w:rFonts w:ascii="Calibri" w:eastAsia="Calibri" w:hAnsi="Calibri" w:cs="Arial"/>
      <w:b/>
      <w:szCs w:val="22"/>
      <w:lang w:eastAsia="en-US"/>
    </w:rPr>
  </w:style>
  <w:style w:type="paragraph" w:customStyle="1" w:styleId="TPText-4neslovan">
    <w:name w:val="TP_Text-4_nečíslovaný"/>
    <w:link w:val="TPText-4neslovanChar"/>
    <w:qFormat/>
    <w:rsid w:val="00B8798A"/>
    <w:pPr>
      <w:spacing w:before="40"/>
      <w:ind w:left="2342"/>
      <w:jc w:val="both"/>
    </w:pPr>
    <w:rPr>
      <w:rFonts w:ascii="Calibri" w:eastAsia="Calibri" w:hAnsi="Calibri" w:cs="Arial"/>
      <w:szCs w:val="22"/>
      <w:lang w:eastAsia="en-US"/>
    </w:rPr>
  </w:style>
  <w:style w:type="character" w:customStyle="1" w:styleId="TPText-4neslovanChar">
    <w:name w:val="TP_Text-4_nečíslovaný Char"/>
    <w:basedOn w:val="TPText-4abcChar"/>
    <w:link w:val="TPText-4neslovan"/>
    <w:rsid w:val="00B8798A"/>
    <w:rPr>
      <w:rFonts w:ascii="Calibri" w:eastAsia="Calibri" w:hAnsi="Calibri" w:cs="Arial"/>
      <w:szCs w:val="22"/>
      <w:lang w:eastAsia="en-US"/>
    </w:rPr>
  </w:style>
  <w:style w:type="character" w:customStyle="1" w:styleId="TPText-4abcChar">
    <w:name w:val="TP_Text-4_a)b)c) Char"/>
    <w:basedOn w:val="TPText-2neslovanChar"/>
    <w:link w:val="TPText-4abc"/>
    <w:rsid w:val="00B8798A"/>
    <w:rPr>
      <w:rFonts w:ascii="Calibri" w:eastAsia="Calibri" w:hAnsi="Calibri" w:cs="Arial"/>
      <w:szCs w:val="22"/>
      <w:lang w:eastAsia="en-US"/>
    </w:rPr>
  </w:style>
  <w:style w:type="character" w:customStyle="1" w:styleId="TPText-2neslovanChar">
    <w:name w:val="TP_Text-2_nečíslovaný Char"/>
    <w:basedOn w:val="TPText-2slovanChar"/>
    <w:link w:val="TPText-2neslovan"/>
    <w:rsid w:val="00B8798A"/>
    <w:rPr>
      <w:rFonts w:ascii="Calibri" w:eastAsia="Calibri" w:hAnsi="Calibri" w:cs="Arial"/>
      <w:szCs w:val="22"/>
      <w:lang w:eastAsia="en-US"/>
    </w:rPr>
  </w:style>
  <w:style w:type="paragraph" w:customStyle="1" w:styleId="TPText-2neslovan">
    <w:name w:val="TP_Text-2_nečíslovaný"/>
    <w:basedOn w:val="TPText-2slovan"/>
    <w:link w:val="TPText-2neslovanChar"/>
    <w:qFormat/>
    <w:rsid w:val="00B8798A"/>
    <w:pPr>
      <w:numPr>
        <w:ilvl w:val="0"/>
        <w:numId w:val="0"/>
      </w:numPr>
      <w:ind w:left="1985"/>
    </w:pPr>
  </w:style>
  <w:style w:type="paragraph" w:customStyle="1" w:styleId="TPText-4abc">
    <w:name w:val="TP_Text-4_a)b)c)"/>
    <w:basedOn w:val="TPText-4neslovan"/>
    <w:link w:val="TPText-4abcChar"/>
    <w:qFormat/>
    <w:rsid w:val="00B8798A"/>
    <w:pPr>
      <w:numPr>
        <w:numId w:val="40"/>
      </w:numPr>
      <w:tabs>
        <w:tab w:val="left" w:pos="2347"/>
      </w:tabs>
    </w:pPr>
  </w:style>
  <w:style w:type="paragraph" w:customStyle="1" w:styleId="TPText-1abc">
    <w:name w:val="TP_Text-1_a)b)c)"/>
    <w:basedOn w:val="TPText-1slovan"/>
    <w:link w:val="TPText-1abcChar"/>
    <w:qFormat/>
    <w:rsid w:val="00B8798A"/>
    <w:pPr>
      <w:numPr>
        <w:ilvl w:val="0"/>
        <w:numId w:val="39"/>
      </w:numPr>
    </w:pPr>
  </w:style>
  <w:style w:type="character" w:customStyle="1" w:styleId="TPText-1abcChar">
    <w:name w:val="TP_Text-1_a)b)c) Char"/>
    <w:basedOn w:val="TPText-1slovanChar"/>
    <w:link w:val="TPText-1abc"/>
    <w:rsid w:val="00B8798A"/>
    <w:rPr>
      <w:rFonts w:ascii="Calibri" w:eastAsia="Calibri" w:hAnsi="Calibri" w:cs="Arial"/>
      <w:szCs w:val="22"/>
      <w:lang w:eastAsia="en-US"/>
    </w:rPr>
  </w:style>
  <w:style w:type="paragraph" w:customStyle="1" w:styleId="TPText-3neslovan">
    <w:name w:val="TP_Text-3_nečíslovaný"/>
    <w:link w:val="TPText-3neslovanChar"/>
    <w:qFormat/>
    <w:rsid w:val="00B8798A"/>
    <w:pPr>
      <w:spacing w:before="40"/>
      <w:ind w:left="1361"/>
      <w:jc w:val="both"/>
    </w:pPr>
    <w:rPr>
      <w:rFonts w:ascii="Calibri" w:eastAsia="Calibri" w:hAnsi="Calibri" w:cs="Arial"/>
      <w:szCs w:val="22"/>
      <w:lang w:eastAsia="en-US"/>
    </w:rPr>
  </w:style>
  <w:style w:type="character" w:customStyle="1" w:styleId="TPText-3neslovanChar">
    <w:name w:val="TP_Text-3_nečíslovaný Char"/>
    <w:basedOn w:val="TPText-1abcChar"/>
    <w:link w:val="TPText-3neslovan"/>
    <w:rsid w:val="00B8798A"/>
    <w:rPr>
      <w:rFonts w:ascii="Calibri" w:eastAsia="Calibri" w:hAnsi="Calibri" w:cs="Arial"/>
      <w:szCs w:val="22"/>
      <w:lang w:eastAsia="en-US"/>
    </w:rPr>
  </w:style>
  <w:style w:type="paragraph" w:customStyle="1" w:styleId="TPText-1neslovan">
    <w:name w:val="TP_Text-1_nečíslovaný"/>
    <w:basedOn w:val="TPText-1slovan"/>
    <w:link w:val="TPText-1neslovanChar"/>
    <w:qFormat/>
    <w:rsid w:val="00B8798A"/>
    <w:pPr>
      <w:numPr>
        <w:ilvl w:val="0"/>
        <w:numId w:val="0"/>
      </w:numPr>
      <w:ind w:left="1021"/>
    </w:pPr>
  </w:style>
  <w:style w:type="character" w:customStyle="1" w:styleId="TPText-1neslovanChar">
    <w:name w:val="TP_Text-1_nečíslovaný Char"/>
    <w:basedOn w:val="TPText-1slovanChar"/>
    <w:link w:val="TPText-1neslovan"/>
    <w:rsid w:val="00B8798A"/>
    <w:rPr>
      <w:rFonts w:ascii="Calibri" w:eastAsia="Calibri" w:hAnsi="Calibri" w:cs="Arial"/>
      <w:szCs w:val="22"/>
      <w:lang w:eastAsia="en-US"/>
    </w:rPr>
  </w:style>
  <w:style w:type="paragraph" w:customStyle="1" w:styleId="TPNADPIS-1neslovn">
    <w:name w:val="TP_NADPIS-1_nečíslování"/>
    <w:basedOn w:val="TPNADPIS-1slovan"/>
    <w:link w:val="TPNADPIS-1neslovnChar"/>
    <w:qFormat/>
    <w:rsid w:val="00B8798A"/>
    <w:pPr>
      <w:numPr>
        <w:numId w:val="0"/>
      </w:numPr>
    </w:pPr>
  </w:style>
  <w:style w:type="character" w:customStyle="1" w:styleId="TPNADPIS-1neslovnChar">
    <w:name w:val="TP_NADPIS-1_nečíslování Char"/>
    <w:basedOn w:val="TPNADPIS-1slovanChar"/>
    <w:link w:val="TPNADPIS-1neslovn"/>
    <w:rsid w:val="00B8798A"/>
    <w:rPr>
      <w:rFonts w:ascii="Calibri" w:eastAsia="Calibri" w:hAnsi="Calibri" w:cs="Arial"/>
      <w:b/>
      <w:caps/>
      <w:sz w:val="24"/>
      <w:szCs w:val="24"/>
      <w:lang w:eastAsia="en-US"/>
    </w:rPr>
  </w:style>
  <w:style w:type="paragraph" w:customStyle="1" w:styleId="TPObsah1">
    <w:name w:val="TP_Obsah_1"/>
    <w:basedOn w:val="Obsah1"/>
    <w:qFormat/>
    <w:rsid w:val="00B8798A"/>
    <w:pPr>
      <w:keepNext w:val="0"/>
      <w:tabs>
        <w:tab w:val="clear" w:pos="567"/>
        <w:tab w:val="clear" w:pos="8692"/>
        <w:tab w:val="left" w:pos="440"/>
        <w:tab w:val="left" w:pos="880"/>
        <w:tab w:val="right" w:leader="dot" w:pos="9060"/>
        <w:tab w:val="right" w:leader="dot" w:pos="9498"/>
      </w:tabs>
      <w:spacing w:before="60" w:after="0" w:line="240" w:lineRule="auto"/>
      <w:ind w:left="425" w:right="1474" w:hanging="425"/>
    </w:pPr>
    <w:rPr>
      <w:rFonts w:ascii="Calibri" w:eastAsia="Calibri" w:hAnsi="Calibri"/>
      <w:bCs/>
      <w:noProof/>
      <w:spacing w:val="0"/>
      <w:sz w:val="22"/>
      <w:szCs w:val="20"/>
    </w:rPr>
  </w:style>
  <w:style w:type="paragraph" w:customStyle="1" w:styleId="TPTitul2">
    <w:name w:val="TP_Titul_2"/>
    <w:basedOn w:val="TPTitul1"/>
    <w:link w:val="TPTitul2Char"/>
    <w:qFormat/>
    <w:rsid w:val="00B8798A"/>
    <w:rPr>
      <w:sz w:val="36"/>
      <w:szCs w:val="36"/>
    </w:rPr>
  </w:style>
  <w:style w:type="paragraph" w:customStyle="1" w:styleId="TPTitul1">
    <w:name w:val="TP_Titul_1"/>
    <w:basedOn w:val="Normln"/>
    <w:link w:val="TPTitul1Char"/>
    <w:qFormat/>
    <w:rsid w:val="00B8798A"/>
    <w:pPr>
      <w:spacing w:after="200" w:line="276" w:lineRule="auto"/>
      <w:jc w:val="center"/>
    </w:pPr>
    <w:rPr>
      <w:rFonts w:ascii="Calibri" w:eastAsia="Calibri" w:hAnsi="Calibri" w:cs="Arial"/>
      <w:b/>
      <w:sz w:val="48"/>
      <w:szCs w:val="48"/>
    </w:rPr>
  </w:style>
  <w:style w:type="character" w:customStyle="1" w:styleId="TPTitul1Char">
    <w:name w:val="TP_Titul_1 Char"/>
    <w:link w:val="TPTitul1"/>
    <w:rsid w:val="00B8798A"/>
    <w:rPr>
      <w:rFonts w:ascii="Calibri" w:eastAsia="Calibri" w:hAnsi="Calibri" w:cs="Arial"/>
      <w:b/>
      <w:sz w:val="48"/>
      <w:szCs w:val="48"/>
      <w:lang w:eastAsia="en-US"/>
    </w:rPr>
  </w:style>
  <w:style w:type="character" w:customStyle="1" w:styleId="TPTitul2Char">
    <w:name w:val="TP_Titul_2 Char"/>
    <w:link w:val="TPTitul2"/>
    <w:rsid w:val="00B8798A"/>
    <w:rPr>
      <w:rFonts w:ascii="Calibri" w:eastAsia="Calibri" w:hAnsi="Calibri" w:cs="Arial"/>
      <w:b/>
      <w:sz w:val="36"/>
      <w:szCs w:val="36"/>
      <w:lang w:eastAsia="en-US"/>
    </w:rPr>
  </w:style>
  <w:style w:type="paragraph" w:customStyle="1" w:styleId="TPZhlav">
    <w:name w:val="TP_Záhlaví"/>
    <w:basedOn w:val="Normln"/>
    <w:link w:val="TPZhlavChar"/>
    <w:qFormat/>
    <w:rsid w:val="00B8798A"/>
    <w:pPr>
      <w:pBdr>
        <w:bottom w:val="single" w:sz="4" w:space="1" w:color="auto"/>
      </w:pBdr>
      <w:tabs>
        <w:tab w:val="center" w:pos="4536"/>
        <w:tab w:val="right" w:pos="9072"/>
      </w:tabs>
      <w:spacing w:after="0" w:line="240" w:lineRule="auto"/>
      <w:jc w:val="right"/>
    </w:pPr>
    <w:rPr>
      <w:rFonts w:ascii="Calibri" w:eastAsia="Calibri" w:hAnsi="Calibri" w:cs="Arial"/>
      <w:sz w:val="22"/>
      <w:szCs w:val="22"/>
    </w:rPr>
  </w:style>
  <w:style w:type="character" w:customStyle="1" w:styleId="TPZhlavChar">
    <w:name w:val="TP_Záhlaví Char"/>
    <w:link w:val="TPZhlav"/>
    <w:rsid w:val="00B8798A"/>
    <w:rPr>
      <w:rFonts w:ascii="Calibri" w:eastAsia="Calibri" w:hAnsi="Calibri" w:cs="Arial"/>
      <w:sz w:val="22"/>
      <w:szCs w:val="22"/>
      <w:lang w:eastAsia="en-US"/>
    </w:rPr>
  </w:style>
  <w:style w:type="paragraph" w:customStyle="1" w:styleId="TPZpat">
    <w:name w:val="TP_Zápatí"/>
    <w:basedOn w:val="Zpat"/>
    <w:link w:val="TPZpatChar"/>
    <w:qFormat/>
    <w:rsid w:val="00B8798A"/>
    <w:pPr>
      <w:spacing w:line="276" w:lineRule="auto"/>
      <w:jc w:val="center"/>
    </w:pPr>
    <w:rPr>
      <w:rFonts w:ascii="Calibri" w:eastAsia="Calibri" w:hAnsi="Calibri"/>
      <w:sz w:val="24"/>
      <w:szCs w:val="22"/>
    </w:rPr>
  </w:style>
  <w:style w:type="character" w:customStyle="1" w:styleId="TPZpatChar">
    <w:name w:val="TP_Zápatí Char"/>
    <w:link w:val="TPZpat"/>
    <w:rsid w:val="00B8798A"/>
    <w:rPr>
      <w:rFonts w:ascii="Calibri" w:eastAsia="Calibri" w:hAnsi="Calibri"/>
      <w:sz w:val="24"/>
      <w:szCs w:val="22"/>
      <w:lang w:eastAsia="en-US"/>
    </w:rPr>
  </w:style>
  <w:style w:type="paragraph" w:customStyle="1" w:styleId="TPTitul3">
    <w:name w:val="TP_Titul_3"/>
    <w:basedOn w:val="TPTitul1"/>
    <w:link w:val="TPTitul3Char"/>
    <w:qFormat/>
    <w:rsid w:val="00B8798A"/>
    <w:pPr>
      <w:spacing w:after="0"/>
    </w:pPr>
    <w:rPr>
      <w:b w:val="0"/>
      <w:sz w:val="24"/>
      <w:szCs w:val="24"/>
    </w:rPr>
  </w:style>
  <w:style w:type="character" w:customStyle="1" w:styleId="TPTitul3Char">
    <w:name w:val="TP_Titul_3 Char"/>
    <w:link w:val="TPTitul3"/>
    <w:rsid w:val="00B8798A"/>
    <w:rPr>
      <w:rFonts w:ascii="Calibri" w:eastAsia="Calibri" w:hAnsi="Calibri" w:cs="Arial"/>
      <w:sz w:val="24"/>
      <w:szCs w:val="24"/>
      <w:lang w:eastAsia="en-US"/>
    </w:rPr>
  </w:style>
  <w:style w:type="paragraph" w:customStyle="1" w:styleId="TPZpat2ra">
    <w:name w:val="TP_Zápatí_2_čára"/>
    <w:basedOn w:val="TPZpat"/>
    <w:link w:val="TPZpat2raChar"/>
    <w:qFormat/>
    <w:rsid w:val="00B8798A"/>
    <w:pPr>
      <w:pBdr>
        <w:top w:val="single" w:sz="4" w:space="1" w:color="auto"/>
      </w:pBdr>
    </w:pPr>
  </w:style>
  <w:style w:type="character" w:customStyle="1" w:styleId="TPZpat2raChar">
    <w:name w:val="TP_Zápatí_2_čára Char"/>
    <w:basedOn w:val="TPZpatChar"/>
    <w:link w:val="TPZpat2ra"/>
    <w:rsid w:val="00B8798A"/>
    <w:rPr>
      <w:rFonts w:ascii="Calibri" w:eastAsia="Calibri" w:hAnsi="Calibri"/>
      <w:sz w:val="24"/>
      <w:szCs w:val="22"/>
      <w:lang w:eastAsia="en-US"/>
    </w:rPr>
  </w:style>
  <w:style w:type="paragraph" w:customStyle="1" w:styleId="TPNadpis-4neslovan">
    <w:name w:val="TP_Nadpis-4_nečíslovaný"/>
    <w:basedOn w:val="TPNadpis-3neslovan"/>
    <w:link w:val="TPNadpis-4neslovanChar"/>
    <w:qFormat/>
    <w:rsid w:val="00B8798A"/>
    <w:pPr>
      <w:tabs>
        <w:tab w:val="left" w:pos="1985"/>
      </w:tabs>
      <w:ind w:left="1985"/>
    </w:pPr>
  </w:style>
  <w:style w:type="character" w:customStyle="1" w:styleId="TPNadpis-4neslovanChar">
    <w:name w:val="TP_Nadpis-4_nečíslovaný Char"/>
    <w:basedOn w:val="TPNadpis-3neslovanChar"/>
    <w:link w:val="TPNadpis-4neslovan"/>
    <w:rsid w:val="00B8798A"/>
    <w:rPr>
      <w:rFonts w:ascii="Calibri" w:eastAsia="Calibri" w:hAnsi="Calibri" w:cs="Arial"/>
      <w:b/>
      <w:szCs w:val="22"/>
      <w:lang w:eastAsia="en-US"/>
    </w:rPr>
  </w:style>
  <w:style w:type="paragraph" w:customStyle="1" w:styleId="TPZkratkavklad">
    <w:name w:val="TP_Zkratka_výklad"/>
    <w:link w:val="TPZkratkavkladChar"/>
    <w:qFormat/>
    <w:rsid w:val="00B8798A"/>
    <w:pPr>
      <w:tabs>
        <w:tab w:val="left" w:pos="1418"/>
      </w:tabs>
      <w:spacing w:before="40" w:after="40"/>
    </w:pPr>
    <w:rPr>
      <w:rFonts w:ascii="Calibri" w:eastAsia="Calibri" w:hAnsi="Calibri" w:cs="Arial"/>
      <w:sz w:val="22"/>
      <w:szCs w:val="22"/>
      <w:lang w:eastAsia="en-US"/>
    </w:rPr>
  </w:style>
  <w:style w:type="character" w:customStyle="1" w:styleId="TPZkratkavkladChar">
    <w:name w:val="TP_Zkratka_výklad Char"/>
    <w:link w:val="TPZkratkavklad"/>
    <w:rsid w:val="00B8798A"/>
    <w:rPr>
      <w:rFonts w:ascii="Calibri" w:eastAsia="Calibri" w:hAnsi="Calibri" w:cs="Arial"/>
      <w:sz w:val="22"/>
      <w:szCs w:val="22"/>
      <w:lang w:eastAsia="en-US"/>
    </w:rPr>
  </w:style>
  <w:style w:type="paragraph" w:customStyle="1" w:styleId="TPText-0neslovan">
    <w:name w:val="TP_Text-0_nečíslovaný"/>
    <w:basedOn w:val="Normln"/>
    <w:link w:val="TPText-0neslovanChar"/>
    <w:qFormat/>
    <w:rsid w:val="00B8798A"/>
    <w:pPr>
      <w:tabs>
        <w:tab w:val="left" w:pos="964"/>
      </w:tabs>
      <w:spacing w:before="80" w:after="0" w:line="240" w:lineRule="auto"/>
      <w:jc w:val="both"/>
    </w:pPr>
    <w:rPr>
      <w:rFonts w:ascii="Calibri" w:eastAsia="Calibri" w:hAnsi="Calibri" w:cs="Arial"/>
      <w:sz w:val="20"/>
      <w:szCs w:val="20"/>
    </w:rPr>
  </w:style>
  <w:style w:type="character" w:customStyle="1" w:styleId="TPText-0neslovanChar">
    <w:name w:val="TP_Text-0_nečíslovaný Char"/>
    <w:link w:val="TPText-0neslovan"/>
    <w:rsid w:val="00B8798A"/>
    <w:rPr>
      <w:rFonts w:ascii="Calibri" w:eastAsia="Calibri" w:hAnsi="Calibri" w:cs="Arial"/>
      <w:lang w:eastAsia="en-US"/>
    </w:rPr>
  </w:style>
  <w:style w:type="paragraph" w:customStyle="1" w:styleId="TPText-0Boldneslovan">
    <w:name w:val="TP_Text-0_Bold_nečíslovaný"/>
    <w:basedOn w:val="TPText-0neslovan"/>
    <w:link w:val="TPText-0BoldneslovanChar"/>
    <w:qFormat/>
    <w:rsid w:val="00B8798A"/>
    <w:rPr>
      <w:b/>
    </w:rPr>
  </w:style>
  <w:style w:type="character" w:customStyle="1" w:styleId="TPText-0BoldneslovanChar">
    <w:name w:val="TP_Text-0_Bold_nečíslovaný Char"/>
    <w:link w:val="TPText-0Boldneslovan"/>
    <w:rsid w:val="00B8798A"/>
    <w:rPr>
      <w:rFonts w:ascii="Calibri" w:eastAsia="Calibri" w:hAnsi="Calibri" w:cs="Arial"/>
      <w:b/>
      <w:lang w:eastAsia="en-US"/>
    </w:rPr>
  </w:style>
  <w:style w:type="paragraph" w:customStyle="1" w:styleId="TPText-4odrka">
    <w:name w:val="TP_Text-4_• odrážka"/>
    <w:basedOn w:val="TPText-4neslovan"/>
    <w:link w:val="TPText-4odrkaChar"/>
    <w:qFormat/>
    <w:rsid w:val="00B8798A"/>
    <w:pPr>
      <w:numPr>
        <w:numId w:val="44"/>
      </w:numPr>
    </w:pPr>
  </w:style>
  <w:style w:type="character" w:customStyle="1" w:styleId="TPText-4odrkaChar">
    <w:name w:val="TP_Text-4_• odrážka Char"/>
    <w:basedOn w:val="TPText-4-odrkaChar"/>
    <w:link w:val="TPText-4odrka"/>
    <w:rsid w:val="00B8798A"/>
    <w:rPr>
      <w:rFonts w:ascii="Calibri" w:eastAsia="Calibri" w:hAnsi="Calibri" w:cs="Arial"/>
      <w:szCs w:val="22"/>
      <w:lang w:eastAsia="en-US"/>
    </w:rPr>
  </w:style>
  <w:style w:type="character" w:customStyle="1" w:styleId="TPText-4-odrkaChar">
    <w:name w:val="TP_Text-4_- odrážka Char"/>
    <w:basedOn w:val="TPText-1abcChar"/>
    <w:link w:val="TPText-4-odrka"/>
    <w:rsid w:val="00B8798A"/>
    <w:rPr>
      <w:rFonts w:ascii="Calibri" w:eastAsia="Calibri" w:hAnsi="Calibri" w:cs="Arial"/>
      <w:szCs w:val="22"/>
      <w:lang w:eastAsia="en-US"/>
    </w:rPr>
  </w:style>
  <w:style w:type="paragraph" w:customStyle="1" w:styleId="TPText-4-odrka">
    <w:name w:val="TP_Text-4_- odrážka"/>
    <w:basedOn w:val="TPText-4neslovan"/>
    <w:link w:val="TPText-4-odrkaChar"/>
    <w:qFormat/>
    <w:rsid w:val="00B8798A"/>
    <w:pPr>
      <w:numPr>
        <w:numId w:val="43"/>
      </w:numPr>
    </w:pPr>
  </w:style>
  <w:style w:type="paragraph" w:customStyle="1" w:styleId="TPTExt-3-odrka">
    <w:name w:val="TP_TExt-3_- odrážka"/>
    <w:basedOn w:val="TPText-3neslovan"/>
    <w:link w:val="TPTExt-3-odrkaChar"/>
    <w:qFormat/>
    <w:rsid w:val="00B8798A"/>
    <w:pPr>
      <w:numPr>
        <w:numId w:val="42"/>
      </w:numPr>
    </w:pPr>
  </w:style>
  <w:style w:type="character" w:customStyle="1" w:styleId="TPTExt-3-odrkaChar">
    <w:name w:val="TP_TExt-3_- odrážka Char"/>
    <w:basedOn w:val="TPText-1abcChar"/>
    <w:link w:val="TPTExt-3-odrka"/>
    <w:rsid w:val="00B8798A"/>
    <w:rPr>
      <w:rFonts w:ascii="Calibri" w:eastAsia="Calibri" w:hAnsi="Calibri" w:cs="Arial"/>
      <w:szCs w:val="22"/>
      <w:lang w:eastAsia="en-US"/>
    </w:rPr>
  </w:style>
  <w:style w:type="paragraph" w:customStyle="1" w:styleId="TPText-3odrka">
    <w:name w:val="TP_Text-3_• odrážka"/>
    <w:basedOn w:val="TPText-3neslovan"/>
    <w:link w:val="TPText-3odrkaChar"/>
    <w:qFormat/>
    <w:rsid w:val="00B8798A"/>
    <w:pPr>
      <w:numPr>
        <w:numId w:val="45"/>
      </w:numPr>
    </w:pPr>
  </w:style>
  <w:style w:type="character" w:customStyle="1" w:styleId="TPText-3odrkaChar">
    <w:name w:val="TP_Text-3_• odrážka Char"/>
    <w:basedOn w:val="TPTExt-3-odrkaChar"/>
    <w:link w:val="TPText-3odrka"/>
    <w:rsid w:val="00B8798A"/>
    <w:rPr>
      <w:rFonts w:ascii="Calibri" w:eastAsia="Calibri" w:hAnsi="Calibri" w:cs="Arial"/>
      <w:szCs w:val="22"/>
      <w:lang w:eastAsia="en-US"/>
    </w:rPr>
  </w:style>
  <w:style w:type="paragraph" w:customStyle="1" w:styleId="TPText-1odrka">
    <w:name w:val="TP_Text-1_• odrážka"/>
    <w:basedOn w:val="TPText-1slovan"/>
    <w:link w:val="TPText-1odrkaChar"/>
    <w:qFormat/>
    <w:rsid w:val="00B8798A"/>
    <w:pPr>
      <w:numPr>
        <w:ilvl w:val="0"/>
        <w:numId w:val="66"/>
      </w:numPr>
      <w:spacing w:before="40"/>
    </w:pPr>
  </w:style>
  <w:style w:type="character" w:customStyle="1" w:styleId="TPText-1odrkaChar">
    <w:name w:val="TP_Text-1_• odrážka Char"/>
    <w:link w:val="TPText-1odrka"/>
    <w:rsid w:val="00B8798A"/>
    <w:rPr>
      <w:rFonts w:ascii="Calibri" w:eastAsia="Calibri" w:hAnsi="Calibri" w:cs="Arial"/>
      <w:szCs w:val="22"/>
      <w:lang w:eastAsia="en-US"/>
    </w:rPr>
  </w:style>
  <w:style w:type="paragraph" w:customStyle="1" w:styleId="TPZkratka">
    <w:name w:val="TP_Zkratka"/>
    <w:qFormat/>
    <w:rsid w:val="00B8798A"/>
    <w:pPr>
      <w:tabs>
        <w:tab w:val="left" w:leader="dot" w:pos="1413"/>
      </w:tabs>
      <w:spacing w:before="40" w:after="40"/>
    </w:pPr>
    <w:rPr>
      <w:rFonts w:ascii="Calibri" w:eastAsia="Calibri" w:hAnsi="Calibri" w:cs="Arial"/>
      <w:b/>
      <w:sz w:val="22"/>
      <w:szCs w:val="22"/>
      <w:lang w:eastAsia="en-US"/>
    </w:rPr>
  </w:style>
  <w:style w:type="paragraph" w:customStyle="1" w:styleId="TPText-1123">
    <w:name w:val="TP_Text-1_1)2)3)"/>
    <w:basedOn w:val="TPText-1slovan"/>
    <w:link w:val="TPText-1123Char"/>
    <w:qFormat/>
    <w:rsid w:val="00B8798A"/>
    <w:pPr>
      <w:numPr>
        <w:ilvl w:val="0"/>
        <w:numId w:val="46"/>
      </w:numPr>
      <w:spacing w:before="40"/>
    </w:pPr>
  </w:style>
  <w:style w:type="character" w:customStyle="1" w:styleId="TPText-1123Char">
    <w:name w:val="TP_Text-1_1)2)3) Char"/>
    <w:link w:val="TPText-1123"/>
    <w:rsid w:val="00B8798A"/>
    <w:rPr>
      <w:rFonts w:ascii="Calibri" w:eastAsia="Calibri" w:hAnsi="Calibri" w:cs="Arial"/>
      <w:szCs w:val="22"/>
      <w:lang w:eastAsia="en-US"/>
    </w:rPr>
  </w:style>
  <w:style w:type="paragraph" w:customStyle="1" w:styleId="TPText-11230">
    <w:name w:val="TP_Text-1_1.2.3."/>
    <w:basedOn w:val="TPText-1slovan"/>
    <w:rsid w:val="00B8798A"/>
    <w:pPr>
      <w:numPr>
        <w:ilvl w:val="0"/>
        <w:numId w:val="47"/>
      </w:numPr>
    </w:pPr>
    <w:rPr>
      <w:rFonts w:cs="Calibri"/>
      <w:szCs w:val="20"/>
      <w:lang w:eastAsia="cs-CZ"/>
    </w:rPr>
  </w:style>
  <w:style w:type="paragraph" w:customStyle="1" w:styleId="TPText-2odrka">
    <w:name w:val="TP_Text-2_• odrážka"/>
    <w:basedOn w:val="TPText-2slovan"/>
    <w:link w:val="TPText-2odrkaChar"/>
    <w:qFormat/>
    <w:rsid w:val="00B8798A"/>
    <w:pPr>
      <w:numPr>
        <w:ilvl w:val="0"/>
        <w:numId w:val="48"/>
      </w:numPr>
      <w:tabs>
        <w:tab w:val="left" w:pos="2342"/>
      </w:tabs>
      <w:spacing w:before="40"/>
    </w:pPr>
  </w:style>
  <w:style w:type="character" w:customStyle="1" w:styleId="TPText-2odrkaChar">
    <w:name w:val="TP_Text-2_• odrážka Char"/>
    <w:basedOn w:val="TPText-4odrkaChar"/>
    <w:link w:val="TPText-2odrka"/>
    <w:rsid w:val="00B8798A"/>
    <w:rPr>
      <w:rFonts w:ascii="Calibri" w:eastAsia="Calibri" w:hAnsi="Calibri" w:cs="Arial"/>
      <w:szCs w:val="22"/>
      <w:lang w:eastAsia="en-US"/>
    </w:rPr>
  </w:style>
  <w:style w:type="paragraph" w:customStyle="1" w:styleId="TPText-2123">
    <w:name w:val="TP_Text-2_1)2)3)"/>
    <w:basedOn w:val="TPText-2slovan"/>
    <w:link w:val="TPText-2123Char"/>
    <w:qFormat/>
    <w:rsid w:val="00B8798A"/>
    <w:pPr>
      <w:numPr>
        <w:ilvl w:val="0"/>
        <w:numId w:val="49"/>
      </w:numPr>
    </w:pPr>
  </w:style>
  <w:style w:type="character" w:customStyle="1" w:styleId="TPText-2123Char">
    <w:name w:val="TP_Text-2_1)2)3) Char"/>
    <w:basedOn w:val="TPText-2odrkaChar"/>
    <w:link w:val="TPText-2123"/>
    <w:rsid w:val="00B8798A"/>
    <w:rPr>
      <w:rFonts w:ascii="Calibri" w:eastAsia="Calibri" w:hAnsi="Calibri" w:cs="Arial"/>
      <w:szCs w:val="22"/>
      <w:lang w:eastAsia="en-US"/>
    </w:rPr>
  </w:style>
  <w:style w:type="paragraph" w:customStyle="1" w:styleId="TPText-1-odrka">
    <w:name w:val="TP_Text-1_- odrážka"/>
    <w:basedOn w:val="TPText-1slovan"/>
    <w:link w:val="TPText-1-odrkaChar"/>
    <w:qFormat/>
    <w:rsid w:val="00B8798A"/>
    <w:pPr>
      <w:numPr>
        <w:ilvl w:val="0"/>
        <w:numId w:val="50"/>
      </w:numPr>
      <w:spacing w:before="40"/>
    </w:pPr>
  </w:style>
  <w:style w:type="character" w:customStyle="1" w:styleId="TPText-1-odrkaChar">
    <w:name w:val="TP_Text-1_- odrážka Char"/>
    <w:basedOn w:val="TPText-1slovanChar"/>
    <w:link w:val="TPText-1-odrka"/>
    <w:rsid w:val="00B8798A"/>
    <w:rPr>
      <w:rFonts w:ascii="Calibri" w:eastAsia="Calibri" w:hAnsi="Calibri" w:cs="Arial"/>
      <w:szCs w:val="22"/>
      <w:lang w:eastAsia="en-US"/>
    </w:rPr>
  </w:style>
  <w:style w:type="paragraph" w:customStyle="1" w:styleId="TPText-2-odrka">
    <w:name w:val="TP_Text-2_- odrážka"/>
    <w:basedOn w:val="TPText-2slovan"/>
    <w:link w:val="TPText-2-odrkaChar"/>
    <w:qFormat/>
    <w:rsid w:val="00B8798A"/>
    <w:pPr>
      <w:numPr>
        <w:ilvl w:val="0"/>
        <w:numId w:val="51"/>
      </w:numPr>
      <w:tabs>
        <w:tab w:val="left" w:pos="2342"/>
      </w:tabs>
      <w:spacing w:before="40"/>
    </w:pPr>
  </w:style>
  <w:style w:type="character" w:customStyle="1" w:styleId="TPText-2-odrkaChar">
    <w:name w:val="TP_Text-2_- odrážka Char"/>
    <w:basedOn w:val="TPText-2slovanChar"/>
    <w:link w:val="TPText-2-odrka"/>
    <w:rsid w:val="00B8798A"/>
    <w:rPr>
      <w:rFonts w:ascii="Calibri" w:eastAsia="Calibri" w:hAnsi="Calibri" w:cs="Arial"/>
      <w:szCs w:val="22"/>
      <w:lang w:eastAsia="en-US"/>
    </w:rPr>
  </w:style>
  <w:style w:type="paragraph" w:customStyle="1" w:styleId="TPText-2abc">
    <w:name w:val="TP_Text-2_a)b)c)"/>
    <w:basedOn w:val="TPText-2slovan"/>
    <w:link w:val="TPText-2abcChar"/>
    <w:qFormat/>
    <w:rsid w:val="00B8798A"/>
    <w:pPr>
      <w:numPr>
        <w:ilvl w:val="0"/>
        <w:numId w:val="52"/>
      </w:numPr>
      <w:spacing w:before="40"/>
    </w:pPr>
  </w:style>
  <w:style w:type="character" w:customStyle="1" w:styleId="TPText-2abcChar">
    <w:name w:val="TP_Text-2_a)b)c) Char"/>
    <w:basedOn w:val="TPText-2slovanChar"/>
    <w:link w:val="TPText-2abc"/>
    <w:rsid w:val="00B8798A"/>
    <w:rPr>
      <w:rFonts w:ascii="Calibri" w:eastAsia="Calibri" w:hAnsi="Calibri" w:cs="Arial"/>
      <w:szCs w:val="22"/>
      <w:lang w:eastAsia="en-US"/>
    </w:rPr>
  </w:style>
  <w:style w:type="paragraph" w:customStyle="1" w:styleId="TPText-3abc">
    <w:name w:val="TP_Text-3_a)b)c)"/>
    <w:basedOn w:val="TPText-3neslovan"/>
    <w:link w:val="TPText-3abcChar"/>
    <w:qFormat/>
    <w:rsid w:val="00B8798A"/>
    <w:pPr>
      <w:numPr>
        <w:numId w:val="53"/>
      </w:numPr>
    </w:pPr>
  </w:style>
  <w:style w:type="character" w:customStyle="1" w:styleId="TPText-3abcChar">
    <w:name w:val="TP_Text-3_a)b)c) Char"/>
    <w:basedOn w:val="TPText-3odrkaChar"/>
    <w:link w:val="TPText-3abc"/>
    <w:rsid w:val="00B8798A"/>
    <w:rPr>
      <w:rFonts w:ascii="Calibri" w:eastAsia="Calibri" w:hAnsi="Calibri" w:cs="Arial"/>
      <w:szCs w:val="22"/>
      <w:lang w:eastAsia="en-US"/>
    </w:rPr>
  </w:style>
  <w:style w:type="paragraph" w:customStyle="1" w:styleId="TPText-3123">
    <w:name w:val="TP_Text-3_1)2)3)"/>
    <w:basedOn w:val="TPText-3neslovan"/>
    <w:link w:val="TPText-3123Char"/>
    <w:qFormat/>
    <w:rsid w:val="00B8798A"/>
    <w:pPr>
      <w:numPr>
        <w:numId w:val="54"/>
      </w:numPr>
    </w:pPr>
  </w:style>
  <w:style w:type="character" w:customStyle="1" w:styleId="TPText-3123Char">
    <w:name w:val="TP_Text-3_1)2)3) Char"/>
    <w:basedOn w:val="TPText-3abcChar"/>
    <w:link w:val="TPText-3123"/>
    <w:rsid w:val="00B8798A"/>
    <w:rPr>
      <w:rFonts w:ascii="Calibri" w:eastAsia="Calibri" w:hAnsi="Calibri" w:cs="Arial"/>
      <w:szCs w:val="22"/>
      <w:lang w:eastAsia="en-US"/>
    </w:rPr>
  </w:style>
  <w:style w:type="paragraph" w:customStyle="1" w:styleId="TPText-4123">
    <w:name w:val="TP_Text-4_1)2)3)"/>
    <w:basedOn w:val="TPText-4neslovan"/>
    <w:link w:val="TPText-4123Char"/>
    <w:qFormat/>
    <w:rsid w:val="00B8798A"/>
    <w:pPr>
      <w:numPr>
        <w:numId w:val="55"/>
      </w:numPr>
    </w:pPr>
  </w:style>
  <w:style w:type="character" w:customStyle="1" w:styleId="TPText-4123Char">
    <w:name w:val="TP_Text-4_1)2)3) Char"/>
    <w:basedOn w:val="TPText-4abcChar"/>
    <w:link w:val="TPText-4123"/>
    <w:rsid w:val="00B8798A"/>
    <w:rPr>
      <w:rFonts w:ascii="Calibri" w:eastAsia="Calibri" w:hAnsi="Calibri" w:cs="Arial"/>
      <w:szCs w:val="22"/>
      <w:lang w:eastAsia="en-US"/>
    </w:rPr>
  </w:style>
  <w:style w:type="paragraph" w:customStyle="1" w:styleId="TPText-1slovan-tun">
    <w:name w:val="TP_Text-1_ číslovaný-tučně"/>
    <w:basedOn w:val="TPText-1slovan"/>
    <w:next w:val="TPText-1slovan"/>
    <w:link w:val="TPText-1slovan-tunChar"/>
    <w:qFormat/>
    <w:rsid w:val="00B8798A"/>
    <w:rPr>
      <w:b/>
    </w:rPr>
  </w:style>
  <w:style w:type="character" w:customStyle="1" w:styleId="TPText-1slovan-tunChar">
    <w:name w:val="TP_Text-1_ číslovaný-tučně Char"/>
    <w:link w:val="TPText-1slovan-tun"/>
    <w:rsid w:val="00B8798A"/>
    <w:rPr>
      <w:rFonts w:ascii="Calibri" w:eastAsia="Calibri" w:hAnsi="Calibri" w:cs="Arial"/>
      <w:b/>
      <w:szCs w:val="22"/>
      <w:lang w:eastAsia="en-US"/>
    </w:rPr>
  </w:style>
  <w:style w:type="paragraph" w:customStyle="1" w:styleId="TPinformantext">
    <w:name w:val="TP__informační_text"/>
    <w:basedOn w:val="TPText-1odrka"/>
    <w:link w:val="TPinformantextChar"/>
    <w:qFormat/>
    <w:rsid w:val="00B8798A"/>
    <w:pPr>
      <w:numPr>
        <w:numId w:val="58"/>
      </w:numPr>
    </w:pPr>
    <w:rPr>
      <w:i/>
      <w:color w:val="0070C0"/>
    </w:rPr>
  </w:style>
  <w:style w:type="paragraph" w:customStyle="1" w:styleId="TPText-2slovan0">
    <w:name w:val="TP_Text-2_číslovaný"/>
    <w:qFormat/>
    <w:rsid w:val="00B8798A"/>
    <w:pPr>
      <w:spacing w:before="80"/>
      <w:ind w:left="1728" w:hanging="648"/>
      <w:jc w:val="both"/>
    </w:pPr>
    <w:rPr>
      <w:rFonts w:ascii="Calibri" w:eastAsia="Calibri" w:hAnsi="Calibri" w:cs="Arial"/>
      <w:szCs w:val="22"/>
      <w:lang w:eastAsia="en-US"/>
    </w:rPr>
  </w:style>
  <w:style w:type="character" w:customStyle="1" w:styleId="TPinformantextChar">
    <w:name w:val="TP__informační_text Char"/>
    <w:link w:val="TPinformantext"/>
    <w:rsid w:val="00B8798A"/>
    <w:rPr>
      <w:rFonts w:ascii="Calibri" w:eastAsia="Calibri" w:hAnsi="Calibri" w:cs="Arial"/>
      <w:i/>
      <w:color w:val="0070C0"/>
      <w:szCs w:val="22"/>
      <w:lang w:eastAsia="en-US"/>
    </w:rPr>
  </w:style>
  <w:style w:type="character" w:customStyle="1" w:styleId="TPSeznamzkratekChar">
    <w:name w:val="TP_Seznam_zkratek Char"/>
    <w:link w:val="TPSeznamzkratek"/>
    <w:locked/>
    <w:rsid w:val="00B8798A"/>
    <w:rPr>
      <w:rFonts w:ascii="Arial" w:hAnsi="Arial" w:cs="Arial"/>
      <w:sz w:val="22"/>
      <w:szCs w:val="22"/>
      <w:lang w:eastAsia="en-US"/>
    </w:rPr>
  </w:style>
  <w:style w:type="paragraph" w:customStyle="1" w:styleId="TPSeznamzkratek">
    <w:name w:val="TP_Seznam_zkratek"/>
    <w:basedOn w:val="Normln"/>
    <w:link w:val="TPSeznamzkratekChar"/>
    <w:qFormat/>
    <w:rsid w:val="00B8798A"/>
    <w:pPr>
      <w:tabs>
        <w:tab w:val="right" w:pos="1247"/>
        <w:tab w:val="left" w:pos="1418"/>
      </w:tabs>
      <w:snapToGrid w:val="0"/>
      <w:spacing w:before="80" w:after="0" w:line="240" w:lineRule="auto"/>
      <w:jc w:val="both"/>
    </w:pPr>
    <w:rPr>
      <w:rFonts w:ascii="Arial" w:hAnsi="Arial" w:cs="Arial"/>
      <w:sz w:val="22"/>
      <w:szCs w:val="22"/>
    </w:rPr>
  </w:style>
  <w:style w:type="paragraph" w:customStyle="1" w:styleId="TPSeznamzkratek-1">
    <w:name w:val="TP_Seznam_zkratek-1"/>
    <w:basedOn w:val="Normln"/>
    <w:qFormat/>
    <w:rsid w:val="00B8798A"/>
    <w:pPr>
      <w:tabs>
        <w:tab w:val="left" w:leader="dot" w:pos="1413"/>
      </w:tabs>
      <w:spacing w:after="0" w:line="240" w:lineRule="auto"/>
    </w:pPr>
    <w:rPr>
      <w:rFonts w:ascii="Calibri" w:eastAsia="Calibri" w:hAnsi="Calibri" w:cs="Arial"/>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07629">
      <w:bodyDiv w:val="1"/>
      <w:marLeft w:val="0"/>
      <w:marRight w:val="0"/>
      <w:marTop w:val="0"/>
      <w:marBottom w:val="0"/>
      <w:divBdr>
        <w:top w:val="none" w:sz="0" w:space="0" w:color="auto"/>
        <w:left w:val="none" w:sz="0" w:space="0" w:color="auto"/>
        <w:bottom w:val="none" w:sz="0" w:space="0" w:color="auto"/>
        <w:right w:val="none" w:sz="0" w:space="0" w:color="auto"/>
      </w:divBdr>
      <w:divsChild>
        <w:div w:id="753402486">
          <w:marLeft w:val="0"/>
          <w:marRight w:val="0"/>
          <w:marTop w:val="0"/>
          <w:marBottom w:val="0"/>
          <w:divBdr>
            <w:top w:val="none" w:sz="0" w:space="0" w:color="auto"/>
            <w:left w:val="none" w:sz="0" w:space="0" w:color="auto"/>
            <w:bottom w:val="none" w:sz="0" w:space="0" w:color="auto"/>
            <w:right w:val="none" w:sz="0" w:space="0" w:color="auto"/>
          </w:divBdr>
        </w:div>
        <w:div w:id="791705726">
          <w:marLeft w:val="0"/>
          <w:marRight w:val="0"/>
          <w:marTop w:val="0"/>
          <w:marBottom w:val="0"/>
          <w:divBdr>
            <w:top w:val="none" w:sz="0" w:space="0" w:color="auto"/>
            <w:left w:val="none" w:sz="0" w:space="0" w:color="auto"/>
            <w:bottom w:val="none" w:sz="0" w:space="0" w:color="auto"/>
            <w:right w:val="none" w:sz="0" w:space="0" w:color="auto"/>
          </w:divBdr>
        </w:div>
        <w:div w:id="796879027">
          <w:marLeft w:val="0"/>
          <w:marRight w:val="0"/>
          <w:marTop w:val="0"/>
          <w:marBottom w:val="0"/>
          <w:divBdr>
            <w:top w:val="none" w:sz="0" w:space="0" w:color="auto"/>
            <w:left w:val="none" w:sz="0" w:space="0" w:color="auto"/>
            <w:bottom w:val="none" w:sz="0" w:space="0" w:color="auto"/>
            <w:right w:val="none" w:sz="0" w:space="0" w:color="auto"/>
          </w:divBdr>
        </w:div>
        <w:div w:id="823543531">
          <w:marLeft w:val="0"/>
          <w:marRight w:val="0"/>
          <w:marTop w:val="0"/>
          <w:marBottom w:val="0"/>
          <w:divBdr>
            <w:top w:val="none" w:sz="0" w:space="0" w:color="auto"/>
            <w:left w:val="none" w:sz="0" w:space="0" w:color="auto"/>
            <w:bottom w:val="none" w:sz="0" w:space="0" w:color="auto"/>
            <w:right w:val="none" w:sz="0" w:space="0" w:color="auto"/>
          </w:divBdr>
        </w:div>
        <w:div w:id="894589372">
          <w:marLeft w:val="0"/>
          <w:marRight w:val="0"/>
          <w:marTop w:val="0"/>
          <w:marBottom w:val="0"/>
          <w:divBdr>
            <w:top w:val="none" w:sz="0" w:space="0" w:color="auto"/>
            <w:left w:val="none" w:sz="0" w:space="0" w:color="auto"/>
            <w:bottom w:val="none" w:sz="0" w:space="0" w:color="auto"/>
            <w:right w:val="none" w:sz="0" w:space="0" w:color="auto"/>
          </w:divBdr>
        </w:div>
      </w:divsChild>
    </w:div>
    <w:div w:id="537863705">
      <w:bodyDiv w:val="1"/>
      <w:marLeft w:val="0"/>
      <w:marRight w:val="0"/>
      <w:marTop w:val="0"/>
      <w:marBottom w:val="0"/>
      <w:divBdr>
        <w:top w:val="none" w:sz="0" w:space="0" w:color="auto"/>
        <w:left w:val="none" w:sz="0" w:space="0" w:color="auto"/>
        <w:bottom w:val="none" w:sz="0" w:space="0" w:color="auto"/>
        <w:right w:val="none" w:sz="0" w:space="0" w:color="auto"/>
      </w:divBdr>
    </w:div>
    <w:div w:id="556206121">
      <w:bodyDiv w:val="1"/>
      <w:marLeft w:val="0"/>
      <w:marRight w:val="0"/>
      <w:marTop w:val="0"/>
      <w:marBottom w:val="0"/>
      <w:divBdr>
        <w:top w:val="none" w:sz="0" w:space="0" w:color="auto"/>
        <w:left w:val="none" w:sz="0" w:space="0" w:color="auto"/>
        <w:bottom w:val="none" w:sz="0" w:space="0" w:color="auto"/>
        <w:right w:val="none" w:sz="0" w:space="0" w:color="auto"/>
      </w:divBdr>
    </w:div>
    <w:div w:id="558056346">
      <w:bodyDiv w:val="1"/>
      <w:marLeft w:val="0"/>
      <w:marRight w:val="0"/>
      <w:marTop w:val="0"/>
      <w:marBottom w:val="0"/>
      <w:divBdr>
        <w:top w:val="none" w:sz="0" w:space="0" w:color="auto"/>
        <w:left w:val="none" w:sz="0" w:space="0" w:color="auto"/>
        <w:bottom w:val="none" w:sz="0" w:space="0" w:color="auto"/>
        <w:right w:val="none" w:sz="0" w:space="0" w:color="auto"/>
      </w:divBdr>
      <w:divsChild>
        <w:div w:id="53313015">
          <w:marLeft w:val="0"/>
          <w:marRight w:val="0"/>
          <w:marTop w:val="0"/>
          <w:marBottom w:val="0"/>
          <w:divBdr>
            <w:top w:val="none" w:sz="0" w:space="0" w:color="auto"/>
            <w:left w:val="none" w:sz="0" w:space="0" w:color="auto"/>
            <w:bottom w:val="none" w:sz="0" w:space="0" w:color="auto"/>
            <w:right w:val="none" w:sz="0" w:space="0" w:color="auto"/>
          </w:divBdr>
        </w:div>
        <w:div w:id="590696853">
          <w:marLeft w:val="0"/>
          <w:marRight w:val="0"/>
          <w:marTop w:val="0"/>
          <w:marBottom w:val="0"/>
          <w:divBdr>
            <w:top w:val="none" w:sz="0" w:space="0" w:color="auto"/>
            <w:left w:val="none" w:sz="0" w:space="0" w:color="auto"/>
            <w:bottom w:val="none" w:sz="0" w:space="0" w:color="auto"/>
            <w:right w:val="none" w:sz="0" w:space="0" w:color="auto"/>
          </w:divBdr>
        </w:div>
        <w:div w:id="1769961514">
          <w:marLeft w:val="0"/>
          <w:marRight w:val="0"/>
          <w:marTop w:val="0"/>
          <w:marBottom w:val="0"/>
          <w:divBdr>
            <w:top w:val="none" w:sz="0" w:space="0" w:color="auto"/>
            <w:left w:val="none" w:sz="0" w:space="0" w:color="auto"/>
            <w:bottom w:val="none" w:sz="0" w:space="0" w:color="auto"/>
            <w:right w:val="none" w:sz="0" w:space="0" w:color="auto"/>
          </w:divBdr>
        </w:div>
        <w:div w:id="2012878292">
          <w:marLeft w:val="0"/>
          <w:marRight w:val="0"/>
          <w:marTop w:val="0"/>
          <w:marBottom w:val="0"/>
          <w:divBdr>
            <w:top w:val="none" w:sz="0" w:space="0" w:color="auto"/>
            <w:left w:val="none" w:sz="0" w:space="0" w:color="auto"/>
            <w:bottom w:val="none" w:sz="0" w:space="0" w:color="auto"/>
            <w:right w:val="none" w:sz="0" w:space="0" w:color="auto"/>
          </w:divBdr>
        </w:div>
      </w:divsChild>
    </w:div>
    <w:div w:id="963659012">
      <w:bodyDiv w:val="1"/>
      <w:marLeft w:val="0"/>
      <w:marRight w:val="0"/>
      <w:marTop w:val="0"/>
      <w:marBottom w:val="0"/>
      <w:divBdr>
        <w:top w:val="none" w:sz="0" w:space="0" w:color="auto"/>
        <w:left w:val="none" w:sz="0" w:space="0" w:color="auto"/>
        <w:bottom w:val="none" w:sz="0" w:space="0" w:color="auto"/>
        <w:right w:val="none" w:sz="0" w:space="0" w:color="auto"/>
      </w:divBdr>
    </w:div>
    <w:div w:id="1452363284">
      <w:bodyDiv w:val="1"/>
      <w:marLeft w:val="0"/>
      <w:marRight w:val="0"/>
      <w:marTop w:val="0"/>
      <w:marBottom w:val="0"/>
      <w:divBdr>
        <w:top w:val="none" w:sz="0" w:space="0" w:color="auto"/>
        <w:left w:val="none" w:sz="0" w:space="0" w:color="auto"/>
        <w:bottom w:val="none" w:sz="0" w:space="0" w:color="auto"/>
        <w:right w:val="none" w:sz="0" w:space="0" w:color="auto"/>
      </w:divBdr>
    </w:div>
    <w:div w:id="1497988999">
      <w:bodyDiv w:val="1"/>
      <w:marLeft w:val="0"/>
      <w:marRight w:val="0"/>
      <w:marTop w:val="0"/>
      <w:marBottom w:val="0"/>
      <w:divBdr>
        <w:top w:val="none" w:sz="0" w:space="0" w:color="auto"/>
        <w:left w:val="none" w:sz="0" w:space="0" w:color="auto"/>
        <w:bottom w:val="none" w:sz="0" w:space="0" w:color="auto"/>
        <w:right w:val="none" w:sz="0" w:space="0" w:color="auto"/>
      </w:divBdr>
    </w:div>
    <w:div w:id="1636253819">
      <w:bodyDiv w:val="1"/>
      <w:marLeft w:val="0"/>
      <w:marRight w:val="0"/>
      <w:marTop w:val="0"/>
      <w:marBottom w:val="0"/>
      <w:divBdr>
        <w:top w:val="none" w:sz="0" w:space="0" w:color="auto"/>
        <w:left w:val="none" w:sz="0" w:space="0" w:color="auto"/>
        <w:bottom w:val="none" w:sz="0" w:space="0" w:color="auto"/>
        <w:right w:val="none" w:sz="0" w:space="0" w:color="auto"/>
      </w:divBdr>
    </w:div>
    <w:div w:id="1762287813">
      <w:bodyDiv w:val="1"/>
      <w:marLeft w:val="0"/>
      <w:marRight w:val="0"/>
      <w:marTop w:val="0"/>
      <w:marBottom w:val="0"/>
      <w:divBdr>
        <w:top w:val="none" w:sz="0" w:space="0" w:color="auto"/>
        <w:left w:val="none" w:sz="0" w:space="0" w:color="auto"/>
        <w:bottom w:val="none" w:sz="0" w:space="0" w:color="auto"/>
        <w:right w:val="none" w:sz="0" w:space="0" w:color="auto"/>
      </w:divBdr>
    </w:div>
    <w:div w:id="1860504883">
      <w:bodyDiv w:val="1"/>
      <w:marLeft w:val="0"/>
      <w:marRight w:val="0"/>
      <w:marTop w:val="0"/>
      <w:marBottom w:val="0"/>
      <w:divBdr>
        <w:top w:val="none" w:sz="0" w:space="0" w:color="auto"/>
        <w:left w:val="none" w:sz="0" w:space="0" w:color="auto"/>
        <w:bottom w:val="none" w:sz="0" w:space="0" w:color="auto"/>
        <w:right w:val="none" w:sz="0" w:space="0" w:color="auto"/>
      </w:divBdr>
    </w:div>
    <w:div w:id="1916165786">
      <w:bodyDiv w:val="1"/>
      <w:marLeft w:val="0"/>
      <w:marRight w:val="0"/>
      <w:marTop w:val="0"/>
      <w:marBottom w:val="0"/>
      <w:divBdr>
        <w:top w:val="none" w:sz="0" w:space="0" w:color="auto"/>
        <w:left w:val="none" w:sz="0" w:space="0" w:color="auto"/>
        <w:bottom w:val="none" w:sz="0" w:space="0" w:color="auto"/>
        <w:right w:val="none" w:sz="0" w:space="0" w:color="auto"/>
      </w:divBdr>
    </w:div>
    <w:div w:id="2040930815">
      <w:bodyDiv w:val="1"/>
      <w:marLeft w:val="0"/>
      <w:marRight w:val="0"/>
      <w:marTop w:val="0"/>
      <w:marBottom w:val="0"/>
      <w:divBdr>
        <w:top w:val="none" w:sz="0" w:space="0" w:color="auto"/>
        <w:left w:val="none" w:sz="0" w:space="0" w:color="auto"/>
        <w:bottom w:val="none" w:sz="0" w:space="0" w:color="auto"/>
        <w:right w:val="none" w:sz="0" w:space="0" w:color="auto"/>
      </w:divBdr>
      <w:divsChild>
        <w:div w:id="615068373">
          <w:marLeft w:val="0"/>
          <w:marRight w:val="0"/>
          <w:marTop w:val="0"/>
          <w:marBottom w:val="0"/>
          <w:divBdr>
            <w:top w:val="none" w:sz="0" w:space="0" w:color="auto"/>
            <w:left w:val="none" w:sz="0" w:space="0" w:color="auto"/>
            <w:bottom w:val="none" w:sz="0" w:space="0" w:color="auto"/>
            <w:right w:val="none" w:sz="0" w:space="0" w:color="auto"/>
          </w:divBdr>
        </w:div>
        <w:div w:id="748111500">
          <w:marLeft w:val="0"/>
          <w:marRight w:val="0"/>
          <w:marTop w:val="0"/>
          <w:marBottom w:val="0"/>
          <w:divBdr>
            <w:top w:val="none" w:sz="0" w:space="0" w:color="auto"/>
            <w:left w:val="none" w:sz="0" w:space="0" w:color="auto"/>
            <w:bottom w:val="none" w:sz="0" w:space="0" w:color="auto"/>
            <w:right w:val="none" w:sz="0" w:space="0" w:color="auto"/>
          </w:divBdr>
        </w:div>
        <w:div w:id="1165826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likovaE@szdc.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szdc.cz/o-nas/vnitrni-predpisy-szdc"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D1ACF-FA2C-4F75-B724-263D4582C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ZTP_R_VZOR_190904-B</Template>
  <TotalTime>201</TotalTime>
  <Pages>8</Pages>
  <Words>2309</Words>
  <Characters>13628</Characters>
  <Application>Microsoft Office Word</Application>
  <DocSecurity>0</DocSecurity>
  <Lines>113</Lines>
  <Paragraphs>31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15906</CharactersWithSpaces>
  <SharedDoc>false</SharedDoc>
  <HLinks>
    <vt:vector size="222" baseType="variant">
      <vt:variant>
        <vt:i4>3538996</vt:i4>
      </vt:variant>
      <vt:variant>
        <vt:i4>216</vt:i4>
      </vt:variant>
      <vt:variant>
        <vt:i4>0</vt:i4>
      </vt:variant>
      <vt:variant>
        <vt:i4>5</vt:i4>
      </vt:variant>
      <vt:variant>
        <vt:lpwstr>https://www.szdc.cz/o-nas/vnitrni-predpisy-szdc</vt:lpwstr>
      </vt:variant>
      <vt:variant>
        <vt:lpwstr/>
      </vt:variant>
      <vt:variant>
        <vt:i4>1179652</vt:i4>
      </vt:variant>
      <vt:variant>
        <vt:i4>213</vt:i4>
      </vt:variant>
      <vt:variant>
        <vt:i4>0</vt:i4>
      </vt:variant>
      <vt:variant>
        <vt:i4>5</vt:i4>
      </vt:variant>
      <vt:variant>
        <vt:lpwstr>https://www.tudc.cz/</vt:lpwstr>
      </vt:variant>
      <vt:variant>
        <vt:lpwstr/>
      </vt:variant>
      <vt:variant>
        <vt:i4>1638449</vt:i4>
      </vt:variant>
      <vt:variant>
        <vt:i4>206</vt:i4>
      </vt:variant>
      <vt:variant>
        <vt:i4>0</vt:i4>
      </vt:variant>
      <vt:variant>
        <vt:i4>5</vt:i4>
      </vt:variant>
      <vt:variant>
        <vt:lpwstr/>
      </vt:variant>
      <vt:variant>
        <vt:lpwstr>_Toc21501976</vt:lpwstr>
      </vt:variant>
      <vt:variant>
        <vt:i4>1703985</vt:i4>
      </vt:variant>
      <vt:variant>
        <vt:i4>200</vt:i4>
      </vt:variant>
      <vt:variant>
        <vt:i4>0</vt:i4>
      </vt:variant>
      <vt:variant>
        <vt:i4>5</vt:i4>
      </vt:variant>
      <vt:variant>
        <vt:lpwstr/>
      </vt:variant>
      <vt:variant>
        <vt:lpwstr>_Toc21501975</vt:lpwstr>
      </vt:variant>
      <vt:variant>
        <vt:i4>1769521</vt:i4>
      </vt:variant>
      <vt:variant>
        <vt:i4>194</vt:i4>
      </vt:variant>
      <vt:variant>
        <vt:i4>0</vt:i4>
      </vt:variant>
      <vt:variant>
        <vt:i4>5</vt:i4>
      </vt:variant>
      <vt:variant>
        <vt:lpwstr/>
      </vt:variant>
      <vt:variant>
        <vt:lpwstr>_Toc21501974</vt:lpwstr>
      </vt:variant>
      <vt:variant>
        <vt:i4>1835057</vt:i4>
      </vt:variant>
      <vt:variant>
        <vt:i4>188</vt:i4>
      </vt:variant>
      <vt:variant>
        <vt:i4>0</vt:i4>
      </vt:variant>
      <vt:variant>
        <vt:i4>5</vt:i4>
      </vt:variant>
      <vt:variant>
        <vt:lpwstr/>
      </vt:variant>
      <vt:variant>
        <vt:lpwstr>_Toc21501973</vt:lpwstr>
      </vt:variant>
      <vt:variant>
        <vt:i4>1900593</vt:i4>
      </vt:variant>
      <vt:variant>
        <vt:i4>182</vt:i4>
      </vt:variant>
      <vt:variant>
        <vt:i4>0</vt:i4>
      </vt:variant>
      <vt:variant>
        <vt:i4>5</vt:i4>
      </vt:variant>
      <vt:variant>
        <vt:lpwstr/>
      </vt:variant>
      <vt:variant>
        <vt:lpwstr>_Toc21501972</vt:lpwstr>
      </vt:variant>
      <vt:variant>
        <vt:i4>1966129</vt:i4>
      </vt:variant>
      <vt:variant>
        <vt:i4>176</vt:i4>
      </vt:variant>
      <vt:variant>
        <vt:i4>0</vt:i4>
      </vt:variant>
      <vt:variant>
        <vt:i4>5</vt:i4>
      </vt:variant>
      <vt:variant>
        <vt:lpwstr/>
      </vt:variant>
      <vt:variant>
        <vt:lpwstr>_Toc21501971</vt:lpwstr>
      </vt:variant>
      <vt:variant>
        <vt:i4>2031665</vt:i4>
      </vt:variant>
      <vt:variant>
        <vt:i4>170</vt:i4>
      </vt:variant>
      <vt:variant>
        <vt:i4>0</vt:i4>
      </vt:variant>
      <vt:variant>
        <vt:i4>5</vt:i4>
      </vt:variant>
      <vt:variant>
        <vt:lpwstr/>
      </vt:variant>
      <vt:variant>
        <vt:lpwstr>_Toc21501970</vt:lpwstr>
      </vt:variant>
      <vt:variant>
        <vt:i4>1441840</vt:i4>
      </vt:variant>
      <vt:variant>
        <vt:i4>164</vt:i4>
      </vt:variant>
      <vt:variant>
        <vt:i4>0</vt:i4>
      </vt:variant>
      <vt:variant>
        <vt:i4>5</vt:i4>
      </vt:variant>
      <vt:variant>
        <vt:lpwstr/>
      </vt:variant>
      <vt:variant>
        <vt:lpwstr>_Toc21501969</vt:lpwstr>
      </vt:variant>
      <vt:variant>
        <vt:i4>1507376</vt:i4>
      </vt:variant>
      <vt:variant>
        <vt:i4>158</vt:i4>
      </vt:variant>
      <vt:variant>
        <vt:i4>0</vt:i4>
      </vt:variant>
      <vt:variant>
        <vt:i4>5</vt:i4>
      </vt:variant>
      <vt:variant>
        <vt:lpwstr/>
      </vt:variant>
      <vt:variant>
        <vt:lpwstr>_Toc21501968</vt:lpwstr>
      </vt:variant>
      <vt:variant>
        <vt:i4>1572912</vt:i4>
      </vt:variant>
      <vt:variant>
        <vt:i4>152</vt:i4>
      </vt:variant>
      <vt:variant>
        <vt:i4>0</vt:i4>
      </vt:variant>
      <vt:variant>
        <vt:i4>5</vt:i4>
      </vt:variant>
      <vt:variant>
        <vt:lpwstr/>
      </vt:variant>
      <vt:variant>
        <vt:lpwstr>_Toc21501967</vt:lpwstr>
      </vt:variant>
      <vt:variant>
        <vt:i4>1638448</vt:i4>
      </vt:variant>
      <vt:variant>
        <vt:i4>146</vt:i4>
      </vt:variant>
      <vt:variant>
        <vt:i4>0</vt:i4>
      </vt:variant>
      <vt:variant>
        <vt:i4>5</vt:i4>
      </vt:variant>
      <vt:variant>
        <vt:lpwstr/>
      </vt:variant>
      <vt:variant>
        <vt:lpwstr>_Toc21501966</vt:lpwstr>
      </vt:variant>
      <vt:variant>
        <vt:i4>1703984</vt:i4>
      </vt:variant>
      <vt:variant>
        <vt:i4>140</vt:i4>
      </vt:variant>
      <vt:variant>
        <vt:i4>0</vt:i4>
      </vt:variant>
      <vt:variant>
        <vt:i4>5</vt:i4>
      </vt:variant>
      <vt:variant>
        <vt:lpwstr/>
      </vt:variant>
      <vt:variant>
        <vt:lpwstr>_Toc21501965</vt:lpwstr>
      </vt:variant>
      <vt:variant>
        <vt:i4>1769520</vt:i4>
      </vt:variant>
      <vt:variant>
        <vt:i4>134</vt:i4>
      </vt:variant>
      <vt:variant>
        <vt:i4>0</vt:i4>
      </vt:variant>
      <vt:variant>
        <vt:i4>5</vt:i4>
      </vt:variant>
      <vt:variant>
        <vt:lpwstr/>
      </vt:variant>
      <vt:variant>
        <vt:lpwstr>_Toc21501964</vt:lpwstr>
      </vt:variant>
      <vt:variant>
        <vt:i4>1835056</vt:i4>
      </vt:variant>
      <vt:variant>
        <vt:i4>128</vt:i4>
      </vt:variant>
      <vt:variant>
        <vt:i4>0</vt:i4>
      </vt:variant>
      <vt:variant>
        <vt:i4>5</vt:i4>
      </vt:variant>
      <vt:variant>
        <vt:lpwstr/>
      </vt:variant>
      <vt:variant>
        <vt:lpwstr>_Toc21501963</vt:lpwstr>
      </vt:variant>
      <vt:variant>
        <vt:i4>1900592</vt:i4>
      </vt:variant>
      <vt:variant>
        <vt:i4>122</vt:i4>
      </vt:variant>
      <vt:variant>
        <vt:i4>0</vt:i4>
      </vt:variant>
      <vt:variant>
        <vt:i4>5</vt:i4>
      </vt:variant>
      <vt:variant>
        <vt:lpwstr/>
      </vt:variant>
      <vt:variant>
        <vt:lpwstr>_Toc21501962</vt:lpwstr>
      </vt:variant>
      <vt:variant>
        <vt:i4>1966128</vt:i4>
      </vt:variant>
      <vt:variant>
        <vt:i4>116</vt:i4>
      </vt:variant>
      <vt:variant>
        <vt:i4>0</vt:i4>
      </vt:variant>
      <vt:variant>
        <vt:i4>5</vt:i4>
      </vt:variant>
      <vt:variant>
        <vt:lpwstr/>
      </vt:variant>
      <vt:variant>
        <vt:lpwstr>_Toc21501961</vt:lpwstr>
      </vt:variant>
      <vt:variant>
        <vt:i4>2031664</vt:i4>
      </vt:variant>
      <vt:variant>
        <vt:i4>110</vt:i4>
      </vt:variant>
      <vt:variant>
        <vt:i4>0</vt:i4>
      </vt:variant>
      <vt:variant>
        <vt:i4>5</vt:i4>
      </vt:variant>
      <vt:variant>
        <vt:lpwstr/>
      </vt:variant>
      <vt:variant>
        <vt:lpwstr>_Toc21501960</vt:lpwstr>
      </vt:variant>
      <vt:variant>
        <vt:i4>1441843</vt:i4>
      </vt:variant>
      <vt:variant>
        <vt:i4>104</vt:i4>
      </vt:variant>
      <vt:variant>
        <vt:i4>0</vt:i4>
      </vt:variant>
      <vt:variant>
        <vt:i4>5</vt:i4>
      </vt:variant>
      <vt:variant>
        <vt:lpwstr/>
      </vt:variant>
      <vt:variant>
        <vt:lpwstr>_Toc21501959</vt:lpwstr>
      </vt:variant>
      <vt:variant>
        <vt:i4>1507379</vt:i4>
      </vt:variant>
      <vt:variant>
        <vt:i4>98</vt:i4>
      </vt:variant>
      <vt:variant>
        <vt:i4>0</vt:i4>
      </vt:variant>
      <vt:variant>
        <vt:i4>5</vt:i4>
      </vt:variant>
      <vt:variant>
        <vt:lpwstr/>
      </vt:variant>
      <vt:variant>
        <vt:lpwstr>_Toc21501958</vt:lpwstr>
      </vt:variant>
      <vt:variant>
        <vt:i4>1572915</vt:i4>
      </vt:variant>
      <vt:variant>
        <vt:i4>92</vt:i4>
      </vt:variant>
      <vt:variant>
        <vt:i4>0</vt:i4>
      </vt:variant>
      <vt:variant>
        <vt:i4>5</vt:i4>
      </vt:variant>
      <vt:variant>
        <vt:lpwstr/>
      </vt:variant>
      <vt:variant>
        <vt:lpwstr>_Toc21501957</vt:lpwstr>
      </vt:variant>
      <vt:variant>
        <vt:i4>1638451</vt:i4>
      </vt:variant>
      <vt:variant>
        <vt:i4>86</vt:i4>
      </vt:variant>
      <vt:variant>
        <vt:i4>0</vt:i4>
      </vt:variant>
      <vt:variant>
        <vt:i4>5</vt:i4>
      </vt:variant>
      <vt:variant>
        <vt:lpwstr/>
      </vt:variant>
      <vt:variant>
        <vt:lpwstr>_Toc21501956</vt:lpwstr>
      </vt:variant>
      <vt:variant>
        <vt:i4>1703987</vt:i4>
      </vt:variant>
      <vt:variant>
        <vt:i4>80</vt:i4>
      </vt:variant>
      <vt:variant>
        <vt:i4>0</vt:i4>
      </vt:variant>
      <vt:variant>
        <vt:i4>5</vt:i4>
      </vt:variant>
      <vt:variant>
        <vt:lpwstr/>
      </vt:variant>
      <vt:variant>
        <vt:lpwstr>_Toc21501955</vt:lpwstr>
      </vt:variant>
      <vt:variant>
        <vt:i4>1769523</vt:i4>
      </vt:variant>
      <vt:variant>
        <vt:i4>74</vt:i4>
      </vt:variant>
      <vt:variant>
        <vt:i4>0</vt:i4>
      </vt:variant>
      <vt:variant>
        <vt:i4>5</vt:i4>
      </vt:variant>
      <vt:variant>
        <vt:lpwstr/>
      </vt:variant>
      <vt:variant>
        <vt:lpwstr>_Toc21501954</vt:lpwstr>
      </vt:variant>
      <vt:variant>
        <vt:i4>1835059</vt:i4>
      </vt:variant>
      <vt:variant>
        <vt:i4>68</vt:i4>
      </vt:variant>
      <vt:variant>
        <vt:i4>0</vt:i4>
      </vt:variant>
      <vt:variant>
        <vt:i4>5</vt:i4>
      </vt:variant>
      <vt:variant>
        <vt:lpwstr/>
      </vt:variant>
      <vt:variant>
        <vt:lpwstr>_Toc21501953</vt:lpwstr>
      </vt:variant>
      <vt:variant>
        <vt:i4>1900595</vt:i4>
      </vt:variant>
      <vt:variant>
        <vt:i4>62</vt:i4>
      </vt:variant>
      <vt:variant>
        <vt:i4>0</vt:i4>
      </vt:variant>
      <vt:variant>
        <vt:i4>5</vt:i4>
      </vt:variant>
      <vt:variant>
        <vt:lpwstr/>
      </vt:variant>
      <vt:variant>
        <vt:lpwstr>_Toc21501952</vt:lpwstr>
      </vt:variant>
      <vt:variant>
        <vt:i4>1966131</vt:i4>
      </vt:variant>
      <vt:variant>
        <vt:i4>56</vt:i4>
      </vt:variant>
      <vt:variant>
        <vt:i4>0</vt:i4>
      </vt:variant>
      <vt:variant>
        <vt:i4>5</vt:i4>
      </vt:variant>
      <vt:variant>
        <vt:lpwstr/>
      </vt:variant>
      <vt:variant>
        <vt:lpwstr>_Toc21501951</vt:lpwstr>
      </vt:variant>
      <vt:variant>
        <vt:i4>2031667</vt:i4>
      </vt:variant>
      <vt:variant>
        <vt:i4>50</vt:i4>
      </vt:variant>
      <vt:variant>
        <vt:i4>0</vt:i4>
      </vt:variant>
      <vt:variant>
        <vt:i4>5</vt:i4>
      </vt:variant>
      <vt:variant>
        <vt:lpwstr/>
      </vt:variant>
      <vt:variant>
        <vt:lpwstr>_Toc21501950</vt:lpwstr>
      </vt:variant>
      <vt:variant>
        <vt:i4>1441842</vt:i4>
      </vt:variant>
      <vt:variant>
        <vt:i4>44</vt:i4>
      </vt:variant>
      <vt:variant>
        <vt:i4>0</vt:i4>
      </vt:variant>
      <vt:variant>
        <vt:i4>5</vt:i4>
      </vt:variant>
      <vt:variant>
        <vt:lpwstr/>
      </vt:variant>
      <vt:variant>
        <vt:lpwstr>_Toc21501949</vt:lpwstr>
      </vt:variant>
      <vt:variant>
        <vt:i4>1507378</vt:i4>
      </vt:variant>
      <vt:variant>
        <vt:i4>38</vt:i4>
      </vt:variant>
      <vt:variant>
        <vt:i4>0</vt:i4>
      </vt:variant>
      <vt:variant>
        <vt:i4>5</vt:i4>
      </vt:variant>
      <vt:variant>
        <vt:lpwstr/>
      </vt:variant>
      <vt:variant>
        <vt:lpwstr>_Toc21501948</vt:lpwstr>
      </vt:variant>
      <vt:variant>
        <vt:i4>1572914</vt:i4>
      </vt:variant>
      <vt:variant>
        <vt:i4>32</vt:i4>
      </vt:variant>
      <vt:variant>
        <vt:i4>0</vt:i4>
      </vt:variant>
      <vt:variant>
        <vt:i4>5</vt:i4>
      </vt:variant>
      <vt:variant>
        <vt:lpwstr/>
      </vt:variant>
      <vt:variant>
        <vt:lpwstr>_Toc21501947</vt:lpwstr>
      </vt:variant>
      <vt:variant>
        <vt:i4>1638450</vt:i4>
      </vt:variant>
      <vt:variant>
        <vt:i4>26</vt:i4>
      </vt:variant>
      <vt:variant>
        <vt:i4>0</vt:i4>
      </vt:variant>
      <vt:variant>
        <vt:i4>5</vt:i4>
      </vt:variant>
      <vt:variant>
        <vt:lpwstr/>
      </vt:variant>
      <vt:variant>
        <vt:lpwstr>_Toc21501946</vt:lpwstr>
      </vt:variant>
      <vt:variant>
        <vt:i4>1703986</vt:i4>
      </vt:variant>
      <vt:variant>
        <vt:i4>20</vt:i4>
      </vt:variant>
      <vt:variant>
        <vt:i4>0</vt:i4>
      </vt:variant>
      <vt:variant>
        <vt:i4>5</vt:i4>
      </vt:variant>
      <vt:variant>
        <vt:lpwstr/>
      </vt:variant>
      <vt:variant>
        <vt:lpwstr>_Toc21501945</vt:lpwstr>
      </vt:variant>
      <vt:variant>
        <vt:i4>1769522</vt:i4>
      </vt:variant>
      <vt:variant>
        <vt:i4>14</vt:i4>
      </vt:variant>
      <vt:variant>
        <vt:i4>0</vt:i4>
      </vt:variant>
      <vt:variant>
        <vt:i4>5</vt:i4>
      </vt:variant>
      <vt:variant>
        <vt:lpwstr/>
      </vt:variant>
      <vt:variant>
        <vt:lpwstr>_Toc21501944</vt:lpwstr>
      </vt:variant>
      <vt:variant>
        <vt:i4>1835058</vt:i4>
      </vt:variant>
      <vt:variant>
        <vt:i4>8</vt:i4>
      </vt:variant>
      <vt:variant>
        <vt:i4>0</vt:i4>
      </vt:variant>
      <vt:variant>
        <vt:i4>5</vt:i4>
      </vt:variant>
      <vt:variant>
        <vt:lpwstr/>
      </vt:variant>
      <vt:variant>
        <vt:lpwstr>_Toc21501943</vt:lpwstr>
      </vt:variant>
      <vt:variant>
        <vt:i4>1900594</vt:i4>
      </vt:variant>
      <vt:variant>
        <vt:i4>2</vt:i4>
      </vt:variant>
      <vt:variant>
        <vt:i4>0</vt:i4>
      </vt:variant>
      <vt:variant>
        <vt:i4>5</vt:i4>
      </vt:variant>
      <vt:variant>
        <vt:lpwstr/>
      </vt:variant>
      <vt:variant>
        <vt:lpwstr>_Toc21501942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creator>Šíp Libor, Ing.</dc:creator>
  <cp:lastModifiedBy>Urbánková Markéta</cp:lastModifiedBy>
  <cp:revision>16</cp:revision>
  <cp:lastPrinted>2019-03-07T14:42:00Z</cp:lastPrinted>
  <dcterms:created xsi:type="dcterms:W3CDTF">2019-09-30T13:11:00Z</dcterms:created>
  <dcterms:modified xsi:type="dcterms:W3CDTF">2020-01-16T08:52:00Z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