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8F0E9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3FC8F0EA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3FC8F0EB" w14:textId="59FC3D36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 xml:space="preserve">Příloha č. </w:t>
      </w:r>
      <w:r w:rsidR="006815ED">
        <w:rPr>
          <w:szCs w:val="22"/>
        </w:rPr>
        <w:t>5 zadávací dokumentace</w:t>
      </w:r>
    </w:p>
    <w:p w14:paraId="3FC8F0EC" w14:textId="77777777" w:rsidR="00784EE4" w:rsidRPr="00784EE4" w:rsidRDefault="00784EE4" w:rsidP="00E22C1B">
      <w:pPr>
        <w:pStyle w:val="Nadpis1"/>
        <w:rPr>
          <w:rFonts w:eastAsia="Times New Roman"/>
        </w:rPr>
      </w:pPr>
      <w:r w:rsidRPr="00784EE4">
        <w:rPr>
          <w:rFonts w:eastAsia="Times New Roman"/>
        </w:rPr>
        <w:t>Čestné prohlášení</w:t>
      </w:r>
    </w:p>
    <w:p w14:paraId="3FC8F0ED" w14:textId="77777777" w:rsidR="00784EE4" w:rsidRPr="00784EE4" w:rsidRDefault="00784EE4" w:rsidP="00E22C1B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3FC8F0EE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3FC8F0EF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3FC8F0F0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3FC8F0F1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  <w:bookmarkStart w:id="0" w:name="_GoBack"/>
      <w:bookmarkEnd w:id="0"/>
    </w:p>
    <w:p w14:paraId="3FC8F0F2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3FC8F0F3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3FC8F0F4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3FC8F0F5" w14:textId="1FCDCF4B" w:rsidR="00784EE4" w:rsidRPr="006815ED" w:rsidRDefault="00784EE4" w:rsidP="00E22C1B">
      <w:pPr>
        <w:spacing w:line="240" w:lineRule="auto"/>
        <w:rPr>
          <w:rFonts w:eastAsia="Calibri" w:cs="Times New Roman"/>
        </w:rPr>
      </w:pPr>
      <w:r w:rsidRPr="006815ED">
        <w:rPr>
          <w:rFonts w:eastAsia="Times New Roman" w:cs="Times New Roman"/>
          <w:lang w:eastAsia="cs-CZ"/>
        </w:rPr>
        <w:t xml:space="preserve">který podává nabídku na </w:t>
      </w:r>
      <w:r w:rsidR="006815ED" w:rsidRPr="006815ED">
        <w:rPr>
          <w:rFonts w:eastAsia="Times New Roman" w:cs="Times New Roman"/>
          <w:lang w:eastAsia="cs-CZ"/>
        </w:rPr>
        <w:t>nadlimitní</w:t>
      </w:r>
      <w:r w:rsidRPr="006815ED">
        <w:rPr>
          <w:rFonts w:eastAsia="Times New Roman" w:cs="Times New Roman"/>
          <w:lang w:eastAsia="cs-CZ"/>
        </w:rPr>
        <w:t xml:space="preserve"> sektorovou veřejnou zakázku s názvem </w:t>
      </w:r>
      <w:bookmarkStart w:id="1" w:name="_Toc403053768"/>
      <w:r w:rsidRPr="006815ED">
        <w:rPr>
          <w:rFonts w:eastAsia="Times New Roman" w:cs="Times New Roman"/>
          <w:b/>
          <w:lang w:eastAsia="cs-CZ"/>
        </w:rPr>
        <w:t>„</w:t>
      </w:r>
      <w:bookmarkEnd w:id="1"/>
      <w:r w:rsidR="006815ED" w:rsidRPr="006815ED">
        <w:rPr>
          <w:rFonts w:eastAsia="Times New Roman" w:cs="Times New Roman"/>
          <w:b/>
          <w:lang w:eastAsia="cs-CZ"/>
        </w:rPr>
        <w:t>Obnova vozového parku - Hasičská záchranná služba SŽDC - speciální vozidla – II. etapa</w:t>
      </w:r>
      <w:r w:rsidRPr="006815ED">
        <w:rPr>
          <w:rFonts w:eastAsia="Times New Roman" w:cs="Times New Roman"/>
          <w:b/>
          <w:lang w:eastAsia="cs-CZ"/>
        </w:rPr>
        <w:t>“</w:t>
      </w:r>
      <w:r w:rsidRPr="006815ED">
        <w:rPr>
          <w:rFonts w:eastAsia="Times New Roman" w:cs="Times New Roman"/>
          <w:lang w:eastAsia="cs-CZ"/>
        </w:rPr>
        <w:t xml:space="preserve">, č.j. </w:t>
      </w:r>
      <w:r w:rsidR="006815ED" w:rsidRPr="006815ED">
        <w:rPr>
          <w:rFonts w:eastAsia="Times New Roman" w:cs="Times New Roman"/>
          <w:lang w:eastAsia="cs-CZ"/>
        </w:rPr>
        <w:t>71004/2019-SŽDC-GŘ-O8</w:t>
      </w:r>
      <w:r w:rsidRPr="006815ED">
        <w:rPr>
          <w:rFonts w:eastAsia="Times New Roman" w:cs="Times New Roman"/>
          <w:lang w:eastAsia="cs-CZ"/>
        </w:rPr>
        <w:t xml:space="preserve">, tímto čestně prohlašuje, že </w:t>
      </w:r>
      <w:r w:rsidRPr="006815ED">
        <w:rPr>
          <w:rFonts w:eastAsia="Calibri" w:cs="Times New Roman"/>
        </w:rPr>
        <w:t xml:space="preserve">údaje a další skutečnosti uvedené či jinak řádné označené v nabídce, respektive v kupní smlouvě (dále jen „smlouva“), považuje za obchodní tajemství ve smyslu ustanovení § 504 zákona č. 89/2012 Sb., občanský zákoník, ve znění pozdějších předpisů (dále jen „obchodní tajemství“ a „občanský zákoník). </w:t>
      </w:r>
    </w:p>
    <w:p w14:paraId="3FC8F0F6" w14:textId="77777777" w:rsidR="00784EE4" w:rsidRPr="006815ED" w:rsidRDefault="00784EE4" w:rsidP="00E22C1B">
      <w:pPr>
        <w:spacing w:line="240" w:lineRule="auto"/>
        <w:rPr>
          <w:rFonts w:eastAsia="Calibri" w:cs="Times New Roman"/>
        </w:rPr>
      </w:pPr>
      <w:r w:rsidRPr="006815ED"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3FC8F0F7" w14:textId="77777777" w:rsidR="00784EE4" w:rsidRPr="006815ED" w:rsidRDefault="00784EE4" w:rsidP="00E22C1B">
      <w:pPr>
        <w:spacing w:line="240" w:lineRule="auto"/>
        <w:rPr>
          <w:rFonts w:eastAsia="Times New Roman" w:cs="Times New Roman"/>
          <w:lang w:eastAsia="cs-CZ"/>
        </w:rPr>
      </w:pPr>
      <w:r w:rsidRPr="006815ED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3FC8F0F8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6815ED"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</w:t>
      </w:r>
      <w:r w:rsidRPr="00784EE4">
        <w:rPr>
          <w:rFonts w:eastAsia="Calibri" w:cs="Times New Roman"/>
        </w:rPr>
        <w:t xml:space="preserve"> § 3 odst. 1 ZRS.</w:t>
      </w:r>
    </w:p>
    <w:p w14:paraId="3FC8F0F9" w14:textId="77777777" w:rsidR="00784EE4" w:rsidRPr="00784EE4" w:rsidRDefault="00784EE4" w:rsidP="00E22C1B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3FC8F0FA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3FC8F0FB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FC8F0FC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FC8F0FD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FC8F0FE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FC8F0FF" w14:textId="77777777" w:rsidR="009F392E" w:rsidRPr="00784EE4" w:rsidRDefault="009F392E" w:rsidP="00E22C1B"/>
    <w:sectPr w:rsidR="009F392E" w:rsidRPr="00784EE4" w:rsidSect="00784E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C8F102" w14:textId="77777777" w:rsidR="00901BD7" w:rsidRDefault="00901BD7" w:rsidP="00962258">
      <w:pPr>
        <w:spacing w:after="0" w:line="240" w:lineRule="auto"/>
      </w:pPr>
      <w:r>
        <w:separator/>
      </w:r>
    </w:p>
  </w:endnote>
  <w:endnote w:type="continuationSeparator" w:id="0">
    <w:p w14:paraId="3FC8F103" w14:textId="77777777" w:rsidR="00901BD7" w:rsidRDefault="00901BD7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3FC8F10D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FC8F109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CE6A2F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FC8F10A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3FC8F10B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3FC8F10C" w14:textId="77777777" w:rsidR="00F1715C" w:rsidRDefault="00F1715C" w:rsidP="00D831A3">
          <w:pPr>
            <w:pStyle w:val="Zpat"/>
          </w:pPr>
        </w:p>
      </w:tc>
    </w:tr>
  </w:tbl>
  <w:p w14:paraId="3FC8F10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3FC8F11B" wp14:editId="3FC8F11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3FC8F11D" wp14:editId="3FC8F11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3FC8F118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FC8F111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FC8F112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3FC8F113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3FC8F114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3FC8F115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3FC8F116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3FC8F117" w14:textId="77777777" w:rsidR="00F1715C" w:rsidRDefault="00F1715C" w:rsidP="00460660">
          <w:pPr>
            <w:pStyle w:val="Zpat"/>
          </w:pPr>
        </w:p>
      </w:tc>
    </w:tr>
  </w:tbl>
  <w:p w14:paraId="3FC8F11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3FC8F121" wp14:editId="3FC8F12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3FC8F123" wp14:editId="3FC8F12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3FC8F11A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C8F100" w14:textId="77777777" w:rsidR="00901BD7" w:rsidRDefault="00901BD7" w:rsidP="00962258">
      <w:pPr>
        <w:spacing w:after="0" w:line="240" w:lineRule="auto"/>
      </w:pPr>
      <w:r>
        <w:separator/>
      </w:r>
    </w:p>
  </w:footnote>
  <w:footnote w:type="continuationSeparator" w:id="0">
    <w:p w14:paraId="3FC8F101" w14:textId="77777777" w:rsidR="00901BD7" w:rsidRDefault="00901BD7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3FC8F107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3FC8F104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FC8F10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FC8F106" w14:textId="77777777" w:rsidR="00F1715C" w:rsidRPr="00D6163D" w:rsidRDefault="00F1715C" w:rsidP="00D6163D">
          <w:pPr>
            <w:pStyle w:val="Druhdokumentu"/>
          </w:pPr>
        </w:p>
      </w:tc>
    </w:tr>
  </w:tbl>
  <w:p w14:paraId="3FC8F108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8F10F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3FC8F11F" wp14:editId="3FC8F12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C8F110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B45D7"/>
    <w:rsid w:val="00207DF5"/>
    <w:rsid w:val="00280E07"/>
    <w:rsid w:val="00292FDB"/>
    <w:rsid w:val="002C31BF"/>
    <w:rsid w:val="002D08B1"/>
    <w:rsid w:val="002E0CD7"/>
    <w:rsid w:val="00341DCF"/>
    <w:rsid w:val="003501CA"/>
    <w:rsid w:val="00357BC6"/>
    <w:rsid w:val="0039556E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475"/>
    <w:rsid w:val="004F4B9B"/>
    <w:rsid w:val="00511AB9"/>
    <w:rsid w:val="00523EA7"/>
    <w:rsid w:val="00553375"/>
    <w:rsid w:val="005736B7"/>
    <w:rsid w:val="00575E5A"/>
    <w:rsid w:val="005F1404"/>
    <w:rsid w:val="0061068E"/>
    <w:rsid w:val="00625DE8"/>
    <w:rsid w:val="00660AD3"/>
    <w:rsid w:val="00676AAD"/>
    <w:rsid w:val="00677B7F"/>
    <w:rsid w:val="006815ED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1BD7"/>
    <w:rsid w:val="00904780"/>
    <w:rsid w:val="00922385"/>
    <w:rsid w:val="009223DF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CE6A2F"/>
    <w:rsid w:val="00D21061"/>
    <w:rsid w:val="00D4108E"/>
    <w:rsid w:val="00D6163D"/>
    <w:rsid w:val="00D7122A"/>
    <w:rsid w:val="00D831A3"/>
    <w:rsid w:val="00DC75F3"/>
    <w:rsid w:val="00DD46F3"/>
    <w:rsid w:val="00DE56F2"/>
    <w:rsid w:val="00DF116D"/>
    <w:rsid w:val="00E03FFC"/>
    <w:rsid w:val="00E22C1B"/>
    <w:rsid w:val="00E76091"/>
    <w:rsid w:val="00E8611C"/>
    <w:rsid w:val="00EB104F"/>
    <w:rsid w:val="00ED14BD"/>
    <w:rsid w:val="00F0533E"/>
    <w:rsid w:val="00F1048D"/>
    <w:rsid w:val="00F12DEC"/>
    <w:rsid w:val="00F1715C"/>
    <w:rsid w:val="00F2489F"/>
    <w:rsid w:val="00F310F8"/>
    <w:rsid w:val="00F35939"/>
    <w:rsid w:val="00F45607"/>
    <w:rsid w:val="00F63180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FC8F0E9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52304-3D5F-4DC3-9C9F-C38E18A7282D}">
  <ds:schemaRefs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79F111E-068C-4F03-B96B-C152DF74E3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652B8C-A321-4DEA-B182-11DB57AB20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19C0DD9-3F2D-403C-84CE-5B311A9DD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szdc_hlavickovy-papir_v6_SABLONA.dotx</Template>
  <TotalTime>1</TotalTime>
  <Pages>1</Pages>
  <Words>337</Words>
  <Characters>1992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Kubišta Bronislav</cp:lastModifiedBy>
  <cp:revision>4</cp:revision>
  <cp:lastPrinted>2019-12-09T11:45:00Z</cp:lastPrinted>
  <dcterms:created xsi:type="dcterms:W3CDTF">2019-11-13T08:29:00Z</dcterms:created>
  <dcterms:modified xsi:type="dcterms:W3CDTF">2019-12-09T11:45:00Z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