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F49BE74" wp14:editId="7B1C4E1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60CA" w:rsidRDefault="00DE60C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E60CA" w:rsidRDefault="00DE60C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F010A9" w:rsidP="00852595">
            <w:r w:rsidRPr="00F010A9">
              <w:rPr>
                <w:rFonts w:ascii="Helvetica" w:hAnsi="Helvetica" w:cs="Helvetica"/>
              </w:rPr>
              <w:t>10449/2019-SŽDC-SSV-Ú3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2E1D20" w:rsidRDefault="00F862D6" w:rsidP="0077673A">
            <w:r w:rsidRPr="002E1D20">
              <w:t>Listů/příloh</w:t>
            </w:r>
          </w:p>
        </w:tc>
        <w:tc>
          <w:tcPr>
            <w:tcW w:w="2552" w:type="dxa"/>
          </w:tcPr>
          <w:p w:rsidR="00F862D6" w:rsidRPr="002E1D20" w:rsidRDefault="003B2063" w:rsidP="002E1D20">
            <w:r>
              <w:t>7</w:t>
            </w:r>
            <w:r w:rsidR="003E6B9A" w:rsidRPr="00F010A9">
              <w:t>/</w:t>
            </w:r>
            <w:r w:rsidR="002E1D20" w:rsidRPr="00F010A9">
              <w:t>7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5C7FF9" w:rsidP="00F010A9">
            <w:r>
              <w:t>2</w:t>
            </w:r>
            <w:r w:rsidR="00F010A9">
              <w:t>9</w:t>
            </w:r>
            <w:r w:rsidR="00365ABD">
              <w:t xml:space="preserve">. </w:t>
            </w:r>
            <w:r w:rsidR="00B97EFE">
              <w:t>listopadu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4204E2">
        <w:rPr>
          <w:rFonts w:eastAsia="Calibri" w:cs="Times New Roman"/>
          <w:lang w:eastAsia="cs-CZ"/>
        </w:rPr>
        <w:t>1</w:t>
      </w:r>
      <w:r w:rsidR="001228E3">
        <w:rPr>
          <w:rFonts w:eastAsia="Calibri" w:cs="Times New Roman"/>
          <w:lang w:eastAsia="cs-CZ"/>
        </w:rPr>
        <w:t>5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E3348" w:rsidRDefault="00FE3348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93672" w:rsidRPr="00BD5319" w:rsidRDefault="00993672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3F71AF">
        <w:rPr>
          <w:rFonts w:eastAsia="Calibri" w:cs="Times New Roman"/>
          <w:b/>
          <w:lang w:eastAsia="cs-CZ"/>
        </w:rPr>
        <w:t>241</w:t>
      </w:r>
      <w:r w:rsidRPr="0056507D">
        <w:rPr>
          <w:rFonts w:eastAsia="Calibri" w:cs="Times New Roman"/>
          <w:b/>
          <w:lang w:eastAsia="cs-CZ"/>
        </w:rPr>
        <w:t>:</w:t>
      </w:r>
    </w:p>
    <w:p w:rsidR="00627FCC" w:rsidRPr="00627FCC" w:rsidRDefault="00627FCC" w:rsidP="00627FCC">
      <w:pPr>
        <w:pStyle w:val="Bezmezer"/>
        <w:rPr>
          <w:u w:val="single"/>
          <w:lang w:eastAsia="cs-CZ"/>
        </w:rPr>
      </w:pPr>
      <w:r w:rsidRPr="00627FCC">
        <w:rPr>
          <w:u w:val="single"/>
          <w:lang w:eastAsia="cs-CZ"/>
        </w:rPr>
        <w:t>SO 02-10-02</w:t>
      </w:r>
      <w:r>
        <w:rPr>
          <w:lang w:eastAsia="cs-CZ"/>
        </w:rPr>
        <w:t xml:space="preserve"> </w:t>
      </w:r>
      <w:proofErr w:type="spellStart"/>
      <w:proofErr w:type="gramStart"/>
      <w:r w:rsidRPr="00627FCC">
        <w:rPr>
          <w:lang w:eastAsia="cs-CZ"/>
        </w:rPr>
        <w:t>T.ú</w:t>
      </w:r>
      <w:proofErr w:type="spellEnd"/>
      <w:r w:rsidRPr="00627FCC">
        <w:rPr>
          <w:lang w:eastAsia="cs-CZ"/>
        </w:rPr>
        <w:t xml:space="preserve"> Brno-Horní</w:t>
      </w:r>
      <w:proofErr w:type="gramEnd"/>
      <w:r w:rsidRPr="00627FCC">
        <w:rPr>
          <w:lang w:eastAsia="cs-CZ"/>
        </w:rPr>
        <w:t xml:space="preserve"> Heršpice - Střelice, ochrana mimodrážních sdělovacích kabelů</w:t>
      </w:r>
    </w:p>
    <w:p w:rsidR="00627FCC" w:rsidRDefault="00627FCC" w:rsidP="00627FCC">
      <w:pPr>
        <w:pStyle w:val="Bezmezer"/>
      </w:pPr>
      <w:r w:rsidRPr="005B1F21">
        <w:t>Vzhledem k tomu, že předložená PD ve stupni pro Stavební povolení je velmi obecná a není z ní patrný konkrétní rozsah práce pro jednotlivé operátory, nelze provést kontrolu kompletnost</w:t>
      </w:r>
      <w:r>
        <w:t>i zadaného výkazu výměr. Z tohoto důvodu nabízející nemůže</w:t>
      </w:r>
      <w:r w:rsidRPr="005B1F21">
        <w:t xml:space="preserve"> ručit za kompletnost nabídky. Zároveň je předložený výkaz výměr společný pro více operátorů s překládkami v několika úsecích a není možné rozklíčovat, </w:t>
      </w:r>
      <w:r>
        <w:t xml:space="preserve">která položka je uvažována pro kterého operátora, </w:t>
      </w:r>
      <w:r w:rsidRPr="005B1F21">
        <w:t>co k čemu patří</w:t>
      </w:r>
      <w:r>
        <w:t>.</w:t>
      </w:r>
    </w:p>
    <w:p w:rsidR="00627FCC" w:rsidRDefault="00627FCC" w:rsidP="00627FCC">
      <w:pPr>
        <w:pStyle w:val="Bezmezer"/>
      </w:pPr>
      <w:r w:rsidRPr="005B1F21">
        <w:t xml:space="preserve">Dle našich zkušeností a i dle poznámky projektanta v předložené PD, bude nutné uzavřít smlouvu o přeložce i se společností CETIN, což znamená, že realizaci přeložek si </w:t>
      </w:r>
      <w:r>
        <w:t xml:space="preserve">bude požadovat zajistit společnost </w:t>
      </w:r>
      <w:r w:rsidRPr="005B1F21">
        <w:t>CETIN</w:t>
      </w:r>
      <w:r>
        <w:t xml:space="preserve"> sama</w:t>
      </w:r>
      <w:r w:rsidRPr="005B1F21">
        <w:t xml:space="preserve">. Z našeho pohledu by se přeložka trasy společnosti Česká telekomunikační infrastruktura a.s. měla z SO 02-10-02 vyjmout a uzavřít na ni smlouvu o přeložce a tedy je zbytečné ji oceňovat a </w:t>
      </w:r>
      <w:proofErr w:type="spellStart"/>
      <w:r w:rsidRPr="005B1F21">
        <w:t>tendrovat</w:t>
      </w:r>
      <w:proofErr w:type="spellEnd"/>
      <w:r w:rsidRPr="005B1F21">
        <w:t>.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05997" w:rsidRPr="00F010A9" w:rsidRDefault="00617A30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010A9">
        <w:rPr>
          <w:rFonts w:asciiTheme="majorHAnsi" w:eastAsia="Calibri" w:hAnsiTheme="majorHAnsi" w:cs="Times New Roman"/>
          <w:i/>
          <w:lang w:eastAsia="cs-CZ"/>
        </w:rPr>
        <w:t xml:space="preserve">Veškeré dotazy související s SO 02-10-02 </w:t>
      </w:r>
      <w:r w:rsidR="00751DF9" w:rsidRPr="00F010A9">
        <w:rPr>
          <w:rFonts w:asciiTheme="majorHAnsi" w:eastAsia="Calibri" w:hAnsiTheme="majorHAnsi" w:cs="Times New Roman"/>
          <w:i/>
          <w:lang w:eastAsia="cs-CZ"/>
        </w:rPr>
        <w:t xml:space="preserve">(dotazy č. 241-255) </w:t>
      </w:r>
      <w:r w:rsidRPr="00F010A9">
        <w:rPr>
          <w:rFonts w:asciiTheme="majorHAnsi" w:eastAsia="Calibri" w:hAnsiTheme="majorHAnsi" w:cs="Times New Roman"/>
          <w:i/>
          <w:lang w:eastAsia="cs-CZ"/>
        </w:rPr>
        <w:t xml:space="preserve">byly zohledněny a upraveny do </w:t>
      </w:r>
      <w:r w:rsidR="00847778" w:rsidRPr="00F010A9">
        <w:rPr>
          <w:rFonts w:asciiTheme="majorHAnsi" w:eastAsia="Calibri" w:hAnsiTheme="majorHAnsi" w:cs="Times New Roman"/>
          <w:i/>
          <w:lang w:eastAsia="cs-CZ"/>
        </w:rPr>
        <w:t>soupisů prací</w:t>
      </w:r>
      <w:r w:rsidRPr="00F010A9">
        <w:rPr>
          <w:rFonts w:asciiTheme="majorHAnsi" w:eastAsia="Calibri" w:hAnsiTheme="majorHAnsi" w:cs="Times New Roman"/>
          <w:i/>
          <w:lang w:eastAsia="cs-CZ"/>
        </w:rPr>
        <w:t xml:space="preserve">, pro snadnější rozdělení dle jednotlivých operátorů byly výkazy rozděleny </w:t>
      </w:r>
      <w:r w:rsidR="00F010A9" w:rsidRPr="00F010A9">
        <w:rPr>
          <w:rFonts w:asciiTheme="majorHAnsi" w:eastAsia="Calibri" w:hAnsiTheme="majorHAnsi" w:cs="Times New Roman"/>
          <w:i/>
          <w:lang w:eastAsia="cs-CZ"/>
        </w:rPr>
        <w:t xml:space="preserve">do nových objektů, </w:t>
      </w:r>
      <w:r w:rsidRPr="00F010A9">
        <w:rPr>
          <w:rFonts w:asciiTheme="majorHAnsi" w:eastAsia="Calibri" w:hAnsiTheme="majorHAnsi" w:cs="Times New Roman"/>
          <w:i/>
          <w:lang w:eastAsia="cs-CZ"/>
        </w:rPr>
        <w:t>viz příloha:</w:t>
      </w:r>
    </w:p>
    <w:p w:rsidR="00617A30" w:rsidRPr="00F010A9" w:rsidRDefault="00847778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010A9">
        <w:rPr>
          <w:rFonts w:asciiTheme="majorHAnsi" w:eastAsia="Calibri" w:hAnsiTheme="majorHAnsi" w:cs="Times New Roman"/>
          <w:i/>
          <w:lang w:eastAsia="cs-CZ"/>
        </w:rPr>
        <w:t xml:space="preserve">CETIN  </w:t>
      </w:r>
      <w:r w:rsidR="00617A30" w:rsidRPr="00F010A9">
        <w:rPr>
          <w:rFonts w:asciiTheme="majorHAnsi" w:eastAsia="Calibri" w:hAnsiTheme="majorHAnsi" w:cs="Times New Roman"/>
          <w:i/>
          <w:lang w:eastAsia="cs-CZ"/>
        </w:rPr>
        <w:t>SO 02-10-02 A_a.xlsx</w:t>
      </w:r>
      <w:r w:rsidRPr="00F010A9">
        <w:rPr>
          <w:rFonts w:asciiTheme="majorHAnsi" w:eastAsia="Calibri" w:hAnsiTheme="majorHAnsi" w:cs="Times New Roman"/>
          <w:i/>
          <w:lang w:eastAsia="cs-CZ"/>
        </w:rPr>
        <w:t xml:space="preserve">  (NEOCEŇOVAT)</w:t>
      </w:r>
      <w:r w:rsidRPr="00F010A9">
        <w:rPr>
          <w:rFonts w:asciiTheme="majorHAnsi" w:eastAsia="Calibri" w:hAnsiTheme="majorHAnsi" w:cs="Times New Roman"/>
          <w:i/>
          <w:lang w:eastAsia="cs-CZ"/>
        </w:rPr>
        <w:tab/>
      </w:r>
    </w:p>
    <w:p w:rsidR="00617A30" w:rsidRPr="00F010A9" w:rsidRDefault="00847778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010A9">
        <w:rPr>
          <w:rFonts w:asciiTheme="majorHAnsi" w:eastAsia="Calibri" w:hAnsiTheme="majorHAnsi" w:cs="Times New Roman"/>
          <w:i/>
          <w:lang w:eastAsia="cs-CZ"/>
        </w:rPr>
        <w:t xml:space="preserve">NET4GAS  </w:t>
      </w:r>
      <w:r w:rsidR="00617A30" w:rsidRPr="00F010A9">
        <w:rPr>
          <w:rFonts w:asciiTheme="majorHAnsi" w:eastAsia="Calibri" w:hAnsiTheme="majorHAnsi" w:cs="Times New Roman"/>
          <w:i/>
          <w:lang w:eastAsia="cs-CZ"/>
        </w:rPr>
        <w:t>SO 02-10-02 B_a.xlsx</w:t>
      </w:r>
    </w:p>
    <w:p w:rsidR="00617A30" w:rsidRPr="00F010A9" w:rsidRDefault="00847778" w:rsidP="00A05997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F010A9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F010A9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F010A9">
        <w:rPr>
          <w:rFonts w:asciiTheme="majorHAnsi" w:eastAsia="Calibri" w:hAnsiTheme="majorHAnsi" w:cs="Times New Roman"/>
          <w:i/>
          <w:lang w:eastAsia="cs-CZ"/>
        </w:rPr>
        <w:t xml:space="preserve">  </w:t>
      </w:r>
      <w:r w:rsidR="00617A30" w:rsidRPr="00F010A9">
        <w:rPr>
          <w:rFonts w:asciiTheme="majorHAnsi" w:eastAsia="Calibri" w:hAnsiTheme="majorHAnsi" w:cs="Times New Roman"/>
          <w:i/>
          <w:lang w:eastAsia="cs-CZ"/>
        </w:rPr>
        <w:t>SO 02-10-02 C_a.xlsx</w:t>
      </w: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573AC" w:rsidRDefault="003F71AF" w:rsidP="00E573AC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242</w:t>
      </w:r>
      <w:r w:rsidR="00E573AC" w:rsidRPr="0056507D">
        <w:rPr>
          <w:rFonts w:eastAsia="Calibri" w:cs="Times New Roman"/>
          <w:b/>
          <w:lang w:eastAsia="cs-CZ"/>
        </w:rPr>
        <w:t>:</w:t>
      </w:r>
    </w:p>
    <w:p w:rsidR="00627FCC" w:rsidRPr="00D81729" w:rsidRDefault="00627FCC" w:rsidP="00627FCC">
      <w:pPr>
        <w:pStyle w:val="Bezmezer"/>
        <w:rPr>
          <w:lang w:eastAsia="cs-CZ"/>
        </w:rPr>
      </w:pPr>
      <w:r w:rsidRPr="00D81729">
        <w:rPr>
          <w:lang w:eastAsia="cs-CZ"/>
        </w:rPr>
        <w:t xml:space="preserve">Opakovaně žádáme o upřesnění, zda nabízejícímu </w:t>
      </w:r>
      <w:r w:rsidRPr="00627FCC">
        <w:rPr>
          <w:u w:val="single"/>
          <w:lang w:eastAsia="cs-CZ"/>
        </w:rPr>
        <w:t>SO 02-10-02</w:t>
      </w:r>
      <w:r w:rsidRPr="00D81729">
        <w:rPr>
          <w:lang w:eastAsia="cs-CZ"/>
        </w:rPr>
        <w:t xml:space="preserve">  </w:t>
      </w:r>
      <w:proofErr w:type="spellStart"/>
      <w:proofErr w:type="gramStart"/>
      <w:r w:rsidRPr="00D81729">
        <w:rPr>
          <w:lang w:eastAsia="cs-CZ"/>
        </w:rPr>
        <w:t>T.ú</w:t>
      </w:r>
      <w:proofErr w:type="spellEnd"/>
      <w:r w:rsidRPr="00D81729">
        <w:rPr>
          <w:lang w:eastAsia="cs-CZ"/>
        </w:rPr>
        <w:t xml:space="preserve"> Brno-Horní</w:t>
      </w:r>
      <w:proofErr w:type="gramEnd"/>
      <w:r w:rsidRPr="00D81729">
        <w:rPr>
          <w:lang w:eastAsia="cs-CZ"/>
        </w:rPr>
        <w:t xml:space="preserve"> Heršpice - Střelice, ochrana mimodrážních sdělovacích kabelů bude v případě úspěchu ve výběrovém řízení umožněno realizovat i přeložku kabelů společnosti CETIN vlastními kapacitami nebo subdodavatelsky dle svého uvážení nebo se tato část SO bude muset zadat k realizaci společnosti CETIN tak, jak je to na některých stavbách požadováno (i v rámci zadání jako preliminář)? </w:t>
      </w:r>
    </w:p>
    <w:p w:rsidR="00627FCC" w:rsidRPr="00D81729" w:rsidRDefault="00627FCC" w:rsidP="00627FCC">
      <w:pPr>
        <w:pStyle w:val="Bezmezer"/>
        <w:rPr>
          <w:lang w:eastAsia="cs-CZ"/>
        </w:rPr>
      </w:pPr>
      <w:r w:rsidRPr="00D81729">
        <w:rPr>
          <w:lang w:eastAsia="cs-CZ"/>
        </w:rPr>
        <w:t>Budou přeložky trasy společnosti CETIN vyjmuty z výběrového řízení?</w:t>
      </w:r>
    </w:p>
    <w:p w:rsidR="00E573AC" w:rsidRDefault="00E573AC" w:rsidP="00E573A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E573AC" w:rsidRPr="00DE3782" w:rsidRDefault="00E573AC" w:rsidP="00E573A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E573AC" w:rsidRPr="001E5CDA" w:rsidRDefault="00847778" w:rsidP="00E573A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Přeložky CETIN byly z oceňování vyjmuty</w:t>
      </w:r>
      <w:r w:rsidR="001E5CDA" w:rsidRPr="001E5CDA">
        <w:rPr>
          <w:rFonts w:asciiTheme="majorHAnsi" w:eastAsia="Calibri" w:hAnsiTheme="majorHAnsi" w:cs="Times New Roman"/>
          <w:i/>
          <w:lang w:eastAsia="cs-CZ"/>
        </w:rPr>
        <w:t>,</w:t>
      </w:r>
      <w:r w:rsidRPr="001E5CDA">
        <w:rPr>
          <w:rFonts w:asciiTheme="majorHAnsi" w:eastAsia="Calibri" w:hAnsiTheme="majorHAnsi" w:cs="Times New Roman"/>
          <w:i/>
          <w:lang w:eastAsia="cs-CZ"/>
        </w:rPr>
        <w:t xml:space="preserve"> viz</w:t>
      </w:r>
      <w:r w:rsidR="001E5CDA" w:rsidRPr="001E5CDA">
        <w:rPr>
          <w:rFonts w:asciiTheme="majorHAnsi" w:eastAsia="Calibri" w:hAnsiTheme="majorHAnsi" w:cs="Times New Roman"/>
          <w:i/>
          <w:lang w:eastAsia="cs-CZ"/>
        </w:rPr>
        <w:t xml:space="preserve"> příloha: </w:t>
      </w:r>
      <w:r w:rsidRPr="001E5CDA">
        <w:rPr>
          <w:rFonts w:asciiTheme="majorHAnsi" w:eastAsia="Calibri" w:hAnsiTheme="majorHAnsi" w:cs="Times New Roman"/>
          <w:i/>
          <w:lang w:eastAsia="cs-CZ"/>
        </w:rPr>
        <w:t>SO 02-10-02 A_a.xlsx  (NEOCEŇOVAT)</w:t>
      </w:r>
    </w:p>
    <w:p w:rsidR="00FE7097" w:rsidRDefault="00FE7097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F71AF" w:rsidRDefault="003F71AF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27601" w:rsidRDefault="00427601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84C42" w:rsidRDefault="003F71AF" w:rsidP="00F84C42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243</w:t>
      </w:r>
      <w:r w:rsidR="00F84C42" w:rsidRPr="0056507D">
        <w:rPr>
          <w:rFonts w:eastAsia="Calibri" w:cs="Times New Roman"/>
          <w:b/>
          <w:lang w:eastAsia="cs-CZ"/>
        </w:rPr>
        <w:t>:</w:t>
      </w:r>
    </w:p>
    <w:p w:rsidR="00627FCC" w:rsidRPr="00D81729" w:rsidRDefault="00627FCC" w:rsidP="00627FCC">
      <w:pPr>
        <w:pStyle w:val="Bezmezer"/>
        <w:rPr>
          <w:lang w:eastAsia="cs-CZ"/>
        </w:rPr>
      </w:pPr>
      <w:r w:rsidRPr="00D81729">
        <w:rPr>
          <w:lang w:eastAsia="cs-CZ"/>
        </w:rPr>
        <w:t>V položce č.</w:t>
      </w:r>
      <w:r>
        <w:rPr>
          <w:lang w:eastAsia="cs-CZ"/>
        </w:rPr>
        <w:t xml:space="preserve"> </w:t>
      </w:r>
      <w:r w:rsidRPr="00D81729">
        <w:rPr>
          <w:lang w:eastAsia="cs-CZ"/>
        </w:rPr>
        <w:t>20 zadaného VV je uvedeno „Kalibrace trubky“ v délce 1</w:t>
      </w:r>
      <w:r>
        <w:rPr>
          <w:lang w:eastAsia="cs-CZ"/>
        </w:rPr>
        <w:t xml:space="preserve"> </w:t>
      </w:r>
      <w:r w:rsidRPr="00D81729">
        <w:rPr>
          <w:lang w:eastAsia="cs-CZ"/>
        </w:rPr>
        <w:t>110</w:t>
      </w:r>
      <w:r>
        <w:rPr>
          <w:lang w:eastAsia="cs-CZ"/>
        </w:rPr>
        <w:t xml:space="preserve"> </w:t>
      </w:r>
      <w:r w:rsidRPr="00D81729">
        <w:rPr>
          <w:lang w:eastAsia="cs-CZ"/>
        </w:rPr>
        <w:t xml:space="preserve">m, což je při počtu 28 úseků </w:t>
      </w:r>
      <w:proofErr w:type="spellStart"/>
      <w:r w:rsidRPr="00D81729">
        <w:rPr>
          <w:lang w:eastAsia="cs-CZ"/>
        </w:rPr>
        <w:t>tlakování</w:t>
      </w:r>
      <w:proofErr w:type="spellEnd"/>
      <w:r w:rsidRPr="00D81729">
        <w:rPr>
          <w:lang w:eastAsia="cs-CZ"/>
        </w:rPr>
        <w:t xml:space="preserve"> průměrná délka cca 40</w:t>
      </w:r>
      <w:r>
        <w:rPr>
          <w:lang w:eastAsia="cs-CZ"/>
        </w:rPr>
        <w:t xml:space="preserve"> </w:t>
      </w:r>
      <w:r w:rsidRPr="00D81729">
        <w:rPr>
          <w:lang w:eastAsia="cs-CZ"/>
        </w:rPr>
        <w:t>m trubky. V položkách č.</w:t>
      </w:r>
      <w:r>
        <w:rPr>
          <w:lang w:eastAsia="cs-CZ"/>
        </w:rPr>
        <w:t xml:space="preserve"> </w:t>
      </w:r>
      <w:r w:rsidRPr="00D81729">
        <w:rPr>
          <w:lang w:eastAsia="cs-CZ"/>
        </w:rPr>
        <w:t xml:space="preserve">63 – </w:t>
      </w:r>
      <w:proofErr w:type="gramStart"/>
      <w:r w:rsidRPr="00D81729">
        <w:rPr>
          <w:lang w:eastAsia="cs-CZ"/>
        </w:rPr>
        <w:t>č.75</w:t>
      </w:r>
      <w:proofErr w:type="gramEnd"/>
      <w:r w:rsidRPr="00D81729">
        <w:rPr>
          <w:lang w:eastAsia="cs-CZ"/>
        </w:rPr>
        <w:t xml:space="preserve"> je celkem 1</w:t>
      </w:r>
      <w:r>
        <w:rPr>
          <w:lang w:eastAsia="cs-CZ"/>
        </w:rPr>
        <w:t> </w:t>
      </w:r>
      <w:r w:rsidRPr="00D81729">
        <w:rPr>
          <w:lang w:eastAsia="cs-CZ"/>
        </w:rPr>
        <w:t>400</w:t>
      </w:r>
      <w:r>
        <w:rPr>
          <w:lang w:eastAsia="cs-CZ"/>
        </w:rPr>
        <w:t xml:space="preserve"> </w:t>
      </w:r>
      <w:r w:rsidRPr="00D81729">
        <w:rPr>
          <w:lang w:eastAsia="cs-CZ"/>
        </w:rPr>
        <w:t>m trubek HDPE 40, což nesedí s délkou v položce č.</w:t>
      </w:r>
      <w:r>
        <w:rPr>
          <w:lang w:eastAsia="cs-CZ"/>
        </w:rPr>
        <w:t xml:space="preserve"> </w:t>
      </w:r>
      <w:r w:rsidRPr="00D81729">
        <w:rPr>
          <w:lang w:eastAsia="cs-CZ"/>
        </w:rPr>
        <w:t>20. Navíc nelze kalibrovat jen nově položené úseky, ale kalibrují se celé úseky mezi konc</w:t>
      </w:r>
      <w:r>
        <w:rPr>
          <w:lang w:eastAsia="cs-CZ"/>
        </w:rPr>
        <w:t>i</w:t>
      </w:r>
      <w:r w:rsidRPr="00D81729">
        <w:rPr>
          <w:lang w:eastAsia="cs-CZ"/>
        </w:rPr>
        <w:t xml:space="preserve"> (komorami) z důvodu kontroly provedení spojů na trubkách. </w:t>
      </w:r>
    </w:p>
    <w:p w:rsidR="00627FCC" w:rsidRPr="0000168E" w:rsidRDefault="00627FCC" w:rsidP="00627FCC">
      <w:pPr>
        <w:pStyle w:val="Bezmezer"/>
        <w:rPr>
          <w:b/>
          <w:lang w:eastAsia="cs-CZ"/>
        </w:rPr>
      </w:pPr>
      <w:r w:rsidRPr="00D81729">
        <w:rPr>
          <w:lang w:eastAsia="cs-CZ"/>
        </w:rPr>
        <w:t>Žádáme o upřesnění těchto položek s promítnutím změny kalibrovaných délek do výkazu výměr. Upraví Zadavatel délk</w:t>
      </w:r>
      <w:r>
        <w:rPr>
          <w:lang w:eastAsia="cs-CZ"/>
        </w:rPr>
        <w:t>u</w:t>
      </w:r>
      <w:r w:rsidRPr="00D81729">
        <w:rPr>
          <w:lang w:eastAsia="cs-CZ"/>
        </w:rPr>
        <w:t xml:space="preserve"> kalibrovaného úseku v položce č.</w:t>
      </w:r>
      <w:r>
        <w:rPr>
          <w:lang w:eastAsia="cs-CZ"/>
        </w:rPr>
        <w:t xml:space="preserve"> </w:t>
      </w:r>
      <w:r w:rsidRPr="00D81729">
        <w:rPr>
          <w:lang w:eastAsia="cs-CZ"/>
        </w:rPr>
        <w:t>20 tak, aby byla kalibrace prováděna z technologických míst?</w:t>
      </w:r>
    </w:p>
    <w:p w:rsidR="00F84C4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F84C42" w:rsidRPr="00DE378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F84C42" w:rsidRPr="001E5CDA" w:rsidRDefault="00847778" w:rsidP="00F84C42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</w:t>
      </w:r>
      <w:r w:rsidR="001E5CDA" w:rsidRPr="001E5CDA">
        <w:rPr>
          <w:rFonts w:asciiTheme="majorHAnsi" w:eastAsia="Calibri" w:hAnsiTheme="majorHAnsi" w:cs="Times New Roman"/>
          <w:i/>
          <w:lang w:eastAsia="cs-CZ"/>
        </w:rPr>
        <w:t>,</w:t>
      </w:r>
      <w:r w:rsidRPr="001E5CDA">
        <w:rPr>
          <w:rFonts w:asciiTheme="majorHAnsi" w:eastAsia="Calibri" w:hAnsiTheme="majorHAnsi" w:cs="Times New Roman"/>
          <w:i/>
          <w:lang w:eastAsia="cs-CZ"/>
        </w:rPr>
        <w:t xml:space="preserve"> viz</w:t>
      </w:r>
      <w:r w:rsidR="001E5CDA" w:rsidRPr="001E5CDA">
        <w:rPr>
          <w:rFonts w:asciiTheme="majorHAnsi" w:eastAsia="Calibri" w:hAnsiTheme="majorHAnsi" w:cs="Times New Roman"/>
          <w:i/>
          <w:lang w:eastAsia="cs-CZ"/>
        </w:rPr>
        <w:t xml:space="preserve"> příl</w:t>
      </w:r>
      <w:r w:rsidR="001E5CDA">
        <w:rPr>
          <w:rFonts w:asciiTheme="majorHAnsi" w:eastAsia="Calibri" w:hAnsiTheme="majorHAnsi" w:cs="Times New Roman"/>
          <w:i/>
          <w:lang w:eastAsia="cs-CZ"/>
        </w:rPr>
        <w:t>o</w:t>
      </w:r>
      <w:r w:rsidR="001E5CDA" w:rsidRPr="001E5CDA">
        <w:rPr>
          <w:rFonts w:asciiTheme="majorHAnsi" w:eastAsia="Calibri" w:hAnsiTheme="majorHAnsi" w:cs="Times New Roman"/>
          <w:i/>
          <w:lang w:eastAsia="cs-CZ"/>
        </w:rPr>
        <w:t>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FE7097" w:rsidRDefault="00FE7097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F71AF" w:rsidRDefault="003F71AF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84C42" w:rsidRDefault="003F71AF" w:rsidP="00F84C42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244</w:t>
      </w:r>
      <w:r w:rsidR="00F84C42" w:rsidRPr="0056507D">
        <w:rPr>
          <w:rFonts w:eastAsia="Calibri" w:cs="Times New Roman"/>
          <w:b/>
          <w:lang w:eastAsia="cs-CZ"/>
        </w:rPr>
        <w:t>:</w:t>
      </w:r>
    </w:p>
    <w:p w:rsidR="00627FCC" w:rsidRPr="00D81729" w:rsidRDefault="00627FCC" w:rsidP="00627FCC">
      <w:pPr>
        <w:pStyle w:val="Bezmezer"/>
        <w:rPr>
          <w:lang w:eastAsia="cs-CZ"/>
        </w:rPr>
      </w:pPr>
      <w:r w:rsidRPr="00D81729">
        <w:rPr>
          <w:lang w:eastAsia="cs-CZ"/>
        </w:rPr>
        <w:t>V položce č.</w:t>
      </w:r>
      <w:r>
        <w:rPr>
          <w:lang w:eastAsia="cs-CZ"/>
        </w:rPr>
        <w:t xml:space="preserve"> </w:t>
      </w:r>
      <w:r w:rsidRPr="00D81729">
        <w:rPr>
          <w:lang w:eastAsia="cs-CZ"/>
        </w:rPr>
        <w:t>7</w:t>
      </w:r>
      <w:r>
        <w:rPr>
          <w:lang w:eastAsia="cs-CZ"/>
        </w:rPr>
        <w:t>2</w:t>
      </w:r>
      <w:r w:rsidRPr="00D81729">
        <w:rPr>
          <w:lang w:eastAsia="cs-CZ"/>
        </w:rPr>
        <w:t xml:space="preserve"> zadaného VV je uvedena trubka HDPE 40</w:t>
      </w:r>
      <w:r>
        <w:rPr>
          <w:lang w:eastAsia="cs-CZ"/>
        </w:rPr>
        <w:t xml:space="preserve"> </w:t>
      </w:r>
      <w:r w:rsidRPr="00D81729">
        <w:rPr>
          <w:lang w:eastAsia="cs-CZ"/>
        </w:rPr>
        <w:t>mm pro přeložku trasy Telia</w:t>
      </w:r>
      <w:r>
        <w:rPr>
          <w:lang w:eastAsia="cs-CZ"/>
        </w:rPr>
        <w:t xml:space="preserve"> </w:t>
      </w:r>
      <w:proofErr w:type="spellStart"/>
      <w:r w:rsidRPr="00D81729">
        <w:rPr>
          <w:lang w:eastAsia="cs-CZ"/>
        </w:rPr>
        <w:t>Sonnera</w:t>
      </w:r>
      <w:proofErr w:type="spellEnd"/>
      <w:r w:rsidRPr="00D81729">
        <w:rPr>
          <w:lang w:eastAsia="cs-CZ"/>
        </w:rPr>
        <w:t xml:space="preserve">. Upozorňujeme, že trasa společnosti Telia </w:t>
      </w:r>
      <w:proofErr w:type="spellStart"/>
      <w:r w:rsidRPr="00D81729">
        <w:rPr>
          <w:lang w:eastAsia="cs-CZ"/>
        </w:rPr>
        <w:t>Carrier</w:t>
      </w:r>
      <w:proofErr w:type="spellEnd"/>
      <w:r w:rsidRPr="00D81729">
        <w:rPr>
          <w:lang w:eastAsia="cs-CZ"/>
        </w:rPr>
        <w:t xml:space="preserve"> Czech Republic, a.s. obsahuje trubky HDPE 50</w:t>
      </w:r>
      <w:r>
        <w:rPr>
          <w:lang w:eastAsia="cs-CZ"/>
        </w:rPr>
        <w:t xml:space="preserve"> </w:t>
      </w:r>
      <w:r w:rsidRPr="00D81729">
        <w:rPr>
          <w:lang w:eastAsia="cs-CZ"/>
        </w:rPr>
        <w:t xml:space="preserve">mm. </w:t>
      </w:r>
    </w:p>
    <w:p w:rsidR="00627FCC" w:rsidRPr="00D81729" w:rsidRDefault="00627FCC" w:rsidP="00627FCC">
      <w:pPr>
        <w:pStyle w:val="Bezmezer"/>
        <w:rPr>
          <w:lang w:eastAsia="cs-CZ"/>
        </w:rPr>
      </w:pPr>
      <w:r w:rsidRPr="00D81729">
        <w:rPr>
          <w:lang w:eastAsia="cs-CZ"/>
        </w:rPr>
        <w:t>Bude tato položka ve VV upravena a jsou ostatní uváděné průměry trubek v pořádku, tj. všechny ostatní trubky jsou průměru 40 mm?</w:t>
      </w:r>
    </w:p>
    <w:p w:rsidR="00F84C4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F84C42" w:rsidRPr="00DE378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E5CDA" w:rsidRPr="001E5CDA" w:rsidRDefault="001E5CDA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</w:t>
      </w:r>
      <w:r>
        <w:rPr>
          <w:rFonts w:asciiTheme="majorHAnsi" w:eastAsia="Calibri" w:hAnsiTheme="majorHAnsi" w:cs="Times New Roman"/>
          <w:i/>
          <w:lang w:eastAsia="cs-CZ"/>
        </w:rPr>
        <w:t>o</w:t>
      </w:r>
      <w:r w:rsidRPr="001E5CDA">
        <w:rPr>
          <w:rFonts w:asciiTheme="majorHAnsi" w:eastAsia="Calibri" w:hAnsiTheme="majorHAnsi" w:cs="Times New Roman"/>
          <w:i/>
          <w:lang w:eastAsia="cs-CZ"/>
        </w:rPr>
        <w:t>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F84C42" w:rsidRDefault="00F84C42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F71AF" w:rsidRDefault="003F71AF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84C42" w:rsidRDefault="00F84C42" w:rsidP="00F84C42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</w:t>
      </w:r>
      <w:r w:rsidR="003F71AF">
        <w:rPr>
          <w:rFonts w:eastAsia="Calibri" w:cs="Times New Roman"/>
          <w:b/>
          <w:lang w:eastAsia="cs-CZ"/>
        </w:rPr>
        <w:t>5</w:t>
      </w:r>
      <w:r w:rsidRPr="0056507D">
        <w:rPr>
          <w:rFonts w:eastAsia="Calibri" w:cs="Times New Roman"/>
          <w:b/>
          <w:lang w:eastAsia="cs-CZ"/>
        </w:rPr>
        <w:t>:</w:t>
      </w:r>
    </w:p>
    <w:p w:rsidR="00627FCC" w:rsidRPr="00D81729" w:rsidRDefault="00627FCC" w:rsidP="00627FCC">
      <w:pPr>
        <w:pStyle w:val="Bezmezer"/>
        <w:rPr>
          <w:lang w:eastAsia="cs-CZ"/>
        </w:rPr>
      </w:pPr>
      <w:r w:rsidRPr="00D81729">
        <w:rPr>
          <w:lang w:eastAsia="cs-CZ"/>
        </w:rPr>
        <w:t xml:space="preserve">Společnost Telia </w:t>
      </w:r>
      <w:proofErr w:type="spellStart"/>
      <w:r w:rsidRPr="00D81729">
        <w:rPr>
          <w:lang w:eastAsia="cs-CZ"/>
        </w:rPr>
        <w:t>Carrier</w:t>
      </w:r>
      <w:proofErr w:type="spellEnd"/>
      <w:r w:rsidRPr="00D81729">
        <w:rPr>
          <w:lang w:eastAsia="cs-CZ"/>
        </w:rPr>
        <w:t xml:space="preserve"> Czech Republic, a.s. požaduje výměnu stávajícího optického kabelu v celém úseku mezi optickými spojkami za nový. Jedná se o SM 96vl v </w:t>
      </w:r>
      <w:proofErr w:type="spellStart"/>
      <w:r w:rsidRPr="00D81729">
        <w:rPr>
          <w:lang w:eastAsia="cs-CZ"/>
        </w:rPr>
        <w:t>ribbonovém</w:t>
      </w:r>
      <w:proofErr w:type="spellEnd"/>
      <w:r w:rsidRPr="00D81729">
        <w:rPr>
          <w:lang w:eastAsia="cs-CZ"/>
        </w:rPr>
        <w:t xml:space="preserve"> provedení, který je atypický a je vyráběn na zakázku s termínem dodání min. 6 týdnů. Tento požadavek krom dodávky nového optického kabelu znamená přepojení ve dvou stávajících optických spojkách, doplnění kabelových průchodek do optických spojek, sváry </w:t>
      </w:r>
      <w:proofErr w:type="spellStart"/>
      <w:r w:rsidRPr="00D81729">
        <w:rPr>
          <w:lang w:eastAsia="cs-CZ"/>
        </w:rPr>
        <w:t>ribbonových</w:t>
      </w:r>
      <w:proofErr w:type="spellEnd"/>
      <w:r w:rsidRPr="00D81729">
        <w:rPr>
          <w:lang w:eastAsia="cs-CZ"/>
        </w:rPr>
        <w:t xml:space="preserve"> pásků na obou stranách (v plném profilu), vyfouknutí a zafouknutí celého úseku, kompletní měření před překládkou a po překládce a výkop pomocných sond pro vyfukování/zafukování. </w:t>
      </w:r>
      <w:r>
        <w:rPr>
          <w:lang w:eastAsia="cs-CZ"/>
        </w:rPr>
        <w:t>Domníváme se, že t</w:t>
      </w:r>
      <w:r w:rsidRPr="00D81729">
        <w:rPr>
          <w:lang w:eastAsia="cs-CZ"/>
        </w:rPr>
        <w:t xml:space="preserve">ento požadavek z předložené projektové dokumentace a výkazu výměr není v této dokumentaci zohledněn.  </w:t>
      </w:r>
    </w:p>
    <w:p w:rsidR="00627FCC" w:rsidRPr="00D81729" w:rsidRDefault="00627FCC" w:rsidP="00627FCC">
      <w:pPr>
        <w:pStyle w:val="Bezmezer"/>
        <w:rPr>
          <w:lang w:eastAsia="cs-CZ"/>
        </w:rPr>
      </w:pPr>
      <w:r w:rsidRPr="00D81729">
        <w:rPr>
          <w:lang w:eastAsia="cs-CZ"/>
        </w:rPr>
        <w:t>Doplní Zadavatel tento požadavek vč. souvisejících prací do VV?</w:t>
      </w:r>
    </w:p>
    <w:p w:rsidR="003F71AF" w:rsidRDefault="003F71AF" w:rsidP="00F84C42">
      <w:pPr>
        <w:spacing w:after="0"/>
        <w:rPr>
          <w:rFonts w:eastAsia="Calibri" w:cs="Times New Roman"/>
          <w:b/>
          <w:lang w:eastAsia="cs-CZ"/>
        </w:rPr>
      </w:pPr>
    </w:p>
    <w:p w:rsidR="00F84C42" w:rsidRPr="00DE378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847778" w:rsidRPr="001E5CDA" w:rsidRDefault="001E5CDA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F84C42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F84C42" w:rsidRDefault="00F84C42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84C42" w:rsidRDefault="00F84C42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F71AF" w:rsidRDefault="003F71AF" w:rsidP="003F71AF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246</w:t>
      </w:r>
      <w:r w:rsidRPr="0056507D">
        <w:rPr>
          <w:rFonts w:eastAsia="Calibri" w:cs="Times New Roman"/>
          <w:b/>
          <w:lang w:eastAsia="cs-CZ"/>
        </w:rPr>
        <w:t>:</w:t>
      </w:r>
    </w:p>
    <w:p w:rsidR="00627FCC" w:rsidRPr="00D81729" w:rsidRDefault="00627FCC" w:rsidP="00627FCC">
      <w:pPr>
        <w:pStyle w:val="Bezmezer"/>
        <w:rPr>
          <w:lang w:eastAsia="cs-CZ"/>
        </w:rPr>
      </w:pPr>
      <w:r w:rsidRPr="00D81729">
        <w:rPr>
          <w:lang w:eastAsia="cs-CZ"/>
        </w:rPr>
        <w:t xml:space="preserve">V technické zprávě jsou uvedeny protlaky </w:t>
      </w:r>
      <w:proofErr w:type="gramStart"/>
      <w:r w:rsidRPr="00D81729">
        <w:rPr>
          <w:lang w:eastAsia="cs-CZ"/>
        </w:rPr>
        <w:t>pr.160</w:t>
      </w:r>
      <w:proofErr w:type="gramEnd"/>
      <w:r>
        <w:rPr>
          <w:lang w:eastAsia="cs-CZ"/>
        </w:rPr>
        <w:t xml:space="preserve"> </w:t>
      </w:r>
      <w:r w:rsidRPr="00D81729">
        <w:rPr>
          <w:lang w:eastAsia="cs-CZ"/>
        </w:rPr>
        <w:t xml:space="preserve">mm. Vzhledem k tomu, že v trase  Telia </w:t>
      </w:r>
      <w:proofErr w:type="spellStart"/>
      <w:r w:rsidRPr="00D81729">
        <w:rPr>
          <w:lang w:eastAsia="cs-CZ"/>
        </w:rPr>
        <w:t>Carrier</w:t>
      </w:r>
      <w:proofErr w:type="spellEnd"/>
      <w:r w:rsidRPr="00D81729">
        <w:rPr>
          <w:lang w:eastAsia="cs-CZ"/>
        </w:rPr>
        <w:t xml:space="preserve"> Czech Republic, a.s. je 6x HDPE 50</w:t>
      </w:r>
      <w:r>
        <w:rPr>
          <w:lang w:eastAsia="cs-CZ"/>
        </w:rPr>
        <w:t xml:space="preserve"> </w:t>
      </w:r>
      <w:r w:rsidRPr="00D81729">
        <w:rPr>
          <w:lang w:eastAsia="cs-CZ"/>
        </w:rPr>
        <w:t xml:space="preserve">mm, je nutný protlak pr.225mm. </w:t>
      </w:r>
    </w:p>
    <w:p w:rsidR="00627FCC" w:rsidRPr="00D81729" w:rsidRDefault="00627FCC" w:rsidP="00627FCC">
      <w:pPr>
        <w:pStyle w:val="Bezmezer"/>
        <w:rPr>
          <w:lang w:eastAsia="cs-CZ"/>
        </w:rPr>
      </w:pPr>
      <w:r w:rsidRPr="00D81729">
        <w:rPr>
          <w:lang w:eastAsia="cs-CZ"/>
        </w:rPr>
        <w:t>Budou tyto položky č.</w:t>
      </w:r>
      <w:r>
        <w:rPr>
          <w:lang w:eastAsia="cs-CZ"/>
        </w:rPr>
        <w:t xml:space="preserve"> </w:t>
      </w:r>
      <w:r w:rsidRPr="00D81729">
        <w:rPr>
          <w:lang w:eastAsia="cs-CZ"/>
        </w:rPr>
        <w:t>11, č.</w:t>
      </w:r>
      <w:r>
        <w:rPr>
          <w:lang w:eastAsia="cs-CZ"/>
        </w:rPr>
        <w:t xml:space="preserve"> </w:t>
      </w:r>
      <w:r w:rsidRPr="00D81729">
        <w:rPr>
          <w:lang w:eastAsia="cs-CZ"/>
        </w:rPr>
        <w:t>13 a č.</w:t>
      </w:r>
      <w:r>
        <w:rPr>
          <w:lang w:eastAsia="cs-CZ"/>
        </w:rPr>
        <w:t xml:space="preserve"> </w:t>
      </w:r>
      <w:r w:rsidRPr="00D81729">
        <w:rPr>
          <w:lang w:eastAsia="cs-CZ"/>
        </w:rPr>
        <w:t>43 ve VV upraveny?</w:t>
      </w:r>
    </w:p>
    <w:p w:rsidR="003F71AF" w:rsidRDefault="003F71AF" w:rsidP="003F71AF">
      <w:pPr>
        <w:spacing w:after="0"/>
        <w:rPr>
          <w:rFonts w:eastAsia="Calibri" w:cs="Times New Roman"/>
          <w:b/>
          <w:lang w:eastAsia="cs-CZ"/>
        </w:rPr>
      </w:pPr>
    </w:p>
    <w:p w:rsidR="003F71AF" w:rsidRPr="00DE3782" w:rsidRDefault="003F71AF" w:rsidP="003F71AF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E5CDA" w:rsidRPr="001E5CDA" w:rsidRDefault="001E5CDA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427601" w:rsidRDefault="00847778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1E5CDA" w:rsidRDefault="001E5CDA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F71AF" w:rsidRDefault="003F71AF" w:rsidP="003F71AF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24</w:t>
      </w:r>
      <w:r w:rsidR="00627FCC">
        <w:rPr>
          <w:rFonts w:eastAsia="Calibri" w:cs="Times New Roman"/>
          <w:b/>
          <w:lang w:eastAsia="cs-CZ"/>
        </w:rPr>
        <w:t>7</w:t>
      </w:r>
      <w:r w:rsidRPr="0056507D">
        <w:rPr>
          <w:rFonts w:eastAsia="Calibri" w:cs="Times New Roman"/>
          <w:b/>
          <w:lang w:eastAsia="cs-CZ"/>
        </w:rPr>
        <w:t>: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Ve vyjádření a technické specifikaci společnosti NET4GAS je navržena realizace překládky této společnosti tak, že bude 11 200 m OK vyfouknuto a 11 200 metrů kabelu zafouknuto. Těmto číslům neodpovídá množství vyfukovaného a zafukovaného kabelu v položkách č.</w:t>
      </w:r>
      <w:r>
        <w:rPr>
          <w:lang w:eastAsia="cs-CZ"/>
        </w:rPr>
        <w:t xml:space="preserve"> </w:t>
      </w:r>
      <w:r w:rsidRPr="002308E2">
        <w:rPr>
          <w:lang w:eastAsia="cs-CZ"/>
        </w:rPr>
        <w:t>24 a č.</w:t>
      </w:r>
      <w:r>
        <w:rPr>
          <w:lang w:eastAsia="cs-CZ"/>
        </w:rPr>
        <w:t xml:space="preserve"> </w:t>
      </w:r>
      <w:r w:rsidRPr="002308E2">
        <w:rPr>
          <w:lang w:eastAsia="cs-CZ"/>
        </w:rPr>
        <w:t>25, kdy množství zde uvedená jsou nižší, než je potřeba u tohoto jediného operátora, kdy nejsou zohledněny ani potřeby ostatních operátorů.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Upřesní</w:t>
      </w:r>
      <w:r>
        <w:rPr>
          <w:lang w:eastAsia="cs-CZ"/>
        </w:rPr>
        <w:t xml:space="preserve"> a</w:t>
      </w:r>
      <w:r w:rsidRPr="002308E2">
        <w:rPr>
          <w:lang w:eastAsia="cs-CZ"/>
        </w:rPr>
        <w:t xml:space="preserve"> doplní Zadavatel množství zafukovaných a vyfukovaných kabelů v položkách č.</w:t>
      </w:r>
      <w:r>
        <w:rPr>
          <w:lang w:eastAsia="cs-CZ"/>
        </w:rPr>
        <w:t xml:space="preserve"> </w:t>
      </w:r>
      <w:r w:rsidRPr="002308E2">
        <w:rPr>
          <w:lang w:eastAsia="cs-CZ"/>
        </w:rPr>
        <w:t>24 a č.</w:t>
      </w:r>
      <w:r>
        <w:rPr>
          <w:lang w:eastAsia="cs-CZ"/>
        </w:rPr>
        <w:t xml:space="preserve"> </w:t>
      </w:r>
      <w:r w:rsidRPr="002308E2">
        <w:rPr>
          <w:lang w:eastAsia="cs-CZ"/>
        </w:rPr>
        <w:t>25 s rozčleněním na jednotlivé operátory?</w:t>
      </w:r>
    </w:p>
    <w:p w:rsidR="003F71AF" w:rsidRDefault="003F71AF" w:rsidP="003F71AF">
      <w:pPr>
        <w:spacing w:after="0"/>
        <w:rPr>
          <w:rFonts w:eastAsia="Calibri" w:cs="Times New Roman"/>
          <w:b/>
          <w:lang w:eastAsia="cs-CZ"/>
        </w:rPr>
      </w:pPr>
    </w:p>
    <w:p w:rsidR="003F71AF" w:rsidRPr="00DE3782" w:rsidRDefault="003F71AF" w:rsidP="003F71AF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E5CDA" w:rsidRPr="001E5CDA" w:rsidRDefault="001E5CDA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3F71AF" w:rsidRPr="001E5CDA" w:rsidRDefault="00847778" w:rsidP="008477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3F71AF" w:rsidRDefault="003F71AF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28E3" w:rsidRDefault="001228E3" w:rsidP="003F71AF">
      <w:pPr>
        <w:spacing w:after="0"/>
        <w:rPr>
          <w:rFonts w:eastAsia="Calibri" w:cs="Times New Roman"/>
          <w:b/>
          <w:lang w:eastAsia="cs-CZ"/>
        </w:rPr>
      </w:pPr>
    </w:p>
    <w:p w:rsidR="003F71AF" w:rsidRDefault="003F71AF" w:rsidP="003F71AF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</w:t>
      </w:r>
      <w:r w:rsidR="00627FCC">
        <w:rPr>
          <w:rFonts w:eastAsia="Calibri" w:cs="Times New Roman"/>
          <w:b/>
          <w:lang w:eastAsia="cs-CZ"/>
        </w:rPr>
        <w:t>8</w:t>
      </w:r>
      <w:r w:rsidRPr="0056507D">
        <w:rPr>
          <w:rFonts w:eastAsia="Calibri" w:cs="Times New Roman"/>
          <w:b/>
          <w:lang w:eastAsia="cs-CZ"/>
        </w:rPr>
        <w:t>: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V položce č.</w:t>
      </w:r>
      <w:r>
        <w:rPr>
          <w:lang w:eastAsia="cs-CZ"/>
        </w:rPr>
        <w:t xml:space="preserve"> </w:t>
      </w:r>
      <w:r w:rsidRPr="002308E2">
        <w:rPr>
          <w:lang w:eastAsia="cs-CZ"/>
        </w:rPr>
        <w:t>26 zadaného VV je uvedeno „</w:t>
      </w:r>
      <w:proofErr w:type="spellStart"/>
      <w:r w:rsidRPr="002308E2">
        <w:rPr>
          <w:lang w:eastAsia="cs-CZ"/>
        </w:rPr>
        <w:t>Pofouknutí</w:t>
      </w:r>
      <w:proofErr w:type="spellEnd"/>
      <w:r w:rsidRPr="002308E2">
        <w:rPr>
          <w:lang w:eastAsia="cs-CZ"/>
        </w:rPr>
        <w:t xml:space="preserve"> OK do 96 vláken v trubce“ v počtu 400</w:t>
      </w:r>
      <w:r>
        <w:rPr>
          <w:lang w:eastAsia="cs-CZ"/>
        </w:rPr>
        <w:t xml:space="preserve"> </w:t>
      </w:r>
      <w:r w:rsidRPr="002308E2">
        <w:rPr>
          <w:lang w:eastAsia="cs-CZ"/>
        </w:rPr>
        <w:t>m. Z předložených podkladů není patrné, zda se jedná o jeden úsek nebo více OK, jaké délky se budou realizovat pro konkrétní operátory. Zároveň upozorňujeme, že pofukování se nepočítá jen o délku prodloužené trasy, ale o celý úsek od místa přeložky až ke stávající rezervě OK.</w:t>
      </w:r>
    </w:p>
    <w:p w:rsidR="00627FCC" w:rsidRPr="002308E2" w:rsidRDefault="00627FCC" w:rsidP="00627FCC">
      <w:pPr>
        <w:pStyle w:val="Bezmezer"/>
        <w:rPr>
          <w:lang w:eastAsia="cs-CZ"/>
        </w:rPr>
      </w:pPr>
      <w:r>
        <w:rPr>
          <w:lang w:eastAsia="cs-CZ"/>
        </w:rPr>
        <w:t>B</w:t>
      </w:r>
      <w:r w:rsidRPr="002308E2">
        <w:rPr>
          <w:lang w:eastAsia="cs-CZ"/>
        </w:rPr>
        <w:t>ude pro potřeby stanovení ceny za tuto položku upřesněno, jaké délky se budou realizovat pro konkrétní operátory?</w:t>
      </w:r>
    </w:p>
    <w:p w:rsidR="00627FCC" w:rsidRDefault="00627FCC" w:rsidP="003F71AF">
      <w:pPr>
        <w:spacing w:after="0"/>
        <w:rPr>
          <w:rFonts w:eastAsia="Calibri" w:cs="Times New Roman"/>
          <w:b/>
          <w:lang w:eastAsia="cs-CZ"/>
        </w:rPr>
      </w:pPr>
    </w:p>
    <w:p w:rsidR="003F71AF" w:rsidRDefault="003F71AF" w:rsidP="003F71AF">
      <w:pPr>
        <w:spacing w:after="0"/>
        <w:rPr>
          <w:rFonts w:eastAsia="Calibri" w:cs="Times New Roman"/>
          <w:b/>
          <w:lang w:eastAsia="cs-CZ"/>
        </w:rPr>
      </w:pPr>
    </w:p>
    <w:p w:rsidR="003F71AF" w:rsidRPr="00DE3782" w:rsidRDefault="003F71AF" w:rsidP="003F71AF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E5CDA" w:rsidRPr="001E5CDA" w:rsidRDefault="001E5CDA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3F71AF" w:rsidRPr="001E5CDA" w:rsidRDefault="00847778" w:rsidP="008477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3F71AF" w:rsidRDefault="003F71AF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E5CDA" w:rsidRDefault="001E5CDA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</w:t>
      </w:r>
      <w:r w:rsidR="00627FCC">
        <w:rPr>
          <w:rFonts w:eastAsia="Calibri" w:cs="Times New Roman"/>
          <w:b/>
          <w:lang w:eastAsia="cs-CZ"/>
        </w:rPr>
        <w:t>9</w:t>
      </w:r>
      <w:r w:rsidRPr="0056507D">
        <w:rPr>
          <w:rFonts w:eastAsia="Calibri" w:cs="Times New Roman"/>
          <w:b/>
          <w:lang w:eastAsia="cs-CZ"/>
        </w:rPr>
        <w:t>: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V položce č.</w:t>
      </w:r>
      <w:r>
        <w:rPr>
          <w:lang w:eastAsia="cs-CZ"/>
        </w:rPr>
        <w:t xml:space="preserve"> </w:t>
      </w:r>
      <w:r w:rsidRPr="002308E2">
        <w:rPr>
          <w:lang w:eastAsia="cs-CZ"/>
        </w:rPr>
        <w:t>31 zadaného VV je uvedeno „Stejnosměrné měření na místním kabelu“ v počtu 3</w:t>
      </w:r>
      <w:r>
        <w:rPr>
          <w:lang w:eastAsia="cs-CZ"/>
        </w:rPr>
        <w:t xml:space="preserve"> </w:t>
      </w:r>
      <w:r w:rsidRPr="002308E2">
        <w:rPr>
          <w:lang w:eastAsia="cs-CZ"/>
        </w:rPr>
        <w:t>322 párů. Z předložených podkladů není patrné, zda je započítáno měření před přeložkou i po přeložce.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 xml:space="preserve">Upřesní Zadavatel, zda </w:t>
      </w:r>
      <w:proofErr w:type="gramStart"/>
      <w:r w:rsidRPr="002308E2">
        <w:rPr>
          <w:lang w:eastAsia="cs-CZ"/>
        </w:rPr>
        <w:t>se</w:t>
      </w:r>
      <w:proofErr w:type="gramEnd"/>
      <w:r w:rsidRPr="002308E2">
        <w:rPr>
          <w:lang w:eastAsia="cs-CZ"/>
        </w:rPr>
        <w:t xml:space="preserve"> jedné o měření před přeložkou i po přeložce?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Měření bude provedeno před a po přeložce. Soupis prací SO byl rozdělen dle správců, výměry byly u</w:t>
      </w:r>
      <w:r w:rsidR="001E5CDA">
        <w:rPr>
          <w:rFonts w:asciiTheme="majorHAnsi" w:eastAsia="Calibri" w:hAnsiTheme="majorHAnsi" w:cs="Times New Roman"/>
          <w:i/>
          <w:lang w:eastAsia="cs-CZ"/>
        </w:rPr>
        <w:t>praven,</w:t>
      </w:r>
      <w:r w:rsidRPr="001E5CDA">
        <w:rPr>
          <w:rFonts w:asciiTheme="majorHAnsi" w:eastAsia="Calibri" w:hAnsiTheme="majorHAnsi" w:cs="Times New Roman"/>
          <w:i/>
          <w:lang w:eastAsia="cs-CZ"/>
        </w:rPr>
        <w:t xml:space="preserve"> viz</w:t>
      </w:r>
      <w:r w:rsidR="001E5CDA">
        <w:rPr>
          <w:rFonts w:asciiTheme="majorHAnsi" w:eastAsia="Calibri" w:hAnsiTheme="majorHAnsi" w:cs="Times New Roman"/>
          <w:i/>
          <w:lang w:eastAsia="cs-CZ"/>
        </w:rPr>
        <w:t xml:space="preserve"> příloha: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847778" w:rsidRPr="001E5CDA" w:rsidRDefault="00847778" w:rsidP="008477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0A770E" w:rsidRPr="00DE3782" w:rsidRDefault="000A770E" w:rsidP="000A770E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250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 xml:space="preserve">V zadaném VV je uvedeno pouze stejnosměrné měření metalických kabelů. Upozorňujeme, že zde chybí střídavé měření, měření útlumu a případně měření kapacitních nerovnováh, které se provádí po přeložce a bez kterého se domníváme, že majitel kabelů tyto kabely nepřevezme zpět. 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Doplní Zadavatel do VV chybějící střídavé měření, měření útlumu a měření kapacitních nerovnováh včetně rozdělení na první a další čtyřky?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E5CDA" w:rsidRPr="001E5CDA" w:rsidRDefault="001E5CDA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27601" w:rsidRDefault="00427601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251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V položce č.</w:t>
      </w:r>
      <w:r>
        <w:rPr>
          <w:lang w:eastAsia="cs-CZ"/>
        </w:rPr>
        <w:t xml:space="preserve"> </w:t>
      </w:r>
      <w:r w:rsidRPr="002308E2">
        <w:rPr>
          <w:lang w:eastAsia="cs-CZ"/>
        </w:rPr>
        <w:t>86 zadaného VV je uvedeno „Optický kabel SM 24 vláken“ v počtu 1</w:t>
      </w:r>
      <w:r>
        <w:rPr>
          <w:lang w:eastAsia="cs-CZ"/>
        </w:rPr>
        <w:t> </w:t>
      </w:r>
      <w:r w:rsidRPr="002308E2">
        <w:rPr>
          <w:lang w:eastAsia="cs-CZ"/>
        </w:rPr>
        <w:t>500</w:t>
      </w:r>
      <w:r>
        <w:rPr>
          <w:lang w:eastAsia="cs-CZ"/>
        </w:rPr>
        <w:t xml:space="preserve"> </w:t>
      </w:r>
      <w:r w:rsidRPr="002308E2">
        <w:rPr>
          <w:lang w:eastAsia="cs-CZ"/>
        </w:rPr>
        <w:t>m. Z předložených podkladů není patrné, pro kterého operátora je tento OK zamýšlen, což může mít vliv na konstrukci či výrobce kabelu.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Doplní Zadavatel, pro kterého operátora je tento OK zamýšlen?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E5CDA" w:rsidRPr="001E5CDA" w:rsidRDefault="001E5CDA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0A770E" w:rsidRPr="00DE3782" w:rsidRDefault="000A770E" w:rsidP="000A770E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252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V položce č.</w:t>
      </w:r>
      <w:r>
        <w:rPr>
          <w:lang w:eastAsia="cs-CZ"/>
        </w:rPr>
        <w:t xml:space="preserve"> </w:t>
      </w:r>
      <w:r w:rsidRPr="002308E2">
        <w:rPr>
          <w:lang w:eastAsia="cs-CZ"/>
        </w:rPr>
        <w:t>87 zadaného VV je uvedeno „Optický kabel SM 48 vláken“ v počtu 1</w:t>
      </w:r>
      <w:r>
        <w:rPr>
          <w:lang w:eastAsia="cs-CZ"/>
        </w:rPr>
        <w:t> </w:t>
      </w:r>
      <w:r w:rsidRPr="002308E2">
        <w:rPr>
          <w:lang w:eastAsia="cs-CZ"/>
        </w:rPr>
        <w:t>500</w:t>
      </w:r>
      <w:r>
        <w:rPr>
          <w:lang w:eastAsia="cs-CZ"/>
        </w:rPr>
        <w:t xml:space="preserve"> </w:t>
      </w:r>
      <w:r w:rsidRPr="002308E2">
        <w:rPr>
          <w:lang w:eastAsia="cs-CZ"/>
        </w:rPr>
        <w:t>m. Z předložených podkladů není patrné, pro kterého operátora je tento OK zamýšlen, což může mít vliv na konstrukci či výrobce kabelu.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Doplní Zadavatel, pro kterého operátora je tento OK zamýšlen?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E5CDA" w:rsidRPr="001E5CDA" w:rsidRDefault="001E5CDA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253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>V položce č.</w:t>
      </w:r>
      <w:r>
        <w:rPr>
          <w:lang w:eastAsia="cs-CZ"/>
        </w:rPr>
        <w:t xml:space="preserve"> </w:t>
      </w:r>
      <w:r w:rsidRPr="002308E2">
        <w:rPr>
          <w:lang w:eastAsia="cs-CZ"/>
        </w:rPr>
        <w:t>88 zadaného VV je uvedeno „Optický kabel SM 72 vláken“ v počtu 6</w:t>
      </w:r>
      <w:r>
        <w:rPr>
          <w:lang w:eastAsia="cs-CZ"/>
        </w:rPr>
        <w:t> </w:t>
      </w:r>
      <w:r w:rsidRPr="002308E2">
        <w:rPr>
          <w:lang w:eastAsia="cs-CZ"/>
        </w:rPr>
        <w:t>000</w:t>
      </w:r>
      <w:r>
        <w:rPr>
          <w:lang w:eastAsia="cs-CZ"/>
        </w:rPr>
        <w:t xml:space="preserve"> </w:t>
      </w:r>
      <w:r w:rsidRPr="002308E2">
        <w:rPr>
          <w:lang w:eastAsia="cs-CZ"/>
        </w:rPr>
        <w:t>m. Z předložených podkladů není patrné, pro které operátory je tento OK zamýšlen, což může mít vliv na konstrukci či výrobce kabelu. Dle délky OK předpokládáme, že se jedná o několik úseků.</w:t>
      </w:r>
    </w:p>
    <w:p w:rsidR="00627FCC" w:rsidRPr="002308E2" w:rsidRDefault="00627FCC" w:rsidP="00627FCC">
      <w:pPr>
        <w:pStyle w:val="Bezmezer"/>
        <w:rPr>
          <w:lang w:eastAsia="cs-CZ"/>
        </w:rPr>
      </w:pPr>
      <w:r w:rsidRPr="002308E2">
        <w:rPr>
          <w:lang w:eastAsia="cs-CZ"/>
        </w:rPr>
        <w:t xml:space="preserve">Doplní Zadavatel, pro </w:t>
      </w:r>
      <w:proofErr w:type="gramStart"/>
      <w:r w:rsidRPr="002308E2">
        <w:rPr>
          <w:lang w:eastAsia="cs-CZ"/>
        </w:rPr>
        <w:t>které</w:t>
      </w:r>
      <w:proofErr w:type="gramEnd"/>
      <w:r w:rsidRPr="002308E2">
        <w:rPr>
          <w:lang w:eastAsia="cs-CZ"/>
        </w:rPr>
        <w:t xml:space="preserve"> operátory je tento OK zamýšlen?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1E5CDA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1E5CD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E5CDA" w:rsidRPr="001E5CDA" w:rsidRDefault="001E5CDA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847778" w:rsidRPr="001E5CDA" w:rsidRDefault="00847778" w:rsidP="0084777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254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627FCC" w:rsidRPr="00804E12" w:rsidRDefault="00627FCC" w:rsidP="00627FCC">
      <w:pPr>
        <w:pStyle w:val="Bezmezer"/>
        <w:rPr>
          <w:lang w:eastAsia="cs-CZ"/>
        </w:rPr>
      </w:pPr>
      <w:r w:rsidRPr="00804E12">
        <w:rPr>
          <w:lang w:eastAsia="cs-CZ"/>
        </w:rPr>
        <w:t>V položce č.</w:t>
      </w:r>
      <w:r>
        <w:rPr>
          <w:lang w:eastAsia="cs-CZ"/>
        </w:rPr>
        <w:t xml:space="preserve"> </w:t>
      </w:r>
      <w:r w:rsidRPr="00804E12">
        <w:rPr>
          <w:lang w:eastAsia="cs-CZ"/>
        </w:rPr>
        <w:t>89 zadaného VV je uvedeno „Optický kabel SM 96 vláken“ v počtu 1</w:t>
      </w:r>
      <w:r>
        <w:rPr>
          <w:lang w:eastAsia="cs-CZ"/>
        </w:rPr>
        <w:t> </w:t>
      </w:r>
      <w:r w:rsidRPr="00804E12">
        <w:rPr>
          <w:lang w:eastAsia="cs-CZ"/>
        </w:rPr>
        <w:t>500</w:t>
      </w:r>
      <w:r>
        <w:rPr>
          <w:lang w:eastAsia="cs-CZ"/>
        </w:rPr>
        <w:t xml:space="preserve"> </w:t>
      </w:r>
      <w:r w:rsidRPr="00804E12">
        <w:rPr>
          <w:lang w:eastAsia="cs-CZ"/>
        </w:rPr>
        <w:t xml:space="preserve">m. Z předložených podkladů není patrné, pro kterého operátora je tento OK zamýšlen, což může mít vliv na konstrukci či výrobce kabelu. Pokud se jedná o OK Telia </w:t>
      </w:r>
      <w:proofErr w:type="spellStart"/>
      <w:r w:rsidRPr="00804E12">
        <w:rPr>
          <w:lang w:eastAsia="cs-CZ"/>
        </w:rPr>
        <w:t>Carrier</w:t>
      </w:r>
      <w:proofErr w:type="spellEnd"/>
      <w:r w:rsidRPr="00804E12">
        <w:rPr>
          <w:lang w:eastAsia="cs-CZ"/>
        </w:rPr>
        <w:t xml:space="preserve"> Czech Republic, a.s., pak se jedná o </w:t>
      </w:r>
      <w:proofErr w:type="spellStart"/>
      <w:r w:rsidRPr="00804E12">
        <w:rPr>
          <w:lang w:eastAsia="cs-CZ"/>
        </w:rPr>
        <w:t>ribbonovou</w:t>
      </w:r>
      <w:proofErr w:type="spellEnd"/>
      <w:r w:rsidRPr="00804E12">
        <w:rPr>
          <w:lang w:eastAsia="cs-CZ"/>
        </w:rPr>
        <w:t xml:space="preserve"> konstrukci a délku cca 6</w:t>
      </w:r>
      <w:r>
        <w:rPr>
          <w:lang w:eastAsia="cs-CZ"/>
        </w:rPr>
        <w:t> </w:t>
      </w:r>
      <w:r w:rsidRPr="00804E12">
        <w:rPr>
          <w:lang w:eastAsia="cs-CZ"/>
        </w:rPr>
        <w:t>300</w:t>
      </w:r>
      <w:r>
        <w:rPr>
          <w:lang w:eastAsia="cs-CZ"/>
        </w:rPr>
        <w:t xml:space="preserve"> </w:t>
      </w:r>
      <w:r w:rsidRPr="00804E12">
        <w:rPr>
          <w:lang w:eastAsia="cs-CZ"/>
        </w:rPr>
        <w:t xml:space="preserve">m.  </w:t>
      </w:r>
    </w:p>
    <w:p w:rsidR="00627FCC" w:rsidRPr="00804E12" w:rsidRDefault="00627FCC" w:rsidP="00627FCC">
      <w:pPr>
        <w:pStyle w:val="Bezmezer"/>
        <w:rPr>
          <w:lang w:eastAsia="cs-CZ"/>
        </w:rPr>
      </w:pPr>
      <w:r w:rsidRPr="00804E12">
        <w:rPr>
          <w:lang w:eastAsia="cs-CZ"/>
        </w:rPr>
        <w:t>Doplní Zadavatel, pro kterého operátora je tento OK zamýšlen a případně opraví VV?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E5CDA" w:rsidRPr="001E5CDA" w:rsidRDefault="001E5CDA" w:rsidP="00BD07E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BD07EA" w:rsidRPr="001E5CDA" w:rsidRDefault="00BD07EA" w:rsidP="00BD07E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BD07EA" w:rsidRPr="001E5CDA" w:rsidRDefault="00BD07EA" w:rsidP="00BD07E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BD07EA" w:rsidRPr="001E5CDA" w:rsidRDefault="00BD07EA" w:rsidP="00BD07E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255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627FCC" w:rsidRPr="00804E12" w:rsidRDefault="001E5CDA" w:rsidP="00627FCC">
      <w:pPr>
        <w:pStyle w:val="Bezmezer"/>
        <w:rPr>
          <w:lang w:eastAsia="cs-CZ"/>
        </w:rPr>
      </w:pPr>
      <w:r>
        <w:rPr>
          <w:lang w:eastAsia="cs-CZ"/>
        </w:rPr>
        <w:t xml:space="preserve">Vzhledem k délkám OK </w:t>
      </w:r>
      <w:proofErr w:type="gramStart"/>
      <w:r>
        <w:rPr>
          <w:lang w:eastAsia="cs-CZ"/>
        </w:rPr>
        <w:t>uvedených</w:t>
      </w:r>
      <w:proofErr w:type="gramEnd"/>
      <w:r>
        <w:rPr>
          <w:lang w:eastAsia="cs-CZ"/>
        </w:rPr>
        <w:t xml:space="preserve"> </w:t>
      </w:r>
      <w:r w:rsidR="00627FCC" w:rsidRPr="00804E12">
        <w:rPr>
          <w:lang w:eastAsia="cs-CZ"/>
        </w:rPr>
        <w:t>v pol. č.</w:t>
      </w:r>
      <w:r w:rsidR="00627FCC">
        <w:rPr>
          <w:lang w:eastAsia="cs-CZ"/>
        </w:rPr>
        <w:t xml:space="preserve"> </w:t>
      </w:r>
      <w:proofErr w:type="gramStart"/>
      <w:r w:rsidR="00627FCC" w:rsidRPr="00804E12">
        <w:rPr>
          <w:lang w:eastAsia="cs-CZ"/>
        </w:rPr>
        <w:t xml:space="preserve">86, </w:t>
      </w:r>
      <w:r w:rsidR="00627FCC">
        <w:rPr>
          <w:lang w:eastAsia="cs-CZ"/>
        </w:rPr>
        <w:t>č.</w:t>
      </w:r>
      <w:proofErr w:type="gramEnd"/>
      <w:r w:rsidR="00627FCC">
        <w:rPr>
          <w:lang w:eastAsia="cs-CZ"/>
        </w:rPr>
        <w:t xml:space="preserve"> </w:t>
      </w:r>
      <w:r w:rsidR="00627FCC" w:rsidRPr="00804E12">
        <w:rPr>
          <w:lang w:eastAsia="cs-CZ"/>
        </w:rPr>
        <w:t xml:space="preserve">87, </w:t>
      </w:r>
      <w:r w:rsidR="00627FCC">
        <w:rPr>
          <w:lang w:eastAsia="cs-CZ"/>
        </w:rPr>
        <w:t xml:space="preserve">č. </w:t>
      </w:r>
      <w:r w:rsidR="00627FCC" w:rsidRPr="00804E12">
        <w:rPr>
          <w:lang w:eastAsia="cs-CZ"/>
        </w:rPr>
        <w:t xml:space="preserve">88 a </w:t>
      </w:r>
      <w:r w:rsidR="00627FCC">
        <w:rPr>
          <w:lang w:eastAsia="cs-CZ"/>
        </w:rPr>
        <w:t xml:space="preserve">č. </w:t>
      </w:r>
      <w:r w:rsidR="00627FCC" w:rsidRPr="00804E12">
        <w:rPr>
          <w:lang w:eastAsia="cs-CZ"/>
        </w:rPr>
        <w:t>89 se domníváme, že se jedná o odhadnuté délky dodávky a zafukování OK, neboť je nepravděpodobné, že by různí operátoři měli na různých trasách totožnou vzdálenost mezi stávajícími optickými spojkami / rozvaděči.</w:t>
      </w:r>
    </w:p>
    <w:p w:rsidR="00627FCC" w:rsidRPr="00804E12" w:rsidRDefault="00627FCC" w:rsidP="00627FCC">
      <w:pPr>
        <w:pStyle w:val="Bezmezer"/>
        <w:rPr>
          <w:lang w:eastAsia="cs-CZ"/>
        </w:rPr>
      </w:pPr>
      <w:r>
        <w:rPr>
          <w:lang w:eastAsia="cs-CZ"/>
        </w:rPr>
        <w:t>U</w:t>
      </w:r>
      <w:r w:rsidRPr="00804E12">
        <w:rPr>
          <w:lang w:eastAsia="cs-CZ"/>
        </w:rPr>
        <w:t xml:space="preserve">vedené nově instalované délky OK jsou dle skutečnosti nebo se jedná o více či méně kvalifikovaný odhad bez konzultace s majiteli dotčených kabelů? 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427601" w:rsidRDefault="00427601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:rsidR="001E5CDA" w:rsidRPr="001E5CDA" w:rsidRDefault="001E5CDA" w:rsidP="00BD07E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Soupis prací SO byl rozdělen dle správců, výměry byly upraveny, viz příloha:</w:t>
      </w:r>
    </w:p>
    <w:p w:rsidR="00BD07EA" w:rsidRPr="001E5CDA" w:rsidRDefault="00BD07EA" w:rsidP="00BD07E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CETIN  SO 02-10-02 A_a.xlsx  (NEOCEŇOVAT)</w:t>
      </w:r>
      <w:r w:rsidRPr="001E5CDA">
        <w:rPr>
          <w:rFonts w:asciiTheme="majorHAnsi" w:eastAsia="Calibri" w:hAnsiTheme="majorHAnsi" w:cs="Times New Roman"/>
          <w:i/>
          <w:lang w:eastAsia="cs-CZ"/>
        </w:rPr>
        <w:tab/>
      </w:r>
    </w:p>
    <w:p w:rsidR="00BD07EA" w:rsidRPr="001E5CDA" w:rsidRDefault="00BD07EA" w:rsidP="00BD07E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NET4GAS  SO 02-10-02 B_a.xlsx</w:t>
      </w:r>
    </w:p>
    <w:p w:rsidR="00BD07EA" w:rsidRPr="001E5CDA" w:rsidRDefault="00BD07EA" w:rsidP="00BD07E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Telia </w:t>
      </w:r>
      <w:proofErr w:type="spellStart"/>
      <w:r w:rsidRPr="001E5CDA">
        <w:rPr>
          <w:rFonts w:asciiTheme="majorHAnsi" w:eastAsia="Calibri" w:hAnsiTheme="majorHAnsi" w:cs="Times New Roman"/>
          <w:i/>
          <w:lang w:eastAsia="cs-CZ"/>
        </w:rPr>
        <w:t>Carrier</w:t>
      </w:r>
      <w:proofErr w:type="spellEnd"/>
      <w:r w:rsidRPr="001E5CDA">
        <w:rPr>
          <w:rFonts w:asciiTheme="majorHAnsi" w:eastAsia="Calibri" w:hAnsiTheme="majorHAnsi" w:cs="Times New Roman"/>
          <w:i/>
          <w:lang w:eastAsia="cs-CZ"/>
        </w:rPr>
        <w:t xml:space="preserve">  SO 02-10-02 C_a.xlsx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256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627FCC" w:rsidRDefault="00627FCC" w:rsidP="00627FCC">
      <w:pPr>
        <w:pStyle w:val="Bezmezer"/>
        <w:rPr>
          <w:lang w:eastAsia="cs-CZ"/>
        </w:rPr>
      </w:pPr>
      <w:r>
        <w:rPr>
          <w:lang w:eastAsia="cs-CZ"/>
        </w:rPr>
        <w:t>B</w:t>
      </w:r>
      <w:r w:rsidRPr="00804E12">
        <w:rPr>
          <w:lang w:eastAsia="cs-CZ"/>
        </w:rPr>
        <w:t xml:space="preserve">yly tyto plánované přeložky technicky projednány s jejich vlastníky/správci? Nebo teprve až v průběhu zpracování PD pro realizaci stavby bude upřesňováno, co a jak se má pro kterého vlastníka udělat? </w:t>
      </w:r>
      <w:r>
        <w:rPr>
          <w:lang w:eastAsia="cs-CZ"/>
        </w:rPr>
        <w:t>To</w:t>
      </w:r>
      <w:r w:rsidRPr="00804E12">
        <w:rPr>
          <w:lang w:eastAsia="cs-CZ"/>
        </w:rPr>
        <w:t xml:space="preserve"> může mít vliv na rozsah </w:t>
      </w:r>
      <w:r>
        <w:rPr>
          <w:lang w:eastAsia="cs-CZ"/>
        </w:rPr>
        <w:t>a cenu</w:t>
      </w:r>
      <w:r w:rsidRPr="00804E12">
        <w:rPr>
          <w:lang w:eastAsia="cs-CZ"/>
        </w:rPr>
        <w:t xml:space="preserve"> díla – jak bude v takovém případě postupováno?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1E5CDA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1E5CD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D274F" w:rsidRPr="001E5CDA" w:rsidRDefault="001D274F" w:rsidP="001D274F">
      <w:pPr>
        <w:jc w:val="both"/>
        <w:rPr>
          <w:i/>
          <w:lang w:eastAsia="cs-CZ"/>
        </w:rPr>
      </w:pPr>
      <w:r w:rsidRPr="001E5CDA">
        <w:rPr>
          <w:i/>
          <w:lang w:eastAsia="cs-CZ"/>
        </w:rPr>
        <w:t>Technické podmínky byly projednány se všemi operátory nebo jejich zplnomocněnými zástupci.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257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1228E3" w:rsidRDefault="001228E3" w:rsidP="001228E3">
      <w:pPr>
        <w:pStyle w:val="Bezmezer"/>
        <w:rPr>
          <w:lang w:eastAsia="cs-CZ"/>
        </w:rPr>
      </w:pPr>
      <w:r>
        <w:rPr>
          <w:lang w:eastAsia="cs-CZ"/>
        </w:rPr>
        <w:t>V zadávací dokumentaci v dokladové části postrádáme vyjádření společnosti Telia. Doplní zadavatel vyjádření do ZD?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1D274F" w:rsidRPr="001E5CDA" w:rsidRDefault="00BD07EA" w:rsidP="001D274F">
      <w:pPr>
        <w:rPr>
          <w:i/>
        </w:rPr>
      </w:pPr>
      <w:r w:rsidRPr="001E5CDA">
        <w:rPr>
          <w:i/>
        </w:rPr>
        <w:t>T</w:t>
      </w:r>
      <w:r w:rsidR="001D274F" w:rsidRPr="001E5CDA">
        <w:rPr>
          <w:i/>
        </w:rPr>
        <w:t xml:space="preserve">echnické podmínky přeložky </w:t>
      </w:r>
      <w:r w:rsidRPr="001E5CDA">
        <w:rPr>
          <w:i/>
        </w:rPr>
        <w:t>jsou zapracovány v soupisu prací.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258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1228E3" w:rsidRDefault="001228E3" w:rsidP="001228E3">
      <w:pPr>
        <w:pStyle w:val="Bezmezer"/>
        <w:rPr>
          <w:lang w:eastAsia="cs-CZ"/>
        </w:rPr>
      </w:pPr>
      <w:r>
        <w:rPr>
          <w:lang w:eastAsia="cs-CZ"/>
        </w:rPr>
        <w:t xml:space="preserve">SO 03-15-05 </w:t>
      </w:r>
      <w:proofErr w:type="spellStart"/>
      <w:r>
        <w:rPr>
          <w:lang w:eastAsia="cs-CZ"/>
        </w:rPr>
        <w:t>žst</w:t>
      </w:r>
      <w:proofErr w:type="spellEnd"/>
      <w:r>
        <w:rPr>
          <w:lang w:eastAsia="cs-CZ"/>
        </w:rPr>
        <w:t xml:space="preserve">. Střelice, </w:t>
      </w:r>
      <w:proofErr w:type="spellStart"/>
      <w:r>
        <w:rPr>
          <w:lang w:eastAsia="cs-CZ"/>
        </w:rPr>
        <w:t>kabelovod</w:t>
      </w:r>
      <w:proofErr w:type="spellEnd"/>
    </w:p>
    <w:p w:rsidR="001228E3" w:rsidRDefault="001228E3" w:rsidP="001228E3">
      <w:pPr>
        <w:pStyle w:val="Bezmezer"/>
        <w:rPr>
          <w:lang w:eastAsia="cs-CZ"/>
        </w:rPr>
      </w:pPr>
      <w:r>
        <w:rPr>
          <w:lang w:eastAsia="cs-CZ"/>
        </w:rPr>
        <w:t>Vysvětlením č. 11 aktualizovaná verze výkazu výměr SO 03-15-05_a.xlsx obsahuje špatný součtový vzorec v části Trubní vedení s dopadem na celkovou cenu za celý SO. Žádáme zadavatele o opravu VV.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F12039" w:rsidRPr="001E5CDA" w:rsidRDefault="001E5CDA" w:rsidP="000A770E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Opraveno, </w:t>
      </w:r>
      <w:r w:rsidR="00F12039" w:rsidRPr="001E5CDA">
        <w:rPr>
          <w:rFonts w:asciiTheme="majorHAnsi" w:eastAsia="Calibri" w:hAnsiTheme="majorHAnsi" w:cs="Times New Roman"/>
          <w:i/>
          <w:lang w:eastAsia="cs-CZ"/>
        </w:rPr>
        <w:t>viz příloha:</w:t>
      </w:r>
      <w:r w:rsidRPr="001E5CDA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F12039" w:rsidRPr="001E5CDA">
        <w:rPr>
          <w:rFonts w:asciiTheme="majorHAnsi" w:eastAsia="Calibri" w:hAnsiTheme="majorHAnsi" w:cs="Times New Roman"/>
          <w:i/>
          <w:lang w:eastAsia="cs-CZ"/>
        </w:rPr>
        <w:t>SO 03-15-05_b.xlsx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259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1228E3" w:rsidRDefault="001228E3" w:rsidP="001228E3">
      <w:pPr>
        <w:pStyle w:val="Bezmezer"/>
        <w:rPr>
          <w:lang w:eastAsia="cs-CZ"/>
        </w:rPr>
      </w:pPr>
      <w:r w:rsidRPr="00DA1D18">
        <w:rPr>
          <w:lang w:eastAsia="cs-CZ"/>
        </w:rPr>
        <w:t>V rámci odpovědi na dotaz č. 180 byly v PS 01-28-01 provedeny úpravy množství výkopů jam a rýh. Množství u položky „ZÁSYP JAM A RÝH SE ZHUTNĚNÍM“ však nebylo opraveno. Žádáme zadavatele o opravu výkazu výměr.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0A1A6E" w:rsidRPr="001E5CDA" w:rsidRDefault="001E5CDA" w:rsidP="000A1A6E">
      <w:pPr>
        <w:jc w:val="both"/>
        <w:rPr>
          <w:rFonts w:asciiTheme="majorHAnsi" w:eastAsia="Calibri" w:hAnsiTheme="majorHAnsi" w:cs="Times New Roman"/>
          <w:i/>
          <w:lang w:eastAsia="cs-CZ"/>
        </w:rPr>
      </w:pPr>
      <w:r>
        <w:rPr>
          <w:rFonts w:asciiTheme="majorHAnsi" w:eastAsia="Calibri" w:hAnsiTheme="majorHAnsi" w:cs="Times New Roman"/>
          <w:i/>
          <w:lang w:eastAsia="cs-CZ"/>
        </w:rPr>
        <w:t>O</w:t>
      </w:r>
      <w:r w:rsidR="00427601" w:rsidRPr="001E5CDA">
        <w:rPr>
          <w:rFonts w:asciiTheme="majorHAnsi" w:eastAsia="Calibri" w:hAnsiTheme="majorHAnsi" w:cs="Times New Roman"/>
          <w:i/>
          <w:lang w:eastAsia="cs-CZ"/>
        </w:rPr>
        <w:t xml:space="preserve">praveno, </w:t>
      </w:r>
      <w:r w:rsidR="000A1A6E" w:rsidRPr="001E5CDA">
        <w:rPr>
          <w:rFonts w:asciiTheme="majorHAnsi" w:eastAsia="Calibri" w:hAnsiTheme="majorHAnsi" w:cs="Times New Roman"/>
          <w:i/>
          <w:lang w:eastAsia="cs-CZ"/>
        </w:rPr>
        <w:t>viz příloha: PS 01-28-01_b.xlsx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260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1228E3" w:rsidRDefault="001228E3" w:rsidP="001228E3">
      <w:pPr>
        <w:pStyle w:val="Bezmezer"/>
        <w:rPr>
          <w:lang w:eastAsia="cs-CZ"/>
        </w:rPr>
      </w:pPr>
      <w:r w:rsidRPr="00DA1D18">
        <w:rPr>
          <w:lang w:eastAsia="cs-CZ"/>
        </w:rPr>
        <w:t>V rámci odpovědi na dotaz č. 185 mělo být u PS 03-28-01A opraveno množství u pol.</w:t>
      </w:r>
      <w:r>
        <w:rPr>
          <w:lang w:eastAsia="cs-CZ"/>
        </w:rPr>
        <w:t xml:space="preserve"> </w:t>
      </w:r>
      <w:r w:rsidRPr="00DA1D18">
        <w:rPr>
          <w:lang w:eastAsia="cs-CZ"/>
        </w:rPr>
        <w:t xml:space="preserve">č. 70, </w:t>
      </w:r>
      <w:r>
        <w:rPr>
          <w:lang w:eastAsia="cs-CZ"/>
        </w:rPr>
        <w:t xml:space="preserve">č. </w:t>
      </w:r>
      <w:r w:rsidRPr="00DA1D18">
        <w:rPr>
          <w:lang w:eastAsia="cs-CZ"/>
        </w:rPr>
        <w:t>71,</w:t>
      </w:r>
      <w:r>
        <w:rPr>
          <w:lang w:eastAsia="cs-CZ"/>
        </w:rPr>
        <w:t xml:space="preserve"> č. </w:t>
      </w:r>
      <w:r w:rsidRPr="00DA1D18">
        <w:rPr>
          <w:lang w:eastAsia="cs-CZ"/>
        </w:rPr>
        <w:t xml:space="preserve">76 a </w:t>
      </w:r>
      <w:r>
        <w:rPr>
          <w:lang w:eastAsia="cs-CZ"/>
        </w:rPr>
        <w:t xml:space="preserve">č. </w:t>
      </w:r>
      <w:r w:rsidRPr="00DA1D18">
        <w:rPr>
          <w:lang w:eastAsia="cs-CZ"/>
        </w:rPr>
        <w:t>77 (dle jejich specifikace) na 2</w:t>
      </w:r>
      <w:r>
        <w:rPr>
          <w:lang w:eastAsia="cs-CZ"/>
        </w:rPr>
        <w:t xml:space="preserve"> </w:t>
      </w:r>
      <w:r w:rsidRPr="00DA1D18">
        <w:rPr>
          <w:lang w:eastAsia="cs-CZ"/>
        </w:rPr>
        <w:t xml:space="preserve">ks. Množství těchto položek v nejaktuálnějším výkazu výměr nebylo po Vysvětlení č. 12 opraveno. Žádáme zadavatele o prověření.  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0A770E" w:rsidRPr="001E5CDA" w:rsidRDefault="001E5CDA" w:rsidP="00B701DF">
      <w:pPr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 xml:space="preserve">Opraveno, </w:t>
      </w:r>
      <w:r w:rsidR="000A1A6E" w:rsidRPr="001E5CDA">
        <w:rPr>
          <w:rFonts w:asciiTheme="majorHAnsi" w:eastAsia="Calibri" w:hAnsiTheme="majorHAnsi" w:cs="Times New Roman"/>
          <w:i/>
          <w:lang w:eastAsia="cs-CZ"/>
        </w:rPr>
        <w:t>viz příloha:</w:t>
      </w:r>
      <w:r w:rsidRPr="001E5CDA">
        <w:rPr>
          <w:rFonts w:asciiTheme="majorHAnsi" w:eastAsia="Calibri" w:hAnsiTheme="majorHAnsi" w:cs="Times New Roman"/>
          <w:i/>
          <w:lang w:eastAsia="cs-CZ"/>
        </w:rPr>
        <w:t xml:space="preserve"> </w:t>
      </w:r>
      <w:r w:rsidR="000A1A6E" w:rsidRPr="001E5CDA">
        <w:rPr>
          <w:rFonts w:asciiTheme="majorHAnsi" w:eastAsia="Calibri" w:hAnsiTheme="majorHAnsi" w:cs="Times New Roman"/>
          <w:i/>
          <w:lang w:eastAsia="cs-CZ"/>
        </w:rPr>
        <w:t>PS 03-28-01A_b.xlsx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27601" w:rsidRDefault="00427601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261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1228E3" w:rsidRDefault="001228E3" w:rsidP="001228E3">
      <w:pPr>
        <w:pStyle w:val="Bezmezer"/>
        <w:rPr>
          <w:lang w:eastAsia="cs-CZ"/>
        </w:rPr>
      </w:pPr>
      <w:r w:rsidRPr="00DA1D18">
        <w:rPr>
          <w:lang w:eastAsia="cs-CZ"/>
        </w:rPr>
        <w:t>Dle odpovědi na dotaz č. 192 došlo u PS 03-28-01A k přidání položky č. 142 (PŘÍPRAVA A CELKOVÉ ZKOUŠKY PŘEJEZDOVÉHO ZABEZPEČOVACÍHO ZAŘÍZENÍ PRO JEDNU KOLEJ) s množstvím 16</w:t>
      </w:r>
      <w:r>
        <w:rPr>
          <w:lang w:eastAsia="cs-CZ"/>
        </w:rPr>
        <w:t xml:space="preserve"> </w:t>
      </w:r>
      <w:r w:rsidRPr="00DA1D18">
        <w:rPr>
          <w:lang w:eastAsia="cs-CZ"/>
        </w:rPr>
        <w:t>ks. Nové elektronické přejezdové zabezpečovací zařízení bude křížit 4 staniční koleje. Žádáme zadavatele o prověření množství.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1E5CDA" w:rsidRDefault="001E5CDA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:rsidR="000A770E" w:rsidRPr="001E5CDA" w:rsidRDefault="000A1A6E" w:rsidP="001E5CDA">
      <w:pPr>
        <w:jc w:val="both"/>
        <w:rPr>
          <w:rFonts w:asciiTheme="majorHAnsi" w:eastAsia="Calibri" w:hAnsiTheme="majorHAnsi" w:cs="Times New Roman"/>
          <w:i/>
          <w:lang w:eastAsia="cs-CZ"/>
        </w:rPr>
      </w:pPr>
      <w:r w:rsidRPr="001E5CDA">
        <w:rPr>
          <w:rFonts w:asciiTheme="majorHAnsi" w:eastAsia="Calibri" w:hAnsiTheme="majorHAnsi" w:cs="Times New Roman"/>
          <w:i/>
          <w:lang w:eastAsia="cs-CZ"/>
        </w:rPr>
        <w:t>PZZ bude zkoušeno celkem 2x, jednou jako provizorní stav bez přechodu a podruhé definitivní stav.</w:t>
      </w:r>
      <w:r w:rsidR="001E5CDA" w:rsidRPr="001E5CDA">
        <w:rPr>
          <w:rFonts w:asciiTheme="majorHAnsi" w:eastAsia="Calibri" w:hAnsiTheme="majorHAnsi" w:cs="Times New Roman"/>
          <w:i/>
          <w:lang w:eastAsia="cs-CZ"/>
        </w:rPr>
        <w:t xml:space="preserve"> Opraveno, viz příloha: </w:t>
      </w:r>
      <w:r w:rsidRPr="001E5CDA">
        <w:rPr>
          <w:rFonts w:asciiTheme="majorHAnsi" w:eastAsia="Calibri" w:hAnsiTheme="majorHAnsi" w:cs="Times New Roman"/>
          <w:i/>
          <w:lang w:eastAsia="cs-CZ"/>
        </w:rPr>
        <w:t>PS 03-28-01A_b.xlsx</w:t>
      </w: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627FCC" w:rsidP="000A770E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262</w:t>
      </w:r>
      <w:r w:rsidR="000A770E" w:rsidRPr="0056507D">
        <w:rPr>
          <w:rFonts w:eastAsia="Calibri" w:cs="Times New Roman"/>
          <w:b/>
          <w:lang w:eastAsia="cs-CZ"/>
        </w:rPr>
        <w:t>:</w:t>
      </w:r>
    </w:p>
    <w:p w:rsidR="001228E3" w:rsidRPr="00804E12" w:rsidRDefault="001228E3" w:rsidP="001228E3">
      <w:pPr>
        <w:pStyle w:val="Bezmezer"/>
        <w:rPr>
          <w:lang w:eastAsia="cs-CZ"/>
        </w:rPr>
      </w:pPr>
      <w:r w:rsidRPr="00F62B4D">
        <w:rPr>
          <w:lang w:eastAsia="cs-CZ"/>
        </w:rPr>
        <w:t>S přihlédnutím k Vysvětlení č.</w:t>
      </w:r>
      <w:r>
        <w:rPr>
          <w:lang w:eastAsia="cs-CZ"/>
        </w:rPr>
        <w:t xml:space="preserve"> </w:t>
      </w:r>
      <w:r w:rsidRPr="00F62B4D">
        <w:rPr>
          <w:lang w:eastAsia="cs-CZ"/>
        </w:rPr>
        <w:t xml:space="preserve">12 (v rámci desítek změn) zadavatel dle našeho názoru adekvátně neprodloužil lhůtu pro odevzdání nabídek (posun termínu pouze o 1 den). S přihlédnutím </w:t>
      </w:r>
      <w:r>
        <w:rPr>
          <w:lang w:eastAsia="cs-CZ"/>
        </w:rPr>
        <w:t xml:space="preserve">k </w:t>
      </w:r>
      <w:r w:rsidRPr="00F62B4D">
        <w:rPr>
          <w:lang w:eastAsia="cs-CZ"/>
        </w:rPr>
        <w:t>časové náročnosti zapracování všech uvedených změn žádáme zadavatele o posun termínu odevzdání alespoň o 15 pracovních dnů.</w:t>
      </w:r>
    </w:p>
    <w:p w:rsidR="000A770E" w:rsidRDefault="000A770E" w:rsidP="000A770E">
      <w:pPr>
        <w:spacing w:after="0"/>
        <w:rPr>
          <w:rFonts w:eastAsia="Calibri" w:cs="Times New Roman"/>
          <w:b/>
          <w:lang w:eastAsia="cs-CZ"/>
        </w:rPr>
      </w:pPr>
    </w:p>
    <w:p w:rsidR="000A770E" w:rsidRPr="00DE3782" w:rsidRDefault="000A770E" w:rsidP="000A770E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944486" w:rsidRPr="002325F6" w:rsidRDefault="00944486" w:rsidP="00944486">
      <w:pPr>
        <w:jc w:val="both"/>
        <w:rPr>
          <w:rFonts w:asciiTheme="majorHAnsi" w:eastAsia="Calibri" w:hAnsiTheme="majorHAnsi" w:cs="Times New Roman"/>
          <w:i/>
          <w:lang w:eastAsia="cs-CZ"/>
        </w:rPr>
      </w:pPr>
      <w:r w:rsidRPr="00944486">
        <w:rPr>
          <w:rFonts w:asciiTheme="majorHAnsi" w:eastAsia="Calibri" w:hAnsiTheme="majorHAnsi" w:cs="Times New Roman"/>
          <w:i/>
          <w:lang w:eastAsia="cs-CZ"/>
        </w:rPr>
        <w:t xml:space="preserve">Na základě dotazu dodavatele zadavatel ještě jednou posoudil povahu vysvětlení a změn zadávací dokumentace, které zadavatel poskytl v rámci Vysvětlení, změn, doplnění zadávací dokumentace č. 12. Zadavatel po tomto posouzení dospěl k závěru, že doba prodloužení lhůty pro podání nabídek o 1 pracovní den byla přiměřená povaze provedených vysvětlení a změn, neboť jejich předmětem bylo částečně toliko vysvětlení zadávací dokumentace a pouze částečně pak i oprava soupisu prací některých SO a PS. Oprava soupisu prací se však týkala pouze několika málo SO a PS a pro jejich zpracování v rámci přípravy nabídky musela být lhůta jednoho pracovního dne dostatečná. </w:t>
      </w:r>
      <w:r w:rsidRPr="002325F6">
        <w:rPr>
          <w:rFonts w:asciiTheme="majorHAnsi" w:eastAsia="Calibri" w:hAnsiTheme="majorHAnsi" w:cs="Times New Roman"/>
          <w:i/>
          <w:lang w:eastAsia="cs-CZ"/>
        </w:rPr>
        <w:t xml:space="preserve">Přestože je zadavatel přesvědčen o dostatečnosti prodloužení lhůty pro podání nabídek v rámci vysvětlení, změn a doplnění zadávací dokumentace č. 12, vychází vstříc zájemcům o podání nabídek a v rámci nynějšího vysvětlení, změn a doplnění zadávací dokumentace č. 15 prodlužuje lhůtu pro podání nabídek o </w:t>
      </w:r>
      <w:r w:rsidR="00855AA5" w:rsidRPr="002325F6">
        <w:rPr>
          <w:rFonts w:asciiTheme="majorHAnsi" w:eastAsia="Calibri" w:hAnsiTheme="majorHAnsi" w:cs="Times New Roman"/>
          <w:i/>
          <w:lang w:eastAsia="cs-CZ"/>
        </w:rPr>
        <w:t>delší dobu, než je nezbytné</w:t>
      </w:r>
      <w:r w:rsidRPr="002325F6">
        <w:rPr>
          <w:rFonts w:asciiTheme="majorHAnsi" w:eastAsia="Calibri" w:hAnsiTheme="majorHAnsi" w:cs="Times New Roman"/>
          <w:i/>
          <w:lang w:eastAsia="cs-CZ"/>
        </w:rPr>
        <w:t>.</w:t>
      </w:r>
    </w:p>
    <w:p w:rsidR="00E333BA" w:rsidRDefault="00E333BA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A770E" w:rsidRDefault="000A770E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E5CDA" w:rsidRPr="00E333BA" w:rsidRDefault="001E5CDA" w:rsidP="001E5C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333BA">
        <w:rPr>
          <w:rFonts w:eastAsia="Times New Roman" w:cs="Times New Roman"/>
          <w:b/>
          <w:lang w:eastAsia="cs-CZ"/>
        </w:rPr>
        <w:t xml:space="preserve">Zadavatel </w:t>
      </w:r>
      <w:r w:rsidRPr="00E333BA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E333BA">
        <w:rPr>
          <w:rFonts w:eastAsia="Times New Roman" w:cs="Times New Roman"/>
          <w:b/>
          <w:lang w:eastAsia="cs-CZ"/>
        </w:rPr>
        <w:t xml:space="preserve"> </w:t>
      </w:r>
      <w:r w:rsidRPr="00E333BA">
        <w:rPr>
          <w:rFonts w:eastAsia="Calibri" w:cs="Times New Roman"/>
          <w:b/>
          <w:lang w:eastAsia="cs-CZ"/>
        </w:rPr>
        <w:t>bez předchozí žádosti.</w:t>
      </w:r>
    </w:p>
    <w:p w:rsidR="001E5CDA" w:rsidRDefault="001E5CDA" w:rsidP="001E5CD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1E5CDA" w:rsidRPr="00E333BA" w:rsidRDefault="001E5CDA" w:rsidP="001E5C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333BA">
        <w:rPr>
          <w:rFonts w:eastAsia="Calibri" w:cs="Times New Roman"/>
          <w:lang w:eastAsia="cs-CZ"/>
        </w:rPr>
        <w:t>Při kontrole SP</w:t>
      </w:r>
      <w:r w:rsidR="00E333BA" w:rsidRPr="00E333BA">
        <w:rPr>
          <w:rFonts w:eastAsia="Calibri" w:cs="Times New Roman"/>
          <w:lang w:eastAsia="cs-CZ"/>
        </w:rPr>
        <w:t xml:space="preserve"> u SO 03-16-02</w:t>
      </w:r>
      <w:r w:rsidRPr="00E333BA">
        <w:rPr>
          <w:rFonts w:eastAsia="Calibri" w:cs="Times New Roman"/>
          <w:lang w:eastAsia="cs-CZ"/>
        </w:rPr>
        <w:t xml:space="preserve"> jsme dodatečně zjistili chy</w:t>
      </w:r>
      <w:r w:rsidR="00E333BA" w:rsidRPr="00E333BA">
        <w:rPr>
          <w:rFonts w:eastAsia="Calibri" w:cs="Times New Roman"/>
          <w:lang w:eastAsia="cs-CZ"/>
        </w:rPr>
        <w:t xml:space="preserve">bu v součtovém vzorci, </w:t>
      </w:r>
      <w:r w:rsidRPr="00E333BA">
        <w:rPr>
          <w:rFonts w:eastAsia="Calibri" w:cs="Times New Roman"/>
          <w:lang w:eastAsia="cs-CZ"/>
        </w:rPr>
        <w:t>opravené, viz příloha: SO 03-16-02_d.xlsx</w:t>
      </w:r>
    </w:p>
    <w:p w:rsidR="00627FCC" w:rsidRDefault="00627FCC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522B4" w:rsidRDefault="00B522B4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522B4" w:rsidRDefault="00B522B4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522B4" w:rsidRDefault="00B522B4" w:rsidP="00B522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ke skutečnosti, že byly zadavatelem provedeny </w:t>
      </w:r>
      <w:r>
        <w:rPr>
          <w:rFonts w:eastAsia="Times New Roman" w:cs="Times New Roman"/>
          <w:b/>
          <w:lang w:eastAsia="cs-CZ"/>
        </w:rPr>
        <w:t>změny/doplnění zadávací dokumentace</w:t>
      </w:r>
      <w:r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>
        <w:rPr>
          <w:rFonts w:eastAsia="Times New Roman" w:cs="Times New Roman"/>
          <w:lang w:eastAsia="cs-CZ"/>
        </w:rPr>
        <w:t>ust</w:t>
      </w:r>
      <w:proofErr w:type="spellEnd"/>
      <w:r>
        <w:rPr>
          <w:rFonts w:eastAsia="Times New Roman" w:cs="Times New Roman"/>
          <w:lang w:eastAsia="cs-CZ"/>
        </w:rPr>
        <w:t xml:space="preserve">. § 99 odst. 2 ZZVZ a prodlužuje lhůtu pro podání </w:t>
      </w:r>
      <w:r>
        <w:rPr>
          <w:rFonts w:eastAsia="Times New Roman" w:cs="Times New Roman"/>
          <w:b/>
          <w:lang w:eastAsia="cs-CZ"/>
        </w:rPr>
        <w:t>o 2 pracovní dny</w:t>
      </w:r>
      <w:r>
        <w:rPr>
          <w:rFonts w:eastAsia="Times New Roman" w:cs="Times New Roman"/>
          <w:lang w:eastAsia="cs-CZ"/>
        </w:rPr>
        <w:t>.</w:t>
      </w:r>
    </w:p>
    <w:p w:rsidR="00B522B4" w:rsidRDefault="00B522B4" w:rsidP="00B522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522B4" w:rsidRPr="00D62E0E" w:rsidRDefault="00B522B4" w:rsidP="00B522B4">
      <w:pPr>
        <w:spacing w:after="0"/>
        <w:jc w:val="both"/>
        <w:rPr>
          <w:rFonts w:eastAsia="Times New Roman" w:cs="Times New Roman"/>
        </w:rPr>
      </w:pPr>
      <w:r w:rsidRPr="00D62E0E">
        <w:rPr>
          <w:rFonts w:eastAsia="Times New Roman" w:cs="Times New Roman"/>
        </w:rPr>
        <w:t>Dále zadavatel uvádí, že dotazy (doručené 25. 11. 2019) měly být zodpovězeny do dne 28. 11. 2019. Zpracování odpovědí na tyto dotazy a doplnění zadávací dokumentace vyžadovalo větší časový prostor. Z výše uvedeného důvodu zadavatel prodlužuje lhůtu pro podání nabídek</w:t>
      </w:r>
      <w:r w:rsidRPr="00D62E0E">
        <w:rPr>
          <w:rFonts w:eastAsia="Times New Roman" w:cs="Times New Roman"/>
          <w:b/>
        </w:rPr>
        <w:t xml:space="preserve"> o další 1 pracovní den navíc</w:t>
      </w:r>
      <w:r w:rsidRPr="00D62E0E">
        <w:rPr>
          <w:rFonts w:eastAsia="Times New Roman" w:cs="Times New Roman"/>
        </w:rPr>
        <w:t>.</w:t>
      </w:r>
    </w:p>
    <w:p w:rsidR="00B522B4" w:rsidRPr="00D62E0E" w:rsidRDefault="00B522B4" w:rsidP="00B522B4">
      <w:pPr>
        <w:spacing w:after="0"/>
        <w:jc w:val="both"/>
        <w:rPr>
          <w:rFonts w:eastAsia="Times New Roman" w:cs="Times New Roman"/>
        </w:rPr>
      </w:pPr>
    </w:p>
    <w:p w:rsidR="00B522B4" w:rsidRPr="00D62E0E" w:rsidRDefault="002325F6" w:rsidP="00FC00E5">
      <w:pPr>
        <w:rPr>
          <w:rFonts w:ascii="Verdana" w:hAnsi="Verdana"/>
          <w:lang w:eastAsia="cs-CZ"/>
        </w:rPr>
      </w:pPr>
      <w:r w:rsidRPr="00D62E0E">
        <w:rPr>
          <w:rFonts w:ascii="Verdana" w:hAnsi="Verdana"/>
          <w:bCs/>
          <w:iCs/>
          <w:lang w:eastAsia="cs-CZ"/>
        </w:rPr>
        <w:t>S ohledem na odpověď k</w:t>
      </w:r>
      <w:r w:rsidR="00855AA5" w:rsidRPr="00D62E0E">
        <w:rPr>
          <w:rFonts w:ascii="Verdana" w:hAnsi="Verdana"/>
          <w:bCs/>
          <w:iCs/>
          <w:lang w:eastAsia="cs-CZ"/>
        </w:rPr>
        <w:t xml:space="preserve"> </w:t>
      </w:r>
      <w:r w:rsidR="00B522B4" w:rsidRPr="00D62E0E">
        <w:rPr>
          <w:rFonts w:ascii="Verdana" w:hAnsi="Verdana"/>
          <w:bCs/>
          <w:iCs/>
          <w:lang w:eastAsia="cs-CZ"/>
        </w:rPr>
        <w:t>Dotaz</w:t>
      </w:r>
      <w:r w:rsidRPr="00D62E0E">
        <w:rPr>
          <w:rFonts w:ascii="Verdana" w:hAnsi="Verdana"/>
          <w:bCs/>
          <w:iCs/>
          <w:lang w:eastAsia="cs-CZ"/>
        </w:rPr>
        <w:t>u</w:t>
      </w:r>
      <w:r w:rsidR="00B522B4" w:rsidRPr="00D62E0E">
        <w:rPr>
          <w:rFonts w:ascii="Verdana" w:hAnsi="Verdana"/>
          <w:bCs/>
          <w:iCs/>
          <w:lang w:eastAsia="cs-CZ"/>
        </w:rPr>
        <w:t xml:space="preserve"> č. 262</w:t>
      </w:r>
      <w:r w:rsidR="00FC00E5" w:rsidRPr="00D62E0E">
        <w:rPr>
          <w:rFonts w:ascii="Verdana" w:hAnsi="Verdana"/>
          <w:bCs/>
          <w:iCs/>
          <w:lang w:eastAsia="cs-CZ"/>
        </w:rPr>
        <w:t xml:space="preserve"> </w:t>
      </w:r>
      <w:r w:rsidR="00855AA5" w:rsidRPr="00D62E0E">
        <w:rPr>
          <w:rFonts w:ascii="Verdana" w:hAnsi="Verdana"/>
          <w:bCs/>
          <w:iCs/>
          <w:lang w:eastAsia="cs-CZ"/>
        </w:rPr>
        <w:t>Z</w:t>
      </w:r>
      <w:r w:rsidR="00B522B4" w:rsidRPr="00D62E0E">
        <w:rPr>
          <w:rFonts w:ascii="Verdana" w:hAnsi="Verdana"/>
          <w:bCs/>
          <w:iCs/>
          <w:lang w:eastAsia="cs-CZ"/>
        </w:rPr>
        <w:t>a</w:t>
      </w:r>
      <w:r w:rsidR="00855AA5" w:rsidRPr="00D62E0E">
        <w:rPr>
          <w:rFonts w:ascii="Verdana" w:hAnsi="Verdana"/>
          <w:bCs/>
          <w:iCs/>
          <w:lang w:eastAsia="cs-CZ"/>
        </w:rPr>
        <w:t>davatel</w:t>
      </w:r>
      <w:r w:rsidR="00B522B4" w:rsidRPr="00D62E0E">
        <w:rPr>
          <w:rFonts w:ascii="Verdana" w:hAnsi="Verdana"/>
          <w:bCs/>
          <w:iCs/>
          <w:lang w:eastAsia="cs-CZ"/>
        </w:rPr>
        <w:t xml:space="preserve"> prodlužuje </w:t>
      </w:r>
      <w:r w:rsidR="00855AA5" w:rsidRPr="00D62E0E">
        <w:rPr>
          <w:rFonts w:ascii="Verdana" w:hAnsi="Verdana"/>
          <w:bCs/>
          <w:iCs/>
          <w:lang w:eastAsia="cs-CZ"/>
        </w:rPr>
        <w:t xml:space="preserve">lhůtu pro </w:t>
      </w:r>
      <w:r w:rsidR="00B522B4" w:rsidRPr="00D62E0E">
        <w:rPr>
          <w:rFonts w:ascii="Verdana" w:hAnsi="Verdana"/>
          <w:bCs/>
          <w:iCs/>
          <w:lang w:eastAsia="cs-CZ"/>
        </w:rPr>
        <w:t>podání nabídek</w:t>
      </w:r>
      <w:r w:rsidR="00B522B4" w:rsidRPr="00D62E0E">
        <w:rPr>
          <w:rFonts w:ascii="Verdana" w:hAnsi="Verdana"/>
          <w:b/>
          <w:bCs/>
          <w:iCs/>
          <w:lang w:eastAsia="cs-CZ"/>
        </w:rPr>
        <w:t xml:space="preserve"> o </w:t>
      </w:r>
      <w:r w:rsidR="00FC00E5" w:rsidRPr="00D62E0E">
        <w:rPr>
          <w:rFonts w:ascii="Verdana" w:hAnsi="Verdana"/>
          <w:b/>
          <w:bCs/>
          <w:iCs/>
          <w:lang w:eastAsia="cs-CZ"/>
        </w:rPr>
        <w:t xml:space="preserve">další </w:t>
      </w:r>
      <w:r w:rsidR="00D62E0E" w:rsidRPr="00D62E0E">
        <w:rPr>
          <w:rFonts w:ascii="Verdana" w:hAnsi="Verdana"/>
          <w:b/>
          <w:bCs/>
          <w:iCs/>
          <w:lang w:eastAsia="cs-CZ"/>
        </w:rPr>
        <w:t>4</w:t>
      </w:r>
      <w:r w:rsidR="00B522B4" w:rsidRPr="00D62E0E">
        <w:rPr>
          <w:rFonts w:ascii="Verdana" w:hAnsi="Verdana"/>
          <w:b/>
          <w:bCs/>
          <w:iCs/>
          <w:lang w:eastAsia="cs-CZ"/>
        </w:rPr>
        <w:t xml:space="preserve"> pracovní dny.</w:t>
      </w:r>
    </w:p>
    <w:p w:rsidR="00B522B4" w:rsidRPr="00D62E0E" w:rsidRDefault="00B522B4" w:rsidP="00B522B4">
      <w:pPr>
        <w:spacing w:after="0"/>
        <w:jc w:val="both"/>
        <w:rPr>
          <w:rFonts w:eastAsia="Times New Roman" w:cs="Times New Roman"/>
        </w:rPr>
      </w:pPr>
      <w:r w:rsidRPr="00D62E0E">
        <w:rPr>
          <w:rFonts w:eastAsia="Times New Roman" w:cs="Times New Roman"/>
        </w:rPr>
        <w:t xml:space="preserve">Zadavatel tedy celkově prodlužuje lhůtu ze dne 5. 12. 2019 na den </w:t>
      </w:r>
      <w:r w:rsidRPr="00D62E0E">
        <w:rPr>
          <w:rFonts w:eastAsia="Times New Roman" w:cs="Times New Roman"/>
          <w:b/>
        </w:rPr>
        <w:t>1</w:t>
      </w:r>
      <w:r w:rsidR="00D62E0E" w:rsidRPr="00D62E0E">
        <w:rPr>
          <w:rFonts w:eastAsia="Times New Roman" w:cs="Times New Roman"/>
          <w:b/>
        </w:rPr>
        <w:t>6</w:t>
      </w:r>
      <w:r w:rsidRPr="00D62E0E">
        <w:rPr>
          <w:rFonts w:eastAsia="Times New Roman" w:cs="Times New Roman"/>
          <w:b/>
        </w:rPr>
        <w:t>. 12. 2019</w:t>
      </w:r>
      <w:r w:rsidRPr="00D62E0E">
        <w:rPr>
          <w:rFonts w:eastAsia="Times New Roman" w:cs="Times New Roman"/>
        </w:rPr>
        <w:t xml:space="preserve">, tedy </w:t>
      </w:r>
      <w:r w:rsidRPr="00D62E0E">
        <w:rPr>
          <w:rFonts w:eastAsia="Times New Roman" w:cs="Times New Roman"/>
        </w:rPr>
        <w:br/>
      </w:r>
      <w:r w:rsidRPr="00D62E0E">
        <w:rPr>
          <w:rFonts w:eastAsia="Times New Roman" w:cs="Times New Roman"/>
          <w:b/>
        </w:rPr>
        <w:t xml:space="preserve">o </w:t>
      </w:r>
      <w:r w:rsidR="00D62E0E" w:rsidRPr="00D62E0E">
        <w:rPr>
          <w:rFonts w:eastAsia="Times New Roman" w:cs="Times New Roman"/>
          <w:b/>
        </w:rPr>
        <w:t>7</w:t>
      </w:r>
      <w:r w:rsidRPr="00D62E0E">
        <w:rPr>
          <w:rFonts w:eastAsia="Times New Roman" w:cs="Times New Roman"/>
          <w:b/>
        </w:rPr>
        <w:t xml:space="preserve"> pracovních dnů.</w:t>
      </w:r>
    </w:p>
    <w:p w:rsidR="00B522B4" w:rsidRPr="00D62E0E" w:rsidRDefault="00B522B4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701DF" w:rsidRPr="00D62E0E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701DF" w:rsidRPr="00D62E0E" w:rsidRDefault="00B701DF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62E0E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D62E0E">
          <w:rPr>
            <w:rStyle w:val="Hypertextovodkaz"/>
            <w:rFonts w:eastAsia="Times New Roman" w:cs="Times New Roman"/>
            <w:color w:val="0000FF"/>
            <w:lang w:eastAsia="cs-CZ"/>
          </w:rPr>
          <w:t>www.vestnikverejnychzakazek.cz</w:t>
        </w:r>
      </w:hyperlink>
      <w:r w:rsidRPr="00D62E0E">
        <w:rPr>
          <w:rFonts w:eastAsia="Times New Roman" w:cs="Times New Roman"/>
          <w:lang w:eastAsia="cs-CZ"/>
        </w:rPr>
        <w:t xml:space="preserve"> (evidenční č. VZ Z2019-035855). Změny se týkají těchto ustanovení:</w:t>
      </w:r>
    </w:p>
    <w:p w:rsidR="00B701DF" w:rsidRPr="00D62E0E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701DF" w:rsidRPr="00D62E0E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62E0E">
        <w:rPr>
          <w:rFonts w:eastAsia="Times New Roman" w:cs="Times New Roman"/>
          <w:b/>
          <w:lang w:eastAsia="cs-CZ"/>
        </w:rPr>
        <w:t xml:space="preserve">Oddíl IV. 2.2): </w:t>
      </w:r>
    </w:p>
    <w:p w:rsidR="00B701DF" w:rsidRPr="00D62E0E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62E0E">
        <w:rPr>
          <w:rFonts w:eastAsia="Times New Roman" w:cs="Times New Roman"/>
          <w:lang w:eastAsia="cs-CZ"/>
        </w:rPr>
        <w:t xml:space="preserve">rušíme datum 14. 11. 2019 v 10:00 hod. a nahrazujeme datem </w:t>
      </w:r>
      <w:r w:rsidR="00E333BA" w:rsidRPr="00D62E0E">
        <w:rPr>
          <w:rFonts w:eastAsia="Times New Roman" w:cs="Times New Roman"/>
          <w:lang w:eastAsia="cs-CZ"/>
        </w:rPr>
        <w:t>1</w:t>
      </w:r>
      <w:r w:rsidR="00D62E0E" w:rsidRPr="00D62E0E">
        <w:rPr>
          <w:rFonts w:eastAsia="Times New Roman" w:cs="Times New Roman"/>
          <w:lang w:eastAsia="cs-CZ"/>
        </w:rPr>
        <w:t>6</w:t>
      </w:r>
      <w:r w:rsidRPr="00D62E0E">
        <w:rPr>
          <w:rFonts w:eastAsia="Times New Roman" w:cs="Times New Roman"/>
          <w:lang w:eastAsia="cs-CZ"/>
        </w:rPr>
        <w:t>. 12. 2019 v 10:00 hod.,</w:t>
      </w:r>
      <w:r w:rsidRPr="00D62E0E">
        <w:rPr>
          <w:rFonts w:eastAsia="Times New Roman" w:cs="Times New Roman"/>
          <w:b/>
          <w:lang w:eastAsia="cs-CZ"/>
        </w:rPr>
        <w:t xml:space="preserve"> </w:t>
      </w:r>
    </w:p>
    <w:p w:rsidR="00B701DF" w:rsidRPr="00D62E0E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62E0E">
        <w:rPr>
          <w:rFonts w:eastAsia="Times New Roman" w:cs="Times New Roman"/>
          <w:b/>
          <w:lang w:eastAsia="cs-CZ"/>
        </w:rPr>
        <w:t xml:space="preserve">Oddíl IV. 2.7): </w:t>
      </w:r>
    </w:p>
    <w:p w:rsidR="00B701DF" w:rsidRDefault="00B701DF" w:rsidP="00B701D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62E0E">
        <w:rPr>
          <w:rFonts w:eastAsia="Times New Roman" w:cs="Times New Roman"/>
          <w:lang w:eastAsia="cs-CZ"/>
        </w:rPr>
        <w:t xml:space="preserve">rušíme datum 14. 11. 2019 v 10:00 hod. a nahrazujeme datem </w:t>
      </w:r>
      <w:r w:rsidR="00E333BA" w:rsidRPr="00D62E0E">
        <w:rPr>
          <w:rFonts w:eastAsia="Times New Roman" w:cs="Times New Roman"/>
          <w:lang w:eastAsia="cs-CZ"/>
        </w:rPr>
        <w:t>1</w:t>
      </w:r>
      <w:r w:rsidR="00D62E0E" w:rsidRPr="00D62E0E">
        <w:rPr>
          <w:rFonts w:eastAsia="Times New Roman" w:cs="Times New Roman"/>
          <w:lang w:eastAsia="cs-CZ"/>
        </w:rPr>
        <w:t>6</w:t>
      </w:r>
      <w:r w:rsidRPr="00D62E0E">
        <w:rPr>
          <w:rFonts w:eastAsia="Times New Roman" w:cs="Times New Roman"/>
          <w:lang w:eastAsia="cs-CZ"/>
        </w:rPr>
        <w:t>. 12. 2019 v 10:00 hod.</w:t>
      </w:r>
    </w:p>
    <w:p w:rsidR="00B701DF" w:rsidRDefault="00B701DF" w:rsidP="00B701DF">
      <w:pPr>
        <w:spacing w:after="0" w:line="240" w:lineRule="auto"/>
        <w:rPr>
          <w:rFonts w:eastAsia="Times New Roman" w:cs="Times New Roman"/>
          <w:lang w:eastAsia="cs-CZ"/>
        </w:rPr>
      </w:pPr>
    </w:p>
    <w:p w:rsidR="00B701DF" w:rsidRDefault="00B701DF" w:rsidP="00B701D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lastRenderedPageBreak/>
        <w:t xml:space="preserve">Vysvětlení/ změnu/ doplnění zadávací dokumentace včetně příloh zadavatel uveřejňuje na profilu zadavatele na webovém portálu </w:t>
      </w:r>
      <w:hyperlink r:id="rId13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AE3126" w:rsidRDefault="00AE3126" w:rsidP="00AE3126">
      <w:pPr>
        <w:spacing w:after="0" w:line="240" w:lineRule="auto"/>
        <w:jc w:val="both"/>
        <w:rPr>
          <w:rFonts w:asciiTheme="majorHAnsi" w:eastAsia="Calibri" w:hAnsiTheme="majorHAnsi" w:cs="Times New Roman"/>
          <w:i/>
          <w:color w:val="FF0000"/>
          <w:lang w:eastAsia="cs-CZ"/>
        </w:rPr>
      </w:pPr>
    </w:p>
    <w:p w:rsidR="00CC590B" w:rsidRPr="00BD5319" w:rsidRDefault="00CC590B" w:rsidP="00CC590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Pr="00BD5319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E5CDA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617A30" w:rsidRPr="001E5CDA" w:rsidRDefault="00617A30" w:rsidP="00617A3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1E5CDA">
        <w:rPr>
          <w:rFonts w:asciiTheme="majorHAnsi" w:eastAsia="Calibri" w:hAnsiTheme="majorHAnsi" w:cs="Times New Roman"/>
          <w:lang w:eastAsia="cs-CZ"/>
        </w:rPr>
        <w:t>SO 02-10-02 A_a.xlsx</w:t>
      </w:r>
    </w:p>
    <w:p w:rsidR="00617A30" w:rsidRPr="001E5CDA" w:rsidRDefault="00617A30" w:rsidP="00617A3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1E5CDA">
        <w:rPr>
          <w:rFonts w:asciiTheme="majorHAnsi" w:eastAsia="Calibri" w:hAnsiTheme="majorHAnsi" w:cs="Times New Roman"/>
          <w:lang w:eastAsia="cs-CZ"/>
        </w:rPr>
        <w:t>SO 02-10-02 B_a.xlsx</w:t>
      </w:r>
    </w:p>
    <w:p w:rsidR="00617A30" w:rsidRPr="001E5CDA" w:rsidRDefault="00617A30" w:rsidP="00617A3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1E5CDA">
        <w:rPr>
          <w:rFonts w:asciiTheme="majorHAnsi" w:eastAsia="Calibri" w:hAnsiTheme="majorHAnsi" w:cs="Times New Roman"/>
          <w:lang w:eastAsia="cs-CZ"/>
        </w:rPr>
        <w:t>SO 02-10-02 C_a.xlsx</w:t>
      </w:r>
    </w:p>
    <w:p w:rsidR="0070024E" w:rsidRPr="001E5CDA" w:rsidRDefault="000A1A6E" w:rsidP="00A14FCF">
      <w:pPr>
        <w:spacing w:after="0" w:line="288" w:lineRule="auto"/>
        <w:rPr>
          <w:rFonts w:eastAsia="Calibri" w:cs="Times New Roman"/>
          <w:lang w:eastAsia="cs-CZ"/>
        </w:rPr>
      </w:pPr>
      <w:r w:rsidRPr="001E5CDA">
        <w:rPr>
          <w:rFonts w:eastAsia="Calibri" w:cs="Times New Roman"/>
          <w:lang w:eastAsia="cs-CZ"/>
        </w:rPr>
        <w:t>PS 01-28-01_b.xlsx</w:t>
      </w:r>
    </w:p>
    <w:p w:rsidR="000A1A6E" w:rsidRPr="001E5CDA" w:rsidRDefault="000A1A6E" w:rsidP="000A1A6E">
      <w:pPr>
        <w:spacing w:after="0" w:line="288" w:lineRule="auto"/>
        <w:rPr>
          <w:rFonts w:eastAsia="Calibri" w:cs="Times New Roman"/>
          <w:lang w:eastAsia="cs-CZ"/>
        </w:rPr>
      </w:pPr>
      <w:r w:rsidRPr="001E5CDA">
        <w:rPr>
          <w:rFonts w:eastAsia="Calibri" w:cs="Times New Roman"/>
          <w:lang w:eastAsia="cs-CZ"/>
        </w:rPr>
        <w:t>PS 03-28-01A_b.xlsx</w:t>
      </w:r>
    </w:p>
    <w:p w:rsidR="000A1A6E" w:rsidRPr="001E5CDA" w:rsidRDefault="00F12039" w:rsidP="00B701DF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1E5CDA">
        <w:rPr>
          <w:rFonts w:asciiTheme="majorHAnsi" w:eastAsia="Calibri" w:hAnsiTheme="majorHAnsi" w:cs="Times New Roman"/>
          <w:lang w:eastAsia="cs-CZ"/>
        </w:rPr>
        <w:t>SO 03-15-05_b.xlsx</w:t>
      </w:r>
    </w:p>
    <w:p w:rsidR="00AE3126" w:rsidRPr="001E5CDA" w:rsidRDefault="00AE3126" w:rsidP="00AE312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1E5CDA">
        <w:rPr>
          <w:rFonts w:asciiTheme="majorHAnsi" w:eastAsia="Calibri" w:hAnsiTheme="majorHAnsi" w:cs="Times New Roman"/>
          <w:lang w:eastAsia="cs-CZ"/>
        </w:rPr>
        <w:t>SO 03-16-02_d.xlsx</w:t>
      </w:r>
    </w:p>
    <w:p w:rsidR="00AE3126" w:rsidRDefault="00AE3126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9516D" w:rsidRDefault="0039516D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9516D" w:rsidRDefault="0039516D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Praze dne 2</w:t>
      </w:r>
      <w:r w:rsidR="00930347">
        <w:rPr>
          <w:rFonts w:eastAsia="Calibri" w:cs="Times New Roman"/>
          <w:lang w:eastAsia="cs-CZ"/>
        </w:rPr>
        <w:t>9</w:t>
      </w:r>
      <w:r>
        <w:rPr>
          <w:rFonts w:eastAsia="Calibri" w:cs="Times New Roman"/>
          <w:lang w:eastAsia="cs-CZ"/>
        </w:rPr>
        <w:t>. 11. 2019</w:t>
      </w: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GoBack"/>
      <w:bookmarkEnd w:id="0"/>
    </w:p>
    <w:p w:rsidR="001E5CDA" w:rsidRDefault="001E5CDA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E5CDA" w:rsidRDefault="001E5CDA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701DF" w:rsidRDefault="00B701DF" w:rsidP="00B701DF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701DF" w:rsidRDefault="00B701DF" w:rsidP="00B701DF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Ing. Karel Švejda, MBA</w:t>
      </w:r>
    </w:p>
    <w:p w:rsidR="00B701DF" w:rsidRDefault="00B701DF" w:rsidP="00B701D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ředitel odboru investičního</w:t>
      </w:r>
    </w:p>
    <w:p w:rsidR="00B701DF" w:rsidRDefault="00B701DF" w:rsidP="00B701D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2449</w:t>
      </w:r>
    </w:p>
    <w:p w:rsidR="00B701DF" w:rsidRDefault="00B701DF" w:rsidP="00B701D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ze dne 11. 5. 2018</w:t>
      </w:r>
    </w:p>
    <w:p w:rsidR="00B701DF" w:rsidRDefault="00B701DF" w:rsidP="00B701D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Správa železniční dopravní cesty,</w:t>
      </w:r>
    </w:p>
    <w:p w:rsidR="00CB7B5A" w:rsidRPr="00CB7B5A" w:rsidRDefault="00B701DF" w:rsidP="00CC116F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>státní organizace</w:t>
      </w:r>
    </w:p>
    <w:sectPr w:rsidR="00CB7B5A" w:rsidRPr="00CB7B5A" w:rsidSect="002D3D3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B4" w:rsidRDefault="00A905B4" w:rsidP="00962258">
      <w:pPr>
        <w:spacing w:after="0" w:line="240" w:lineRule="auto"/>
      </w:pPr>
      <w:r>
        <w:separator/>
      </w:r>
    </w:p>
  </w:endnote>
  <w:endnote w:type="continuationSeparator" w:id="0">
    <w:p w:rsidR="00A905B4" w:rsidRDefault="00A905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034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034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921" w:type="dxa"/>
        </w:tcPr>
        <w:p w:rsidR="00DE60CA" w:rsidRDefault="00DE60CA" w:rsidP="00D831A3">
          <w:pPr>
            <w:pStyle w:val="Zpat"/>
          </w:pPr>
        </w:p>
      </w:tc>
    </w:tr>
  </w:tbl>
  <w:p w:rsidR="00DE60CA" w:rsidRPr="00B8518B" w:rsidRDefault="00DE60C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94811BF" wp14:editId="2CDD89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352181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9EF0267" wp14:editId="713C0C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35F33F0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03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034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Správa železniční dopravní cesty, státní organizace</w:t>
          </w:r>
        </w:p>
        <w:p w:rsidR="00DE60CA" w:rsidRDefault="00DE60C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Sídlo: Dlážděná 1003/7, 110 00 Praha 1</w:t>
          </w:r>
        </w:p>
        <w:p w:rsidR="00DE60CA" w:rsidRDefault="00DE60CA" w:rsidP="00460660">
          <w:pPr>
            <w:pStyle w:val="Zpat"/>
          </w:pPr>
          <w:r>
            <w:t>IČ: 709 94 234 DIČ: CZ 709 94 234</w:t>
          </w:r>
        </w:p>
        <w:p w:rsidR="00DE60CA" w:rsidRDefault="00DE60CA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DE60CA" w:rsidRDefault="00DE60CA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DE60CA" w:rsidRPr="00B8518B" w:rsidRDefault="00DE60C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1563871" wp14:editId="03C004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2714971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8764DA4" wp14:editId="6D8D85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4BE1F70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E60CA" w:rsidRPr="00460660" w:rsidRDefault="00DE60C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B4" w:rsidRDefault="00A905B4" w:rsidP="00962258">
      <w:pPr>
        <w:spacing w:after="0" w:line="240" w:lineRule="auto"/>
      </w:pPr>
      <w:r>
        <w:separator/>
      </w:r>
    </w:p>
  </w:footnote>
  <w:footnote w:type="continuationSeparator" w:id="0">
    <w:p w:rsidR="00A905B4" w:rsidRDefault="00A905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E60CA" w:rsidRPr="00B8518B" w:rsidRDefault="00DE60C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Default="00DE60C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Pr="00D6163D" w:rsidRDefault="00DE60CA" w:rsidP="00D6163D">
          <w:pPr>
            <w:pStyle w:val="Druhdokumentu"/>
          </w:pPr>
        </w:p>
      </w:tc>
    </w:tr>
  </w:tbl>
  <w:p w:rsidR="00DE60CA" w:rsidRPr="00D6163D" w:rsidRDefault="00DE60C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7B47CDF" wp14:editId="52274C5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7FDB152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Pr="00D6163D" w:rsidRDefault="00DE60CA" w:rsidP="00FC6389">
          <w:pPr>
            <w:pStyle w:val="Druhdokumentu"/>
          </w:pPr>
        </w:p>
      </w:tc>
    </w:tr>
    <w:tr w:rsidR="00DE60C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Druhdokumentu"/>
            <w:rPr>
              <w:noProof/>
            </w:rPr>
          </w:pPr>
        </w:p>
      </w:tc>
    </w:tr>
  </w:tbl>
  <w:p w:rsidR="00DE60CA" w:rsidRPr="00D6163D" w:rsidRDefault="00DE60CA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8A914A0" wp14:editId="198928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5A503D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DE753B1" wp14:editId="6E828C8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60CA" w:rsidRPr="00460660" w:rsidRDefault="00DE60C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3BE3C55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B84A6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D7D2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F2783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D07D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C440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A54C8"/>
    <w:multiLevelType w:val="hybridMultilevel"/>
    <w:tmpl w:val="D9820978"/>
    <w:lvl w:ilvl="0" w:tplc="91365E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0D4103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4068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57D9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>
    <w:nsid w:val="1A834F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64A7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15E86"/>
    <w:multiLevelType w:val="hybridMultilevel"/>
    <w:tmpl w:val="2DD00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84AC0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2165DB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9423F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F76403"/>
    <w:multiLevelType w:val="multilevel"/>
    <w:tmpl w:val="0D34D660"/>
    <w:numStyleLink w:val="ListBulletmultilevel"/>
  </w:abstractNum>
  <w:abstractNum w:abstractNumId="20">
    <w:nsid w:val="30793F3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0575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65D5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34DCC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5">
    <w:nsid w:val="4ADA5418"/>
    <w:multiLevelType w:val="hybridMultilevel"/>
    <w:tmpl w:val="B3CAE4C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EB65312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D356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C4E8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5399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A0B49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C4FE0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3114D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D5732"/>
    <w:multiLevelType w:val="hybridMultilevel"/>
    <w:tmpl w:val="4614D976"/>
    <w:lvl w:ilvl="0" w:tplc="6B8AE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1B057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7D209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317E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070991"/>
    <w:multiLevelType w:val="multilevel"/>
    <w:tmpl w:val="CABE99FC"/>
    <w:numStyleLink w:val="ListNumbermultilevel"/>
  </w:abstractNum>
  <w:abstractNum w:abstractNumId="41">
    <w:nsid w:val="77F82ED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E1D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6349DD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40"/>
  </w:num>
  <w:num w:numId="5">
    <w:abstractNumId w:val="0"/>
  </w:num>
  <w:num w:numId="6">
    <w:abstractNumId w:val="24"/>
  </w:num>
  <w:num w:numId="7">
    <w:abstractNumId w:val="39"/>
  </w:num>
  <w:num w:numId="8">
    <w:abstractNumId w:val="27"/>
  </w:num>
  <w:num w:numId="9">
    <w:abstractNumId w:val="27"/>
  </w:num>
  <w:num w:numId="10">
    <w:abstractNumId w:val="29"/>
  </w:num>
  <w:num w:numId="11">
    <w:abstractNumId w:val="9"/>
  </w:num>
  <w:num w:numId="12">
    <w:abstractNumId w:val="23"/>
  </w:num>
  <w:num w:numId="13">
    <w:abstractNumId w:val="16"/>
  </w:num>
  <w:num w:numId="14">
    <w:abstractNumId w:val="3"/>
  </w:num>
  <w:num w:numId="15">
    <w:abstractNumId w:val="37"/>
  </w:num>
  <w:num w:numId="16">
    <w:abstractNumId w:val="43"/>
  </w:num>
  <w:num w:numId="17">
    <w:abstractNumId w:val="18"/>
  </w:num>
  <w:num w:numId="18">
    <w:abstractNumId w:val="22"/>
  </w:num>
  <w:num w:numId="19">
    <w:abstractNumId w:val="35"/>
  </w:num>
  <w:num w:numId="20">
    <w:abstractNumId w:val="21"/>
  </w:num>
  <w:num w:numId="21">
    <w:abstractNumId w:val="33"/>
  </w:num>
  <w:num w:numId="22">
    <w:abstractNumId w:val="36"/>
  </w:num>
  <w:num w:numId="23">
    <w:abstractNumId w:val="13"/>
  </w:num>
  <w:num w:numId="24">
    <w:abstractNumId w:val="5"/>
  </w:num>
  <w:num w:numId="25">
    <w:abstractNumId w:val="4"/>
  </w:num>
  <w:num w:numId="26">
    <w:abstractNumId w:val="42"/>
  </w:num>
  <w:num w:numId="27">
    <w:abstractNumId w:val="34"/>
  </w:num>
  <w:num w:numId="28">
    <w:abstractNumId w:val="32"/>
  </w:num>
  <w:num w:numId="29">
    <w:abstractNumId w:val="20"/>
  </w:num>
  <w:num w:numId="30">
    <w:abstractNumId w:val="30"/>
  </w:num>
  <w:num w:numId="31">
    <w:abstractNumId w:val="8"/>
  </w:num>
  <w:num w:numId="32">
    <w:abstractNumId w:val="1"/>
  </w:num>
  <w:num w:numId="33">
    <w:abstractNumId w:val="10"/>
  </w:num>
  <w:num w:numId="34">
    <w:abstractNumId w:val="28"/>
  </w:num>
  <w:num w:numId="35">
    <w:abstractNumId w:val="6"/>
  </w:num>
  <w:num w:numId="36">
    <w:abstractNumId w:val="26"/>
  </w:num>
  <w:num w:numId="37">
    <w:abstractNumId w:val="11"/>
  </w:num>
  <w:num w:numId="38">
    <w:abstractNumId w:val="38"/>
  </w:num>
  <w:num w:numId="39">
    <w:abstractNumId w:val="41"/>
  </w:num>
  <w:num w:numId="40">
    <w:abstractNumId w:val="31"/>
  </w:num>
  <w:num w:numId="41">
    <w:abstractNumId w:val="17"/>
  </w:num>
  <w:num w:numId="42">
    <w:abstractNumId w:val="7"/>
  </w:num>
  <w:num w:numId="43">
    <w:abstractNumId w:val="14"/>
  </w:num>
  <w:num w:numId="44">
    <w:abstractNumId w:val="25"/>
  </w:num>
  <w:num w:numId="4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5A39"/>
    <w:rsid w:val="00033432"/>
    <w:rsid w:val="000335CC"/>
    <w:rsid w:val="00037FC5"/>
    <w:rsid w:val="00072C1E"/>
    <w:rsid w:val="000A1A6E"/>
    <w:rsid w:val="000A770E"/>
    <w:rsid w:val="000B0589"/>
    <w:rsid w:val="000B6C7E"/>
    <w:rsid w:val="000B7907"/>
    <w:rsid w:val="000C0429"/>
    <w:rsid w:val="000C45E8"/>
    <w:rsid w:val="001104CA"/>
    <w:rsid w:val="00114472"/>
    <w:rsid w:val="001228E3"/>
    <w:rsid w:val="001262B0"/>
    <w:rsid w:val="00151669"/>
    <w:rsid w:val="00170EC5"/>
    <w:rsid w:val="00173E2F"/>
    <w:rsid w:val="001747C1"/>
    <w:rsid w:val="0017780B"/>
    <w:rsid w:val="0018596A"/>
    <w:rsid w:val="001B69C2"/>
    <w:rsid w:val="001C4DA0"/>
    <w:rsid w:val="001D274F"/>
    <w:rsid w:val="001D7C72"/>
    <w:rsid w:val="001E2FC2"/>
    <w:rsid w:val="001E52E7"/>
    <w:rsid w:val="001E5CDA"/>
    <w:rsid w:val="001F133D"/>
    <w:rsid w:val="00207AB3"/>
    <w:rsid w:val="00207DF5"/>
    <w:rsid w:val="002165A8"/>
    <w:rsid w:val="002325F6"/>
    <w:rsid w:val="00240BF5"/>
    <w:rsid w:val="00267369"/>
    <w:rsid w:val="0026785D"/>
    <w:rsid w:val="00291F5B"/>
    <w:rsid w:val="00294CC2"/>
    <w:rsid w:val="002C06A7"/>
    <w:rsid w:val="002C31BF"/>
    <w:rsid w:val="002D3D3C"/>
    <w:rsid w:val="002E04AE"/>
    <w:rsid w:val="002E070D"/>
    <w:rsid w:val="002E0CD7"/>
    <w:rsid w:val="002E1D20"/>
    <w:rsid w:val="002F026B"/>
    <w:rsid w:val="002F6F1A"/>
    <w:rsid w:val="0034636D"/>
    <w:rsid w:val="00351209"/>
    <w:rsid w:val="00357BC6"/>
    <w:rsid w:val="00365ABD"/>
    <w:rsid w:val="0037111D"/>
    <w:rsid w:val="0037245E"/>
    <w:rsid w:val="0039516D"/>
    <w:rsid w:val="003956C6"/>
    <w:rsid w:val="003A79A0"/>
    <w:rsid w:val="003B2063"/>
    <w:rsid w:val="003C5567"/>
    <w:rsid w:val="003E6B9A"/>
    <w:rsid w:val="003E75CE"/>
    <w:rsid w:val="003F71AF"/>
    <w:rsid w:val="0041380F"/>
    <w:rsid w:val="004204E2"/>
    <w:rsid w:val="00427601"/>
    <w:rsid w:val="004279D7"/>
    <w:rsid w:val="00450F07"/>
    <w:rsid w:val="00453CD3"/>
    <w:rsid w:val="00455BC7"/>
    <w:rsid w:val="00460075"/>
    <w:rsid w:val="00460660"/>
    <w:rsid w:val="00460CCB"/>
    <w:rsid w:val="00465B21"/>
    <w:rsid w:val="004744CF"/>
    <w:rsid w:val="00477370"/>
    <w:rsid w:val="00486107"/>
    <w:rsid w:val="00491827"/>
    <w:rsid w:val="004926B0"/>
    <w:rsid w:val="004A7C69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14AE5"/>
    <w:rsid w:val="00523EA7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58D4"/>
    <w:rsid w:val="005A64E9"/>
    <w:rsid w:val="005B5EE9"/>
    <w:rsid w:val="005C7FF9"/>
    <w:rsid w:val="005D1973"/>
    <w:rsid w:val="006104F6"/>
    <w:rsid w:val="0061068E"/>
    <w:rsid w:val="00611827"/>
    <w:rsid w:val="006178FF"/>
    <w:rsid w:val="00617A30"/>
    <w:rsid w:val="00627FCC"/>
    <w:rsid w:val="00660AD3"/>
    <w:rsid w:val="00696475"/>
    <w:rsid w:val="006A1D50"/>
    <w:rsid w:val="006A5570"/>
    <w:rsid w:val="006A6391"/>
    <w:rsid w:val="006A689C"/>
    <w:rsid w:val="006B3D79"/>
    <w:rsid w:val="006D3D1C"/>
    <w:rsid w:val="006E0578"/>
    <w:rsid w:val="006E314D"/>
    <w:rsid w:val="006E7F06"/>
    <w:rsid w:val="0070024E"/>
    <w:rsid w:val="007020FC"/>
    <w:rsid w:val="00710723"/>
    <w:rsid w:val="007170E9"/>
    <w:rsid w:val="007238C5"/>
    <w:rsid w:val="00723ED1"/>
    <w:rsid w:val="00726EDC"/>
    <w:rsid w:val="00735ED4"/>
    <w:rsid w:val="007405F5"/>
    <w:rsid w:val="00743525"/>
    <w:rsid w:val="00751DF9"/>
    <w:rsid w:val="007531A0"/>
    <w:rsid w:val="0076286B"/>
    <w:rsid w:val="00764595"/>
    <w:rsid w:val="00766846"/>
    <w:rsid w:val="0077673A"/>
    <w:rsid w:val="007846E1"/>
    <w:rsid w:val="00796BF9"/>
    <w:rsid w:val="007B2829"/>
    <w:rsid w:val="007B570C"/>
    <w:rsid w:val="007D7768"/>
    <w:rsid w:val="007E4A6E"/>
    <w:rsid w:val="007F4351"/>
    <w:rsid w:val="007F56A7"/>
    <w:rsid w:val="00807DD0"/>
    <w:rsid w:val="0081196F"/>
    <w:rsid w:val="00813F11"/>
    <w:rsid w:val="00821B59"/>
    <w:rsid w:val="008301F5"/>
    <w:rsid w:val="0084480B"/>
    <w:rsid w:val="0084738C"/>
    <w:rsid w:val="00847778"/>
    <w:rsid w:val="00852595"/>
    <w:rsid w:val="00855AA5"/>
    <w:rsid w:val="00860CF1"/>
    <w:rsid w:val="008849A1"/>
    <w:rsid w:val="00891334"/>
    <w:rsid w:val="00893B10"/>
    <w:rsid w:val="008A3568"/>
    <w:rsid w:val="008B432B"/>
    <w:rsid w:val="008C59EF"/>
    <w:rsid w:val="008D03B9"/>
    <w:rsid w:val="008F18D6"/>
    <w:rsid w:val="008F4E26"/>
    <w:rsid w:val="00904780"/>
    <w:rsid w:val="009113A8"/>
    <w:rsid w:val="00921D5C"/>
    <w:rsid w:val="00922385"/>
    <w:rsid w:val="009223DF"/>
    <w:rsid w:val="00925A7E"/>
    <w:rsid w:val="00930347"/>
    <w:rsid w:val="00936091"/>
    <w:rsid w:val="00940D8A"/>
    <w:rsid w:val="00944486"/>
    <w:rsid w:val="0096103F"/>
    <w:rsid w:val="00962258"/>
    <w:rsid w:val="009678B7"/>
    <w:rsid w:val="00982411"/>
    <w:rsid w:val="00992D9C"/>
    <w:rsid w:val="00993672"/>
    <w:rsid w:val="00996CB8"/>
    <w:rsid w:val="009A65E4"/>
    <w:rsid w:val="009A7568"/>
    <w:rsid w:val="009B2E97"/>
    <w:rsid w:val="009B3C69"/>
    <w:rsid w:val="009B72CC"/>
    <w:rsid w:val="009C2F4F"/>
    <w:rsid w:val="009E07F4"/>
    <w:rsid w:val="009F392E"/>
    <w:rsid w:val="00A05997"/>
    <w:rsid w:val="00A12A6B"/>
    <w:rsid w:val="00A14FCF"/>
    <w:rsid w:val="00A36DAC"/>
    <w:rsid w:val="00A44328"/>
    <w:rsid w:val="00A6177B"/>
    <w:rsid w:val="00A66136"/>
    <w:rsid w:val="00A76AB3"/>
    <w:rsid w:val="00A87486"/>
    <w:rsid w:val="00A905B4"/>
    <w:rsid w:val="00AA4CBB"/>
    <w:rsid w:val="00AA65FA"/>
    <w:rsid w:val="00AA7351"/>
    <w:rsid w:val="00AD056F"/>
    <w:rsid w:val="00AD1767"/>
    <w:rsid w:val="00AD2773"/>
    <w:rsid w:val="00AD6731"/>
    <w:rsid w:val="00AE1DDE"/>
    <w:rsid w:val="00AE3126"/>
    <w:rsid w:val="00AE5F8E"/>
    <w:rsid w:val="00B06F93"/>
    <w:rsid w:val="00B15B5E"/>
    <w:rsid w:val="00B15D0D"/>
    <w:rsid w:val="00B23983"/>
    <w:rsid w:val="00B23CA3"/>
    <w:rsid w:val="00B3491A"/>
    <w:rsid w:val="00B45E9E"/>
    <w:rsid w:val="00B522B4"/>
    <w:rsid w:val="00B55F9C"/>
    <w:rsid w:val="00B701DF"/>
    <w:rsid w:val="00B75EE1"/>
    <w:rsid w:val="00B77481"/>
    <w:rsid w:val="00B81F38"/>
    <w:rsid w:val="00B84271"/>
    <w:rsid w:val="00B8518B"/>
    <w:rsid w:val="00B9004D"/>
    <w:rsid w:val="00B97EFE"/>
    <w:rsid w:val="00BA02F0"/>
    <w:rsid w:val="00BB3740"/>
    <w:rsid w:val="00BD07EA"/>
    <w:rsid w:val="00BD1C33"/>
    <w:rsid w:val="00BD5319"/>
    <w:rsid w:val="00BD7E91"/>
    <w:rsid w:val="00BF374D"/>
    <w:rsid w:val="00BF6D48"/>
    <w:rsid w:val="00C02D0A"/>
    <w:rsid w:val="00C03A6E"/>
    <w:rsid w:val="00C30759"/>
    <w:rsid w:val="00C32100"/>
    <w:rsid w:val="00C44F6A"/>
    <w:rsid w:val="00C472EE"/>
    <w:rsid w:val="00C51477"/>
    <w:rsid w:val="00C727E5"/>
    <w:rsid w:val="00C8207D"/>
    <w:rsid w:val="00CB7B5A"/>
    <w:rsid w:val="00CC116F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01CC"/>
    <w:rsid w:val="00D4108E"/>
    <w:rsid w:val="00D6163D"/>
    <w:rsid w:val="00D62E0E"/>
    <w:rsid w:val="00D63009"/>
    <w:rsid w:val="00D831A3"/>
    <w:rsid w:val="00D902AD"/>
    <w:rsid w:val="00DA2DF6"/>
    <w:rsid w:val="00DA6FFE"/>
    <w:rsid w:val="00DC3110"/>
    <w:rsid w:val="00DD1E09"/>
    <w:rsid w:val="00DD34E9"/>
    <w:rsid w:val="00DD46F3"/>
    <w:rsid w:val="00DD58A6"/>
    <w:rsid w:val="00DE3782"/>
    <w:rsid w:val="00DE3E55"/>
    <w:rsid w:val="00DE56F2"/>
    <w:rsid w:val="00DE60CA"/>
    <w:rsid w:val="00DF116D"/>
    <w:rsid w:val="00DF1CD9"/>
    <w:rsid w:val="00DF7BBC"/>
    <w:rsid w:val="00E23D95"/>
    <w:rsid w:val="00E315E4"/>
    <w:rsid w:val="00E333BA"/>
    <w:rsid w:val="00E45D34"/>
    <w:rsid w:val="00E573AC"/>
    <w:rsid w:val="00E824F1"/>
    <w:rsid w:val="00EA5525"/>
    <w:rsid w:val="00EB104F"/>
    <w:rsid w:val="00EB4C9C"/>
    <w:rsid w:val="00EB4D91"/>
    <w:rsid w:val="00EC59E2"/>
    <w:rsid w:val="00EC638C"/>
    <w:rsid w:val="00ED14BD"/>
    <w:rsid w:val="00F010A9"/>
    <w:rsid w:val="00F01440"/>
    <w:rsid w:val="00F12039"/>
    <w:rsid w:val="00F12DEC"/>
    <w:rsid w:val="00F1715C"/>
    <w:rsid w:val="00F310F8"/>
    <w:rsid w:val="00F35939"/>
    <w:rsid w:val="00F45607"/>
    <w:rsid w:val="00F64786"/>
    <w:rsid w:val="00F659EB"/>
    <w:rsid w:val="00F75BD3"/>
    <w:rsid w:val="00F804A7"/>
    <w:rsid w:val="00F84C42"/>
    <w:rsid w:val="00F862D6"/>
    <w:rsid w:val="00F86BA6"/>
    <w:rsid w:val="00F9610D"/>
    <w:rsid w:val="00F978E5"/>
    <w:rsid w:val="00FB18D0"/>
    <w:rsid w:val="00FC00E5"/>
    <w:rsid w:val="00FC6389"/>
    <w:rsid w:val="00FD2F51"/>
    <w:rsid w:val="00FE3348"/>
    <w:rsid w:val="00FE3455"/>
    <w:rsid w:val="00FE709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9C030D-81BE-4587-B947-629F0CF53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146</TotalTime>
  <Pages>7</Pages>
  <Words>2310</Words>
  <Characters>13635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25</cp:revision>
  <cp:lastPrinted>2019-11-12T07:38:00Z</cp:lastPrinted>
  <dcterms:created xsi:type="dcterms:W3CDTF">2019-11-22T11:00:00Z</dcterms:created>
  <dcterms:modified xsi:type="dcterms:W3CDTF">2019-11-29T09:58:00Z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