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572B13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5B21" w:rsidRDefault="00465B21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" o:allowincell="f" fillcolor="white [3212]" stroked="f" strokeweight=".5pt">
                      <v:path arrowok="t"/>
                      <v:textbox>
                        <w:txbxContent>
                          <w:p w:rsidR="00465B21" w:rsidRDefault="00465B21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256EB" w:rsidP="00852595">
            <w:r w:rsidRPr="008256EB">
              <w:rPr>
                <w:rFonts w:ascii="Helvetica" w:hAnsi="Helvetica" w:cs="Helvetica"/>
              </w:rPr>
              <w:t>9751/2019-SŽDC-SSV-Ú3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256EB" w:rsidRDefault="00F862D6" w:rsidP="0077673A">
            <w:r w:rsidRPr="008256EB">
              <w:t>Listů/příloh</w:t>
            </w:r>
          </w:p>
        </w:tc>
        <w:tc>
          <w:tcPr>
            <w:tcW w:w="2552" w:type="dxa"/>
          </w:tcPr>
          <w:p w:rsidR="00F862D6" w:rsidRPr="008256EB" w:rsidRDefault="00572B13" w:rsidP="00CC1E2B">
            <w:r>
              <w:t>5</w:t>
            </w:r>
            <w:r w:rsidR="008256EB" w:rsidRPr="008256EB">
              <w:t>/7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4204E2" w:rsidP="00B97EFE">
            <w:r>
              <w:t>8</w:t>
            </w:r>
            <w:r w:rsidR="00365ABD">
              <w:t xml:space="preserve">. </w:t>
            </w:r>
            <w:r w:rsidR="00B97EFE">
              <w:t>listopadu</w:t>
            </w:r>
            <w:r w:rsidR="00365ABD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F75BD3">
        <w:rPr>
          <w:rFonts w:eastAsia="Calibri" w:cs="Times New Roman"/>
          <w:b/>
          <w:lang w:eastAsia="cs-CZ"/>
        </w:rPr>
        <w:t>č. PEÚ Brno - Zastávka u Brna, 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7349E6">
        <w:rPr>
          <w:rFonts w:eastAsia="Calibri" w:cs="Times New Roman"/>
          <w:lang w:eastAsia="cs-CZ"/>
        </w:rPr>
        <w:t>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E3348" w:rsidRPr="00BD5319" w:rsidRDefault="00FE3348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Default="00B97EFE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514AE5">
        <w:rPr>
          <w:rFonts w:eastAsia="Calibri" w:cs="Times New Roman"/>
          <w:b/>
          <w:lang w:eastAsia="cs-CZ"/>
        </w:rPr>
        <w:t>2</w:t>
      </w:r>
      <w:r w:rsidR="004204E2">
        <w:rPr>
          <w:rFonts w:eastAsia="Calibri" w:cs="Times New Roman"/>
          <w:b/>
          <w:lang w:eastAsia="cs-CZ"/>
        </w:rPr>
        <w:t>7</w:t>
      </w:r>
      <w:r w:rsidR="002165A8" w:rsidRPr="00CB7B5A">
        <w:rPr>
          <w:rFonts w:eastAsia="Calibri" w:cs="Times New Roman"/>
          <w:b/>
          <w:lang w:eastAsia="cs-CZ"/>
        </w:rPr>
        <w:t>:</w:t>
      </w:r>
    </w:p>
    <w:p w:rsidR="004204E2" w:rsidRPr="009C2F4F" w:rsidRDefault="004204E2" w:rsidP="004204E2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C2F4F">
        <w:rPr>
          <w:rFonts w:eastAsia="Calibri" w:cs="Times New Roman"/>
          <w:u w:val="single"/>
          <w:lang w:eastAsia="cs-CZ"/>
        </w:rPr>
        <w:t>SO 02-16-02 Zastávka Brno - Starý Lískovec, nástupiště</w:t>
      </w:r>
    </w:p>
    <w:p w:rsidR="004204E2" w:rsidRPr="009C2F4F" w:rsidRDefault="004204E2" w:rsidP="004204E2">
      <w:pPr>
        <w:spacing w:after="0" w:line="240" w:lineRule="auto"/>
        <w:rPr>
          <w:rFonts w:eastAsia="Calibri" w:cs="Times New Roman"/>
          <w:lang w:eastAsia="cs-CZ"/>
        </w:rPr>
      </w:pPr>
      <w:r w:rsidRPr="009C2F4F">
        <w:rPr>
          <w:rFonts w:eastAsia="Calibri" w:cs="Times New Roman"/>
          <w:lang w:eastAsia="cs-CZ"/>
        </w:rPr>
        <w:t xml:space="preserve">V poskytnuté dokumentaci v technické zprávě k výše uvedenému SO je uvedeno, že ,, Zídky a schody budou tvořeny betonem C 30/37– XC4, XF4 a budou vyztuženy kari sítí s oky 100 x 100, </w:t>
      </w:r>
      <w:proofErr w:type="spellStart"/>
      <w:r w:rsidRPr="009C2F4F">
        <w:rPr>
          <w:rFonts w:eastAsia="Calibri" w:cs="Times New Roman"/>
          <w:lang w:eastAsia="cs-CZ"/>
        </w:rPr>
        <w:t>tl</w:t>
      </w:r>
      <w:proofErr w:type="spellEnd"/>
      <w:r w:rsidRPr="009C2F4F">
        <w:rPr>
          <w:rFonts w:eastAsia="Calibri" w:cs="Times New Roman"/>
          <w:lang w:eastAsia="cs-CZ"/>
        </w:rPr>
        <w:t xml:space="preserve">. </w:t>
      </w:r>
      <w:proofErr w:type="gramStart"/>
      <w:r w:rsidRPr="009C2F4F">
        <w:rPr>
          <w:rFonts w:eastAsia="Calibri" w:cs="Times New Roman"/>
          <w:lang w:eastAsia="cs-CZ"/>
        </w:rPr>
        <w:t>drátu</w:t>
      </w:r>
      <w:proofErr w:type="gramEnd"/>
      <w:r w:rsidR="005C6C1D">
        <w:rPr>
          <w:rFonts w:eastAsia="Calibri" w:cs="Times New Roman"/>
          <w:lang w:eastAsia="cs-CZ"/>
        </w:rPr>
        <w:t xml:space="preserve"> </w:t>
      </w:r>
      <w:r w:rsidRPr="009C2F4F">
        <w:rPr>
          <w:rFonts w:eastAsia="Calibri" w:cs="Times New Roman"/>
          <w:lang w:eastAsia="cs-CZ"/>
        </w:rPr>
        <w:t xml:space="preserve">6 mm.  Oproti tomu ve výkresu SO02-16-02_09-UKON_NAS.pdf uvádí projektant v popise </w:t>
      </w:r>
      <w:r w:rsidR="005C6C1D">
        <w:rPr>
          <w:rFonts w:eastAsia="Calibri" w:cs="Times New Roman"/>
          <w:lang w:eastAsia="cs-CZ"/>
        </w:rPr>
        <w:t xml:space="preserve">kari sítě 8/100. Může zadavatel </w:t>
      </w:r>
      <w:r w:rsidRPr="009C2F4F">
        <w:rPr>
          <w:rFonts w:eastAsia="Calibri" w:cs="Times New Roman"/>
          <w:lang w:eastAsia="cs-CZ"/>
        </w:rPr>
        <w:t>sdělit</w:t>
      </w:r>
      <w:r w:rsidR="005C6C1D">
        <w:rPr>
          <w:rFonts w:eastAsia="Calibri" w:cs="Times New Roman"/>
          <w:lang w:eastAsia="cs-CZ"/>
        </w:rPr>
        <w:t>,</w:t>
      </w:r>
      <w:r w:rsidRPr="009C2F4F">
        <w:rPr>
          <w:rFonts w:eastAsia="Calibri" w:cs="Times New Roman"/>
          <w:lang w:eastAsia="cs-CZ"/>
        </w:rPr>
        <w:t xml:space="preserve"> jakého průměru drátu mají být kari sítě použity?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8256EB">
      <w:pPr>
        <w:spacing w:after="0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F75BD3" w:rsidRPr="008256EB" w:rsidRDefault="00D74363" w:rsidP="008256EB">
      <w:pPr>
        <w:spacing w:after="0"/>
        <w:rPr>
          <w:i/>
          <w:iCs/>
          <w:lang w:eastAsia="cs-CZ"/>
        </w:rPr>
      </w:pPr>
      <w:r w:rsidRPr="008256EB">
        <w:rPr>
          <w:i/>
          <w:iCs/>
          <w:lang w:eastAsia="cs-CZ"/>
        </w:rPr>
        <w:t>Průměr drátu na kari sítě je 8/100.</w:t>
      </w:r>
    </w:p>
    <w:p w:rsidR="008256EB" w:rsidRDefault="008256EB" w:rsidP="008256EB">
      <w:pPr>
        <w:spacing w:after="0"/>
        <w:rPr>
          <w:i/>
          <w:iCs/>
          <w:color w:val="FF0000"/>
          <w:lang w:eastAsia="cs-CZ"/>
        </w:rPr>
      </w:pPr>
    </w:p>
    <w:p w:rsidR="008256EB" w:rsidRPr="008256EB" w:rsidRDefault="008256EB" w:rsidP="008256EB">
      <w:pPr>
        <w:spacing w:after="0"/>
        <w:rPr>
          <w:i/>
          <w:iCs/>
          <w:color w:val="FF0000"/>
          <w:lang w:eastAsia="cs-CZ"/>
        </w:rPr>
      </w:pPr>
    </w:p>
    <w:p w:rsidR="0056507D" w:rsidRDefault="00EB4D91" w:rsidP="008256E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E45D34">
        <w:rPr>
          <w:rFonts w:eastAsia="Calibri" w:cs="Times New Roman"/>
          <w:b/>
          <w:lang w:eastAsia="cs-CZ"/>
        </w:rPr>
        <w:t>1</w:t>
      </w:r>
      <w:r w:rsidR="00514AE5">
        <w:rPr>
          <w:rFonts w:eastAsia="Calibri" w:cs="Times New Roman"/>
          <w:b/>
          <w:lang w:eastAsia="cs-CZ"/>
        </w:rPr>
        <w:t>2</w:t>
      </w:r>
      <w:r w:rsidR="004204E2">
        <w:rPr>
          <w:rFonts w:eastAsia="Calibri" w:cs="Times New Roman"/>
          <w:b/>
          <w:lang w:eastAsia="cs-CZ"/>
        </w:rPr>
        <w:t>8</w:t>
      </w:r>
      <w:r w:rsidR="0056507D"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>SO 02-16-03 Zastávka Ostopovice, nástupiště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>SO 02-16-04 Zastávka Troubsko, nástupiště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>SO 02-16-05 Zastávka Střelice dolní, nástupiště</w:t>
      </w:r>
      <w:r w:rsidRPr="004204E2">
        <w:rPr>
          <w:rFonts w:eastAsia="Calibri" w:cs="Times New Roman"/>
          <w:lang w:eastAsia="cs-CZ"/>
        </w:rPr>
        <w:tab/>
      </w:r>
    </w:p>
    <w:p w:rsidR="004204E2" w:rsidRPr="004204E2" w:rsidRDefault="005C6C1D" w:rsidP="009C2F4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Může zadavatel </w:t>
      </w:r>
      <w:r w:rsidR="004204E2" w:rsidRPr="004204E2">
        <w:rPr>
          <w:rFonts w:eastAsia="Calibri" w:cs="Times New Roman"/>
          <w:lang w:eastAsia="cs-CZ"/>
        </w:rPr>
        <w:t>vysvětlit</w:t>
      </w:r>
      <w:r>
        <w:rPr>
          <w:rFonts w:eastAsia="Calibri" w:cs="Times New Roman"/>
          <w:lang w:eastAsia="cs-CZ"/>
        </w:rPr>
        <w:t>,</w:t>
      </w:r>
      <w:r w:rsidR="004204E2" w:rsidRPr="004204E2">
        <w:rPr>
          <w:rFonts w:eastAsia="Calibri" w:cs="Times New Roman"/>
          <w:lang w:eastAsia="cs-CZ"/>
        </w:rPr>
        <w:t xml:space="preserve"> co je myšleno doda</w:t>
      </w:r>
      <w:r>
        <w:rPr>
          <w:rFonts w:eastAsia="Calibri" w:cs="Times New Roman"/>
          <w:lang w:eastAsia="cs-CZ"/>
        </w:rPr>
        <w:t>tečným popisem v názvu položky</w:t>
      </w:r>
    </w:p>
    <w:tbl>
      <w:tblPr>
        <w:tblW w:w="85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7035"/>
      </w:tblGrid>
      <w:tr w:rsidR="004204E2" w:rsidRPr="009C2F4F" w:rsidTr="004204E2">
        <w:trPr>
          <w:trHeight w:val="51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4E2" w:rsidRPr="004204E2" w:rsidRDefault="004204E2" w:rsidP="009C2F4F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4204E2">
              <w:rPr>
                <w:rFonts w:eastAsia="Calibri" w:cs="Times New Roman"/>
                <w:lang w:eastAsia="cs-CZ"/>
              </w:rPr>
              <w:t>924365</w:t>
            </w:r>
          </w:p>
        </w:tc>
        <w:tc>
          <w:tcPr>
            <w:tcW w:w="7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4E2" w:rsidRPr="004204E2" w:rsidRDefault="004204E2" w:rsidP="004204E2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4204E2">
              <w:rPr>
                <w:rFonts w:eastAsia="Calibri" w:cs="Times New Roman"/>
                <w:lang w:eastAsia="cs-CZ"/>
              </w:rPr>
              <w:t>NÁSTUPIŠTĚ SUDOP PŘES 500 MM S U 95, ZADNÍ HRANA NA OPĚŘE Z DRTI S KONZOLOVÝMI DESKAMI 230</w:t>
            </w:r>
          </w:p>
        </w:tc>
      </w:tr>
    </w:tbl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>Když v popisu i ve výkresu řezu jsou v rámci konstrukce na zadní straně umístěny výplňové desky?  Má uchazeč uvažovat tedy jen s drtí nebo i s těmi deskami?</w:t>
      </w:r>
    </w:p>
    <w:p w:rsidR="00E45D34" w:rsidRPr="0056507D" w:rsidRDefault="00E45D34" w:rsidP="007405F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6507D" w:rsidRDefault="0056507D" w:rsidP="0056507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C2F4F" w:rsidRPr="005C6C1D" w:rsidRDefault="005C6C1D" w:rsidP="008256EB">
      <w:pPr>
        <w:spacing w:after="0"/>
        <w:rPr>
          <w:rFonts w:eastAsia="Calibri" w:cs="Times New Roman"/>
          <w:b/>
          <w:lang w:eastAsia="cs-CZ"/>
        </w:rPr>
      </w:pPr>
      <w:r w:rsidRPr="005C6C1D">
        <w:rPr>
          <w:i/>
          <w:iCs/>
          <w:lang w:eastAsia="cs-CZ"/>
        </w:rPr>
        <w:t xml:space="preserve">Je potřeba uvažovat s výplňovými deskami, výplň tvoří kamenivo z </w:t>
      </w:r>
      <w:proofErr w:type="spellStart"/>
      <w:r w:rsidRPr="005C6C1D">
        <w:rPr>
          <w:i/>
          <w:iCs/>
          <w:lang w:eastAsia="cs-CZ"/>
        </w:rPr>
        <w:t>výzisku</w:t>
      </w:r>
      <w:proofErr w:type="spellEnd"/>
      <w:r w:rsidRPr="005C6C1D">
        <w:rPr>
          <w:i/>
          <w:iCs/>
          <w:lang w:eastAsia="cs-CZ"/>
        </w:rPr>
        <w:t xml:space="preserve"> štěrkového lože (samostatná položka).</w:t>
      </w:r>
    </w:p>
    <w:p w:rsidR="00514AE5" w:rsidRDefault="00514AE5" w:rsidP="008256EB">
      <w:pPr>
        <w:spacing w:after="0"/>
        <w:rPr>
          <w:rFonts w:eastAsia="Calibri" w:cs="Times New Roman"/>
          <w:b/>
          <w:lang w:eastAsia="cs-CZ"/>
        </w:rPr>
      </w:pPr>
    </w:p>
    <w:p w:rsidR="005C6C1D" w:rsidRDefault="005C6C1D" w:rsidP="008256EB">
      <w:pPr>
        <w:spacing w:after="0"/>
        <w:rPr>
          <w:rFonts w:eastAsia="Calibri" w:cs="Times New Roman"/>
          <w:b/>
          <w:lang w:eastAsia="cs-CZ"/>
        </w:rPr>
      </w:pPr>
    </w:p>
    <w:p w:rsidR="004204E2" w:rsidRDefault="004204E2" w:rsidP="008256E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129</w:t>
      </w:r>
      <w:r w:rsidRPr="00CB7B5A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 xml:space="preserve">SO 03-16-02 </w:t>
      </w:r>
      <w:proofErr w:type="spellStart"/>
      <w:r w:rsidRPr="004204E2">
        <w:rPr>
          <w:rFonts w:eastAsia="Calibri" w:cs="Times New Roman"/>
          <w:u w:val="single"/>
          <w:lang w:eastAsia="cs-CZ"/>
        </w:rPr>
        <w:t>Žst</w:t>
      </w:r>
      <w:proofErr w:type="spellEnd"/>
      <w:r w:rsidRPr="004204E2">
        <w:rPr>
          <w:rFonts w:eastAsia="Calibri" w:cs="Times New Roman"/>
          <w:u w:val="single"/>
          <w:lang w:eastAsia="cs-CZ"/>
        </w:rPr>
        <w:t>. Střelice, nástupiště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 xml:space="preserve">V poskytnuté dokumentaci ve výkazu výměr je u položky č. 62 NÁSTUPIŠTĚ PROVIZORNÍ SYPANÉ ÚROVŇOVÉ JEDNOSTRANNÉ uvedena výměra 180m, kdežto ve výkrese DOČASNÉ NÁSTUPIŠTĚ PŘÍLOHA </w:t>
      </w:r>
      <w:proofErr w:type="gramStart"/>
      <w:r w:rsidRPr="004204E2">
        <w:rPr>
          <w:rFonts w:eastAsia="Calibri" w:cs="Times New Roman"/>
          <w:lang w:eastAsia="cs-CZ"/>
        </w:rPr>
        <w:t>Č.3 jsou</w:t>
      </w:r>
      <w:proofErr w:type="gramEnd"/>
      <w:r w:rsidRPr="004204E2">
        <w:rPr>
          <w:rFonts w:eastAsia="Calibri" w:cs="Times New Roman"/>
          <w:lang w:eastAsia="cs-CZ"/>
        </w:rPr>
        <w:t xml:space="preserve"> nakreslena dvě hrany provizorních nástupišť o délkách 2 x 120m = 240m. Může zadavatel prověřit hodnotu této položky?  Dále v souvislosti s vybudováním provizorního nástupiště jsme v rozpočtu nikde nenalezli položku pro jejich demontáž? Může zadavatel prověřit tuto naši domněnku?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43B5C" w:rsidRPr="00E63F55" w:rsidRDefault="00643B5C" w:rsidP="00643B5C">
      <w:pPr>
        <w:spacing w:after="0" w:line="240" w:lineRule="auto"/>
        <w:rPr>
          <w:rFonts w:eastAsia="Calibri" w:cs="Times New Roman"/>
          <w:i/>
          <w:lang w:eastAsia="cs-CZ"/>
        </w:rPr>
      </w:pPr>
      <w:r w:rsidRPr="00E63F55">
        <w:rPr>
          <w:rFonts w:eastAsia="Calibri" w:cs="Times New Roman"/>
          <w:i/>
          <w:lang w:eastAsia="cs-CZ"/>
        </w:rPr>
        <w:t>Oprava výměry v soupisu prací, viz příloha:</w:t>
      </w:r>
      <w:r w:rsidR="008256EB" w:rsidRPr="00E63F55">
        <w:rPr>
          <w:rFonts w:eastAsia="Calibri" w:cs="Times New Roman"/>
          <w:i/>
          <w:lang w:eastAsia="cs-CZ"/>
        </w:rPr>
        <w:t xml:space="preserve"> </w:t>
      </w:r>
      <w:r w:rsidRPr="00E63F55">
        <w:rPr>
          <w:rFonts w:eastAsia="Calibri" w:cs="Times New Roman"/>
          <w:i/>
          <w:lang w:eastAsia="cs-CZ"/>
        </w:rPr>
        <w:t>SO 03-16-02_a.xlsx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130</w:t>
      </w:r>
      <w:r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 xml:space="preserve">SO 03-16-02 </w:t>
      </w:r>
      <w:proofErr w:type="spellStart"/>
      <w:r w:rsidRPr="004204E2">
        <w:rPr>
          <w:rFonts w:eastAsia="Calibri" w:cs="Times New Roman"/>
          <w:u w:val="single"/>
          <w:lang w:eastAsia="cs-CZ"/>
        </w:rPr>
        <w:t>Žst</w:t>
      </w:r>
      <w:proofErr w:type="spellEnd"/>
      <w:r w:rsidRPr="004204E2">
        <w:rPr>
          <w:rFonts w:eastAsia="Calibri" w:cs="Times New Roman"/>
          <w:u w:val="single"/>
          <w:lang w:eastAsia="cs-CZ"/>
        </w:rPr>
        <w:t>. Střelice, nástupiště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 xml:space="preserve">V poskytnuté dokumentaci v rozpočtu stavebního objektu je u většiny položek uveden popis dle tabulky kubatur projektanta, vhledem k tomu, že zde většinou chybí výpočet jednotlivých položek, mohl zadavatel poskytnout přílohu tabulky kubatur projektanta? Protože při prohledání příloh v PD jsme na žádnou takovou tabulku nenarazili. 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111B7" w:rsidRPr="00E63F55" w:rsidRDefault="00E111B7" w:rsidP="008256EB">
      <w:pPr>
        <w:spacing w:after="0"/>
        <w:rPr>
          <w:i/>
          <w:iCs/>
          <w:lang w:eastAsia="cs-CZ"/>
        </w:rPr>
      </w:pPr>
      <w:r w:rsidRPr="00E63F55">
        <w:rPr>
          <w:i/>
          <w:iCs/>
          <w:lang w:eastAsia="cs-CZ"/>
        </w:rPr>
        <w:t xml:space="preserve">Výměry položek byly získány digitálně. </w:t>
      </w:r>
    </w:p>
    <w:p w:rsidR="004204E2" w:rsidRDefault="004204E2" w:rsidP="008256EB">
      <w:pPr>
        <w:spacing w:after="0"/>
        <w:rPr>
          <w:rFonts w:eastAsia="Calibri" w:cs="Times New Roman"/>
          <w:b/>
          <w:lang w:eastAsia="cs-CZ"/>
        </w:rPr>
      </w:pPr>
    </w:p>
    <w:p w:rsidR="008256EB" w:rsidRDefault="008256EB" w:rsidP="008256EB">
      <w:pPr>
        <w:spacing w:after="0"/>
        <w:rPr>
          <w:rFonts w:eastAsia="Calibri" w:cs="Times New Roman"/>
          <w:b/>
          <w:lang w:eastAsia="cs-CZ"/>
        </w:rPr>
      </w:pPr>
    </w:p>
    <w:p w:rsidR="004204E2" w:rsidRDefault="004204E2" w:rsidP="008256EB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131</w:t>
      </w:r>
      <w:r w:rsidRPr="00CB7B5A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>SO 02-17-04 Úprava přejezdu v km 146,076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>V poskytnutém rozpočtu je u všech položek uvedeno pořadové číslo 1. Může zadavatel opravit číslování položek?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D020F" w:rsidRPr="00E63F55" w:rsidRDefault="007D020F" w:rsidP="007D020F">
      <w:pPr>
        <w:spacing w:after="0" w:line="240" w:lineRule="auto"/>
        <w:rPr>
          <w:rFonts w:eastAsia="Calibri" w:cs="Times New Roman"/>
          <w:i/>
          <w:lang w:eastAsia="cs-CZ"/>
        </w:rPr>
      </w:pPr>
      <w:r w:rsidRPr="00E63F55">
        <w:rPr>
          <w:rFonts w:eastAsia="Calibri" w:cs="Times New Roman"/>
          <w:i/>
          <w:lang w:eastAsia="cs-CZ"/>
        </w:rPr>
        <w:t>Číslování po</w:t>
      </w:r>
      <w:r w:rsidR="00E63F55" w:rsidRPr="00E63F55">
        <w:rPr>
          <w:rFonts w:eastAsia="Calibri" w:cs="Times New Roman"/>
          <w:i/>
          <w:lang w:eastAsia="cs-CZ"/>
        </w:rPr>
        <w:t xml:space="preserve">ložek bylo opraveno, viz příloha: </w:t>
      </w:r>
      <w:r w:rsidRPr="00E63F55">
        <w:rPr>
          <w:rFonts w:eastAsia="Calibri" w:cs="Times New Roman"/>
          <w:i/>
          <w:lang w:eastAsia="cs-CZ"/>
        </w:rPr>
        <w:t>SO 02-17-04_a.xlsx</w:t>
      </w: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Pr="00BD5319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132</w:t>
      </w:r>
      <w:r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4204E2">
        <w:rPr>
          <w:rFonts w:eastAsia="Calibri" w:cs="Times New Roman"/>
          <w:u w:val="single"/>
          <w:lang w:eastAsia="cs-CZ"/>
        </w:rPr>
        <w:t>SO 02-17-04 Úprava přejezdu v km 146,076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 xml:space="preserve">V poskytnutém rozpočtu jsme na pochybách s výpočty kubatur odstranění vrstev asfaltu a dalších vrstev. Vzhledem k tomu opět chybí příloha výpočtu kubatur. Mohl zadavatel prověřit výměry? </w:t>
      </w:r>
    </w:p>
    <w:p w:rsidR="004204E2" w:rsidRPr="004204E2" w:rsidRDefault="004204E2" w:rsidP="009C2F4F">
      <w:pPr>
        <w:spacing w:after="0" w:line="240" w:lineRule="auto"/>
        <w:rPr>
          <w:rFonts w:eastAsia="Calibri" w:cs="Times New Roman"/>
          <w:lang w:eastAsia="cs-CZ"/>
        </w:rPr>
      </w:pPr>
      <w:r w:rsidRPr="004204E2">
        <w:rPr>
          <w:rFonts w:eastAsia="Calibri" w:cs="Times New Roman"/>
          <w:lang w:eastAsia="cs-CZ"/>
        </w:rPr>
        <w:t xml:space="preserve">Protože už první položka ODSTRANĚNÍ KRYTU ZPEVNĚNÝCH PLOCH S ASFALT POJIVEM, ODVOZ DO 20KM s výměrou 87m3 má podle nás špatnou výměru vhledem k délce odtěžení a šířce komunikace. Dále pak položka FRÉZOVÁNÍ ZPEVNĚNÝCH PLOCH ASFALTOVÝCH, ODVOZ DO 20KM má podle nás také špatnou výměru ze </w:t>
      </w:r>
      <w:proofErr w:type="gramStart"/>
      <w:r w:rsidRPr="004204E2">
        <w:rPr>
          <w:rFonts w:eastAsia="Calibri" w:cs="Times New Roman"/>
          <w:lang w:eastAsia="cs-CZ"/>
        </w:rPr>
        <w:t>stejného</w:t>
      </w:r>
      <w:proofErr w:type="gramEnd"/>
      <w:r w:rsidRPr="004204E2">
        <w:rPr>
          <w:rFonts w:eastAsia="Calibri" w:cs="Times New Roman"/>
          <w:lang w:eastAsia="cs-CZ"/>
        </w:rPr>
        <w:t xml:space="preserve"> důvodů.   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204E2" w:rsidRPr="00E63F55" w:rsidRDefault="00E63F55" w:rsidP="00F75BD3">
      <w:pPr>
        <w:spacing w:after="0" w:line="240" w:lineRule="auto"/>
        <w:rPr>
          <w:rFonts w:eastAsia="Calibri" w:cs="Times New Roman"/>
          <w:i/>
          <w:lang w:eastAsia="cs-CZ"/>
        </w:rPr>
      </w:pPr>
      <w:r w:rsidRPr="00E63F55">
        <w:rPr>
          <w:i/>
          <w:iCs/>
          <w:lang w:eastAsia="cs-CZ"/>
        </w:rPr>
        <w:t xml:space="preserve">Upravené </w:t>
      </w:r>
      <w:proofErr w:type="gramStart"/>
      <w:r w:rsidRPr="00E63F55">
        <w:rPr>
          <w:i/>
          <w:iCs/>
          <w:lang w:eastAsia="cs-CZ"/>
        </w:rPr>
        <w:t>na</w:t>
      </w:r>
      <w:proofErr w:type="gramEnd"/>
      <w:r w:rsidRPr="00E63F55">
        <w:rPr>
          <w:i/>
          <w:iCs/>
          <w:lang w:eastAsia="cs-CZ"/>
        </w:rPr>
        <w:t xml:space="preserve">: ODSTRANĚNÍ KRYTU ZPEVNĚNÝCH PLOCH S ASFALT POJIVEM, ODVOZ DO 20KM s výměrou 89 m3. Položka FRÉZOVÁNÍ ZPEVNĚNÝCH PLOCH ASFALTOVÝCH, ODVOZ DO 20KM zůstává beze změny. Opravený soupis prací přikládáme, viz Příloha: </w:t>
      </w:r>
      <w:r w:rsidR="007D020F" w:rsidRPr="00E63F55">
        <w:rPr>
          <w:rFonts w:eastAsia="Calibri" w:cs="Times New Roman"/>
          <w:i/>
          <w:lang w:eastAsia="cs-CZ"/>
        </w:rPr>
        <w:t>SO 02-17-04_a.xlsx</w:t>
      </w:r>
    </w:p>
    <w:p w:rsidR="004204E2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02CB" w:rsidRDefault="00E202CB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133</w:t>
      </w:r>
      <w:r w:rsidRPr="00CB7B5A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>SO 02-17-02 Úprava přejezdu v km 150,262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u navazujících položek 10 a 11 je podle našeho názoru chyba ve výměře buďto pro odkop nebo pro odvoz. Protože uvedené hodnoty výkopů m3 si sobě neodpovídají. Může zadavatel prověřit tyto výměry? Dále výpočet u položek </w:t>
      </w:r>
      <w:proofErr w:type="gramStart"/>
      <w:r w:rsidRPr="004204E2">
        <w:rPr>
          <w:rFonts w:eastAsia="Times New Roman" w:cs="Arial"/>
          <w:lang w:eastAsia="cs-CZ"/>
        </w:rPr>
        <w:t>č.11</w:t>
      </w:r>
      <w:proofErr w:type="gramEnd"/>
      <w:r w:rsidRPr="004204E2">
        <w:rPr>
          <w:rFonts w:eastAsia="Times New Roman" w:cs="Arial"/>
          <w:lang w:eastAsia="cs-CZ"/>
        </w:rPr>
        <w:t xml:space="preserve"> a 14 neodpovídá uvedenému popisu příplatku </w:t>
      </w:r>
      <w:r w:rsidRPr="004204E2">
        <w:rPr>
          <w:rFonts w:eastAsia="Times New Roman" w:cs="Arial"/>
          <w:i/>
          <w:iCs/>
          <w:lang w:eastAsia="cs-CZ"/>
        </w:rPr>
        <w:t>položka zahrnuje příplatek k vodorovnému přemístění zeminy za každý další 1km nad 20km?</w:t>
      </w:r>
      <w:r w:rsidRPr="004204E2">
        <w:rPr>
          <w:rFonts w:eastAsia="Times New Roman" w:cs="Arial"/>
          <w:lang w:eastAsia="cs-CZ"/>
        </w:rPr>
        <w:t xml:space="preserve"> Opět může zadavatel vysvětlit? 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D020F" w:rsidRPr="00E63F55" w:rsidRDefault="007D020F" w:rsidP="00E63F55">
      <w:pPr>
        <w:spacing w:after="0"/>
        <w:rPr>
          <w:i/>
          <w:iCs/>
          <w:lang w:eastAsia="cs-CZ"/>
        </w:rPr>
      </w:pPr>
      <w:r w:rsidRPr="00E63F55">
        <w:rPr>
          <w:i/>
          <w:iCs/>
          <w:lang w:eastAsia="cs-CZ"/>
        </w:rPr>
        <w:t>Do příplatku má uchazeč započítat vzdálenost 3 km, tak jak je uvedeno ve výkaze výměr.</w:t>
      </w:r>
    </w:p>
    <w:p w:rsidR="004204E2" w:rsidRDefault="004204E2" w:rsidP="00E63F55">
      <w:pPr>
        <w:spacing w:after="0"/>
        <w:rPr>
          <w:rFonts w:eastAsia="Calibri" w:cs="Times New Roman"/>
          <w:b/>
          <w:lang w:eastAsia="cs-CZ"/>
        </w:rPr>
      </w:pPr>
    </w:p>
    <w:p w:rsidR="004204E2" w:rsidRPr="00BD5319" w:rsidRDefault="004204E2" w:rsidP="00E63F55">
      <w:pPr>
        <w:spacing w:after="0"/>
        <w:rPr>
          <w:rFonts w:eastAsia="Calibri" w:cs="Times New Roman"/>
          <w:b/>
          <w:lang w:eastAsia="cs-CZ"/>
        </w:rPr>
      </w:pPr>
    </w:p>
    <w:p w:rsidR="004204E2" w:rsidRDefault="004204E2" w:rsidP="00E63F55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134</w:t>
      </w:r>
      <w:r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>SO 02-17-03 Úprava přejezdu v km 149,238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u položek </w:t>
      </w:r>
      <w:proofErr w:type="gramStart"/>
      <w:r w:rsidRPr="004204E2">
        <w:rPr>
          <w:rFonts w:eastAsia="Times New Roman" w:cs="Arial"/>
          <w:lang w:eastAsia="cs-CZ"/>
        </w:rPr>
        <w:t>č.15</w:t>
      </w:r>
      <w:proofErr w:type="gramEnd"/>
      <w:r w:rsidRPr="004204E2">
        <w:rPr>
          <w:rFonts w:eastAsia="Times New Roman" w:cs="Arial"/>
          <w:lang w:eastAsia="cs-CZ"/>
        </w:rPr>
        <w:t xml:space="preserve"> a 18 neodpovídá výpočet položky uvedenému popisu příplatku </w:t>
      </w:r>
      <w:r w:rsidRPr="004204E2">
        <w:rPr>
          <w:rFonts w:eastAsia="Times New Roman" w:cs="Arial"/>
          <w:i/>
          <w:iCs/>
          <w:lang w:eastAsia="cs-CZ"/>
        </w:rPr>
        <w:t>položka zahrnuje příplatek k vodorovnému přemístění zeminy za každý další 1km nad 20km</w:t>
      </w:r>
      <w:r w:rsidRPr="004204E2">
        <w:rPr>
          <w:rFonts w:eastAsia="Times New Roman" w:cs="Arial"/>
          <w:lang w:eastAsia="cs-CZ"/>
        </w:rPr>
        <w:t xml:space="preserve">? Může zadavatel vysvětlit jakou vzdálenost </w:t>
      </w:r>
      <w:proofErr w:type="gramStart"/>
      <w:r w:rsidRPr="004204E2">
        <w:rPr>
          <w:rFonts w:eastAsia="Times New Roman" w:cs="Arial"/>
          <w:lang w:eastAsia="cs-CZ"/>
        </w:rPr>
        <w:t>má</w:t>
      </w:r>
      <w:proofErr w:type="gramEnd"/>
      <w:r w:rsidRPr="004204E2">
        <w:rPr>
          <w:rFonts w:eastAsia="Times New Roman" w:cs="Arial"/>
          <w:lang w:eastAsia="cs-CZ"/>
        </w:rPr>
        <w:t xml:space="preserve"> uchazeč započítat do příplatku?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DE02B3" w:rsidRPr="00E63F55" w:rsidRDefault="00DE02B3" w:rsidP="00E63F55">
      <w:pPr>
        <w:spacing w:after="0"/>
        <w:rPr>
          <w:i/>
          <w:iCs/>
          <w:lang w:eastAsia="cs-CZ"/>
        </w:rPr>
      </w:pPr>
      <w:r w:rsidRPr="00E63F55">
        <w:rPr>
          <w:i/>
          <w:iCs/>
          <w:lang w:eastAsia="cs-CZ"/>
        </w:rPr>
        <w:t>Do příplatku má uchazeč započítat vzdálenost 3 km, tak jak je uvedeno ve výkaze výměr.</w:t>
      </w:r>
    </w:p>
    <w:p w:rsidR="00514AE5" w:rsidRDefault="00514AE5" w:rsidP="00E63F55">
      <w:pPr>
        <w:spacing w:after="0"/>
        <w:rPr>
          <w:rFonts w:eastAsia="Calibri" w:cs="Times New Roman"/>
          <w:b/>
          <w:lang w:eastAsia="cs-CZ"/>
        </w:rPr>
      </w:pPr>
    </w:p>
    <w:p w:rsidR="004204E2" w:rsidRDefault="004204E2" w:rsidP="00E63F55">
      <w:pPr>
        <w:spacing w:after="0"/>
        <w:rPr>
          <w:rFonts w:eastAsia="Calibri" w:cs="Times New Roman"/>
          <w:b/>
          <w:lang w:eastAsia="cs-CZ"/>
        </w:rPr>
      </w:pPr>
    </w:p>
    <w:p w:rsidR="004204E2" w:rsidRDefault="004204E2" w:rsidP="00E63F55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135</w:t>
      </w:r>
      <w:r w:rsidRPr="00CB7B5A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>SO 02-17-03 Úprava přejezdu v km 149,238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u položky č. 12 FRÉZOVÁNÍ ZPEVNĚNÝCH PLOCH ASFALTOVÝCH, ODVOZ DO 20KM je podle našeho názoru uvedená chybná výměra, protože už jen jedna strana </w:t>
      </w:r>
      <w:r w:rsidRPr="004204E2">
        <w:rPr>
          <w:rFonts w:eastAsia="Times New Roman" w:cs="Arial"/>
          <w:lang w:eastAsia="cs-CZ"/>
        </w:rPr>
        <w:lastRenderedPageBreak/>
        <w:t xml:space="preserve">přejezdu by měla mít výpočet 0,05m x 9,36m x 6m + 0,11m x 8,86m x 6m = 8,656m3 a nikoliv 1,1m3. Může zadavatel prověřit tyto výměry? 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A0AEC" w:rsidRPr="00E63F55" w:rsidRDefault="00E63F55" w:rsidP="00E63F55">
      <w:pPr>
        <w:spacing w:after="0"/>
        <w:rPr>
          <w:i/>
          <w:iCs/>
          <w:lang w:eastAsia="cs-CZ"/>
        </w:rPr>
      </w:pPr>
      <w:r w:rsidRPr="00E63F55">
        <w:rPr>
          <w:i/>
          <w:iCs/>
          <w:lang w:eastAsia="cs-CZ"/>
        </w:rPr>
        <w:t xml:space="preserve">Opravený soupis prací, </w:t>
      </w:r>
      <w:r w:rsidR="007A0AEC" w:rsidRPr="00E63F55">
        <w:rPr>
          <w:i/>
          <w:iCs/>
          <w:lang w:eastAsia="cs-CZ"/>
        </w:rPr>
        <w:t>viz příloha:</w:t>
      </w:r>
      <w:r w:rsidRPr="00E63F55">
        <w:rPr>
          <w:i/>
          <w:iCs/>
          <w:lang w:eastAsia="cs-CZ"/>
        </w:rPr>
        <w:t xml:space="preserve"> </w:t>
      </w:r>
      <w:r w:rsidR="007A0AEC" w:rsidRPr="00E63F55">
        <w:rPr>
          <w:i/>
          <w:iCs/>
          <w:lang w:eastAsia="cs-CZ"/>
        </w:rPr>
        <w:t>SO 02-17-03_a.xlsx</w:t>
      </w:r>
    </w:p>
    <w:p w:rsidR="007A0AEC" w:rsidRDefault="007A0AEC" w:rsidP="00E63F55">
      <w:pPr>
        <w:spacing w:after="0"/>
        <w:rPr>
          <w:i/>
          <w:iCs/>
          <w:color w:val="FF0000"/>
          <w:vertAlign w:val="superscript"/>
          <w:lang w:eastAsia="cs-CZ"/>
        </w:rPr>
      </w:pPr>
    </w:p>
    <w:p w:rsidR="00E63F55" w:rsidRDefault="00E63F55" w:rsidP="00E63F55">
      <w:pPr>
        <w:spacing w:after="0"/>
        <w:rPr>
          <w:i/>
          <w:iCs/>
          <w:color w:val="FF0000"/>
          <w:vertAlign w:val="superscript"/>
          <w:lang w:eastAsia="cs-CZ"/>
        </w:rPr>
      </w:pPr>
    </w:p>
    <w:p w:rsidR="004204E2" w:rsidRDefault="004204E2" w:rsidP="00E63F55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136</w:t>
      </w:r>
      <w:r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>SO 02-17-04 Úprava přejezdu v km 146,076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u položek PŘÍPLATEK ZA DALŠÍ 1 KM DOPRAVY ZEMINY </w:t>
      </w:r>
      <w:proofErr w:type="gramStart"/>
      <w:r w:rsidRPr="004204E2">
        <w:rPr>
          <w:rFonts w:eastAsia="Times New Roman" w:cs="Arial"/>
          <w:lang w:eastAsia="cs-CZ"/>
        </w:rPr>
        <w:t>neodpovídá</w:t>
      </w:r>
      <w:proofErr w:type="gramEnd"/>
      <w:r w:rsidRPr="004204E2">
        <w:rPr>
          <w:rFonts w:eastAsia="Times New Roman" w:cs="Arial"/>
          <w:lang w:eastAsia="cs-CZ"/>
        </w:rPr>
        <w:t xml:space="preserve"> výpočet položky uvedenému popisu příplatku </w:t>
      </w:r>
      <w:r w:rsidRPr="004204E2">
        <w:rPr>
          <w:rFonts w:eastAsia="Times New Roman" w:cs="Arial"/>
          <w:i/>
          <w:iCs/>
          <w:lang w:eastAsia="cs-CZ"/>
        </w:rPr>
        <w:t xml:space="preserve">položka </w:t>
      </w:r>
      <w:proofErr w:type="gramStart"/>
      <w:r w:rsidRPr="004204E2">
        <w:rPr>
          <w:rFonts w:eastAsia="Times New Roman" w:cs="Arial"/>
          <w:i/>
          <w:iCs/>
          <w:lang w:eastAsia="cs-CZ"/>
        </w:rPr>
        <w:t>zahrnuje</w:t>
      </w:r>
      <w:proofErr w:type="gramEnd"/>
      <w:r w:rsidRPr="004204E2">
        <w:rPr>
          <w:rFonts w:eastAsia="Times New Roman" w:cs="Arial"/>
          <w:i/>
          <w:iCs/>
          <w:lang w:eastAsia="cs-CZ"/>
        </w:rPr>
        <w:t xml:space="preserve"> příplatek k vodorovnému přemístění zeminy za každý další 1km nad 20km</w:t>
      </w:r>
      <w:r w:rsidRPr="004204E2">
        <w:rPr>
          <w:rFonts w:eastAsia="Times New Roman" w:cs="Arial"/>
          <w:lang w:eastAsia="cs-CZ"/>
        </w:rPr>
        <w:t xml:space="preserve">? Může zadavatel vysvětlit jakou vzdálenost </w:t>
      </w:r>
      <w:proofErr w:type="gramStart"/>
      <w:r w:rsidRPr="004204E2">
        <w:rPr>
          <w:rFonts w:eastAsia="Times New Roman" w:cs="Arial"/>
          <w:lang w:eastAsia="cs-CZ"/>
        </w:rPr>
        <w:t>má</w:t>
      </w:r>
      <w:proofErr w:type="gramEnd"/>
      <w:r w:rsidRPr="004204E2">
        <w:rPr>
          <w:rFonts w:eastAsia="Times New Roman" w:cs="Arial"/>
          <w:lang w:eastAsia="cs-CZ"/>
        </w:rPr>
        <w:t xml:space="preserve"> uchazeč započítat do příplatku?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B6DF1" w:rsidRPr="00E63F55" w:rsidRDefault="002B6DF1" w:rsidP="002B6DF1">
      <w:pPr>
        <w:rPr>
          <w:i/>
          <w:iCs/>
          <w:lang w:eastAsia="cs-CZ"/>
        </w:rPr>
      </w:pPr>
      <w:r w:rsidRPr="00E63F55">
        <w:rPr>
          <w:i/>
          <w:iCs/>
          <w:lang w:eastAsia="cs-CZ"/>
        </w:rPr>
        <w:t>Do příplatku má uchazeč započítat vzdálenost 3 km, tak jak je uvedeno ve výkaze výměr.</w:t>
      </w:r>
    </w:p>
    <w:p w:rsidR="004204E2" w:rsidRDefault="004204E2" w:rsidP="00F75BD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137</w:t>
      </w:r>
      <w:r w:rsidRPr="00CB7B5A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 xml:space="preserve">SO 02-17-01 </w:t>
      </w:r>
      <w:proofErr w:type="spellStart"/>
      <w:proofErr w:type="gramStart"/>
      <w:r w:rsidRPr="004204E2">
        <w:rPr>
          <w:rFonts w:eastAsia="Times New Roman" w:cs="Arial"/>
          <w:u w:val="single"/>
          <w:lang w:eastAsia="cs-CZ"/>
        </w:rPr>
        <w:t>T.ú</w:t>
      </w:r>
      <w:proofErr w:type="spellEnd"/>
      <w:r w:rsidRPr="004204E2">
        <w:rPr>
          <w:rFonts w:eastAsia="Times New Roman" w:cs="Arial"/>
          <w:u w:val="single"/>
          <w:lang w:eastAsia="cs-CZ"/>
        </w:rPr>
        <w:t>.</w:t>
      </w:r>
      <w:proofErr w:type="gramEnd"/>
      <w:r w:rsidRPr="004204E2">
        <w:rPr>
          <w:rFonts w:eastAsia="Times New Roman" w:cs="Arial"/>
          <w:u w:val="single"/>
          <w:lang w:eastAsia="cs-CZ"/>
        </w:rPr>
        <w:t xml:space="preserve"> Brno-Horní Heršpice - Střelice, železniční svršek 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jsme nikde neobjevili položku NÁSLEDNÁ ÚPRAVA SMĚROVÉHO A VÝŠKOVÉHO USPOŘÁDÁNÍ KOLEJE, která je v rámci popisu položky </w:t>
      </w:r>
      <w:proofErr w:type="gramStart"/>
      <w:r w:rsidRPr="004204E2">
        <w:rPr>
          <w:rFonts w:eastAsia="Times New Roman" w:cs="Arial"/>
          <w:lang w:eastAsia="cs-CZ"/>
        </w:rPr>
        <w:t>č.14</w:t>
      </w:r>
      <w:proofErr w:type="gramEnd"/>
      <w:r w:rsidRPr="004204E2">
        <w:rPr>
          <w:rFonts w:eastAsia="Times New Roman" w:cs="Arial"/>
          <w:lang w:eastAsia="cs-CZ"/>
        </w:rPr>
        <w:t xml:space="preserve"> vyloučena  z této položky a měla by být oceněna zvláštní položkou. Může zadavatel tuto skutečnost prověřit a vysvětlit proč není nikde tato položka uvedena, když v následujících úsecích už jsou takové položky? </w:t>
      </w:r>
    </w:p>
    <w:p w:rsidR="004204E2" w:rsidRPr="00CB7B5A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A0AEC" w:rsidRPr="00E63F55" w:rsidRDefault="002D5FD1" w:rsidP="00D74363">
      <w:pPr>
        <w:rPr>
          <w:i/>
          <w:iCs/>
          <w:lang w:eastAsia="cs-CZ"/>
        </w:rPr>
      </w:pPr>
      <w:r w:rsidRPr="00E63F55">
        <w:rPr>
          <w:i/>
          <w:iCs/>
          <w:lang w:eastAsia="cs-CZ"/>
        </w:rPr>
        <w:t>Položka NÁSLEDNÁ ÚPRAVA SMĚROVÉHO A VÝŠKOVÉH</w:t>
      </w:r>
      <w:r w:rsidR="008256EB" w:rsidRPr="00E63F55">
        <w:rPr>
          <w:i/>
          <w:iCs/>
          <w:lang w:eastAsia="cs-CZ"/>
        </w:rPr>
        <w:t xml:space="preserve">O USPOŘÁDÁNÍ KOLEJE je doplněna, viz příloha: </w:t>
      </w:r>
      <w:r w:rsidR="007A0AEC" w:rsidRPr="00E63F55">
        <w:rPr>
          <w:i/>
          <w:iCs/>
          <w:lang w:eastAsia="cs-CZ"/>
        </w:rPr>
        <w:t>SO 02-17-01_d.xlsx</w:t>
      </w:r>
    </w:p>
    <w:p w:rsidR="004204E2" w:rsidRPr="00BD5319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138</w:t>
      </w:r>
      <w:r w:rsidRPr="0056507D">
        <w:rPr>
          <w:rFonts w:eastAsia="Calibri" w:cs="Times New Roman"/>
          <w:b/>
          <w:lang w:eastAsia="cs-CZ"/>
        </w:rPr>
        <w:t>: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u w:val="single"/>
          <w:lang w:eastAsia="cs-CZ"/>
        </w:rPr>
      </w:pPr>
      <w:r w:rsidRPr="004204E2">
        <w:rPr>
          <w:rFonts w:eastAsia="Times New Roman" w:cs="Arial"/>
          <w:u w:val="single"/>
          <w:lang w:eastAsia="cs-CZ"/>
        </w:rPr>
        <w:t xml:space="preserve">SO 02-17-01 </w:t>
      </w:r>
      <w:proofErr w:type="spellStart"/>
      <w:proofErr w:type="gramStart"/>
      <w:r w:rsidRPr="004204E2">
        <w:rPr>
          <w:rFonts w:eastAsia="Times New Roman" w:cs="Arial"/>
          <w:u w:val="single"/>
          <w:lang w:eastAsia="cs-CZ"/>
        </w:rPr>
        <w:t>T.ú</w:t>
      </w:r>
      <w:proofErr w:type="spellEnd"/>
      <w:r w:rsidRPr="004204E2">
        <w:rPr>
          <w:rFonts w:eastAsia="Times New Roman" w:cs="Arial"/>
          <w:u w:val="single"/>
          <w:lang w:eastAsia="cs-CZ"/>
        </w:rPr>
        <w:t>.</w:t>
      </w:r>
      <w:proofErr w:type="gramEnd"/>
      <w:r w:rsidRPr="004204E2">
        <w:rPr>
          <w:rFonts w:eastAsia="Times New Roman" w:cs="Arial"/>
          <w:u w:val="single"/>
          <w:lang w:eastAsia="cs-CZ"/>
        </w:rPr>
        <w:t xml:space="preserve"> Brno-Horní Heršpice - Střelice, železniční svršek </w:t>
      </w:r>
    </w:p>
    <w:p w:rsidR="004204E2" w:rsidRPr="004204E2" w:rsidRDefault="004204E2" w:rsidP="004204E2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4204E2">
        <w:rPr>
          <w:rFonts w:eastAsia="Times New Roman" w:cs="Arial"/>
          <w:lang w:eastAsia="cs-CZ"/>
        </w:rPr>
        <w:t xml:space="preserve">V poskytnutém rozpočtu jsme u položky č. 7 VÝMĚNA KOLEJNICE 49 E1 SPOJITĚ narazili na údaj v popisu položky </w:t>
      </w:r>
      <w:r w:rsidR="009C2F4F">
        <w:rPr>
          <w:rFonts w:eastAsia="Times New Roman" w:cs="Arial"/>
          <w:i/>
          <w:iCs/>
          <w:lang w:eastAsia="cs-CZ"/>
        </w:rPr>
        <w:t>v místě SVÚ = 1</w:t>
      </w:r>
      <w:r w:rsidRPr="004204E2">
        <w:rPr>
          <w:rFonts w:eastAsia="Times New Roman" w:cs="Arial"/>
          <w:i/>
          <w:iCs/>
          <w:lang w:eastAsia="cs-CZ"/>
        </w:rPr>
        <w:t>100,000</w:t>
      </w:r>
      <w:r w:rsidRPr="004204E2">
        <w:rPr>
          <w:rFonts w:eastAsia="Times New Roman" w:cs="Arial"/>
          <w:lang w:eastAsia="cs-CZ"/>
        </w:rPr>
        <w:t>. Může</w:t>
      </w:r>
      <w:r w:rsidR="009C2F4F">
        <w:rPr>
          <w:rFonts w:eastAsia="Times New Roman" w:cs="Arial"/>
          <w:lang w:eastAsia="cs-CZ"/>
        </w:rPr>
        <w:t xml:space="preserve"> </w:t>
      </w:r>
      <w:r w:rsidRPr="004204E2">
        <w:rPr>
          <w:rFonts w:eastAsia="Times New Roman" w:cs="Arial"/>
          <w:lang w:eastAsia="cs-CZ"/>
        </w:rPr>
        <w:t xml:space="preserve">zadavatel blíže určit o jaké místo traťového úseku kde má být SVÚ provedena. </w:t>
      </w:r>
    </w:p>
    <w:p w:rsidR="004204E2" w:rsidRPr="0056507D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204E2" w:rsidRDefault="004204E2" w:rsidP="004204E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204E2" w:rsidRPr="00572B13" w:rsidRDefault="00DC381A" w:rsidP="00572B13">
      <w:pPr>
        <w:spacing w:after="0"/>
        <w:rPr>
          <w:i/>
          <w:iCs/>
          <w:lang w:eastAsia="cs-CZ"/>
        </w:rPr>
      </w:pPr>
      <w:r w:rsidRPr="00572B13">
        <w:rPr>
          <w:i/>
          <w:iCs/>
          <w:lang w:eastAsia="cs-CZ"/>
        </w:rPr>
        <w:t>Místo SVÚ = 1100,000 se dostalo do rozpočtu omylem.</w:t>
      </w:r>
      <w:r w:rsidR="00572B13" w:rsidRPr="00572B13">
        <w:rPr>
          <w:i/>
          <w:iCs/>
          <w:lang w:eastAsia="cs-CZ"/>
        </w:rPr>
        <w:t xml:space="preserve"> Opravený soupis prací přiložen, </w:t>
      </w:r>
      <w:r w:rsidRPr="00572B13">
        <w:rPr>
          <w:i/>
          <w:iCs/>
          <w:lang w:eastAsia="cs-CZ"/>
        </w:rPr>
        <w:t xml:space="preserve">viz příloha: </w:t>
      </w:r>
      <w:r w:rsidRPr="00572B13">
        <w:rPr>
          <w:rFonts w:eastAsia="Calibri" w:cs="Times New Roman"/>
          <w:i/>
          <w:lang w:eastAsia="cs-CZ"/>
        </w:rPr>
        <w:t>SO 02-17-01_d.xlsx</w:t>
      </w:r>
    </w:p>
    <w:p w:rsidR="00465B21" w:rsidRDefault="00465B21" w:rsidP="00572B13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572B13" w:rsidRDefault="00572B13" w:rsidP="00572B13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</w:p>
    <w:p w:rsidR="0034636D" w:rsidRDefault="0034636D" w:rsidP="00572B1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139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Default="0034636D" w:rsidP="0034636D">
      <w:pPr>
        <w:spacing w:after="0" w:line="280" w:lineRule="atLeast"/>
        <w:rPr>
          <w:rFonts w:eastAsia="Times New Roman" w:cs="Times New Roman"/>
          <w:noProof/>
          <w:u w:val="single"/>
        </w:rPr>
      </w:pPr>
      <w:r w:rsidRPr="0034636D">
        <w:rPr>
          <w:rFonts w:eastAsia="Times New Roman" w:cs="Times New Roman"/>
          <w:noProof/>
          <w:u w:val="single"/>
        </w:rPr>
        <w:t>SO 90-00-02.1</w:t>
      </w:r>
    </w:p>
    <w:p w:rsidR="00A12A6B" w:rsidRPr="0034636D" w:rsidRDefault="00A12A6B" w:rsidP="0034636D">
      <w:pPr>
        <w:spacing w:after="0" w:line="280" w:lineRule="atLeast"/>
        <w:rPr>
          <w:rFonts w:eastAsia="Times New Roman" w:cs="Times New Roman"/>
          <w:noProof/>
          <w:u w:val="single"/>
        </w:rPr>
      </w:pPr>
    </w:p>
    <w:tbl>
      <w:tblPr>
        <w:tblW w:w="9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827"/>
        <w:gridCol w:w="6013"/>
        <w:gridCol w:w="567"/>
        <w:gridCol w:w="1417"/>
      </w:tblGrid>
      <w:tr w:rsidR="0034636D" w:rsidRPr="0034636D" w:rsidTr="0034636D">
        <w:trPr>
          <w:trHeight w:val="25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right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val="sv-SE"/>
              </w:rPr>
              <w:t>5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right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113728</w:t>
            </w:r>
          </w:p>
        </w:tc>
        <w:tc>
          <w:tcPr>
            <w:tcW w:w="6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 xml:space="preserve">FRÉZOVÁNÍ ZPEVNĚNÝCH PLOCH ASFALTOVÝCH, </w:t>
            </w:r>
            <w:r w:rsidRPr="0034636D">
              <w:rPr>
                <w:rFonts w:eastAsia="Times New Roman" w:cs="Arial"/>
                <w:highlight w:val="yellow"/>
                <w:lang w:val="sv-SE"/>
              </w:rPr>
              <w:t>ODVOZ DO 20KM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center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M3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center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2 574,000</w:t>
            </w:r>
          </w:p>
        </w:tc>
      </w:tr>
    </w:tbl>
    <w:p w:rsidR="0034636D" w:rsidRPr="0034636D" w:rsidRDefault="0034636D" w:rsidP="0034636D">
      <w:pPr>
        <w:spacing w:after="0" w:line="280" w:lineRule="atLeast"/>
        <w:jc w:val="both"/>
        <w:rPr>
          <w:rFonts w:eastAsia="Times New Roman" w:cs="Times New Roman"/>
          <w:color w:val="000000"/>
          <w:lang w:val="sv-SE"/>
        </w:rPr>
      </w:pPr>
    </w:p>
    <w:p w:rsidR="0034636D" w:rsidRPr="0034636D" w:rsidRDefault="0034636D" w:rsidP="0034636D">
      <w:pPr>
        <w:spacing w:after="0" w:line="280" w:lineRule="atLeast"/>
        <w:jc w:val="both"/>
        <w:rPr>
          <w:rFonts w:eastAsia="Calibri" w:cs="Times New Roman"/>
          <w:color w:val="000000"/>
          <w:lang w:val="sv-SE"/>
        </w:rPr>
      </w:pPr>
      <w:r w:rsidRPr="0034636D">
        <w:rPr>
          <w:rFonts w:eastAsia="Times New Roman" w:cs="Times New Roman"/>
          <w:color w:val="000000"/>
          <w:lang w:val="sv-SE"/>
        </w:rPr>
        <w:t xml:space="preserve">Doprava daného množství je v rozpočtu uvažována samostatnou položkou s poř.č.6 : </w:t>
      </w:r>
    </w:p>
    <w:tbl>
      <w:tblPr>
        <w:tblW w:w="9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898"/>
        <w:gridCol w:w="5905"/>
        <w:gridCol w:w="567"/>
        <w:gridCol w:w="1417"/>
      </w:tblGrid>
      <w:tr w:rsidR="0034636D" w:rsidRPr="0034636D" w:rsidTr="0034636D">
        <w:trPr>
          <w:trHeight w:val="305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right"/>
              <w:rPr>
                <w:rFonts w:eastAsia="Times New Roman" w:cs="Arial"/>
                <w:lang w:val="sv-SE" w:eastAsia="cs-CZ"/>
              </w:rPr>
            </w:pPr>
            <w:r w:rsidRPr="0034636D">
              <w:rPr>
                <w:rFonts w:eastAsia="Times New Roman" w:cs="Arial"/>
                <w:lang w:val="sv-SE"/>
              </w:rPr>
              <w:t>6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right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11372B</w:t>
            </w:r>
          </w:p>
        </w:tc>
        <w:tc>
          <w:tcPr>
            <w:tcW w:w="5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 xml:space="preserve">FRÉZOVÁNÍ ZPEVNĚNÝCH PLOCH ASFALTOVÝCH - </w:t>
            </w:r>
            <w:r w:rsidRPr="0034636D">
              <w:rPr>
                <w:rFonts w:eastAsia="Times New Roman" w:cs="Arial"/>
                <w:highlight w:val="yellow"/>
                <w:lang w:val="sv-SE"/>
              </w:rPr>
              <w:t>DOPRAVA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center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tkm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4636D" w:rsidRPr="0034636D" w:rsidRDefault="0034636D" w:rsidP="0034636D">
            <w:pPr>
              <w:spacing w:after="0" w:line="280" w:lineRule="atLeast"/>
              <w:jc w:val="center"/>
              <w:rPr>
                <w:rFonts w:eastAsia="Times New Roman" w:cs="Arial"/>
                <w:lang w:val="sv-SE"/>
              </w:rPr>
            </w:pPr>
            <w:r w:rsidRPr="0034636D">
              <w:rPr>
                <w:rFonts w:eastAsia="Times New Roman" w:cs="Arial"/>
                <w:lang w:val="sv-SE"/>
              </w:rPr>
              <w:t>193 050,000</w:t>
            </w:r>
          </w:p>
        </w:tc>
      </w:tr>
    </w:tbl>
    <w:p w:rsidR="0034636D" w:rsidRPr="0034636D" w:rsidRDefault="0034636D" w:rsidP="0034636D">
      <w:pPr>
        <w:spacing w:after="0" w:line="280" w:lineRule="atLeast"/>
        <w:jc w:val="both"/>
        <w:rPr>
          <w:rFonts w:eastAsia="Times New Roman" w:cs="Times New Roman"/>
          <w:color w:val="000000"/>
          <w:lang w:val="sv-SE"/>
        </w:rPr>
      </w:pPr>
      <w:r w:rsidRPr="0034636D">
        <w:rPr>
          <w:rFonts w:eastAsia="Times New Roman" w:cs="Times New Roman"/>
          <w:color w:val="000000"/>
          <w:lang w:val="sv-SE"/>
        </w:rPr>
        <w:t>Chápeme správně, že celková odvozná vzdálenost je 50km nebo se jedná o chybu?</w:t>
      </w:r>
    </w:p>
    <w:p w:rsidR="00465B21" w:rsidRDefault="00465B21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A3EE7" w:rsidRPr="00572B13" w:rsidRDefault="00CA3EE7" w:rsidP="00CA3EE7">
      <w:pPr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Ano, uvažuje se s odvozem do 50km, viz též příloha TZ – přehled výměr.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Default="00572B1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Default="00572B1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Default="00572B1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140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 xml:space="preserve">Dle seznamu dokumentace chybí v předložené projektové dokumentaci: </w:t>
      </w:r>
      <w:r w:rsidRPr="0034636D">
        <w:rPr>
          <w:rFonts w:eastAsia="Times New Roman" w:cs="Times New Roman"/>
          <w:noProof/>
        </w:rPr>
        <w:br/>
        <w:t>„</w:t>
      </w:r>
      <w:r w:rsidRPr="0034636D">
        <w:rPr>
          <w:rFonts w:eastAsia="Times New Roman" w:cs="Times New Roman"/>
          <w:i/>
          <w:noProof/>
        </w:rPr>
        <w:t>Doklady o projednání s vlastníky pozemků</w:t>
      </w:r>
      <w:r w:rsidRPr="0034636D">
        <w:rPr>
          <w:rFonts w:eastAsia="Times New Roman" w:cs="Times New Roman"/>
          <w:noProof/>
        </w:rPr>
        <w:t xml:space="preserve">“ (část 5.1) a </w:t>
      </w:r>
      <w:r w:rsidRPr="0034636D">
        <w:rPr>
          <w:rFonts w:eastAsia="Times New Roman" w:cs="Times New Roman"/>
          <w:noProof/>
        </w:rPr>
        <w:br/>
        <w:t>„</w:t>
      </w:r>
      <w:r w:rsidRPr="0034636D">
        <w:rPr>
          <w:rFonts w:eastAsia="Times New Roman" w:cs="Times New Roman"/>
          <w:i/>
          <w:noProof/>
        </w:rPr>
        <w:t>Další doklady o jednání s dotčenými orgány a účastníky řízení</w:t>
      </w:r>
      <w:r w:rsidRPr="0034636D">
        <w:rPr>
          <w:rFonts w:eastAsia="Times New Roman" w:cs="Times New Roman"/>
          <w:noProof/>
        </w:rPr>
        <w:t>“ (část 5.2).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Žádáme zadavatele o doplnění projektové dokumentace.</w:t>
      </w: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72B13" w:rsidRPr="00572B13" w:rsidRDefault="00EC3740" w:rsidP="00572B13">
      <w:pPr>
        <w:spacing w:after="0"/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Dokumentace bude doplněna vítěznému uchazeči.</w:t>
      </w:r>
      <w:r w:rsidR="00813585" w:rsidRPr="00572B13">
        <w:rPr>
          <w:rFonts w:eastAsia="Calibri" w:cs="Times New Roman"/>
          <w:i/>
          <w:lang w:eastAsia="cs-CZ"/>
        </w:rPr>
        <w:t xml:space="preserve"> </w:t>
      </w:r>
    </w:p>
    <w:p w:rsidR="0034636D" w:rsidRDefault="0034636D" w:rsidP="00572B13">
      <w:pPr>
        <w:spacing w:after="0"/>
        <w:rPr>
          <w:rFonts w:eastAsia="Calibri" w:cs="Times New Roman"/>
          <w:b/>
          <w:lang w:eastAsia="cs-CZ"/>
        </w:rPr>
      </w:pPr>
    </w:p>
    <w:p w:rsidR="00A12A6B" w:rsidRDefault="00A12A6B" w:rsidP="00572B13">
      <w:pPr>
        <w:spacing w:after="0"/>
        <w:rPr>
          <w:rFonts w:eastAsia="Calibri" w:cs="Times New Roman"/>
          <w:b/>
          <w:lang w:eastAsia="cs-CZ"/>
        </w:rPr>
      </w:pPr>
    </w:p>
    <w:p w:rsidR="0034636D" w:rsidRDefault="0034636D" w:rsidP="00572B13">
      <w:pPr>
        <w:spacing w:after="0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141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A12A6B" w:rsidRDefault="0034636D" w:rsidP="0034636D">
      <w:pPr>
        <w:spacing w:after="0" w:line="280" w:lineRule="atLeast"/>
        <w:rPr>
          <w:rFonts w:eastAsia="Times New Roman" w:cs="Times New Roman"/>
          <w:noProof/>
          <w:u w:val="single"/>
        </w:rPr>
      </w:pPr>
      <w:r w:rsidRPr="0034636D">
        <w:rPr>
          <w:rFonts w:eastAsia="Times New Roman" w:cs="Times New Roman"/>
          <w:noProof/>
          <w:u w:val="single"/>
        </w:rPr>
        <w:t>SO 02-21-03, SO 03-21-03</w:t>
      </w:r>
    </w:p>
    <w:p w:rsidR="00A12A6B" w:rsidRPr="0034636D" w:rsidRDefault="00A12A6B" w:rsidP="0034636D">
      <w:pPr>
        <w:spacing w:after="0" w:line="280" w:lineRule="atLeast"/>
        <w:rPr>
          <w:rFonts w:eastAsia="Times New Roman" w:cs="Times New Roman"/>
          <w:noProof/>
        </w:rPr>
      </w:pPr>
    </w:p>
    <w:tbl>
      <w:tblPr>
        <w:tblW w:w="86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5588"/>
        <w:gridCol w:w="735"/>
        <w:gridCol w:w="1129"/>
      </w:tblGrid>
      <w:tr w:rsidR="0034636D" w:rsidRPr="00A12A6B" w:rsidTr="0034636D">
        <w:trPr>
          <w:trHeight w:val="239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58301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KRYT ZE SILNIČ PANELU TL.150MM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M2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</w:tr>
      <w:tr w:rsidR="0034636D" w:rsidRPr="00A12A6B" w:rsidTr="0034636D">
        <w:trPr>
          <w:trHeight w:val="169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 xml:space="preserve">dodání směsi, postřiku, nátěru, dlažeb nebo dílců v požadované kvalitě  </w:t>
            </w:r>
            <w:r w:rsidRPr="0034636D">
              <w:rPr>
                <w:rFonts w:eastAsia="Times New Roman" w:cs="Arial"/>
                <w:lang w:eastAsia="cs-CZ"/>
              </w:rPr>
              <w:br/>
              <w:t xml:space="preserve">- očištění podkladu případně zřízení spojovací vrstvy  </w:t>
            </w:r>
            <w:r w:rsidRPr="0034636D">
              <w:rPr>
                <w:rFonts w:eastAsia="Times New Roman" w:cs="Arial"/>
                <w:lang w:eastAsia="cs-CZ"/>
              </w:rPr>
              <w:br/>
              <w:t xml:space="preserve">- uložení směsi, dlažby nebo dílců a provedení nátěrů a postřiků dle předepsaného technologického předpisu   </w:t>
            </w:r>
            <w:r w:rsidRPr="0034636D">
              <w:rPr>
                <w:rFonts w:eastAsia="Times New Roman" w:cs="Arial"/>
                <w:lang w:eastAsia="cs-CZ"/>
              </w:rPr>
              <w:br/>
              <w:t xml:space="preserve">- těsnění, tmelení a výplň </w:t>
            </w:r>
            <w:proofErr w:type="spellStart"/>
            <w:r w:rsidRPr="0034636D">
              <w:rPr>
                <w:rFonts w:eastAsia="Times New Roman" w:cs="Arial"/>
                <w:lang w:eastAsia="cs-CZ"/>
              </w:rPr>
              <w:t>spar</w:t>
            </w:r>
            <w:proofErr w:type="spellEnd"/>
            <w:r w:rsidRPr="0034636D">
              <w:rPr>
                <w:rFonts w:eastAsia="Times New Roman" w:cs="Arial"/>
                <w:lang w:eastAsia="cs-CZ"/>
              </w:rPr>
              <w:t xml:space="preserve"> a otvorů   </w:t>
            </w:r>
            <w:r w:rsidRPr="0034636D">
              <w:rPr>
                <w:rFonts w:eastAsia="Times New Roman" w:cs="Arial"/>
                <w:lang w:eastAsia="cs-CZ"/>
              </w:rPr>
              <w:br/>
              <w:t xml:space="preserve">Položka zahrnuje všechny práce pro zřízení plně funkčního dlážděného krytu, </w:t>
            </w:r>
            <w:proofErr w:type="gramStart"/>
            <w:r w:rsidRPr="0034636D">
              <w:rPr>
                <w:rFonts w:eastAsia="Times New Roman" w:cs="Arial"/>
                <w:lang w:eastAsia="cs-CZ"/>
              </w:rPr>
              <w:t>t.j. včetně</w:t>
            </w:r>
            <w:proofErr w:type="gramEnd"/>
            <w:r w:rsidRPr="0034636D">
              <w:rPr>
                <w:rFonts w:eastAsia="Times New Roman" w:cs="Arial"/>
                <w:lang w:eastAsia="cs-CZ"/>
              </w:rPr>
              <w:t xml:space="preserve"> lože, ukončení dlažby a její provedení do předepsaného tvaru a pohledové úpravy, včetně výplně </w:t>
            </w:r>
            <w:proofErr w:type="spellStart"/>
            <w:r w:rsidRPr="0034636D">
              <w:rPr>
                <w:rFonts w:eastAsia="Times New Roman" w:cs="Arial"/>
                <w:lang w:eastAsia="cs-CZ"/>
              </w:rPr>
              <w:t>spar</w:t>
            </w:r>
            <w:proofErr w:type="spellEnd"/>
            <w:r w:rsidRPr="0034636D">
              <w:rPr>
                <w:rFonts w:eastAsia="Times New Roman" w:cs="Arial"/>
                <w:lang w:eastAsia="cs-CZ"/>
              </w:rPr>
              <w:t xml:space="preserve"> a otvorů a pod.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rPr>
                <w:rFonts w:eastAsia="Times New Roman" w:cs="Arial"/>
                <w:color w:val="D0CECE"/>
                <w:lang w:eastAsia="cs-CZ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36D" w:rsidRPr="0034636D" w:rsidRDefault="0034636D" w:rsidP="0034636D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</w:tbl>
    <w:p w:rsidR="00A12A6B" w:rsidRDefault="00A12A6B" w:rsidP="00A12A6B">
      <w:pPr>
        <w:spacing w:after="0"/>
        <w:rPr>
          <w:rFonts w:eastAsia="Times New Roman" w:cs="Times New Roman"/>
          <w:noProof/>
        </w:rPr>
      </w:pP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V technické zprávě se píše:</w:t>
      </w:r>
    </w:p>
    <w:p w:rsidR="0034636D" w:rsidRPr="0034636D" w:rsidRDefault="0034636D" w:rsidP="00A12A6B">
      <w:pPr>
        <w:autoSpaceDE w:val="0"/>
        <w:autoSpaceDN w:val="0"/>
        <w:adjustRightInd w:val="0"/>
        <w:spacing w:after="0"/>
        <w:rPr>
          <w:rFonts w:eastAsia="Times New Roman" w:cs="Times New Roman"/>
          <w:i/>
          <w:lang w:eastAsia="cs-CZ"/>
        </w:rPr>
      </w:pPr>
      <w:r w:rsidRPr="0034636D">
        <w:rPr>
          <w:rFonts w:eastAsia="Times New Roman" w:cs="Times New Roman"/>
          <w:i/>
          <w:lang w:eastAsia="cs-CZ"/>
        </w:rPr>
        <w:t>„Místa případných přejezdů plynovodů a sdělovacích kabelů těžkou technikou v době stavby</w:t>
      </w:r>
    </w:p>
    <w:p w:rsidR="0034636D" w:rsidRPr="0034636D" w:rsidRDefault="0034636D" w:rsidP="00A12A6B">
      <w:pPr>
        <w:autoSpaceDE w:val="0"/>
        <w:autoSpaceDN w:val="0"/>
        <w:adjustRightInd w:val="0"/>
        <w:spacing w:after="0"/>
        <w:rPr>
          <w:rFonts w:eastAsia="Times New Roman" w:cs="Times New Roman"/>
          <w:i/>
          <w:lang w:eastAsia="cs-CZ"/>
        </w:rPr>
      </w:pPr>
      <w:r w:rsidRPr="0034636D">
        <w:rPr>
          <w:rFonts w:eastAsia="Times New Roman" w:cs="Times New Roman"/>
          <w:i/>
          <w:lang w:eastAsia="cs-CZ"/>
        </w:rPr>
        <w:t>musí být zpevněna rozebíratelnými silničními panely s přesahem min. 3 m od půdorysu</w:t>
      </w:r>
    </w:p>
    <w:p w:rsidR="0034636D" w:rsidRPr="0034636D" w:rsidRDefault="0034636D" w:rsidP="00A12A6B">
      <w:pPr>
        <w:autoSpaceDE w:val="0"/>
        <w:autoSpaceDN w:val="0"/>
        <w:adjustRightInd w:val="0"/>
        <w:spacing w:after="0"/>
        <w:rPr>
          <w:rFonts w:eastAsia="Times New Roman" w:cs="Times New Roman"/>
          <w:i/>
          <w:lang w:eastAsia="cs-CZ"/>
        </w:rPr>
      </w:pPr>
      <w:r w:rsidRPr="0034636D">
        <w:rPr>
          <w:rFonts w:eastAsia="Times New Roman" w:cs="Times New Roman"/>
          <w:i/>
          <w:lang w:eastAsia="cs-CZ"/>
        </w:rPr>
        <w:t>plynovodu a 1,5 m od sdělovacího kabelu na obě strany a je třeba zřídit taková opatření, aby</w:t>
      </w:r>
    </w:p>
    <w:p w:rsidR="0034636D" w:rsidRPr="0034636D" w:rsidRDefault="0034636D" w:rsidP="00A12A6B">
      <w:pPr>
        <w:spacing w:after="0"/>
        <w:rPr>
          <w:rFonts w:eastAsia="Times New Roman" w:cs="Times New Roman"/>
          <w:i/>
          <w:lang w:eastAsia="cs-CZ"/>
        </w:rPr>
      </w:pPr>
      <w:r w:rsidRPr="0034636D">
        <w:rPr>
          <w:rFonts w:eastAsia="Times New Roman" w:cs="Times New Roman"/>
          <w:i/>
          <w:lang w:eastAsia="cs-CZ"/>
        </w:rPr>
        <w:t>jiný přejezd nebyl možný. Jízdy v podélném směru plynovodu a kabelu nejsou dovoleny.“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V soupisech prací těchto stavebních objektů nejsou položky pro rozebrání a odvoz.</w:t>
      </w:r>
      <w:r w:rsidRPr="0034636D">
        <w:rPr>
          <w:rFonts w:eastAsia="Times New Roman" w:cs="Times New Roman"/>
          <w:noProof/>
        </w:rPr>
        <w:br/>
        <w:t xml:space="preserve">Jedná se tedy o trvalé kryty?  </w:t>
      </w:r>
    </w:p>
    <w:p w:rsidR="0034636D" w:rsidRPr="00A12A6B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Pokud ne, žádáme zadavatele o doplnění chybějících položek do soupisu prací.</w:t>
      </w:r>
    </w:p>
    <w:p w:rsidR="00A12A6B" w:rsidRPr="0034636D" w:rsidRDefault="00A12A6B" w:rsidP="0034636D">
      <w:pPr>
        <w:spacing w:after="0" w:line="280" w:lineRule="atLeast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205A1" w:rsidRPr="00572B13" w:rsidRDefault="009205A1" w:rsidP="0034636D">
      <w:pPr>
        <w:spacing w:after="0" w:line="240" w:lineRule="auto"/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Vytvořena R položka, která demontáž obsahuje. Op</w:t>
      </w:r>
      <w:r w:rsidR="00572B13" w:rsidRPr="00572B13">
        <w:rPr>
          <w:rFonts w:eastAsia="Calibri" w:cs="Times New Roman"/>
          <w:i/>
          <w:lang w:eastAsia="cs-CZ"/>
        </w:rPr>
        <w:t xml:space="preserve">ravené soupisy prací přiloženy, </w:t>
      </w:r>
      <w:r w:rsidRPr="00572B13">
        <w:rPr>
          <w:rFonts w:eastAsia="Calibri" w:cs="Times New Roman"/>
          <w:i/>
          <w:lang w:eastAsia="cs-CZ"/>
        </w:rPr>
        <w:t>viz příloha:</w:t>
      </w:r>
    </w:p>
    <w:p w:rsidR="0034636D" w:rsidRPr="00572B13" w:rsidRDefault="009205A1" w:rsidP="0034636D">
      <w:pPr>
        <w:spacing w:after="0" w:line="240" w:lineRule="auto"/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SO 02-21-03_a.xlsx</w:t>
      </w:r>
    </w:p>
    <w:p w:rsidR="0034636D" w:rsidRPr="00572B13" w:rsidRDefault="009205A1" w:rsidP="009205A1">
      <w:pPr>
        <w:spacing w:after="0" w:line="240" w:lineRule="auto"/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SO 03-21-03_a.xlsx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142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 xml:space="preserve">V soupisu prací </w:t>
      </w:r>
      <w:r w:rsidRPr="0034636D">
        <w:rPr>
          <w:rFonts w:eastAsia="Times New Roman" w:cs="Times New Roman"/>
          <w:noProof/>
          <w:u w:val="single"/>
        </w:rPr>
        <w:t>SO 90-00-02.1</w:t>
      </w:r>
      <w:r w:rsidRPr="0034636D">
        <w:rPr>
          <w:rFonts w:eastAsia="Times New Roman" w:cs="Times New Roman"/>
          <w:noProof/>
        </w:rPr>
        <w:t xml:space="preserve"> je odstranění krytu zpevněných ploch rozpočtováno položkami poř.č.2 kód 113168,  poř.č.3 kód 11316B a poř.č.4 kód 113328. 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 xml:space="preserve">V rozpočtech potrubního vedení je vše v jediné položce </w:t>
      </w:r>
      <w:r w:rsidRPr="0034636D">
        <w:rPr>
          <w:rFonts w:eastAsia="Times New Roman" w:cs="Times New Roman"/>
          <w:noProof/>
        </w:rPr>
        <w:br/>
        <w:t>R58730 „PROVIZORNÍ ZPEV.PLOCHA ZE SILNIČNÍCH DÍLCŮ (PANELŮ) VČ.LOŽE“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Sjednotí zadavatel ocenění položky pro odstranění zpevněných ploch jako je tomu v SO 90-00-02.1?</w:t>
      </w:r>
    </w:p>
    <w:p w:rsidR="0034636D" w:rsidRDefault="0034636D" w:rsidP="0034636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A3EE7" w:rsidRPr="00572B13" w:rsidRDefault="00CA3EE7" w:rsidP="00CA3EE7">
      <w:pPr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 xml:space="preserve">Položky nebudou sjednoceny. Uchazeč ocení práce dle technické specifikace položek. </w:t>
      </w:r>
    </w:p>
    <w:p w:rsidR="006E1148" w:rsidRDefault="006E1148" w:rsidP="0034636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143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  <w:u w:val="single"/>
        </w:rPr>
      </w:pPr>
      <w:r w:rsidRPr="0034636D">
        <w:rPr>
          <w:rFonts w:eastAsia="Times New Roman" w:cs="Times New Roman"/>
          <w:noProof/>
          <w:u w:val="single"/>
        </w:rPr>
        <w:t>SO 90-00-01.1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Dle odpovědi na dotaz č.63 z dodatečných informací č.4 bude kácení provedeno samostatně.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noProof/>
        </w:rPr>
        <w:t>Domníváme se správně, že položky viz níže mají být uchazečem oceněny nulou bez dalšího zdůvodnění nebo je zadavatel ze soupisu prací odstraní?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</w:p>
    <w:tbl>
      <w:tblPr>
        <w:tblW w:w="793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170"/>
        <w:gridCol w:w="4623"/>
        <w:gridCol w:w="567"/>
        <w:gridCol w:w="1275"/>
      </w:tblGrid>
      <w:tr w:rsidR="00A12A6B" w:rsidRPr="0034636D" w:rsidTr="00A12A6B">
        <w:trPr>
          <w:trHeight w:val="25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112101101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Kácení stromů listnatých D kmene do 300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2 270,000</w:t>
            </w:r>
          </w:p>
        </w:tc>
      </w:tr>
      <w:tr w:rsidR="00A12A6B" w:rsidRPr="0034636D" w:rsidTr="00A12A6B">
        <w:trPr>
          <w:trHeight w:val="25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112101102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Kácení stromů listnatých D kmene do 500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35,000</w:t>
            </w:r>
          </w:p>
        </w:tc>
      </w:tr>
      <w:tr w:rsidR="00A12A6B" w:rsidRPr="0034636D" w:rsidTr="00A12A6B">
        <w:trPr>
          <w:trHeight w:val="25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112101103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Kácení stromů listnatých D kmene do 700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A6B" w:rsidRPr="0034636D" w:rsidRDefault="00A12A6B" w:rsidP="0034636D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34636D">
              <w:rPr>
                <w:rFonts w:eastAsia="Times New Roman" w:cs="Arial"/>
                <w:lang w:eastAsia="cs-CZ"/>
              </w:rPr>
              <w:t>2,000</w:t>
            </w:r>
          </w:p>
        </w:tc>
      </w:tr>
    </w:tbl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34636D" w:rsidRPr="00572B13" w:rsidRDefault="00EC3740" w:rsidP="0034636D">
      <w:pPr>
        <w:spacing w:after="0" w:line="240" w:lineRule="auto"/>
        <w:rPr>
          <w:rFonts w:eastAsia="Calibri" w:cs="Times New Roman"/>
          <w:i/>
          <w:lang w:eastAsia="cs-CZ"/>
        </w:rPr>
      </w:pPr>
      <w:r w:rsidRPr="00572B13">
        <w:rPr>
          <w:rFonts w:eastAsia="Calibri" w:cs="Times New Roman"/>
          <w:i/>
          <w:lang w:eastAsia="cs-CZ"/>
        </w:rPr>
        <w:t>Položky oceňte nulou.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144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572B13" w:rsidRDefault="0034636D" w:rsidP="00A12A6B">
      <w:pPr>
        <w:spacing w:after="0"/>
        <w:rPr>
          <w:noProof/>
          <w:u w:val="single"/>
        </w:rPr>
      </w:pPr>
      <w:r w:rsidRPr="00572B13">
        <w:rPr>
          <w:noProof/>
          <w:u w:val="single"/>
        </w:rPr>
        <w:t>SO 02-19-</w:t>
      </w:r>
      <w:r w:rsidR="008176D4" w:rsidRPr="00572B13">
        <w:rPr>
          <w:noProof/>
          <w:u w:val="single"/>
        </w:rPr>
        <w:t>1</w:t>
      </w:r>
      <w:r w:rsidRPr="00572B13">
        <w:rPr>
          <w:noProof/>
          <w:u w:val="single"/>
        </w:rPr>
        <w:t>6</w:t>
      </w:r>
    </w:p>
    <w:p w:rsidR="0034636D" w:rsidRPr="000C4888" w:rsidRDefault="0034636D" w:rsidP="00A12A6B">
      <w:pPr>
        <w:spacing w:after="0"/>
        <w:rPr>
          <w:noProof/>
        </w:rPr>
      </w:pPr>
      <w:r w:rsidRPr="000C4888">
        <w:rPr>
          <w:noProof/>
        </w:rPr>
        <w:t xml:space="preserve">Podle Technické zprávy, bod 5.10.2.1. by mělo být provedeno  pročištění stávajících odvodňovacích otvorů a osazení odvodňovací výpažnice. </w:t>
      </w:r>
      <w:r>
        <w:rPr>
          <w:noProof/>
        </w:rPr>
        <w:br/>
      </w:r>
      <w:r w:rsidRPr="000C4888">
        <w:rPr>
          <w:noProof/>
        </w:rPr>
        <w:t>Výpažnice má být provedena z ocelových profilů 50 x 4,5 mm .</w:t>
      </w:r>
    </w:p>
    <w:p w:rsidR="0034636D" w:rsidRPr="000C4888" w:rsidRDefault="0034636D" w:rsidP="00A12A6B">
      <w:pPr>
        <w:spacing w:after="0"/>
        <w:rPr>
          <w:noProof/>
        </w:rPr>
      </w:pPr>
      <w:r>
        <w:rPr>
          <w:noProof/>
        </w:rPr>
        <w:br/>
      </w:r>
      <w:r w:rsidRPr="000C4888">
        <w:rPr>
          <w:noProof/>
        </w:rPr>
        <w:t xml:space="preserve">Podle našeho názoru v soupisu prací  chybí položka pro  provedení vrtů pro výpažnice a osazení ocelových trub. </w:t>
      </w:r>
    </w:p>
    <w:p w:rsidR="0034636D" w:rsidRDefault="0034636D" w:rsidP="00A12A6B">
      <w:pPr>
        <w:spacing w:after="0"/>
        <w:rPr>
          <w:noProof/>
        </w:rPr>
      </w:pPr>
      <w:r w:rsidRPr="000C4888">
        <w:rPr>
          <w:noProof/>
        </w:rPr>
        <w:t>Mohl by zadavatel doplnit chybějící položku nebo určit</w:t>
      </w:r>
      <w:r>
        <w:rPr>
          <w:noProof/>
        </w:rPr>
        <w:t>,</w:t>
      </w:r>
      <w:r w:rsidRPr="000C4888">
        <w:rPr>
          <w:noProof/>
        </w:rPr>
        <w:t xml:space="preserve"> do které položky se mají uvedené práce započítat?</w:t>
      </w:r>
    </w:p>
    <w:p w:rsidR="0034636D" w:rsidRDefault="0034636D" w:rsidP="0034636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176D4" w:rsidRPr="00572B13" w:rsidRDefault="008176D4" w:rsidP="00572B1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572B13">
        <w:rPr>
          <w:i/>
          <w:iCs/>
        </w:rPr>
        <w:t>Položka s kódem 26511</w:t>
      </w:r>
      <w:r w:rsidR="00572B13" w:rsidRPr="00572B13">
        <w:rPr>
          <w:i/>
          <w:iCs/>
        </w:rPr>
        <w:t xml:space="preserve">6 byla doplněna do výkazu výměr, viz příloha: </w:t>
      </w:r>
      <w:r w:rsidRPr="00572B13">
        <w:rPr>
          <w:rFonts w:eastAsia="Calibri" w:cs="Times New Roman"/>
          <w:i/>
          <w:lang w:eastAsia="cs-CZ"/>
        </w:rPr>
        <w:t>SO 02-19-16_a.xlsx</w:t>
      </w:r>
    </w:p>
    <w:p w:rsidR="0034636D" w:rsidRDefault="0034636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Default="00572B13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145</w:t>
      </w:r>
      <w:r w:rsidRPr="0056507D">
        <w:rPr>
          <w:rFonts w:eastAsia="Calibri" w:cs="Times New Roman"/>
          <w:b/>
          <w:lang w:eastAsia="cs-CZ"/>
        </w:rPr>
        <w:t>:</w:t>
      </w:r>
    </w:p>
    <w:p w:rsidR="0034636D" w:rsidRPr="0034636D" w:rsidRDefault="00572B13" w:rsidP="00A12A6B">
      <w:pPr>
        <w:spacing w:after="0"/>
        <w:rPr>
          <w:rFonts w:eastAsia="Times New Roman" w:cs="Times New Roman"/>
          <w:u w:val="single"/>
          <w:lang w:val="sv-SE"/>
        </w:rPr>
      </w:pPr>
      <w:r>
        <w:rPr>
          <w:rFonts w:eastAsia="Times New Roman" w:cs="Times New Roman"/>
          <w:noProof/>
          <w:u w:val="single"/>
        </w:rPr>
        <w:t>SO 02-19-16</w:t>
      </w:r>
    </w:p>
    <w:p w:rsidR="0034636D" w:rsidRPr="0034636D" w:rsidRDefault="0034636D" w:rsidP="00A12A6B">
      <w:pPr>
        <w:spacing w:after="0"/>
        <w:rPr>
          <w:rFonts w:eastAsia="Times New Roman" w:cs="Times New Roman"/>
          <w:lang w:val="sv-SE"/>
        </w:rPr>
      </w:pPr>
      <w:r w:rsidRPr="0034636D">
        <w:rPr>
          <w:rFonts w:eastAsia="Times New Roman" w:cs="Times New Roman"/>
          <w:lang w:val="sv-SE"/>
        </w:rPr>
        <w:t xml:space="preserve">Podle Technické zprávy bodu 5.9.3 má být na  části svahu nad odlážděním osazena georohož s ohumusováním a výsevem s protierozními trávami. </w:t>
      </w:r>
    </w:p>
    <w:p w:rsidR="0034636D" w:rsidRPr="0034636D" w:rsidRDefault="0034636D" w:rsidP="00A12A6B">
      <w:pPr>
        <w:spacing w:after="0"/>
        <w:contextualSpacing/>
        <w:rPr>
          <w:rFonts w:eastAsia="Calibri" w:cs="Times New Roman"/>
          <w:lang w:val="sv-SE"/>
        </w:rPr>
      </w:pPr>
      <w:r w:rsidRPr="0034636D">
        <w:rPr>
          <w:rFonts w:eastAsia="Times New Roman" w:cs="Times New Roman"/>
          <w:lang w:val="sv-SE"/>
        </w:rPr>
        <w:t>Podle našeho názoru v soupisu prací  chybí položka pro osazení georohoží .</w:t>
      </w:r>
    </w:p>
    <w:p w:rsidR="0034636D" w:rsidRPr="0034636D" w:rsidRDefault="0034636D" w:rsidP="00A12A6B">
      <w:pPr>
        <w:spacing w:after="0"/>
        <w:rPr>
          <w:rFonts w:eastAsia="Times New Roman" w:cs="Times New Roman"/>
          <w:noProof/>
        </w:rPr>
      </w:pPr>
      <w:r w:rsidRPr="0034636D">
        <w:rPr>
          <w:rFonts w:eastAsia="Times New Roman" w:cs="Times New Roman"/>
          <w:lang w:val="sv-SE"/>
        </w:rPr>
        <w:t>Mohl by  zadavatel doplnit chybějící položku nebo určit, do které  položky se mají uvedené práce započítat?</w:t>
      </w:r>
    </w:p>
    <w:p w:rsidR="0034636D" w:rsidRDefault="0034636D" w:rsidP="0034636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4636D" w:rsidRDefault="0034636D" w:rsidP="0034636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8176D4" w:rsidRPr="00572B13" w:rsidRDefault="008176D4" w:rsidP="008176D4">
      <w:proofErr w:type="spellStart"/>
      <w:r w:rsidRPr="00572B13">
        <w:rPr>
          <w:i/>
          <w:iCs/>
        </w:rPr>
        <w:t>Georohož</w:t>
      </w:r>
      <w:proofErr w:type="spellEnd"/>
      <w:r w:rsidRPr="00572B13">
        <w:rPr>
          <w:i/>
          <w:iCs/>
        </w:rPr>
        <w:t xml:space="preserve"> s </w:t>
      </w:r>
      <w:proofErr w:type="spellStart"/>
      <w:r w:rsidRPr="00572B13">
        <w:rPr>
          <w:i/>
          <w:iCs/>
        </w:rPr>
        <w:t>ohumusováním</w:t>
      </w:r>
      <w:proofErr w:type="spellEnd"/>
      <w:r w:rsidRPr="00572B13">
        <w:rPr>
          <w:i/>
          <w:iCs/>
        </w:rPr>
        <w:t xml:space="preserve"> a výsevem je řešeno položkami s kódy 18221+18241+18247+18600+21461.</w:t>
      </w:r>
    </w:p>
    <w:p w:rsidR="009C2F4F" w:rsidRDefault="009C2F4F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Default="00572B13" w:rsidP="00572B13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572B13" w:rsidRDefault="00572B13" w:rsidP="00572B13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572B13" w:rsidRDefault="00572B13" w:rsidP="00572B1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https://zakazky.szdc.cz/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:rsidR="00CC590B" w:rsidRPr="00BD5319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72B1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7D020F" w:rsidRPr="00572B13" w:rsidRDefault="007D020F" w:rsidP="00E202CB">
      <w:pPr>
        <w:spacing w:after="60" w:line="240" w:lineRule="auto"/>
        <w:rPr>
          <w:rFonts w:eastAsia="Calibri" w:cs="Times New Roman"/>
          <w:lang w:eastAsia="cs-CZ"/>
        </w:rPr>
      </w:pPr>
      <w:r w:rsidRPr="00572B13">
        <w:rPr>
          <w:rFonts w:eastAsia="Calibri" w:cs="Times New Roman"/>
          <w:lang w:eastAsia="cs-CZ"/>
        </w:rPr>
        <w:t>SO 02-17-04_a.xlsx</w:t>
      </w:r>
    </w:p>
    <w:p w:rsidR="00BD5319" w:rsidRPr="00572B13" w:rsidRDefault="008176D4" w:rsidP="00E202CB">
      <w:pPr>
        <w:spacing w:after="60" w:line="240" w:lineRule="auto"/>
        <w:rPr>
          <w:rFonts w:eastAsia="Calibri" w:cs="Times New Roman"/>
          <w:lang w:eastAsia="cs-CZ"/>
        </w:rPr>
      </w:pPr>
      <w:r w:rsidRPr="00572B13">
        <w:rPr>
          <w:rFonts w:eastAsia="Calibri" w:cs="Times New Roman"/>
          <w:lang w:eastAsia="cs-CZ"/>
        </w:rPr>
        <w:t>SO 02-19-16_a.xlsx</w:t>
      </w:r>
    </w:p>
    <w:p w:rsidR="008176D4" w:rsidRPr="00572B13" w:rsidRDefault="008176D4" w:rsidP="00E202CB">
      <w:pPr>
        <w:spacing w:after="60" w:line="240" w:lineRule="auto"/>
        <w:rPr>
          <w:rFonts w:eastAsia="Calibri" w:cs="Times New Roman"/>
          <w:lang w:eastAsia="cs-CZ"/>
        </w:rPr>
      </w:pPr>
      <w:r w:rsidRPr="00572B13">
        <w:rPr>
          <w:rFonts w:eastAsia="Calibri" w:cs="Times New Roman"/>
          <w:lang w:eastAsia="cs-CZ"/>
        </w:rPr>
        <w:t>SO 03-16-02_a.xlsx</w:t>
      </w:r>
    </w:p>
    <w:p w:rsidR="007A0AEC" w:rsidRPr="00572B13" w:rsidRDefault="007A0AEC" w:rsidP="00E202CB">
      <w:pPr>
        <w:spacing w:after="60" w:line="240" w:lineRule="auto"/>
        <w:rPr>
          <w:iCs/>
          <w:lang w:eastAsia="cs-CZ"/>
        </w:rPr>
      </w:pPr>
      <w:r w:rsidRPr="00572B13">
        <w:rPr>
          <w:iCs/>
          <w:lang w:eastAsia="cs-CZ"/>
        </w:rPr>
        <w:t>SO 02-17-03_a.xlsx</w:t>
      </w:r>
    </w:p>
    <w:p w:rsidR="002D5FD1" w:rsidRPr="00572B13" w:rsidRDefault="002D5FD1" w:rsidP="00E202CB">
      <w:pPr>
        <w:spacing w:after="60" w:line="240" w:lineRule="auto"/>
        <w:rPr>
          <w:iCs/>
          <w:lang w:eastAsia="cs-CZ"/>
        </w:rPr>
      </w:pPr>
      <w:r w:rsidRPr="00572B13">
        <w:rPr>
          <w:iCs/>
          <w:lang w:eastAsia="cs-CZ"/>
        </w:rPr>
        <w:t>SO 02-17-01_d.xlsx</w:t>
      </w:r>
    </w:p>
    <w:p w:rsidR="009205A1" w:rsidRPr="00572B13" w:rsidRDefault="009205A1" w:rsidP="00E202CB">
      <w:pPr>
        <w:spacing w:after="60" w:line="240" w:lineRule="auto"/>
        <w:rPr>
          <w:iCs/>
          <w:lang w:eastAsia="cs-CZ"/>
        </w:rPr>
      </w:pPr>
      <w:r w:rsidRPr="00572B13">
        <w:rPr>
          <w:rFonts w:eastAsia="Calibri" w:cs="Times New Roman"/>
          <w:lang w:eastAsia="cs-CZ"/>
        </w:rPr>
        <w:t>SO 02-21-03_a.xlsx</w:t>
      </w:r>
    </w:p>
    <w:p w:rsidR="009205A1" w:rsidRPr="00572B13" w:rsidRDefault="009205A1" w:rsidP="00E202CB">
      <w:pPr>
        <w:spacing w:after="60" w:line="240" w:lineRule="auto"/>
        <w:rPr>
          <w:rFonts w:eastAsia="Calibri" w:cs="Times New Roman"/>
          <w:lang w:eastAsia="cs-CZ"/>
        </w:rPr>
      </w:pPr>
      <w:r w:rsidRPr="00572B13">
        <w:rPr>
          <w:rFonts w:eastAsia="Calibri" w:cs="Times New Roman"/>
          <w:lang w:eastAsia="cs-CZ"/>
        </w:rPr>
        <w:t>SO 03-21-03_a.xlsx</w:t>
      </w:r>
    </w:p>
    <w:p w:rsidR="00BD5319" w:rsidRPr="00852595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572B13">
        <w:rPr>
          <w:rFonts w:ascii="Verdana" w:eastAsia="Calibri" w:hAnsi="Verdana" w:cs="Times New Roman"/>
          <w:lang w:eastAsia="cs-CZ"/>
        </w:rPr>
        <w:t xml:space="preserve">V Olomouci dne </w:t>
      </w:r>
      <w:r>
        <w:rPr>
          <w:rFonts w:ascii="Verdana" w:eastAsia="Calibri" w:hAnsi="Verdana" w:cs="Times New Roman"/>
          <w:lang w:eastAsia="cs-CZ"/>
        </w:rPr>
        <w:t>8</w:t>
      </w:r>
      <w:r w:rsidRPr="00572B13">
        <w:rPr>
          <w:rFonts w:ascii="Verdana" w:eastAsia="Calibri" w:hAnsi="Verdana" w:cs="Times New Roman"/>
          <w:lang w:eastAsia="cs-CZ"/>
        </w:rPr>
        <w:t>. 11. 2019</w:t>
      </w: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572B13" w:rsidRPr="00572B13" w:rsidRDefault="00572B13" w:rsidP="00572B13">
      <w:pPr>
        <w:spacing w:after="0" w:line="240" w:lineRule="auto"/>
        <w:rPr>
          <w:rFonts w:ascii="Verdana" w:eastAsia="Times New Roman" w:hAnsi="Verdana" w:cs="Times New Roman"/>
          <w:b/>
          <w:bCs/>
          <w:lang w:eastAsia="cs-CZ"/>
        </w:rPr>
      </w:pPr>
    </w:p>
    <w:p w:rsidR="00572B13" w:rsidRPr="00572B13" w:rsidRDefault="00572B13" w:rsidP="00572B13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  <w:r w:rsidRPr="00572B13"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 w:rsidRPr="00572B13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572B13" w:rsidRPr="00572B13" w:rsidRDefault="00572B13" w:rsidP="00572B13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572B13">
        <w:rPr>
          <w:rFonts w:ascii="Verdana" w:eastAsia="Times New Roman" w:hAnsi="Verdana" w:cs="Times New Roman"/>
          <w:lang w:eastAsia="cs-CZ"/>
        </w:rPr>
        <w:t>ředitel organizační jednotky</w:t>
      </w:r>
      <w:r w:rsidRPr="00572B13">
        <w:rPr>
          <w:rFonts w:ascii="Verdana" w:eastAsia="Times New Roman" w:hAnsi="Verdana" w:cs="Times New Roman"/>
          <w:lang w:eastAsia="cs-CZ"/>
        </w:rPr>
        <w:tab/>
      </w:r>
    </w:p>
    <w:p w:rsidR="00572B13" w:rsidRPr="00572B13" w:rsidRDefault="00572B13" w:rsidP="00572B13">
      <w:pPr>
        <w:tabs>
          <w:tab w:val="center" w:pos="7300"/>
          <w:tab w:val="right" w:pos="9072"/>
        </w:tabs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572B13">
        <w:rPr>
          <w:rFonts w:ascii="Verdana" w:eastAsia="Times New Roman" w:hAnsi="Verdana" w:cs="Times New Roman"/>
          <w:lang w:eastAsia="cs-CZ"/>
        </w:rPr>
        <w:t>Stavební správa východ</w:t>
      </w:r>
    </w:p>
    <w:p w:rsidR="00572B13" w:rsidRPr="00572B13" w:rsidRDefault="00572B13" w:rsidP="00572B1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572B13"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572B13" w:rsidRPr="00572B13" w:rsidRDefault="00572B13" w:rsidP="00572B1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572B13">
        <w:rPr>
          <w:rFonts w:ascii="Verdana" w:eastAsia="Times New Roman" w:hAnsi="Verdana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34636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B21" w:rsidRDefault="00465B21" w:rsidP="00962258">
      <w:pPr>
        <w:spacing w:after="0" w:line="240" w:lineRule="auto"/>
      </w:pPr>
      <w:r>
        <w:separator/>
      </w:r>
    </w:p>
  </w:endnote>
  <w:end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EA7F1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65B2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F0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="00465B21" w:rsidRPr="00B8518B">
            <w:rPr>
              <w:rStyle w:val="slostrnky"/>
            </w:rPr>
            <w:t>/</w:t>
          </w:r>
          <w:r w:rsidR="005C7324">
            <w:rPr>
              <w:rStyle w:val="slostrnky"/>
              <w:noProof/>
            </w:rPr>
            <w:fldChar w:fldCharType="begin"/>
          </w:r>
          <w:r w:rsidR="005C7324">
            <w:rPr>
              <w:rStyle w:val="slostrnky"/>
              <w:noProof/>
            </w:rPr>
            <w:instrText xml:space="preserve"> NUMPAGES   \* MERGEFORMAT </w:instrText>
          </w:r>
          <w:r w:rsidR="005C7324">
            <w:rPr>
              <w:rStyle w:val="slostrnky"/>
              <w:noProof/>
            </w:rPr>
            <w:fldChar w:fldCharType="separate"/>
          </w:r>
          <w:r w:rsidR="005E2F03">
            <w:rPr>
              <w:rStyle w:val="slostrnky"/>
              <w:noProof/>
            </w:rPr>
            <w:t>5</w:t>
          </w:r>
          <w:r w:rsidR="005C732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B8518B">
          <w:pPr>
            <w:pStyle w:val="Zpat"/>
          </w:pPr>
        </w:p>
      </w:tc>
      <w:tc>
        <w:tcPr>
          <w:tcW w:w="2921" w:type="dxa"/>
        </w:tcPr>
        <w:p w:rsidR="00465B21" w:rsidRDefault="00465B21" w:rsidP="00D831A3">
          <w:pPr>
            <w:pStyle w:val="Zpat"/>
          </w:pPr>
        </w:p>
      </w:tc>
    </w:tr>
  </w:tbl>
  <w:p w:rsidR="00465B21" w:rsidRPr="00B8518B" w:rsidRDefault="00572B1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5A669A03" wp14:editId="2D2F41A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08F57D7B" wp14:editId="4CDB8FCE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5B2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65B21" w:rsidRPr="00B8518B" w:rsidRDefault="00EA7F1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65B2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2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65B21" w:rsidRPr="00B8518B">
            <w:rPr>
              <w:rStyle w:val="slostrnky"/>
            </w:rPr>
            <w:t>/</w:t>
          </w:r>
          <w:r w:rsidR="005C7324">
            <w:rPr>
              <w:rStyle w:val="slostrnky"/>
              <w:noProof/>
            </w:rPr>
            <w:fldChar w:fldCharType="begin"/>
          </w:r>
          <w:r w:rsidR="005C7324">
            <w:rPr>
              <w:rStyle w:val="slostrnky"/>
              <w:noProof/>
            </w:rPr>
            <w:instrText xml:space="preserve"> NUMPAGES   \* MERGEFORMAT </w:instrText>
          </w:r>
          <w:r w:rsidR="005C7324">
            <w:rPr>
              <w:rStyle w:val="slostrnky"/>
              <w:noProof/>
            </w:rPr>
            <w:fldChar w:fldCharType="separate"/>
          </w:r>
          <w:r w:rsidR="005E2F03">
            <w:rPr>
              <w:rStyle w:val="slostrnky"/>
              <w:noProof/>
            </w:rPr>
            <w:t>5</w:t>
          </w:r>
          <w:r w:rsidR="005C732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Správa železniční dopravní cesty, státní organizace</w:t>
          </w:r>
        </w:p>
        <w:p w:rsidR="00465B21" w:rsidRDefault="00465B21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460660">
          <w:pPr>
            <w:pStyle w:val="Zpat"/>
          </w:pPr>
          <w:r>
            <w:t>Sídlo: Dlážděná 1003/7, 110 00 Praha 1</w:t>
          </w:r>
        </w:p>
        <w:p w:rsidR="00465B21" w:rsidRDefault="00465B21" w:rsidP="00460660">
          <w:pPr>
            <w:pStyle w:val="Zpat"/>
          </w:pPr>
          <w:r>
            <w:t>IČ: 709 94 234 DIČ: CZ 709 94 234</w:t>
          </w:r>
        </w:p>
        <w:p w:rsidR="00465B21" w:rsidRDefault="00465B21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465B21" w:rsidRPr="00B45E9E" w:rsidRDefault="00465B21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465B21" w:rsidRDefault="00465B21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465B21" w:rsidRPr="00B8518B" w:rsidRDefault="00572B1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28A53CD3" wp14:editId="661B43D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F0596FF" wp14:editId="547E87F5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465B21" w:rsidRPr="00460660" w:rsidRDefault="00465B2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B21" w:rsidRDefault="00465B21" w:rsidP="00962258">
      <w:pPr>
        <w:spacing w:after="0" w:line="240" w:lineRule="auto"/>
      </w:pPr>
      <w:r>
        <w:separator/>
      </w:r>
    </w:p>
  </w:footnote>
  <w:footnote w:type="continuationSeparator" w:id="0">
    <w:p w:rsidR="00465B21" w:rsidRDefault="00465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65B21" w:rsidRPr="00B8518B" w:rsidRDefault="00465B2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Default="00465B2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65B21" w:rsidRPr="00D6163D" w:rsidRDefault="00465B21" w:rsidP="00D6163D">
          <w:pPr>
            <w:pStyle w:val="Druhdokumentu"/>
          </w:pPr>
        </w:p>
      </w:tc>
    </w:tr>
  </w:tbl>
  <w:p w:rsidR="00465B21" w:rsidRPr="00D6163D" w:rsidRDefault="00465B2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5B21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572B1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Pr="00D6163D" w:rsidRDefault="00465B21" w:rsidP="00FC6389">
          <w:pPr>
            <w:pStyle w:val="Druhdokumentu"/>
          </w:pPr>
        </w:p>
      </w:tc>
    </w:tr>
    <w:tr w:rsidR="00465B21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65B21" w:rsidRPr="00B8518B" w:rsidRDefault="00465B2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65B21" w:rsidRDefault="00465B21" w:rsidP="00FC6389">
          <w:pPr>
            <w:pStyle w:val="Druhdokumentu"/>
            <w:rPr>
              <w:noProof/>
            </w:rPr>
          </w:pPr>
        </w:p>
      </w:tc>
    </w:tr>
  </w:tbl>
  <w:p w:rsidR="00465B21" w:rsidRPr="00D6163D" w:rsidRDefault="00572B13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465B21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173618F" wp14:editId="22728FE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65B21" w:rsidRPr="00460660" w:rsidRDefault="00465B2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06E5857"/>
    <w:multiLevelType w:val="hybridMultilevel"/>
    <w:tmpl w:val="C06C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21E63"/>
    <w:multiLevelType w:val="hybridMultilevel"/>
    <w:tmpl w:val="109C87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80BE1"/>
    <w:multiLevelType w:val="hybridMultilevel"/>
    <w:tmpl w:val="F81A8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5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7FC5"/>
    <w:rsid w:val="00072C1E"/>
    <w:rsid w:val="000B0589"/>
    <w:rsid w:val="000B6C7E"/>
    <w:rsid w:val="000B7907"/>
    <w:rsid w:val="000C0429"/>
    <w:rsid w:val="000C45E8"/>
    <w:rsid w:val="001104CA"/>
    <w:rsid w:val="00114472"/>
    <w:rsid w:val="00170EC5"/>
    <w:rsid w:val="00173E2F"/>
    <w:rsid w:val="001747C1"/>
    <w:rsid w:val="0018596A"/>
    <w:rsid w:val="001B69C2"/>
    <w:rsid w:val="001C4DA0"/>
    <w:rsid w:val="001D7C72"/>
    <w:rsid w:val="001E2FC2"/>
    <w:rsid w:val="001E52E7"/>
    <w:rsid w:val="00207DF5"/>
    <w:rsid w:val="002165A8"/>
    <w:rsid w:val="00267369"/>
    <w:rsid w:val="0026785D"/>
    <w:rsid w:val="002B6DF1"/>
    <w:rsid w:val="002C06A7"/>
    <w:rsid w:val="002C31BF"/>
    <w:rsid w:val="002D5FD1"/>
    <w:rsid w:val="002E04AE"/>
    <w:rsid w:val="002E0CD7"/>
    <w:rsid w:val="002F026B"/>
    <w:rsid w:val="0034636D"/>
    <w:rsid w:val="0035393D"/>
    <w:rsid w:val="00357BC6"/>
    <w:rsid w:val="00365ABD"/>
    <w:rsid w:val="0037111D"/>
    <w:rsid w:val="0037245E"/>
    <w:rsid w:val="003956C6"/>
    <w:rsid w:val="003A79A0"/>
    <w:rsid w:val="003C5567"/>
    <w:rsid w:val="003E6B9A"/>
    <w:rsid w:val="003E75CE"/>
    <w:rsid w:val="0041380F"/>
    <w:rsid w:val="004204E2"/>
    <w:rsid w:val="00450F07"/>
    <w:rsid w:val="00453CD3"/>
    <w:rsid w:val="00455BC7"/>
    <w:rsid w:val="00460660"/>
    <w:rsid w:val="00460CCB"/>
    <w:rsid w:val="00465B21"/>
    <w:rsid w:val="00477370"/>
    <w:rsid w:val="00486107"/>
    <w:rsid w:val="00491827"/>
    <w:rsid w:val="004926B0"/>
    <w:rsid w:val="004A7C69"/>
    <w:rsid w:val="004C4399"/>
    <w:rsid w:val="004C69ED"/>
    <w:rsid w:val="004C787C"/>
    <w:rsid w:val="004E06D2"/>
    <w:rsid w:val="004F1631"/>
    <w:rsid w:val="004F4B9B"/>
    <w:rsid w:val="004F56C8"/>
    <w:rsid w:val="00501654"/>
    <w:rsid w:val="00504EDE"/>
    <w:rsid w:val="00511AB9"/>
    <w:rsid w:val="00514AE5"/>
    <w:rsid w:val="00523EA7"/>
    <w:rsid w:val="00542527"/>
    <w:rsid w:val="00551D1F"/>
    <w:rsid w:val="00553375"/>
    <w:rsid w:val="0056507D"/>
    <w:rsid w:val="005658A6"/>
    <w:rsid w:val="005720E7"/>
    <w:rsid w:val="005722BB"/>
    <w:rsid w:val="00572B13"/>
    <w:rsid w:val="005736B7"/>
    <w:rsid w:val="00575E5A"/>
    <w:rsid w:val="00584E2A"/>
    <w:rsid w:val="00596C7E"/>
    <w:rsid w:val="005A64E9"/>
    <w:rsid w:val="005B5EE9"/>
    <w:rsid w:val="005C6C1D"/>
    <w:rsid w:val="005C7324"/>
    <w:rsid w:val="005E2F03"/>
    <w:rsid w:val="006104F6"/>
    <w:rsid w:val="0061068E"/>
    <w:rsid w:val="00643B5C"/>
    <w:rsid w:val="00660AD3"/>
    <w:rsid w:val="006A1D50"/>
    <w:rsid w:val="006A5570"/>
    <w:rsid w:val="006A689C"/>
    <w:rsid w:val="006B3D79"/>
    <w:rsid w:val="006E0578"/>
    <w:rsid w:val="006E1148"/>
    <w:rsid w:val="006E314D"/>
    <w:rsid w:val="006E7F06"/>
    <w:rsid w:val="00710723"/>
    <w:rsid w:val="007170E9"/>
    <w:rsid w:val="00723ED1"/>
    <w:rsid w:val="00726EDC"/>
    <w:rsid w:val="007349E6"/>
    <w:rsid w:val="00735ED4"/>
    <w:rsid w:val="007405F5"/>
    <w:rsid w:val="00743525"/>
    <w:rsid w:val="007531A0"/>
    <w:rsid w:val="0076286B"/>
    <w:rsid w:val="00764595"/>
    <w:rsid w:val="00766846"/>
    <w:rsid w:val="0077673A"/>
    <w:rsid w:val="007846E1"/>
    <w:rsid w:val="007A0AEC"/>
    <w:rsid w:val="007B2829"/>
    <w:rsid w:val="007B570C"/>
    <w:rsid w:val="007D020F"/>
    <w:rsid w:val="007D7768"/>
    <w:rsid w:val="007E4A6E"/>
    <w:rsid w:val="007F56A7"/>
    <w:rsid w:val="00807DD0"/>
    <w:rsid w:val="00813585"/>
    <w:rsid w:val="00813F11"/>
    <w:rsid w:val="008176D4"/>
    <w:rsid w:val="008256EB"/>
    <w:rsid w:val="00852595"/>
    <w:rsid w:val="008849A1"/>
    <w:rsid w:val="00891334"/>
    <w:rsid w:val="008A3568"/>
    <w:rsid w:val="008C59EF"/>
    <w:rsid w:val="008D03B9"/>
    <w:rsid w:val="008F18D6"/>
    <w:rsid w:val="00904780"/>
    <w:rsid w:val="009113A8"/>
    <w:rsid w:val="009205A1"/>
    <w:rsid w:val="00921D5C"/>
    <w:rsid w:val="00922385"/>
    <w:rsid w:val="009223DF"/>
    <w:rsid w:val="00925A7E"/>
    <w:rsid w:val="00934290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2F4F"/>
    <w:rsid w:val="009E07F4"/>
    <w:rsid w:val="009F392E"/>
    <w:rsid w:val="00A12A6B"/>
    <w:rsid w:val="00A44328"/>
    <w:rsid w:val="00A6177B"/>
    <w:rsid w:val="00A66136"/>
    <w:rsid w:val="00A87486"/>
    <w:rsid w:val="00AA4CBB"/>
    <w:rsid w:val="00AA65FA"/>
    <w:rsid w:val="00AA7351"/>
    <w:rsid w:val="00AD056F"/>
    <w:rsid w:val="00AD2773"/>
    <w:rsid w:val="00AD6731"/>
    <w:rsid w:val="00AE1DDE"/>
    <w:rsid w:val="00AE5F8E"/>
    <w:rsid w:val="00B06F93"/>
    <w:rsid w:val="00B15B5E"/>
    <w:rsid w:val="00B15D0D"/>
    <w:rsid w:val="00B23CA3"/>
    <w:rsid w:val="00B3491A"/>
    <w:rsid w:val="00B45E9E"/>
    <w:rsid w:val="00B55F9C"/>
    <w:rsid w:val="00B75EE1"/>
    <w:rsid w:val="00B77481"/>
    <w:rsid w:val="00B84271"/>
    <w:rsid w:val="00B8518B"/>
    <w:rsid w:val="00B97EFE"/>
    <w:rsid w:val="00BB3740"/>
    <w:rsid w:val="00BD1C33"/>
    <w:rsid w:val="00BD5319"/>
    <w:rsid w:val="00BD7E91"/>
    <w:rsid w:val="00BF374D"/>
    <w:rsid w:val="00BF6D48"/>
    <w:rsid w:val="00C02D0A"/>
    <w:rsid w:val="00C03A6E"/>
    <w:rsid w:val="00C30759"/>
    <w:rsid w:val="00C44F6A"/>
    <w:rsid w:val="00C51477"/>
    <w:rsid w:val="00C727E5"/>
    <w:rsid w:val="00C8207D"/>
    <w:rsid w:val="00CA3EE7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108E"/>
    <w:rsid w:val="00D6163D"/>
    <w:rsid w:val="00D63009"/>
    <w:rsid w:val="00D74363"/>
    <w:rsid w:val="00D831A3"/>
    <w:rsid w:val="00D902AD"/>
    <w:rsid w:val="00DA6FFE"/>
    <w:rsid w:val="00DC3110"/>
    <w:rsid w:val="00DC381A"/>
    <w:rsid w:val="00DD46F3"/>
    <w:rsid w:val="00DD58A6"/>
    <w:rsid w:val="00DE02B3"/>
    <w:rsid w:val="00DE3E55"/>
    <w:rsid w:val="00DE56F2"/>
    <w:rsid w:val="00DF116D"/>
    <w:rsid w:val="00DF1CD9"/>
    <w:rsid w:val="00E111B7"/>
    <w:rsid w:val="00E202CB"/>
    <w:rsid w:val="00E23D95"/>
    <w:rsid w:val="00E45D34"/>
    <w:rsid w:val="00E63F55"/>
    <w:rsid w:val="00E824F1"/>
    <w:rsid w:val="00EA5525"/>
    <w:rsid w:val="00EA7F19"/>
    <w:rsid w:val="00EB104F"/>
    <w:rsid w:val="00EB4D91"/>
    <w:rsid w:val="00EC3740"/>
    <w:rsid w:val="00EC59E2"/>
    <w:rsid w:val="00EC6573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D3"/>
    <w:rsid w:val="00F804A7"/>
    <w:rsid w:val="00F862D6"/>
    <w:rsid w:val="00F86BA6"/>
    <w:rsid w:val="00F9610D"/>
    <w:rsid w:val="00F978E5"/>
    <w:rsid w:val="00FC6389"/>
    <w:rsid w:val="00FD2F51"/>
    <w:rsid w:val="00FE3348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1D5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9526EC-8D72-4FDC-AB38-7CEE9B4A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5</Pages>
  <Words>1606</Words>
  <Characters>9482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</cp:revision>
  <cp:lastPrinted>2019-11-08T11:40:00Z</cp:lastPrinted>
  <dcterms:created xsi:type="dcterms:W3CDTF">2019-11-08T11:40:00Z</dcterms:created>
  <dcterms:modified xsi:type="dcterms:W3CDTF">2019-11-08T11:51:00Z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