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BA2" w:rsidRDefault="0034498F" w:rsidP="00F34B3C">
      <w:pPr>
        <w:spacing w:line="276" w:lineRule="auto"/>
        <w:rPr>
          <w:noProof/>
        </w:rPr>
      </w:pPr>
      <w:r>
        <w:rPr>
          <w:noProof/>
        </w:rPr>
        <w:t xml:space="preserve">Příloha </w:t>
      </w:r>
      <w:r w:rsidR="00302E46">
        <w:rPr>
          <w:noProof/>
        </w:rPr>
        <w:t>2</w:t>
      </w:r>
      <w:r>
        <w:rPr>
          <w:noProof/>
        </w:rPr>
        <w:t xml:space="preserve"> Zadávací dokumentace č.</w:t>
      </w:r>
      <w:r w:rsidR="009D1BA2">
        <w:rPr>
          <w:noProof/>
        </w:rPr>
        <w:t xml:space="preserve"> j.</w:t>
      </w:r>
      <w:r w:rsidR="00C0604B">
        <w:rPr>
          <w:noProof/>
        </w:rPr>
        <w:t xml:space="preserve"> </w:t>
      </w:r>
      <w:r w:rsidR="005D27DC">
        <w:rPr>
          <w:noProof/>
        </w:rPr>
        <w:t>56037</w:t>
      </w:r>
      <w:r w:rsidR="009D1BA2">
        <w:rPr>
          <w:noProof/>
        </w:rPr>
        <w:t>/2019-SŽDC-GŘ-O8: Vzor</w:t>
      </w:r>
    </w:p>
    <w:p w:rsidR="009D1BA2" w:rsidRDefault="009D1BA2" w:rsidP="008C415D">
      <w:pPr>
        <w:pStyle w:val="Nadpis1"/>
        <w:rPr>
          <w:noProof/>
        </w:rPr>
      </w:pPr>
      <w:r>
        <w:rPr>
          <w:noProof/>
        </w:rPr>
        <w:t xml:space="preserve">Rámcová dohoda </w:t>
      </w:r>
    </w:p>
    <w:p w:rsidR="004D0CD9" w:rsidRPr="004D0CD9" w:rsidRDefault="004D0CD9" w:rsidP="004D0CD9">
      <w:r>
        <w:t>Č. j. :    ………</w:t>
      </w:r>
      <w:proofErr w:type="gramStart"/>
      <w:r>
        <w:t>…./2019</w:t>
      </w:r>
      <w:proofErr w:type="gramEnd"/>
      <w:r>
        <w:t>-SŽDC-GŘ-O8</w:t>
      </w:r>
    </w:p>
    <w:p w:rsidR="005D27DC" w:rsidRDefault="005D27DC" w:rsidP="002B72B2">
      <w:pPr>
        <w:pStyle w:val="Nadpis4"/>
        <w:rPr>
          <w:iCs w:val="0"/>
          <w:noProof/>
          <w:color w:val="00A1E0" w:themeColor="accent3"/>
          <w:sz w:val="24"/>
          <w:szCs w:val="24"/>
        </w:rPr>
      </w:pPr>
      <w:r w:rsidRPr="005D27DC">
        <w:rPr>
          <w:iCs w:val="0"/>
          <w:noProof/>
          <w:color w:val="00A1E0" w:themeColor="accent3"/>
          <w:sz w:val="24"/>
          <w:szCs w:val="24"/>
        </w:rPr>
        <w:t xml:space="preserve">Dodávky kolejnic – třída oceli R350HT </w:t>
      </w:r>
    </w:p>
    <w:p w:rsidR="009D1BA2" w:rsidRDefault="009D1BA2" w:rsidP="002B72B2">
      <w:pPr>
        <w:pStyle w:val="Nadpis4"/>
        <w:rPr>
          <w:noProof/>
        </w:rPr>
      </w:pPr>
      <w:r>
        <w:rPr>
          <w:noProof/>
        </w:rPr>
        <w:t xml:space="preserve">č. Kupujícího: </w:t>
      </w:r>
      <w:r w:rsidRPr="0034498F">
        <w:rPr>
          <w:noProof/>
          <w:highlight w:val="lightGray"/>
        </w:rPr>
        <w:t>…………………..</w:t>
      </w:r>
    </w:p>
    <w:p w:rsidR="009D1BA2" w:rsidRDefault="009D1BA2" w:rsidP="002B72B2">
      <w:pPr>
        <w:pStyle w:val="Nadpis4"/>
        <w:rPr>
          <w:noProof/>
        </w:rPr>
      </w:pPr>
      <w:r>
        <w:rPr>
          <w:noProof/>
        </w:rPr>
        <w:t xml:space="preserve">č. Prodávající: </w:t>
      </w:r>
      <w:r w:rsidRPr="009D1BA2">
        <w:rPr>
          <w:noProof/>
          <w:highlight w:val="yellow"/>
        </w:rPr>
        <w:t>………………….……</w:t>
      </w:r>
    </w:p>
    <w:p w:rsidR="000A1BD4" w:rsidRDefault="000A1BD4" w:rsidP="008C415D">
      <w:pPr>
        <w:spacing w:after="120" w:line="276" w:lineRule="auto"/>
        <w:rPr>
          <w:noProof/>
        </w:rPr>
      </w:pPr>
    </w:p>
    <w:p w:rsidR="009D1BA2" w:rsidRDefault="009D1BA2" w:rsidP="00494DCC">
      <w:pPr>
        <w:spacing w:after="120" w:line="276" w:lineRule="auto"/>
        <w:jc w:val="both"/>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rsidR="009D1BA2" w:rsidRDefault="009D1BA2" w:rsidP="00F34B3C">
      <w:pPr>
        <w:spacing w:line="276" w:lineRule="auto"/>
        <w:rPr>
          <w:noProof/>
        </w:rPr>
      </w:pPr>
      <w:r>
        <w:rPr>
          <w:noProof/>
        </w:rPr>
        <w:t>(dále jen „rámcová dohoda“)</w:t>
      </w:r>
    </w:p>
    <w:p w:rsidR="009D1BA2" w:rsidRDefault="009D1BA2" w:rsidP="00F34B3C">
      <w:pPr>
        <w:spacing w:after="120" w:line="276" w:lineRule="auto"/>
        <w:rPr>
          <w:noProof/>
        </w:rPr>
      </w:pPr>
      <w:r>
        <w:rPr>
          <w:noProof/>
        </w:rPr>
        <w:t>uzavřená mezi:</w:t>
      </w:r>
    </w:p>
    <w:p w:rsidR="009D1BA2" w:rsidRDefault="009D1BA2" w:rsidP="00F34B3C">
      <w:pPr>
        <w:spacing w:after="120" w:line="276" w:lineRule="auto"/>
        <w:rPr>
          <w:noProof/>
        </w:rPr>
      </w:pPr>
      <w:r>
        <w:rPr>
          <w:noProof/>
        </w:rPr>
        <w:t>Název:</w:t>
      </w:r>
      <w:r>
        <w:rPr>
          <w:noProof/>
        </w:rPr>
        <w:tab/>
      </w:r>
      <w:r>
        <w:rPr>
          <w:noProof/>
        </w:rPr>
        <w:tab/>
        <w:t>Správa železniční dopravní cesty, státní organizace</w:t>
      </w:r>
    </w:p>
    <w:p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rsidR="009D1BA2" w:rsidRDefault="009D1BA2" w:rsidP="00F34B3C">
      <w:pPr>
        <w:spacing w:after="120" w:line="276" w:lineRule="auto"/>
        <w:rPr>
          <w:noProof/>
        </w:rPr>
      </w:pPr>
      <w:r>
        <w:rPr>
          <w:noProof/>
        </w:rPr>
        <w:t>IČO:</w:t>
      </w:r>
      <w:r>
        <w:rPr>
          <w:noProof/>
        </w:rPr>
        <w:tab/>
      </w:r>
      <w:r>
        <w:rPr>
          <w:noProof/>
        </w:rPr>
        <w:tab/>
        <w:t>70994234</w:t>
      </w:r>
    </w:p>
    <w:p w:rsidR="009D1BA2" w:rsidRDefault="009D1BA2" w:rsidP="00F34B3C">
      <w:pPr>
        <w:spacing w:after="120" w:line="276" w:lineRule="auto"/>
        <w:rPr>
          <w:noProof/>
        </w:rPr>
      </w:pPr>
      <w:r>
        <w:rPr>
          <w:noProof/>
        </w:rPr>
        <w:t>DIČ:</w:t>
      </w:r>
      <w:r>
        <w:rPr>
          <w:noProof/>
        </w:rPr>
        <w:tab/>
      </w:r>
      <w:r>
        <w:rPr>
          <w:noProof/>
        </w:rPr>
        <w:tab/>
        <w:t>CZ70994234</w:t>
      </w:r>
    </w:p>
    <w:p w:rsidR="009D1BA2" w:rsidRDefault="009D1BA2" w:rsidP="00F34B3C">
      <w:pPr>
        <w:spacing w:after="120" w:line="276" w:lineRule="auto"/>
        <w:rPr>
          <w:noProof/>
        </w:rPr>
      </w:pPr>
      <w:r>
        <w:rPr>
          <w:noProof/>
        </w:rPr>
        <w:t>zapsaná v obchodním rejstříku vedeném Městským soudem v Praze oddílu A, vložce 48384</w:t>
      </w:r>
    </w:p>
    <w:p w:rsidR="009D1BA2" w:rsidRDefault="009D1BA2" w:rsidP="00F34B3C">
      <w:pPr>
        <w:spacing w:after="120" w:line="276" w:lineRule="auto"/>
        <w:rPr>
          <w:noProof/>
        </w:rPr>
      </w:pPr>
      <w:r>
        <w:rPr>
          <w:noProof/>
        </w:rPr>
        <w:t>Zastoupena:</w:t>
      </w:r>
      <w:r>
        <w:rPr>
          <w:noProof/>
        </w:rPr>
        <w:tab/>
        <w:t>Bc. Jiřím Svobodou, MBA, generálním ředitelem</w:t>
      </w:r>
    </w:p>
    <w:p w:rsidR="009D1BA2" w:rsidRDefault="009D1BA2" w:rsidP="000A1BD4">
      <w:pPr>
        <w:spacing w:after="120" w:line="276" w:lineRule="auto"/>
        <w:rPr>
          <w:noProof/>
        </w:rPr>
      </w:pPr>
      <w:r>
        <w:rPr>
          <w:noProof/>
        </w:rPr>
        <w:t>jako „Kupující“ na straně jedné</w:t>
      </w:r>
    </w:p>
    <w:p w:rsidR="009D1BA2" w:rsidRDefault="009D1BA2" w:rsidP="000A1BD4">
      <w:pPr>
        <w:spacing w:after="120" w:line="276" w:lineRule="auto"/>
        <w:rPr>
          <w:noProof/>
        </w:rPr>
      </w:pPr>
      <w:r>
        <w:rPr>
          <w:noProof/>
        </w:rPr>
        <w:t xml:space="preserve">a </w:t>
      </w:r>
    </w:p>
    <w:p w:rsidR="009D1BA2" w:rsidRDefault="009D1BA2" w:rsidP="00F34B3C">
      <w:pPr>
        <w:spacing w:after="120" w:line="276" w:lineRule="auto"/>
        <w:rPr>
          <w:noProof/>
        </w:rPr>
      </w:pPr>
      <w:r>
        <w:rPr>
          <w:noProof/>
        </w:rPr>
        <w:t>Název:</w:t>
      </w:r>
      <w:r>
        <w:rPr>
          <w:noProof/>
        </w:rPr>
        <w:tab/>
      </w:r>
      <w:r>
        <w:rPr>
          <w:noProof/>
        </w:rPr>
        <w:tab/>
      </w:r>
      <w:r>
        <w:rPr>
          <w:noProof/>
        </w:rPr>
        <w:tab/>
      </w:r>
    </w:p>
    <w:p w:rsidR="009D1BA2" w:rsidRDefault="009D1BA2" w:rsidP="00F34B3C">
      <w:pPr>
        <w:spacing w:after="120" w:line="276" w:lineRule="auto"/>
        <w:rPr>
          <w:noProof/>
        </w:rPr>
      </w:pPr>
      <w:r>
        <w:rPr>
          <w:noProof/>
        </w:rPr>
        <w:t>Sídlo:</w:t>
      </w:r>
      <w:r>
        <w:rPr>
          <w:noProof/>
        </w:rPr>
        <w:tab/>
      </w:r>
      <w:r>
        <w:rPr>
          <w:noProof/>
        </w:rPr>
        <w:tab/>
      </w:r>
      <w:r>
        <w:rPr>
          <w:noProof/>
        </w:rPr>
        <w:tab/>
      </w:r>
      <w:r>
        <w:rPr>
          <w:noProof/>
        </w:rPr>
        <w:tab/>
      </w:r>
    </w:p>
    <w:p w:rsidR="009D1BA2" w:rsidRDefault="009D1BA2" w:rsidP="00F34B3C">
      <w:pPr>
        <w:spacing w:after="120" w:line="276" w:lineRule="auto"/>
        <w:rPr>
          <w:noProof/>
        </w:rPr>
      </w:pPr>
      <w:r>
        <w:rPr>
          <w:noProof/>
        </w:rPr>
        <w:t>IČO:</w:t>
      </w:r>
      <w:r>
        <w:rPr>
          <w:noProof/>
        </w:rPr>
        <w:tab/>
      </w:r>
      <w:r>
        <w:rPr>
          <w:noProof/>
        </w:rPr>
        <w:tab/>
      </w:r>
      <w:r>
        <w:rPr>
          <w:noProof/>
        </w:rPr>
        <w:tab/>
      </w:r>
    </w:p>
    <w:p w:rsidR="009D1BA2" w:rsidRDefault="009D1BA2" w:rsidP="00F34B3C">
      <w:pPr>
        <w:spacing w:after="120" w:line="276" w:lineRule="auto"/>
        <w:rPr>
          <w:noProof/>
        </w:rPr>
      </w:pPr>
      <w:r>
        <w:rPr>
          <w:noProof/>
        </w:rPr>
        <w:t>DIČ:</w:t>
      </w:r>
      <w:r>
        <w:rPr>
          <w:noProof/>
        </w:rPr>
        <w:tab/>
      </w:r>
      <w:r>
        <w:rPr>
          <w:noProof/>
        </w:rPr>
        <w:tab/>
      </w:r>
      <w:r>
        <w:rPr>
          <w:noProof/>
        </w:rPr>
        <w:tab/>
      </w:r>
    </w:p>
    <w:p w:rsidR="009D1BA2" w:rsidRDefault="009D1BA2" w:rsidP="00F34B3C">
      <w:pPr>
        <w:spacing w:after="120" w:line="276" w:lineRule="auto"/>
        <w:rPr>
          <w:noProof/>
        </w:rPr>
      </w:pPr>
      <w:r>
        <w:rPr>
          <w:noProof/>
        </w:rPr>
        <w:t>Bankovní spojení:</w:t>
      </w:r>
      <w:r>
        <w:rPr>
          <w:noProof/>
        </w:rPr>
        <w:tab/>
      </w:r>
    </w:p>
    <w:p w:rsidR="009D1BA2" w:rsidRDefault="009D1BA2" w:rsidP="00F34B3C">
      <w:pPr>
        <w:spacing w:after="120" w:line="276" w:lineRule="auto"/>
        <w:rPr>
          <w:noProof/>
        </w:rPr>
      </w:pPr>
      <w:r>
        <w:rPr>
          <w:noProof/>
        </w:rPr>
        <w:t>Č. účtu:</w:t>
      </w:r>
    </w:p>
    <w:p w:rsidR="009D1BA2" w:rsidRDefault="009D1BA2" w:rsidP="00F34B3C">
      <w:pPr>
        <w:spacing w:after="120" w:line="276" w:lineRule="auto"/>
        <w:rPr>
          <w:noProof/>
        </w:rPr>
      </w:pPr>
      <w:r>
        <w:rPr>
          <w:noProof/>
        </w:rPr>
        <w:t>zapsaná v obchodním rejstříku vedeném ………. v …………., spisová značka …………</w:t>
      </w:r>
    </w:p>
    <w:p w:rsidR="009D1BA2" w:rsidRDefault="009D1BA2" w:rsidP="00F34B3C">
      <w:pPr>
        <w:spacing w:after="120" w:line="276" w:lineRule="auto"/>
        <w:rPr>
          <w:noProof/>
        </w:rPr>
      </w:pPr>
      <w:r>
        <w:rPr>
          <w:noProof/>
        </w:rPr>
        <w:t xml:space="preserve">Zastoupena: </w:t>
      </w:r>
    </w:p>
    <w:p w:rsidR="009D1BA2" w:rsidRDefault="009D1BA2" w:rsidP="00F34B3C">
      <w:pPr>
        <w:spacing w:line="276" w:lineRule="auto"/>
        <w:rPr>
          <w:noProof/>
        </w:rPr>
      </w:pPr>
      <w:r>
        <w:rPr>
          <w:noProof/>
        </w:rPr>
        <w:t xml:space="preserve">jako „Prodávající“ na straně druhé </w:t>
      </w:r>
    </w:p>
    <w:p w:rsidR="009D1BA2" w:rsidRDefault="009D1BA2" w:rsidP="00F34B3C">
      <w:pPr>
        <w:spacing w:line="276" w:lineRule="auto"/>
        <w:rPr>
          <w:noProof/>
        </w:rPr>
      </w:pPr>
      <w:r>
        <w:rPr>
          <w:noProof/>
        </w:rPr>
        <w:t>uzavřeli níže uvedeného dne, měsíce a roku tuto rámcovou dohodu</w:t>
      </w:r>
      <w:r w:rsidR="000A1BD4">
        <w:rPr>
          <w:noProof/>
        </w:rPr>
        <w:t>.</w:t>
      </w:r>
    </w:p>
    <w:p w:rsidR="009D1BA2" w:rsidRDefault="009D1BA2" w:rsidP="00494DCC">
      <w:pPr>
        <w:spacing w:after="0" w:line="276" w:lineRule="auto"/>
        <w:jc w:val="both"/>
        <w:rPr>
          <w:noProof/>
        </w:rPr>
      </w:pPr>
      <w:r>
        <w:rPr>
          <w:noProof/>
        </w:rPr>
        <w:t>Tato rámcová dohoda je uzavřena na základě výsledků zadávacího řízení nadlimitní sektorové veřejné zakázky na dodávky zadávané v</w:t>
      </w:r>
      <w:r w:rsidR="00302E46">
        <w:rPr>
          <w:noProof/>
        </w:rPr>
        <w:t> </w:t>
      </w:r>
      <w:r w:rsidR="00F9781C">
        <w:rPr>
          <w:noProof/>
        </w:rPr>
        <w:t>jednacím řízení s uveřejněním dle § 60 násl. a § 161</w:t>
      </w:r>
      <w:r w:rsidR="00302E46">
        <w:rPr>
          <w:noProof/>
        </w:rPr>
        <w:t xml:space="preserve"> zákona </w:t>
      </w:r>
      <w:r>
        <w:rPr>
          <w:noProof/>
        </w:rPr>
        <w:t xml:space="preserve"> s názvem „</w:t>
      </w:r>
      <w:r w:rsidR="005D27DC" w:rsidRPr="005D27DC">
        <w:rPr>
          <w:noProof/>
        </w:rPr>
        <w:t>Dodávky kolejnic – třída oceli R350HT</w:t>
      </w:r>
      <w:r>
        <w:rPr>
          <w:noProof/>
        </w:rPr>
        <w:t xml:space="preserve">“, ev. č. veřejné zakázky ve věstníku veřejných zakázek: </w:t>
      </w:r>
      <w:r w:rsidRPr="000E2E68">
        <w:rPr>
          <w:noProof/>
          <w:highlight w:val="lightGray"/>
        </w:rPr>
        <w:t>……………………</w:t>
      </w:r>
      <w:r>
        <w:rPr>
          <w:noProof/>
        </w:rPr>
        <w:t xml:space="preserve"> (dále jen „zadávací řízení“). Jednotlivá ustanovení této rámcové dohody tak budou vykládána v souladu se zadávacími podmínkami veřejné zakázky.</w:t>
      </w:r>
      <w:r w:rsidR="005D27DC">
        <w:rPr>
          <w:noProof/>
        </w:rPr>
        <w:t xml:space="preserve"> </w:t>
      </w:r>
    </w:p>
    <w:p w:rsidR="003624BD" w:rsidRDefault="003624BD" w:rsidP="00494DCC">
      <w:pPr>
        <w:spacing w:after="0" w:line="276" w:lineRule="auto"/>
        <w:jc w:val="both"/>
        <w:rPr>
          <w:noProof/>
        </w:rPr>
      </w:pPr>
    </w:p>
    <w:p w:rsidR="003624BD" w:rsidRDefault="003624BD" w:rsidP="00494DCC">
      <w:pPr>
        <w:spacing w:after="0" w:line="276" w:lineRule="auto"/>
        <w:jc w:val="both"/>
        <w:rPr>
          <w:b/>
          <w:noProof/>
        </w:rPr>
      </w:pPr>
      <w:r w:rsidRPr="00890E96">
        <w:rPr>
          <w:b/>
          <w:noProof/>
        </w:rPr>
        <w:t>Preambule</w:t>
      </w:r>
    </w:p>
    <w:p w:rsidR="003624BD" w:rsidRDefault="003624BD" w:rsidP="00494DCC">
      <w:pPr>
        <w:spacing w:after="0" w:line="276" w:lineRule="auto"/>
        <w:jc w:val="both"/>
        <w:rPr>
          <w:b/>
          <w:noProof/>
        </w:rPr>
      </w:pPr>
    </w:p>
    <w:p w:rsidR="003624BD" w:rsidRPr="003624BD" w:rsidRDefault="00346FE3" w:rsidP="00494DCC">
      <w:pPr>
        <w:spacing w:after="0" w:line="276" w:lineRule="auto"/>
        <w:jc w:val="both"/>
        <w:rPr>
          <w:noProof/>
        </w:rPr>
      </w:pPr>
      <w:r>
        <w:rPr>
          <w:noProof/>
        </w:rPr>
        <w:t>Tato rámcová dohoda je u</w:t>
      </w:r>
      <w:r w:rsidR="00890E96">
        <w:rPr>
          <w:noProof/>
        </w:rPr>
        <w:t>za</w:t>
      </w:r>
      <w:r>
        <w:rPr>
          <w:noProof/>
        </w:rPr>
        <w:t xml:space="preserve">vírána dobu určitou, na 2 roky od nabytí její účinnosti. Kupující neuvádí v rámcové dohodě žádný finanční limit, jímž by omezoval její čerpání. </w:t>
      </w:r>
      <w:r w:rsidR="003E3BE4" w:rsidRPr="003E3BE4">
        <w:rPr>
          <w:noProof/>
        </w:rPr>
        <w:t xml:space="preserve">Tento princip byl zaveden v souvislosti se snížením nákladů a administrativy Kupujícího a Prodávajícího při opětovném zahajování zadávacích řízení. </w:t>
      </w:r>
      <w:r>
        <w:rPr>
          <w:noProof/>
        </w:rPr>
        <w:t>Kupující ve znění této rámcové dohody stanovuje systém pravidelného hlášení</w:t>
      </w:r>
      <w:r w:rsidRPr="00346FE3">
        <w:t xml:space="preserve"> </w:t>
      </w:r>
      <w:r w:rsidRPr="00346FE3">
        <w:rPr>
          <w:noProof/>
        </w:rPr>
        <w:t xml:space="preserve">požadovaného objemu objednávaných </w:t>
      </w:r>
      <w:r w:rsidR="005D27DC">
        <w:rPr>
          <w:noProof/>
        </w:rPr>
        <w:t>kolejnic R350HT</w:t>
      </w:r>
      <w:r w:rsidRPr="00346FE3">
        <w:rPr>
          <w:noProof/>
        </w:rPr>
        <w:t xml:space="preserve">, tak, aby pro </w:t>
      </w:r>
      <w:r>
        <w:rPr>
          <w:noProof/>
        </w:rPr>
        <w:t>Prodávajcího</w:t>
      </w:r>
      <w:r w:rsidRPr="00346FE3">
        <w:rPr>
          <w:noProof/>
        </w:rPr>
        <w:t xml:space="preserve"> bylo reálné </w:t>
      </w:r>
      <w:r>
        <w:rPr>
          <w:noProof/>
        </w:rPr>
        <w:t xml:space="preserve">naplnit požadavky Kupujícího. </w:t>
      </w:r>
      <w:r w:rsidR="004654CB" w:rsidRPr="004654CB">
        <w:rPr>
          <w:noProof/>
        </w:rPr>
        <w:t>Hlášení o předpokládaném rozsahu plnění upravuje čl. 3.4. této Rámcové dohody. Lhůty pro realizaci jednotlivých dílčích veřejných zakázek jsou uvedeny v čl. 3.4.1. a 3.4.2. této Rámcové dohody. Případné mimořádné situace jsou pak uvedeny v čl. 3.4.3. této Rámcové dohody. Veškeré  situace, které budou vyžadovat jiný než rámcovou dohodou definovaný postup, podléhají písemnému souhlasu Prodávajícího prostřednictvím e-mailu kontaktních osob.</w:t>
      </w:r>
    </w:p>
    <w:p w:rsidR="000A1BD4" w:rsidRDefault="000A1BD4" w:rsidP="000A1BD4">
      <w:pPr>
        <w:spacing w:after="0" w:line="276" w:lineRule="auto"/>
        <w:rPr>
          <w:noProof/>
        </w:rPr>
      </w:pPr>
    </w:p>
    <w:p w:rsidR="009D1BA2" w:rsidRDefault="009D1BA2" w:rsidP="000A1BD4">
      <w:pPr>
        <w:pStyle w:val="Nadpis4"/>
        <w:numPr>
          <w:ilvl w:val="0"/>
          <w:numId w:val="38"/>
        </w:numPr>
        <w:spacing w:before="0"/>
        <w:rPr>
          <w:noProof/>
        </w:rPr>
      </w:pPr>
      <w:r>
        <w:rPr>
          <w:noProof/>
        </w:rPr>
        <w:t>Účel a předmět rámcové dohody</w:t>
      </w:r>
    </w:p>
    <w:p w:rsidR="000A1BD4" w:rsidRPr="000A1BD4" w:rsidRDefault="000A1BD4" w:rsidP="00C70843">
      <w:pPr>
        <w:tabs>
          <w:tab w:val="left" w:pos="993"/>
        </w:tabs>
        <w:spacing w:after="0"/>
      </w:pPr>
    </w:p>
    <w:p w:rsidR="009D1BA2" w:rsidRDefault="009D1BA2" w:rsidP="00D31E61">
      <w:pPr>
        <w:pStyle w:val="Odstavecseseznamem"/>
        <w:numPr>
          <w:ilvl w:val="1"/>
          <w:numId w:val="38"/>
        </w:numPr>
        <w:spacing w:after="120" w:line="276" w:lineRule="auto"/>
        <w:ind w:left="992" w:hanging="635"/>
        <w:contextualSpacing w:val="0"/>
        <w:jc w:val="both"/>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rsidR="00302E46" w:rsidRDefault="00B83D14" w:rsidP="00C84358">
      <w:pPr>
        <w:pStyle w:val="Odstavecseseznamem"/>
        <w:numPr>
          <w:ilvl w:val="1"/>
          <w:numId w:val="38"/>
        </w:numPr>
        <w:spacing w:after="0" w:line="276" w:lineRule="auto"/>
        <w:ind w:left="981" w:hanging="624"/>
        <w:contextualSpacing w:val="0"/>
        <w:jc w:val="both"/>
        <w:rPr>
          <w:noProof/>
          <w:color w:val="000000" w:themeColor="text1"/>
        </w:rPr>
      </w:pPr>
      <w:r w:rsidRPr="00B83D14">
        <w:rPr>
          <w:noProof/>
        </w:rPr>
        <w:t>Předmětem dílčích veřejných zakázek je zabezpečení dodávek kolejnic třídy oceli</w:t>
      </w:r>
      <w:r>
        <w:rPr>
          <w:noProof/>
        </w:rPr>
        <w:t xml:space="preserve">  </w:t>
      </w:r>
      <w:r w:rsidR="005D27DC">
        <w:rPr>
          <w:noProof/>
        </w:rPr>
        <w:t>R350HT</w:t>
      </w:r>
      <w:r w:rsidR="00302E46">
        <w:rPr>
          <w:noProof/>
          <w:color w:val="000000" w:themeColor="text1"/>
        </w:rPr>
        <w:t xml:space="preserve"> </w:t>
      </w:r>
      <w:r w:rsidR="00E45A6F" w:rsidRPr="00407BDB">
        <w:rPr>
          <w:noProof/>
          <w:color w:val="000000" w:themeColor="text1"/>
        </w:rPr>
        <w:t xml:space="preserve">tvarů kolejnic 49 E1 a 60 E2 </w:t>
      </w:r>
      <w:r w:rsidR="00302E46">
        <w:rPr>
          <w:noProof/>
          <w:color w:val="000000" w:themeColor="text1"/>
        </w:rPr>
        <w:t xml:space="preserve">na </w:t>
      </w:r>
      <w:r w:rsidR="00302E46" w:rsidRPr="00E00429">
        <w:rPr>
          <w:noProof/>
          <w:color w:val="000000" w:themeColor="text1"/>
        </w:rPr>
        <w:t xml:space="preserve">zabezpečení provozuschopnosti </w:t>
      </w:r>
      <w:r w:rsidR="00302E46">
        <w:rPr>
          <w:noProof/>
          <w:color w:val="000000" w:themeColor="text1"/>
        </w:rPr>
        <w:t xml:space="preserve">železniční </w:t>
      </w:r>
      <w:r w:rsidR="00302E46" w:rsidRPr="00E00429">
        <w:rPr>
          <w:noProof/>
          <w:color w:val="000000" w:themeColor="text1"/>
        </w:rPr>
        <w:t xml:space="preserve">dopravní cesty, </w:t>
      </w:r>
      <w:r w:rsidR="00302E46">
        <w:rPr>
          <w:noProof/>
          <w:color w:val="000000" w:themeColor="text1"/>
        </w:rPr>
        <w:t xml:space="preserve">pro opravu a údržbu tratí </w:t>
      </w:r>
      <w:r w:rsidR="005D27DC">
        <w:rPr>
          <w:noProof/>
          <w:color w:val="000000" w:themeColor="text1"/>
        </w:rPr>
        <w:t xml:space="preserve">a </w:t>
      </w:r>
      <w:r w:rsidR="00F42CB1">
        <w:rPr>
          <w:noProof/>
          <w:color w:val="000000" w:themeColor="text1"/>
        </w:rPr>
        <w:t xml:space="preserve">dle potřeby Kupujícího též </w:t>
      </w:r>
      <w:r w:rsidR="005D27DC">
        <w:rPr>
          <w:noProof/>
          <w:color w:val="000000" w:themeColor="text1"/>
        </w:rPr>
        <w:t xml:space="preserve">investic </w:t>
      </w:r>
      <w:r w:rsidR="00302E46">
        <w:rPr>
          <w:noProof/>
          <w:color w:val="000000" w:themeColor="text1"/>
        </w:rPr>
        <w:t>dle požadavků organizačních jednotek zadavatelel (dále jen „</w:t>
      </w:r>
      <w:r w:rsidR="005D27DC">
        <w:rPr>
          <w:noProof/>
          <w:color w:val="000000" w:themeColor="text1"/>
        </w:rPr>
        <w:t>kolejnice R350HT</w:t>
      </w:r>
      <w:r w:rsidR="00302E46">
        <w:rPr>
          <w:noProof/>
          <w:color w:val="000000" w:themeColor="text1"/>
        </w:rPr>
        <w:t>“).</w:t>
      </w:r>
      <w:r w:rsidR="00E45A6F">
        <w:rPr>
          <w:noProof/>
          <w:color w:val="000000" w:themeColor="text1"/>
        </w:rPr>
        <w:t xml:space="preserve"> </w:t>
      </w:r>
    </w:p>
    <w:p w:rsidR="00C84358" w:rsidRDefault="00C84358" w:rsidP="00C84358">
      <w:pPr>
        <w:pStyle w:val="Odstavecseseznamem"/>
        <w:spacing w:after="0" w:line="276" w:lineRule="auto"/>
        <w:ind w:left="788"/>
        <w:contextualSpacing w:val="0"/>
        <w:jc w:val="both"/>
        <w:rPr>
          <w:noProof/>
          <w:color w:val="000000" w:themeColor="text1"/>
        </w:rPr>
      </w:pPr>
    </w:p>
    <w:p w:rsidR="00E45A6F" w:rsidRDefault="00B83D14" w:rsidP="00C84358">
      <w:pPr>
        <w:pStyle w:val="slovanseznam2"/>
        <w:numPr>
          <w:ilvl w:val="0"/>
          <w:numId w:val="0"/>
        </w:numPr>
        <w:ind w:left="964"/>
        <w:jc w:val="both"/>
        <w:rPr>
          <w:noProof/>
          <w:color w:val="000000" w:themeColor="text1"/>
        </w:rPr>
      </w:pPr>
      <w:r w:rsidRPr="00B83D14">
        <w:rPr>
          <w:noProof/>
          <w:color w:val="000000" w:themeColor="text1"/>
        </w:rPr>
        <w:t xml:space="preserve">Kolejnice budou dodávány v obvykle vyráběných délkách pro bezstykovou kolej (minimálně 74 m), včetně naložení, přejímky a dopravy na místo určení, pro zabezpečení </w:t>
      </w:r>
      <w:r w:rsidR="00192517">
        <w:rPr>
          <w:noProof/>
          <w:color w:val="000000" w:themeColor="text1"/>
        </w:rPr>
        <w:t>kolejnic R350HT</w:t>
      </w:r>
      <w:r w:rsidR="00192517" w:rsidRPr="00B83D14">
        <w:rPr>
          <w:noProof/>
          <w:color w:val="000000" w:themeColor="text1"/>
        </w:rPr>
        <w:t xml:space="preserve"> </w:t>
      </w:r>
      <w:r w:rsidRPr="00B83D14">
        <w:rPr>
          <w:noProof/>
          <w:color w:val="000000" w:themeColor="text1"/>
        </w:rPr>
        <w:t>dle požadavků investiční činnosti a pro zajištění nezbytných opravných prací a údržby železniční dopravní cesty.</w:t>
      </w:r>
    </w:p>
    <w:p w:rsidR="00B83D14" w:rsidRPr="00E00429" w:rsidRDefault="00B83D14" w:rsidP="00B83D14">
      <w:pPr>
        <w:pStyle w:val="slovanseznam2"/>
        <w:numPr>
          <w:ilvl w:val="0"/>
          <w:numId w:val="0"/>
        </w:numPr>
        <w:ind w:left="1077"/>
        <w:rPr>
          <w:noProof/>
          <w:color w:val="000000" w:themeColor="text1"/>
        </w:rPr>
      </w:pPr>
    </w:p>
    <w:p w:rsidR="009D1BA2" w:rsidRDefault="00302E46" w:rsidP="008C1A91">
      <w:pPr>
        <w:pStyle w:val="Odstavecseseznamem"/>
        <w:numPr>
          <w:ilvl w:val="1"/>
          <w:numId w:val="38"/>
        </w:numPr>
        <w:spacing w:after="120" w:line="276" w:lineRule="auto"/>
        <w:ind w:left="993" w:hanging="633"/>
        <w:contextualSpacing w:val="0"/>
        <w:jc w:val="both"/>
        <w:rPr>
          <w:noProof/>
        </w:rPr>
      </w:pPr>
      <w:r>
        <w:rPr>
          <w:rFonts w:asciiTheme="majorHAnsi" w:eastAsiaTheme="majorEastAsia" w:hAnsiTheme="majorHAnsi" w:cstheme="majorBidi"/>
          <w:iCs/>
          <w:noProof/>
        </w:rPr>
        <w:t xml:space="preserve">Předmět </w:t>
      </w:r>
      <w:r w:rsidR="00662A91">
        <w:rPr>
          <w:rFonts w:asciiTheme="majorHAnsi" w:eastAsiaTheme="majorEastAsia" w:hAnsiTheme="majorHAnsi" w:cstheme="majorBidi"/>
          <w:iCs/>
          <w:noProof/>
        </w:rPr>
        <w:t>dílčích veřejných zakázek</w:t>
      </w:r>
      <w:r>
        <w:rPr>
          <w:rFonts w:asciiTheme="majorHAnsi" w:eastAsiaTheme="majorEastAsia" w:hAnsiTheme="majorHAnsi" w:cstheme="majorBidi"/>
          <w:iCs/>
          <w:noProof/>
        </w:rPr>
        <w:t xml:space="preserve"> musí být</w:t>
      </w:r>
      <w:r w:rsidR="00C53DFA">
        <w:rPr>
          <w:rFonts w:asciiTheme="majorHAnsi" w:eastAsiaTheme="majorEastAsia" w:hAnsiTheme="majorHAnsi" w:cstheme="majorBidi"/>
          <w:iCs/>
          <w:noProof/>
        </w:rPr>
        <w:t xml:space="preserve"> </w:t>
      </w:r>
      <w:r w:rsidR="009D1BA2" w:rsidRPr="008C415D">
        <w:rPr>
          <w:rFonts w:asciiTheme="majorHAnsi" w:eastAsiaTheme="majorEastAsia" w:hAnsiTheme="majorHAnsi" w:cstheme="majorBidi"/>
          <w:iCs/>
          <w:noProof/>
        </w:rPr>
        <w:t>v souladu s</w:t>
      </w:r>
      <w:r w:rsidR="006D7062">
        <w:rPr>
          <w:rFonts w:asciiTheme="majorHAnsi" w:eastAsiaTheme="majorEastAsia" w:hAnsiTheme="majorHAnsi" w:cstheme="majorBidi"/>
          <w:iCs/>
          <w:noProof/>
        </w:rPr>
        <w:t xml:space="preserve"> předmětnými</w:t>
      </w:r>
      <w:r w:rsidR="009D1BA2" w:rsidRPr="008C415D">
        <w:rPr>
          <w:rFonts w:asciiTheme="majorHAnsi" w:eastAsiaTheme="majorEastAsia" w:hAnsiTheme="majorHAnsi" w:cstheme="majorBidi"/>
          <w:iCs/>
          <w:noProof/>
        </w:rPr>
        <w:t xml:space="preserve"> Technickými podmínkami dodacími (dále jen „TPD“) uzavřenými mezi</w:t>
      </w:r>
      <w:r w:rsidR="009D1BA2" w:rsidRPr="008C415D">
        <w:rPr>
          <w:noProof/>
        </w:rPr>
        <w:t xml:space="preserve"> P</w:t>
      </w:r>
      <w:r w:rsidR="009D1BA2">
        <w:rPr>
          <w:noProof/>
        </w:rPr>
        <w:t xml:space="preserve">rodávajícím/výrobcem a Kupujícím včetně jejich dodatků a změn v platném znění,  a to pro opravy a údržbu železniční dopravní cesty, dle požadavků </w:t>
      </w:r>
      <w:r w:rsidR="00974C24">
        <w:rPr>
          <w:noProof/>
        </w:rPr>
        <w:t>Kupujícího</w:t>
      </w:r>
      <w:r w:rsidR="009D1BA2">
        <w:rPr>
          <w:noProof/>
        </w:rPr>
        <w:t>.</w:t>
      </w:r>
      <w:r w:rsidR="00F42CB1">
        <w:rPr>
          <w:noProof/>
        </w:rPr>
        <w:t xml:space="preserve"> </w:t>
      </w:r>
      <w:r w:rsidR="00F42CB1" w:rsidRPr="00F42CB1">
        <w:rPr>
          <w:noProof/>
        </w:rPr>
        <w:t>Nesplnění tohoto ustanovení bude znamenat neposkytnutí součinnosti ze strany Prodávajícího a je důvodem pro vypovězení této rámcové dohody. Výpovědní doba je tři měsíce ode dne doručení výpovědi Prodávajícímu.</w:t>
      </w:r>
    </w:p>
    <w:p w:rsidR="00CE56F8" w:rsidRDefault="00502763" w:rsidP="008C1A91">
      <w:pPr>
        <w:pStyle w:val="Odstavecseseznamem"/>
        <w:numPr>
          <w:ilvl w:val="1"/>
          <w:numId w:val="38"/>
        </w:numPr>
        <w:spacing w:after="120" w:line="276" w:lineRule="auto"/>
        <w:ind w:left="993" w:hanging="633"/>
        <w:contextualSpacing w:val="0"/>
        <w:jc w:val="both"/>
        <w:rPr>
          <w:noProof/>
        </w:rPr>
      </w:pPr>
      <w:r w:rsidRPr="00502763">
        <w:rPr>
          <w:noProof/>
        </w:rPr>
        <w:t xml:space="preserve">Zadavatel požaduje, aby dodavatel umožnil zaměstnancům organizační jednotky Zadavatele, Technické ústředny dopravní cesty (dále jen TÚDC), vlastní ověření kvality kolejnic ve výrobním závodě. </w:t>
      </w:r>
      <w:r w:rsidR="00CE56F8" w:rsidRPr="00CE56F8">
        <w:rPr>
          <w:noProof/>
        </w:rPr>
        <w:t xml:space="preserve">Ke každé dodávce </w:t>
      </w:r>
      <w:r w:rsidR="00192517">
        <w:rPr>
          <w:noProof/>
        </w:rPr>
        <w:t>kolejnic R350HT</w:t>
      </w:r>
      <w:r w:rsidR="00192517" w:rsidRPr="00CE56F8">
        <w:rPr>
          <w:noProof/>
        </w:rPr>
        <w:t xml:space="preserve"> </w:t>
      </w:r>
      <w:r w:rsidR="00CE56F8" w:rsidRPr="00CE56F8">
        <w:rPr>
          <w:noProof/>
        </w:rPr>
        <w:t>budou Prodávajícím zaslány Kupujícímu sjednané doklady o kvalitě dle ustanovení příslušných TPD.</w:t>
      </w:r>
    </w:p>
    <w:p w:rsidR="00595F71" w:rsidRDefault="00595F71" w:rsidP="00494DCC">
      <w:pPr>
        <w:pStyle w:val="Nadpis4"/>
        <w:numPr>
          <w:ilvl w:val="0"/>
          <w:numId w:val="38"/>
        </w:numPr>
        <w:spacing w:before="0" w:after="240"/>
        <w:jc w:val="both"/>
      </w:pPr>
      <w:r w:rsidRPr="00595F71">
        <w:t>Podmínky uzavírání smluv v rámci této rámcové dohody</w:t>
      </w:r>
    </w:p>
    <w:p w:rsidR="00974C24" w:rsidRDefault="00974C24" w:rsidP="005D27DC">
      <w:pPr>
        <w:pStyle w:val="Odstavecseseznamem"/>
        <w:numPr>
          <w:ilvl w:val="1"/>
          <w:numId w:val="38"/>
        </w:numPr>
        <w:ind w:left="993" w:hanging="633"/>
        <w:jc w:val="both"/>
        <w:rPr>
          <w:noProof/>
        </w:rPr>
      </w:pPr>
      <w:r w:rsidRPr="00974C24">
        <w:rPr>
          <w:noProof/>
        </w:rPr>
        <w:t xml:space="preserve">Dílčí veřejné zakázky budou zadávány Kupujícím Prodávajícímu postupem uvedeným v této Rámcové dohodě po dobu účinnosti této Rámcové dohody a v souladu se všemi jejími podmínkami a taktéž obchodními podmínkami uvedenými v příloze č. 1  této Rámcové dohody (dále jen „dílčí zakázka“). V rámci dílčí zakázky bude mezi Kupujícím a Prodávajícím uzavřena smlouva na plnění dílčí veřejné zakázky (dále jen „dílčí smlouva“), na základě které Prodávající dodá </w:t>
      </w:r>
      <w:r w:rsidR="001977ED">
        <w:rPr>
          <w:noProof/>
        </w:rPr>
        <w:t xml:space="preserve">kolejnice R350HT. </w:t>
      </w:r>
      <w:r w:rsidRPr="00974C24">
        <w:rPr>
          <w:noProof/>
        </w:rPr>
        <w:t>Kupujícímu podle jeho konkrétních potřeb. Dílčí smlouvy budou uzavírány postupem uvedeným v tomto článku této Rámcové dohody.</w:t>
      </w:r>
    </w:p>
    <w:p w:rsidR="00604118" w:rsidRPr="00974C24" w:rsidRDefault="00604118" w:rsidP="002240F6">
      <w:pPr>
        <w:pStyle w:val="Odstavecseseznamem"/>
        <w:ind w:left="993"/>
        <w:rPr>
          <w:noProof/>
        </w:rPr>
      </w:pPr>
    </w:p>
    <w:p w:rsidR="00604118" w:rsidRDefault="00335B2E" w:rsidP="00FD1676">
      <w:pPr>
        <w:pStyle w:val="Odstavecseseznamem"/>
        <w:numPr>
          <w:ilvl w:val="1"/>
          <w:numId w:val="38"/>
        </w:numPr>
        <w:spacing w:after="120" w:line="276" w:lineRule="auto"/>
        <w:ind w:left="992" w:hanging="635"/>
        <w:contextualSpacing w:val="0"/>
        <w:jc w:val="both"/>
        <w:rPr>
          <w:noProof/>
        </w:rPr>
      </w:pPr>
      <w:r>
        <w:rPr>
          <w:noProof/>
        </w:rPr>
        <w:lastRenderedPageBreak/>
        <w:t xml:space="preserve"> </w:t>
      </w:r>
      <w:r w:rsidRPr="00335B2E">
        <w:rPr>
          <w:noProof/>
        </w:rPr>
        <w:t xml:space="preserve">Kupující zahájí dílčí zakázku zasláním písemné výzvy k poskytnutí plnění (dále jen „objednávka“) Prodávajícímu. </w:t>
      </w:r>
      <w:r w:rsidR="00974C24" w:rsidRPr="002240F6">
        <w:rPr>
          <w:noProof/>
        </w:rPr>
        <w:t xml:space="preserve">Písemná forma objednávky je splněna, i pokud Kupující zašle Prodávajícímu objednávku e-mailovou zprávou. </w:t>
      </w:r>
    </w:p>
    <w:p w:rsidR="005D27DC" w:rsidRDefault="005D27DC" w:rsidP="005D27DC">
      <w:pPr>
        <w:pStyle w:val="Odstavecseseznamem"/>
        <w:ind w:left="792" w:firstLine="201"/>
        <w:jc w:val="both"/>
        <w:rPr>
          <w:noProof/>
        </w:rPr>
      </w:pPr>
    </w:p>
    <w:p w:rsidR="00595F71" w:rsidRDefault="00595F71" w:rsidP="00D31E61">
      <w:pPr>
        <w:pStyle w:val="Odstavecseseznamem"/>
        <w:numPr>
          <w:ilvl w:val="1"/>
          <w:numId w:val="38"/>
        </w:numPr>
        <w:spacing w:after="120" w:line="276" w:lineRule="auto"/>
        <w:ind w:left="992" w:hanging="635"/>
        <w:contextualSpacing w:val="0"/>
        <w:jc w:val="both"/>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rsidR="00595F71" w:rsidRDefault="00595F71" w:rsidP="00974C24">
      <w:pPr>
        <w:pStyle w:val="Odstavecseseznamem"/>
        <w:numPr>
          <w:ilvl w:val="0"/>
          <w:numId w:val="39"/>
        </w:numPr>
        <w:spacing w:after="0" w:line="276" w:lineRule="auto"/>
        <w:ind w:left="1560" w:hanging="350"/>
        <w:jc w:val="both"/>
      </w:pPr>
      <w:r>
        <w:t>označení smluvních stran,</w:t>
      </w:r>
    </w:p>
    <w:p w:rsidR="00595F71" w:rsidRDefault="00595F71" w:rsidP="00974C24">
      <w:pPr>
        <w:pStyle w:val="Odstavecseseznamem"/>
        <w:numPr>
          <w:ilvl w:val="0"/>
          <w:numId w:val="39"/>
        </w:numPr>
        <w:spacing w:after="0" w:line="276" w:lineRule="auto"/>
        <w:ind w:left="1560" w:hanging="350"/>
        <w:jc w:val="both"/>
      </w:pPr>
      <w:r>
        <w:t>číslo této rámcové dohody,</w:t>
      </w:r>
    </w:p>
    <w:p w:rsidR="00595F71" w:rsidRDefault="00595F71" w:rsidP="00974C24">
      <w:pPr>
        <w:pStyle w:val="Odstavecseseznamem"/>
        <w:numPr>
          <w:ilvl w:val="0"/>
          <w:numId w:val="39"/>
        </w:numPr>
        <w:spacing w:after="0" w:line="276" w:lineRule="auto"/>
        <w:ind w:left="1560" w:hanging="350"/>
        <w:jc w:val="both"/>
      </w:pPr>
      <w:r>
        <w:t>číslo objednávky,</w:t>
      </w:r>
    </w:p>
    <w:p w:rsidR="00595F71" w:rsidRDefault="00595F71" w:rsidP="00974C24">
      <w:pPr>
        <w:pStyle w:val="Odstavecseseznamem"/>
        <w:numPr>
          <w:ilvl w:val="0"/>
          <w:numId w:val="39"/>
        </w:numPr>
        <w:spacing w:after="0" w:line="276" w:lineRule="auto"/>
        <w:ind w:left="1560" w:hanging="350"/>
        <w:jc w:val="both"/>
      </w:pPr>
      <w:r>
        <w:t xml:space="preserve">specifikaci a množství </w:t>
      </w:r>
      <w:r w:rsidR="00192517">
        <w:t>požadovaných kolejnic R350HT</w:t>
      </w:r>
      <w:r>
        <w:t>,</w:t>
      </w:r>
    </w:p>
    <w:p w:rsidR="00595F71" w:rsidRDefault="00595F71" w:rsidP="00974C24">
      <w:pPr>
        <w:pStyle w:val="Odstavecseseznamem"/>
        <w:numPr>
          <w:ilvl w:val="0"/>
          <w:numId w:val="39"/>
        </w:numPr>
        <w:spacing w:after="0" w:line="276" w:lineRule="auto"/>
        <w:ind w:left="1560" w:hanging="350"/>
        <w:jc w:val="both"/>
      </w:pPr>
      <w:r>
        <w:t>kontaktní osobu Kupujícího,</w:t>
      </w:r>
    </w:p>
    <w:p w:rsidR="00595F71" w:rsidRDefault="00595F71" w:rsidP="00974C24">
      <w:pPr>
        <w:pStyle w:val="Odstavecseseznamem"/>
        <w:numPr>
          <w:ilvl w:val="0"/>
          <w:numId w:val="39"/>
        </w:numPr>
        <w:spacing w:after="0" w:line="276" w:lineRule="auto"/>
        <w:ind w:left="1560" w:hanging="350"/>
        <w:jc w:val="both"/>
      </w:pPr>
      <w:r>
        <w:t xml:space="preserve">cenu za plnění dílčí smlouvy vypočtenou dle jednotkových cen této rámcové dohody a množství požadovaných položek </w:t>
      </w:r>
      <w:r w:rsidR="008C1A91">
        <w:t>kolejnice R350HT</w:t>
      </w:r>
      <w:r>
        <w:t xml:space="preserve">, </w:t>
      </w:r>
    </w:p>
    <w:p w:rsidR="00595F71" w:rsidRDefault="00595F71" w:rsidP="00974C24">
      <w:pPr>
        <w:pStyle w:val="Odstavecseseznamem"/>
        <w:numPr>
          <w:ilvl w:val="0"/>
          <w:numId w:val="39"/>
        </w:numPr>
        <w:spacing w:after="0" w:line="276" w:lineRule="auto"/>
        <w:ind w:left="1560" w:hanging="350"/>
        <w:jc w:val="both"/>
      </w:pPr>
      <w:r>
        <w:t xml:space="preserve">požadovaný termín dodání </w:t>
      </w:r>
      <w:r w:rsidR="008C1A91">
        <w:t>kolejnice R350HT</w:t>
      </w:r>
      <w:r>
        <w:t>,</w:t>
      </w:r>
    </w:p>
    <w:p w:rsidR="00595F71" w:rsidRDefault="00595F71" w:rsidP="00974C24">
      <w:pPr>
        <w:pStyle w:val="Odstavecseseznamem"/>
        <w:numPr>
          <w:ilvl w:val="0"/>
          <w:numId w:val="39"/>
        </w:numPr>
        <w:spacing w:after="0" w:line="276" w:lineRule="auto"/>
        <w:ind w:left="1560" w:hanging="350"/>
        <w:jc w:val="both"/>
      </w:pPr>
      <w:r>
        <w:t xml:space="preserve">místo dodání </w:t>
      </w:r>
      <w:r w:rsidR="008C1A91">
        <w:t>kolejnice R350HT</w:t>
      </w:r>
      <w:r>
        <w:t>,</w:t>
      </w:r>
    </w:p>
    <w:p w:rsidR="00595F71" w:rsidRDefault="00142F6A" w:rsidP="00974C24">
      <w:pPr>
        <w:pStyle w:val="Odstavecseseznamem"/>
        <w:numPr>
          <w:ilvl w:val="0"/>
          <w:numId w:val="39"/>
        </w:numPr>
        <w:spacing w:after="120" w:line="276" w:lineRule="auto"/>
        <w:ind w:left="1560" w:hanging="350"/>
        <w:contextualSpacing w:val="0"/>
        <w:jc w:val="both"/>
      </w:pPr>
      <w:r>
        <w:t>případně další nezbytné údaje ohledně předmětu plnění dílčí smlouvy</w:t>
      </w:r>
    </w:p>
    <w:p w:rsidR="00595F71" w:rsidRDefault="00595F71" w:rsidP="00D31E61">
      <w:pPr>
        <w:pStyle w:val="Odstavecseseznamem"/>
        <w:numPr>
          <w:ilvl w:val="1"/>
          <w:numId w:val="38"/>
        </w:numPr>
        <w:spacing w:after="120" w:line="276" w:lineRule="auto"/>
        <w:ind w:left="992" w:hanging="635"/>
        <w:contextualSpacing w:val="0"/>
        <w:jc w:val="both"/>
        <w:rPr>
          <w:noProof/>
        </w:rPr>
      </w:pPr>
      <w:r>
        <w:rPr>
          <w:noProof/>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rsidR="00595F71" w:rsidRPr="002240F6" w:rsidRDefault="00595F71" w:rsidP="00D31E61">
      <w:pPr>
        <w:pStyle w:val="Odstavecseseznamem"/>
        <w:numPr>
          <w:ilvl w:val="1"/>
          <w:numId w:val="38"/>
        </w:numPr>
        <w:spacing w:after="120" w:line="276" w:lineRule="auto"/>
        <w:ind w:left="992" w:hanging="635"/>
        <w:contextualSpacing w:val="0"/>
        <w:jc w:val="both"/>
      </w:pPr>
      <w:r w:rsidRPr="002240F6">
        <w:rPr>
          <w:noProof/>
        </w:rPr>
        <w:t xml:space="preserve">Prodávající je povinen na objednávku Kupujícího reagovat písemně na emailovou adresu Kupujícího </w:t>
      </w:r>
      <w:r w:rsidRPr="002240F6">
        <w:rPr>
          <w:noProof/>
          <w:highlight w:val="lightGray"/>
        </w:rPr>
        <w:t>…</w:t>
      </w:r>
      <w:r w:rsidR="0034498F" w:rsidRPr="002240F6">
        <w:rPr>
          <w:noProof/>
          <w:highlight w:val="lightGray"/>
        </w:rPr>
        <w:t>………………….</w:t>
      </w:r>
      <w:r w:rsidRPr="002240F6">
        <w:rPr>
          <w:noProof/>
        </w:rPr>
        <w:t xml:space="preserve">@szdc.cz nejpozději do </w:t>
      </w:r>
      <w:r w:rsidR="00E8217C" w:rsidRPr="002240F6">
        <w:rPr>
          <w:noProof/>
        </w:rPr>
        <w:t>14</w:t>
      </w:r>
      <w:r w:rsidRPr="002240F6">
        <w:rPr>
          <w:noProof/>
        </w:rPr>
        <w:t xml:space="preserve"> pracovních dní od jejího doručení. Písemnou akceptací objednávky ze strany Prodávajícího je uzavřena mezi Prodávajícím a Kupujícím dílčí smlouva na plnění dílčí veřejné zakázky, která se sestává z objednávky Kupujícího a její akceptace</w:t>
      </w:r>
      <w:r w:rsidRPr="002240F6">
        <w:t xml:space="preserve"> Prodávajícím, jejíž obsah je dále tvořen dalšími ustanoveními této rámcové dohody a jejích příloh.</w:t>
      </w:r>
    </w:p>
    <w:p w:rsidR="009A05BB" w:rsidRPr="009A05BB" w:rsidRDefault="009A05BB" w:rsidP="00890E96">
      <w:pPr>
        <w:pStyle w:val="Odstavecseseznamem"/>
        <w:numPr>
          <w:ilvl w:val="1"/>
          <w:numId w:val="38"/>
        </w:numPr>
        <w:ind w:left="993" w:hanging="633"/>
        <w:jc w:val="both"/>
      </w:pPr>
      <w:r w:rsidRPr="009A05BB">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A05BB">
        <w:t>ust</w:t>
      </w:r>
      <w:proofErr w:type="spellEnd"/>
      <w:r w:rsidRPr="009A05BB">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w:t>
      </w:r>
      <w:r w:rsidR="004654CB">
        <w:t>2</w:t>
      </w:r>
      <w:r w:rsidRPr="009A05BB">
        <w:t xml:space="preserve">. odst. </w:t>
      </w:r>
      <w:proofErr w:type="gramStart"/>
      <w:r w:rsidRPr="009A05BB">
        <w:t>2</w:t>
      </w:r>
      <w:r w:rsidR="004654CB">
        <w:t>.1</w:t>
      </w:r>
      <w:proofErr w:type="gramEnd"/>
      <w:r w:rsidR="004654CB">
        <w:t>.</w:t>
      </w:r>
      <w:r w:rsidRPr="009A05BB">
        <w:t xml:space="preserve"> a </w:t>
      </w:r>
      <w:r w:rsidR="004654CB">
        <w:t>2.2.</w:t>
      </w:r>
      <w:r w:rsidRPr="009A05BB">
        <w:t xml:space="preserve"> této dohody, přičemž výzvou k uzavření dílčí smlouvy se rozumí objednávka. Prodávající je povinen výzvu k uzavření dílčí smlouvy akceptovat a smlouvu uzavřít ve lhůtě uvedené v</w:t>
      </w:r>
      <w:r w:rsidR="004654CB">
        <w:t> článku 2 odst. </w:t>
      </w:r>
      <w:proofErr w:type="gramStart"/>
      <w:r w:rsidR="004654CB">
        <w:t>2.4</w:t>
      </w:r>
      <w:r w:rsidRPr="009A05BB">
        <w:t>. této</w:t>
      </w:r>
      <w:proofErr w:type="gramEnd"/>
      <w:r w:rsidRPr="009A05BB">
        <w:t xml:space="preserve">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654CB">
        <w:t xml:space="preserve">10 </w:t>
      </w:r>
      <w:r w:rsidRPr="009A05BB">
        <w:t xml:space="preserve">% z ceny za plnění budoucí dílčí smlouvy, kterou Prodávající v rozporu se svou povinností po výzvě Kupujícího neuzavřel. Cena za plnění budoucí dílčí smlouvy se stanoví dle článku </w:t>
      </w:r>
      <w:r w:rsidR="004654CB">
        <w:t>4</w:t>
      </w:r>
      <w:r w:rsidRPr="009A05BB">
        <w:t xml:space="preserve">. odstavce </w:t>
      </w:r>
      <w:proofErr w:type="gramStart"/>
      <w:r w:rsidR="004654CB">
        <w:t>4.</w:t>
      </w:r>
      <w:r w:rsidRPr="009A05BB">
        <w:t>1</w:t>
      </w:r>
      <w:r w:rsidR="004654CB">
        <w:t>.</w:t>
      </w:r>
      <w:r w:rsidRPr="009A05BB">
        <w:t xml:space="preserve"> této</w:t>
      </w:r>
      <w:proofErr w:type="gramEnd"/>
      <w:r w:rsidRPr="009A05BB">
        <w:t xml:space="preserve"> rámcové dohody. Ustanovení bodu 89 obchodních podmínek se uplatní i v tomto případě. </w:t>
      </w:r>
    </w:p>
    <w:p w:rsidR="009A05BB" w:rsidRDefault="009A05BB" w:rsidP="00890E96">
      <w:pPr>
        <w:pStyle w:val="Odstavecseseznamem"/>
        <w:spacing w:after="120" w:line="276" w:lineRule="auto"/>
        <w:ind w:left="992"/>
        <w:contextualSpacing w:val="0"/>
        <w:jc w:val="both"/>
      </w:pPr>
    </w:p>
    <w:p w:rsidR="00DB2B0F" w:rsidRDefault="00DB2B0F" w:rsidP="00494DCC">
      <w:pPr>
        <w:pStyle w:val="Nadpis4"/>
        <w:numPr>
          <w:ilvl w:val="0"/>
          <w:numId w:val="38"/>
        </w:numPr>
        <w:spacing w:before="0"/>
        <w:ind w:left="567" w:hanging="425"/>
        <w:jc w:val="both"/>
      </w:pPr>
      <w:r>
        <w:t>Doba, místo, způsob a lhůty plnění</w:t>
      </w:r>
    </w:p>
    <w:p w:rsidR="00C70843" w:rsidRPr="00C70843" w:rsidRDefault="00C70843" w:rsidP="00494DCC">
      <w:pPr>
        <w:spacing w:after="0"/>
        <w:ind w:left="993" w:hanging="633"/>
        <w:jc w:val="both"/>
      </w:pPr>
    </w:p>
    <w:p w:rsidR="00142F6A" w:rsidRDefault="00DB2B0F" w:rsidP="001F763F">
      <w:pPr>
        <w:pStyle w:val="Odstavecseseznamem"/>
        <w:numPr>
          <w:ilvl w:val="1"/>
          <w:numId w:val="38"/>
        </w:numPr>
        <w:spacing w:after="120" w:line="276" w:lineRule="auto"/>
        <w:ind w:left="992" w:hanging="635"/>
        <w:contextualSpacing w:val="0"/>
        <w:jc w:val="both"/>
        <w:rPr>
          <w:noProof/>
        </w:rPr>
      </w:pPr>
      <w:r>
        <w:rPr>
          <w:noProof/>
        </w:rPr>
        <w:t>Tato rámcová dohoda je uzavírána na dobu 24 měsíců od nabytí její účinnosti</w:t>
      </w:r>
      <w:r w:rsidR="00142F6A">
        <w:rPr>
          <w:noProof/>
        </w:rPr>
        <w:t>.</w:t>
      </w:r>
      <w:r>
        <w:rPr>
          <w:noProof/>
        </w:rPr>
        <w:t xml:space="preserve"> </w:t>
      </w:r>
    </w:p>
    <w:p w:rsidR="00DB2B0F" w:rsidRDefault="00DB2B0F" w:rsidP="00C84358">
      <w:pPr>
        <w:pStyle w:val="Odstavecseseznamem"/>
        <w:numPr>
          <w:ilvl w:val="1"/>
          <w:numId w:val="38"/>
        </w:numPr>
        <w:spacing w:after="120" w:line="276" w:lineRule="auto"/>
        <w:ind w:left="924" w:hanging="567"/>
        <w:contextualSpacing w:val="0"/>
        <w:jc w:val="both"/>
        <w:rPr>
          <w:noProof/>
        </w:rPr>
      </w:pPr>
      <w:r>
        <w:rPr>
          <w:noProof/>
        </w:rPr>
        <w:t xml:space="preserve">Místo plnění dílčích smluv je uvedeno v dílčí smlouvě. Dopravu </w:t>
      </w:r>
      <w:r w:rsidR="00081E33" w:rsidRPr="00081E33">
        <w:rPr>
          <w:noProof/>
        </w:rPr>
        <w:t xml:space="preserve">kolejnic – třída oceli </w:t>
      </w:r>
      <w:r w:rsidR="00242373">
        <w:rPr>
          <w:noProof/>
        </w:rPr>
        <w:t xml:space="preserve">   </w:t>
      </w:r>
      <w:r w:rsidR="00081E33" w:rsidRPr="00081E33">
        <w:rPr>
          <w:noProof/>
        </w:rPr>
        <w:t>R350HT</w:t>
      </w:r>
      <w:r>
        <w:rPr>
          <w:noProof/>
        </w:rPr>
        <w:t xml:space="preserve"> do místa plnění zajišťuje Prodávající. </w:t>
      </w:r>
      <w:r w:rsidR="00081E33">
        <w:rPr>
          <w:noProof/>
        </w:rPr>
        <w:t xml:space="preserve"> </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Místem plnění </w:t>
      </w:r>
      <w:r w:rsidR="00142F6A">
        <w:rPr>
          <w:noProof/>
        </w:rPr>
        <w:t xml:space="preserve">jsou železniční stanice Zadavatele na celém území České republiky, v obvodu jednotlivých organizačních jednotek: </w:t>
      </w:r>
    </w:p>
    <w:p w:rsidR="001977ED" w:rsidRDefault="00DB2B0F" w:rsidP="001975F5">
      <w:pPr>
        <w:pStyle w:val="Odstavecseseznamem"/>
        <w:numPr>
          <w:ilvl w:val="0"/>
          <w:numId w:val="45"/>
        </w:numPr>
        <w:spacing w:after="120" w:line="276" w:lineRule="auto"/>
        <w:ind w:left="1276" w:hanging="283"/>
        <w:jc w:val="both"/>
      </w:pPr>
      <w:r>
        <w:lastRenderedPageBreak/>
        <w:t>Oblastní ředitelství</w:t>
      </w:r>
      <w:r w:rsidR="00142F6A">
        <w:t xml:space="preserve"> – </w:t>
      </w:r>
      <w:r w:rsidR="00081E33">
        <w:t xml:space="preserve">Olomouc, Ostrava, Brno, Hradec Králové, </w:t>
      </w:r>
      <w:r w:rsidR="00142F6A">
        <w:t>Praha, Ústí nad Labem</w:t>
      </w:r>
      <w:r w:rsidR="00081E33">
        <w:t>,</w:t>
      </w:r>
      <w:r w:rsidR="00081E33" w:rsidRPr="00081E33">
        <w:t xml:space="preserve"> </w:t>
      </w:r>
      <w:r w:rsidR="00081E33">
        <w:t>Plzeň</w:t>
      </w:r>
      <w:r w:rsidR="00060CB6">
        <w:t xml:space="preserve"> </w:t>
      </w:r>
    </w:p>
    <w:p w:rsidR="001977ED" w:rsidRPr="00EA383E" w:rsidRDefault="001977ED" w:rsidP="001977ED">
      <w:pPr>
        <w:pStyle w:val="Odstavecseseznamem"/>
        <w:numPr>
          <w:ilvl w:val="0"/>
          <w:numId w:val="49"/>
        </w:numPr>
        <w:spacing w:after="120"/>
        <w:ind w:left="1418" w:hanging="284"/>
        <w:contextualSpacing w:val="0"/>
        <w:jc w:val="both"/>
        <w:rPr>
          <w:noProof/>
          <w:color w:val="000000" w:themeColor="text1"/>
        </w:rPr>
      </w:pPr>
      <w:r>
        <w:rPr>
          <w:noProof/>
        </w:rPr>
        <w:t>případně dle potřeby Kupujícího též pro Stavební správu východ a Stavební správu západ na investiční akce.</w:t>
      </w:r>
    </w:p>
    <w:p w:rsidR="00142F6A" w:rsidRDefault="00142F6A" w:rsidP="00142F6A">
      <w:pPr>
        <w:spacing w:after="120" w:line="276" w:lineRule="auto"/>
        <w:ind w:left="993"/>
        <w:jc w:val="both"/>
      </w:pPr>
      <w:r>
        <w:t>Jednotlivé železniční stanice, tedy místa plnění, budou blíže specifikované v rámci jednotlivých objednávek na základě Rámcové dohody.</w:t>
      </w:r>
    </w:p>
    <w:p w:rsidR="006C4201" w:rsidRDefault="00DB2B0F" w:rsidP="00081E33">
      <w:pPr>
        <w:pStyle w:val="Odstavecseseznamem"/>
        <w:numPr>
          <w:ilvl w:val="1"/>
          <w:numId w:val="38"/>
        </w:numPr>
        <w:spacing w:after="120" w:line="276" w:lineRule="auto"/>
        <w:contextualSpacing w:val="0"/>
        <w:jc w:val="both"/>
        <w:rPr>
          <w:noProof/>
        </w:rPr>
      </w:pPr>
      <w:r>
        <w:rPr>
          <w:noProof/>
        </w:rPr>
        <w:t xml:space="preserve">Kupující požaduje, aby Prodávající realizoval dodávky </w:t>
      </w:r>
      <w:r w:rsidR="00081E33" w:rsidRPr="00081E33">
        <w:rPr>
          <w:noProof/>
        </w:rPr>
        <w:t xml:space="preserve">kolejnic – třída oceli R350HT </w:t>
      </w:r>
      <w:r>
        <w:rPr>
          <w:noProof/>
        </w:rPr>
        <w:t>na základě jednotlivých dílčích smluv</w:t>
      </w:r>
      <w:r w:rsidR="00385226">
        <w:rPr>
          <w:noProof/>
        </w:rPr>
        <w:t xml:space="preserve"> (objednávek)</w:t>
      </w:r>
      <w:r>
        <w:rPr>
          <w:noProof/>
        </w:rPr>
        <w:t xml:space="preserve"> ve lhůtách do 2 měsíců od odeslání objednávky Kupujícím</w:t>
      </w:r>
      <w:r w:rsidR="006C4201">
        <w:rPr>
          <w:noProof/>
        </w:rPr>
        <w:t>.</w:t>
      </w:r>
      <w:r w:rsidR="00081E33">
        <w:rPr>
          <w:noProof/>
        </w:rPr>
        <w:t xml:space="preserve"> </w:t>
      </w:r>
    </w:p>
    <w:p w:rsidR="006C4201" w:rsidRDefault="006C4201" w:rsidP="002240F6">
      <w:pPr>
        <w:pStyle w:val="Odstavecseseznamem"/>
        <w:numPr>
          <w:ilvl w:val="2"/>
          <w:numId w:val="38"/>
        </w:numPr>
        <w:spacing w:after="120" w:line="276" w:lineRule="auto"/>
        <w:jc w:val="both"/>
        <w:rPr>
          <w:noProof/>
        </w:rPr>
      </w:pPr>
      <w:r>
        <w:rPr>
          <w:noProof/>
        </w:rPr>
        <w:t xml:space="preserve"> Kupující zašle kontaktní osobě Prodávajícho, v níže uvedených termínech, předpokládaný rozsah plnění na:</w:t>
      </w:r>
    </w:p>
    <w:p w:rsidR="006C4201" w:rsidRDefault="006C4201" w:rsidP="002240F6">
      <w:pPr>
        <w:pStyle w:val="Odstavecseseznamem"/>
        <w:spacing w:after="120" w:line="276" w:lineRule="auto"/>
        <w:ind w:left="1418"/>
        <w:jc w:val="both"/>
        <w:rPr>
          <w:noProof/>
        </w:rPr>
      </w:pPr>
      <w:r>
        <w:rPr>
          <w:noProof/>
        </w:rPr>
        <w:t>I. čtvrtletí do 21. listopadu</w:t>
      </w:r>
    </w:p>
    <w:p w:rsidR="006C4201" w:rsidRDefault="006C4201" w:rsidP="002240F6">
      <w:pPr>
        <w:pStyle w:val="Odstavecseseznamem"/>
        <w:spacing w:after="120" w:line="276" w:lineRule="auto"/>
        <w:ind w:left="1418"/>
        <w:jc w:val="both"/>
        <w:rPr>
          <w:noProof/>
        </w:rPr>
      </w:pPr>
      <w:r>
        <w:rPr>
          <w:noProof/>
        </w:rPr>
        <w:t>II. čtvrtletí do 21. února</w:t>
      </w:r>
    </w:p>
    <w:p w:rsidR="006C4201" w:rsidRDefault="006C4201" w:rsidP="002240F6">
      <w:pPr>
        <w:pStyle w:val="Odstavecseseznamem"/>
        <w:spacing w:after="120" w:line="276" w:lineRule="auto"/>
        <w:ind w:left="1418"/>
        <w:jc w:val="both"/>
        <w:rPr>
          <w:noProof/>
        </w:rPr>
      </w:pPr>
      <w:r>
        <w:rPr>
          <w:noProof/>
        </w:rPr>
        <w:t>III. čtvrtletí do 21. května</w:t>
      </w:r>
    </w:p>
    <w:p w:rsidR="006C4201" w:rsidRDefault="006C4201" w:rsidP="002240F6">
      <w:pPr>
        <w:pStyle w:val="Odstavecseseznamem"/>
        <w:spacing w:after="120" w:line="276" w:lineRule="auto"/>
        <w:ind w:left="1418"/>
        <w:jc w:val="both"/>
        <w:rPr>
          <w:noProof/>
        </w:rPr>
      </w:pPr>
      <w:r>
        <w:rPr>
          <w:noProof/>
        </w:rPr>
        <w:t xml:space="preserve">IV. Čtvrtletí do 21. </w:t>
      </w:r>
      <w:r w:rsidR="004654CB">
        <w:rPr>
          <w:noProof/>
        </w:rPr>
        <w:t>s</w:t>
      </w:r>
      <w:r>
        <w:rPr>
          <w:noProof/>
        </w:rPr>
        <w:t>rpna</w:t>
      </w:r>
    </w:p>
    <w:p w:rsidR="004654CB" w:rsidRDefault="004654CB" w:rsidP="002240F6">
      <w:pPr>
        <w:pStyle w:val="Odstavecseseznamem"/>
        <w:spacing w:after="120" w:line="276" w:lineRule="auto"/>
        <w:ind w:left="1418"/>
        <w:jc w:val="both"/>
        <w:rPr>
          <w:noProof/>
        </w:rPr>
      </w:pPr>
    </w:p>
    <w:p w:rsidR="004654CB" w:rsidRDefault="004654CB" w:rsidP="004654CB">
      <w:pPr>
        <w:pStyle w:val="Odstavecseseznamem"/>
        <w:spacing w:after="120" w:line="276" w:lineRule="auto"/>
        <w:ind w:left="1418"/>
        <w:jc w:val="both"/>
        <w:rPr>
          <w:noProof/>
        </w:rPr>
      </w:pPr>
      <w:r>
        <w:rPr>
          <w:noProof/>
        </w:rPr>
        <w:t xml:space="preserve">Kupující není sdělením předpokládaného rozsahu plnění Prodávajícímu dle tohoto odstavce jakkoliv vázán, a může v daném čtvrtletí objednat vyšší i nižší objem </w:t>
      </w:r>
      <w:r w:rsidR="008C1A91">
        <w:rPr>
          <w:noProof/>
        </w:rPr>
        <w:t>kolejnice R350HT</w:t>
      </w:r>
      <w:r>
        <w:rPr>
          <w:noProof/>
        </w:rPr>
        <w:t>, než sdělil dle tohoto bodu rámcové dohody Prodávajícímu.</w:t>
      </w:r>
    </w:p>
    <w:p w:rsidR="00335B2E" w:rsidRDefault="00335B2E" w:rsidP="002240F6">
      <w:pPr>
        <w:pStyle w:val="Odstavecseseznamem"/>
        <w:spacing w:after="120" w:line="276" w:lineRule="auto"/>
        <w:ind w:left="1418"/>
        <w:jc w:val="both"/>
        <w:rPr>
          <w:noProof/>
        </w:rPr>
      </w:pPr>
    </w:p>
    <w:p w:rsidR="00335B2E" w:rsidRDefault="006C4201" w:rsidP="003E3BE4">
      <w:pPr>
        <w:pStyle w:val="Odstavecseseznamem"/>
        <w:numPr>
          <w:ilvl w:val="2"/>
          <w:numId w:val="38"/>
        </w:numPr>
        <w:spacing w:after="120" w:line="276" w:lineRule="auto"/>
        <w:jc w:val="both"/>
        <w:rPr>
          <w:noProof/>
        </w:rPr>
      </w:pPr>
      <w:r>
        <w:rPr>
          <w:noProof/>
        </w:rPr>
        <w:t>Prodáv</w:t>
      </w:r>
      <w:r w:rsidR="00335B2E">
        <w:rPr>
          <w:noProof/>
        </w:rPr>
        <w:t>ající je povinen akceptovat i dí</w:t>
      </w:r>
      <w:r>
        <w:rPr>
          <w:noProof/>
        </w:rPr>
        <w:t xml:space="preserve">lčí smlouvu, která překročí </w:t>
      </w:r>
      <w:r w:rsidR="003E3BE4" w:rsidRPr="003E3BE4">
        <w:rPr>
          <w:noProof/>
        </w:rPr>
        <w:t>předpokládaný rozsah plnění uvedený v čl. 3.4.1</w:t>
      </w:r>
      <w:r w:rsidR="003E3BE4">
        <w:rPr>
          <w:noProof/>
        </w:rPr>
        <w:t xml:space="preserve"> této Rámcové dohody</w:t>
      </w:r>
      <w:r w:rsidR="00335B2E">
        <w:rPr>
          <w:noProof/>
        </w:rPr>
        <w:t>, a to nejvýše o 10% původně uvedeného rozsahu plnění.</w:t>
      </w:r>
      <w:r w:rsidR="00081E33">
        <w:rPr>
          <w:noProof/>
        </w:rPr>
        <w:t xml:space="preserve"> </w:t>
      </w:r>
    </w:p>
    <w:p w:rsidR="006C4201" w:rsidRDefault="00335B2E" w:rsidP="002240F6">
      <w:pPr>
        <w:pStyle w:val="Odstavecseseznamem"/>
        <w:spacing w:after="120" w:line="276" w:lineRule="auto"/>
        <w:ind w:left="1224"/>
        <w:jc w:val="both"/>
        <w:rPr>
          <w:noProof/>
        </w:rPr>
      </w:pPr>
      <w:r>
        <w:rPr>
          <w:noProof/>
        </w:rPr>
        <w:t xml:space="preserve"> </w:t>
      </w:r>
    </w:p>
    <w:p w:rsidR="00B7276E" w:rsidRDefault="006C4201" w:rsidP="003E3BE4">
      <w:pPr>
        <w:pStyle w:val="Odstavecseseznamem"/>
        <w:numPr>
          <w:ilvl w:val="2"/>
          <w:numId w:val="38"/>
        </w:numPr>
        <w:spacing w:after="120" w:line="276" w:lineRule="auto"/>
        <w:contextualSpacing w:val="0"/>
        <w:jc w:val="both"/>
        <w:rPr>
          <w:noProof/>
        </w:rPr>
      </w:pPr>
      <w:r>
        <w:rPr>
          <w:noProof/>
        </w:rPr>
        <w:t>V </w:t>
      </w:r>
      <w:r w:rsidR="00385226">
        <w:rPr>
          <w:noProof/>
        </w:rPr>
        <w:t xml:space="preserve">případě mimořádné události </w:t>
      </w:r>
      <w:r w:rsidR="005C2BFD">
        <w:rPr>
          <w:noProof/>
        </w:rPr>
        <w:t xml:space="preserve">ze strany Kupujícího ve smyslu ustanovení § 49 zákona č. 266/1994 Sb., o dráhách, ve znění pozdějších předpisů, </w:t>
      </w:r>
      <w:r w:rsidR="003E3BE4">
        <w:rPr>
          <w:noProof/>
        </w:rPr>
        <w:t>je nutné</w:t>
      </w:r>
      <w:r>
        <w:rPr>
          <w:noProof/>
        </w:rPr>
        <w:t xml:space="preserve"> realizovat dodávky </w:t>
      </w:r>
      <w:r w:rsidR="00081E33" w:rsidRPr="00081E33">
        <w:rPr>
          <w:noProof/>
        </w:rPr>
        <w:t xml:space="preserve">kolejnic – třída oceli R350HT </w:t>
      </w:r>
      <w:r>
        <w:rPr>
          <w:noProof/>
        </w:rPr>
        <w:t xml:space="preserve">v dřívějším termínu, než je uvedeno v bodě 3.4. této rámcové dohody, a to na základě </w:t>
      </w:r>
      <w:r w:rsidR="00385226">
        <w:rPr>
          <w:noProof/>
        </w:rPr>
        <w:t>obou</w:t>
      </w:r>
      <w:r w:rsidR="00B7276E">
        <w:rPr>
          <w:noProof/>
        </w:rPr>
        <w:t>st</w:t>
      </w:r>
      <w:r w:rsidR="00385226">
        <w:rPr>
          <w:noProof/>
        </w:rPr>
        <w:t xml:space="preserve">ranné </w:t>
      </w:r>
      <w:r>
        <w:rPr>
          <w:noProof/>
        </w:rPr>
        <w:t>písemné dohody uzavřené Kupujícím a Prodávajícím</w:t>
      </w:r>
      <w:r w:rsidR="003E3BE4">
        <w:rPr>
          <w:noProof/>
        </w:rPr>
        <w:t xml:space="preserve"> </w:t>
      </w:r>
      <w:r w:rsidR="003E3BE4" w:rsidRPr="003E3BE4">
        <w:rPr>
          <w:noProof/>
        </w:rPr>
        <w:t>na základě následujícího postupu</w:t>
      </w:r>
      <w:r>
        <w:rPr>
          <w:noProof/>
        </w:rPr>
        <w:t xml:space="preserve">. </w:t>
      </w:r>
      <w:r w:rsidRPr="006C4201">
        <w:rPr>
          <w:noProof/>
        </w:rPr>
        <w:t xml:space="preserve">Před zahájením dílčí zakázky zašle Kupující </w:t>
      </w:r>
      <w:r w:rsidR="00335B2E">
        <w:rPr>
          <w:noProof/>
        </w:rPr>
        <w:t xml:space="preserve">Prodávajícímu prostřednictvím </w:t>
      </w:r>
      <w:r w:rsidRPr="006C4201">
        <w:rPr>
          <w:noProof/>
        </w:rPr>
        <w:t>e-mailov</w:t>
      </w:r>
      <w:r w:rsidR="00335B2E">
        <w:rPr>
          <w:noProof/>
        </w:rPr>
        <w:t>é</w:t>
      </w:r>
      <w:r w:rsidRPr="006C4201">
        <w:rPr>
          <w:noProof/>
        </w:rPr>
        <w:t xml:space="preserve"> zpráv</w:t>
      </w:r>
      <w:r w:rsidR="00335B2E">
        <w:rPr>
          <w:noProof/>
        </w:rPr>
        <w:t xml:space="preserve">y </w:t>
      </w:r>
      <w:r w:rsidRPr="006C4201">
        <w:rPr>
          <w:noProof/>
        </w:rPr>
        <w:t xml:space="preserve"> </w:t>
      </w:r>
      <w:r w:rsidR="00335B2E">
        <w:rPr>
          <w:noProof/>
        </w:rPr>
        <w:t>požadovaný návrh termínu dodání</w:t>
      </w:r>
      <w:r w:rsidRPr="006C4201">
        <w:rPr>
          <w:noProof/>
        </w:rPr>
        <w:t xml:space="preserve">. Prodávající je povinen </w:t>
      </w:r>
      <w:r w:rsidR="00335B2E">
        <w:rPr>
          <w:noProof/>
        </w:rPr>
        <w:t>písemně prostřednictvím e-mailové zprávy,</w:t>
      </w:r>
      <w:r w:rsidRPr="006C4201">
        <w:rPr>
          <w:noProof/>
        </w:rPr>
        <w:t xml:space="preserve"> nejpozději do 5 pracovních dní</w:t>
      </w:r>
      <w:r w:rsidR="00335B2E">
        <w:rPr>
          <w:noProof/>
        </w:rPr>
        <w:t>, zaslat Kupujícímu odpověď na jím navhovaný termín dodání</w:t>
      </w:r>
      <w:r w:rsidRPr="006C4201">
        <w:rPr>
          <w:noProof/>
        </w:rPr>
        <w:t xml:space="preserve">. </w:t>
      </w:r>
      <w:r w:rsidR="00335B2E">
        <w:rPr>
          <w:noProof/>
        </w:rPr>
        <w:t>V případě</w:t>
      </w:r>
      <w:r w:rsidRPr="006C4201">
        <w:rPr>
          <w:noProof/>
        </w:rPr>
        <w:t xml:space="preserve"> potvrzení možného termínu dodání </w:t>
      </w:r>
      <w:r w:rsidR="00335B2E">
        <w:rPr>
          <w:noProof/>
        </w:rPr>
        <w:t>K</w:t>
      </w:r>
      <w:r w:rsidRPr="006C4201">
        <w:rPr>
          <w:noProof/>
        </w:rPr>
        <w:t xml:space="preserve">upující </w:t>
      </w:r>
      <w:r w:rsidR="00604118">
        <w:rPr>
          <w:noProof/>
        </w:rPr>
        <w:t xml:space="preserve">zašle </w:t>
      </w:r>
      <w:r w:rsidRPr="006C4201">
        <w:rPr>
          <w:noProof/>
        </w:rPr>
        <w:t>Prodávajícímu</w:t>
      </w:r>
      <w:r w:rsidR="00604118">
        <w:rPr>
          <w:noProof/>
        </w:rPr>
        <w:t xml:space="preserve"> objednávku</w:t>
      </w:r>
      <w:r w:rsidRPr="006C4201">
        <w:rPr>
          <w:noProof/>
        </w:rPr>
        <w:t xml:space="preserve">. </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Kupující požaduje, aby Prodávající realizoval plnění dílčích smluv ve lhůtách uvedených v dílčí smlouvě. Prodávající je povinen tyto lhůty dodržet.</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14 </w:t>
      </w:r>
      <w:r w:rsidR="00AC3262">
        <w:rPr>
          <w:noProof/>
        </w:rPr>
        <w:t xml:space="preserve">dnů </w:t>
      </w:r>
      <w:r>
        <w:rPr>
          <w:noProof/>
        </w:rPr>
        <w:t>před sjednaným termínem plnění, dohodnout s druhou smluvní stranou a písemně stvrdit náhradní dobu plnění s uvedením odůvodnění této změny.</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Prodávající bude </w:t>
      </w:r>
      <w:r w:rsidR="00081E33" w:rsidRPr="00081E33">
        <w:t>kolejnic</w:t>
      </w:r>
      <w:r w:rsidR="00081E33">
        <w:t>e</w:t>
      </w:r>
      <w:r w:rsidR="00081E33" w:rsidRPr="00081E33">
        <w:t xml:space="preserve"> – třída oceli R350HT</w:t>
      </w:r>
      <w:r w:rsidR="00081E33">
        <w:rPr>
          <w:noProof/>
        </w:rPr>
        <w:t xml:space="preserve"> </w:t>
      </w:r>
      <w:r>
        <w:rPr>
          <w:noProof/>
        </w:rPr>
        <w:t xml:space="preserve">předávat Kupujícímu v místě a ve lhůtách uvedených v dílčích objednávkách dle TPD, uzavřených mezi Prodávajícím a Kupujícím. Kupující je oprávněn dodávku </w:t>
      </w:r>
      <w:r w:rsidR="00081E33" w:rsidRPr="00081E33">
        <w:t>kolejnic – třída oceli R350HT</w:t>
      </w:r>
      <w:r w:rsidR="00081E33">
        <w:rPr>
          <w:noProof/>
        </w:rPr>
        <w:t xml:space="preserve"> </w:t>
      </w:r>
      <w:r>
        <w:rPr>
          <w:noProof/>
        </w:rPr>
        <w:t xml:space="preserve">a její obsah zkontrolovat a v případě připomínek či námitek jej vrátit Prodávajícímu k změně, doplnění apod. Součástí každé dodávky </w:t>
      </w:r>
      <w:r w:rsidR="00081E33" w:rsidRPr="00081E33">
        <w:t>kolejnic – třída oceli R350HT</w:t>
      </w:r>
      <w:r w:rsidR="00081E33" w:rsidRPr="00081E33">
        <w:rPr>
          <w:noProof/>
        </w:rPr>
        <w:t xml:space="preserve"> </w:t>
      </w:r>
      <w:r>
        <w:rPr>
          <w:noProof/>
        </w:rPr>
        <w:t xml:space="preserve">budou doklady o kvalitě dodávky dle ustanovení příslušných TPD, případně další doklady a dokumenty související s dodávkou </w:t>
      </w:r>
      <w:r w:rsidR="00192517">
        <w:rPr>
          <w:noProof/>
        </w:rPr>
        <w:t>kolejnic R350HT</w:t>
      </w:r>
      <w:r>
        <w:rPr>
          <w:noProof/>
        </w:rPr>
        <w:t xml:space="preserve">.  </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Převzetím dodávky </w:t>
      </w:r>
      <w:r w:rsidR="00081E33" w:rsidRPr="00081E33">
        <w:t>kolejnic – třída oceli R350HT</w:t>
      </w:r>
      <w:r w:rsidR="00081E33">
        <w:rPr>
          <w:noProof/>
        </w:rPr>
        <w:t xml:space="preserve"> </w:t>
      </w:r>
      <w:r>
        <w:rPr>
          <w:noProof/>
        </w:rPr>
        <w:t xml:space="preserve">(potvrzením dodacího listu Kupujícím) ze strany Kupujícího se rozumí převzetí bezvadné </w:t>
      </w:r>
      <w:r w:rsidR="00192517">
        <w:rPr>
          <w:noProof/>
        </w:rPr>
        <w:t>dodávky kolejnic R350HT</w:t>
      </w:r>
      <w:r>
        <w:rPr>
          <w:noProof/>
        </w:rPr>
        <w:t xml:space="preserve"> k užívání, po kontrole a přepočtu </w:t>
      </w:r>
      <w:r w:rsidR="00081E33" w:rsidRPr="00081E33">
        <w:t>kolejnic – třída oceli R350HT</w:t>
      </w:r>
      <w:r>
        <w:rPr>
          <w:noProof/>
        </w:rPr>
        <w:t xml:space="preserve">, dle </w:t>
      </w:r>
      <w:r>
        <w:rPr>
          <w:noProof/>
        </w:rPr>
        <w:lastRenderedPageBreak/>
        <w:t>ustanovení TPD. Pokud Kupující shledal dodan</w:t>
      </w:r>
      <w:r w:rsidR="00F00783">
        <w:rPr>
          <w:noProof/>
        </w:rPr>
        <w:t xml:space="preserve">é </w:t>
      </w:r>
      <w:r w:rsidR="00081E33">
        <w:rPr>
          <w:noProof/>
        </w:rPr>
        <w:t>kolejnice R350HT</w:t>
      </w:r>
      <w:r>
        <w:rPr>
          <w:noProof/>
        </w:rPr>
        <w:t xml:space="preserve"> jako bezvadn</w:t>
      </w:r>
      <w:r w:rsidR="00081E33">
        <w:rPr>
          <w:noProof/>
        </w:rPr>
        <w:t>é</w:t>
      </w:r>
      <w:r>
        <w:rPr>
          <w:noProof/>
        </w:rPr>
        <w:t>, náleží Prodávajícímu sjednaná kupní cena.</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Prodávající je povinen vyrozumět určeného zaměstnance Kupujícího uvedeného v dílčí smlouvě jako „kontaktní osoba“ o datu a době dodání </w:t>
      </w:r>
      <w:r w:rsidR="008C1A91">
        <w:rPr>
          <w:noProof/>
        </w:rPr>
        <w:t>kolejnice R350HT</w:t>
      </w:r>
      <w:r>
        <w:rPr>
          <w:noProof/>
        </w:rPr>
        <w:t xml:space="preserve"> (v pracovní dny v čase 08:00 – 14:00 hod.). K předání a převzetí</w:t>
      </w:r>
      <w:r w:rsidR="00F00783">
        <w:rPr>
          <w:noProof/>
        </w:rPr>
        <w:t xml:space="preserve"> </w:t>
      </w:r>
      <w:r w:rsidR="008C1A91">
        <w:rPr>
          <w:noProof/>
        </w:rPr>
        <w:t>kolejnice R350HT</w:t>
      </w:r>
      <w:r>
        <w:rPr>
          <w:noProof/>
        </w:rPr>
        <w:t xml:space="preserve"> probíhá v rámci předávacího řízení potvrzením Dodacího listu ze strany Kupujícího a Prodávajícího. </w:t>
      </w:r>
    </w:p>
    <w:p w:rsidR="00DB2B0F" w:rsidRDefault="00DB2B0F" w:rsidP="00494DCC">
      <w:pPr>
        <w:pStyle w:val="Nadpis4"/>
        <w:numPr>
          <w:ilvl w:val="0"/>
          <w:numId w:val="38"/>
        </w:numPr>
        <w:spacing w:before="0" w:after="240"/>
        <w:ind w:left="567" w:hanging="425"/>
        <w:jc w:val="both"/>
        <w:rPr>
          <w:noProof/>
        </w:rPr>
      </w:pPr>
      <w:r>
        <w:rPr>
          <w:noProof/>
        </w:rPr>
        <w:t>Cena a platební podmínky</w:t>
      </w:r>
    </w:p>
    <w:p w:rsidR="00DB2B0F" w:rsidRPr="00E35992"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Cena za plnění dílčí smlouvy </w:t>
      </w:r>
      <w:r w:rsidR="0071666D">
        <w:rPr>
          <w:noProof/>
        </w:rPr>
        <w:t xml:space="preserve">bude uvedena v dílčí smlouvě. </w:t>
      </w:r>
      <w:r w:rsidR="001977ED">
        <w:rPr>
          <w:noProof/>
        </w:rPr>
        <w:t>FCA c</w:t>
      </w:r>
      <w:r w:rsidR="0071666D">
        <w:rPr>
          <w:noProof/>
        </w:rPr>
        <w:t xml:space="preserve">ena za </w:t>
      </w:r>
      <w:r w:rsidR="00081E33">
        <w:rPr>
          <w:noProof/>
        </w:rPr>
        <w:t>1 t kolejnic třídy oceli R350HT</w:t>
      </w:r>
      <w:r w:rsidR="0071666D">
        <w:rPr>
          <w:noProof/>
        </w:rPr>
        <w:t xml:space="preserve"> </w:t>
      </w:r>
      <w:r w:rsidR="001977ED">
        <w:t xml:space="preserve">je uvedena v </w:t>
      </w:r>
      <w:r w:rsidR="00E35992" w:rsidRPr="00E35992">
        <w:t>Přílo</w:t>
      </w:r>
      <w:r w:rsidR="001977ED">
        <w:t>ze</w:t>
      </w:r>
      <w:r w:rsidR="00E35992" w:rsidRPr="00E35992">
        <w:t xml:space="preserve"> č. 2 této rámcové dohody</w:t>
      </w:r>
      <w:r w:rsidR="001977ED">
        <w:t>.</w:t>
      </w:r>
      <w:r w:rsidR="00E35992" w:rsidRPr="00E35992">
        <w:t xml:space="preserve"> – doplní Prodávající</w:t>
      </w:r>
    </w:p>
    <w:p w:rsidR="00E35992" w:rsidRDefault="004B1970" w:rsidP="008F01C5">
      <w:pPr>
        <w:pStyle w:val="Odstavecseseznamem"/>
        <w:numPr>
          <w:ilvl w:val="1"/>
          <w:numId w:val="38"/>
        </w:numPr>
        <w:ind w:left="992" w:hanging="635"/>
        <w:jc w:val="both"/>
        <w:rPr>
          <w:noProof/>
        </w:rPr>
      </w:pPr>
      <w:r>
        <w:rPr>
          <w:noProof/>
        </w:rPr>
        <w:t>FCA c</w:t>
      </w:r>
      <w:r w:rsidR="0071666D" w:rsidRPr="008F01C5">
        <w:rPr>
          <w:noProof/>
        </w:rPr>
        <w:t xml:space="preserve">ena uvedená v bodu 1 této rámcové </w:t>
      </w:r>
      <w:r>
        <w:rPr>
          <w:noProof/>
        </w:rPr>
        <w:t>dohody</w:t>
      </w:r>
      <w:r w:rsidRPr="008F01C5">
        <w:rPr>
          <w:noProof/>
        </w:rPr>
        <w:t xml:space="preserve"> </w:t>
      </w:r>
      <w:r w:rsidR="0071666D" w:rsidRPr="008F01C5">
        <w:rPr>
          <w:noProof/>
        </w:rPr>
        <w:t xml:space="preserve">je cenou konečnou, zahrnuje veškeré související náklady Prodávajícího, </w:t>
      </w:r>
      <w:r w:rsidR="00E35992" w:rsidRPr="008F01C5">
        <w:rPr>
          <w:noProof/>
        </w:rPr>
        <w:t>n</w:t>
      </w:r>
      <w:r w:rsidR="0071666D" w:rsidRPr="008F01C5">
        <w:rPr>
          <w:noProof/>
        </w:rPr>
        <w:t>ákladů</w:t>
      </w:r>
      <w:r w:rsidR="006C4201" w:rsidRPr="008F01C5">
        <w:rPr>
          <w:noProof/>
        </w:rPr>
        <w:t xml:space="preserve"> na </w:t>
      </w:r>
      <w:r w:rsidR="0071666D" w:rsidRPr="008F01C5">
        <w:rPr>
          <w:noProof/>
        </w:rPr>
        <w:t>balení, nakládání</w:t>
      </w:r>
      <w:r>
        <w:rPr>
          <w:noProof/>
        </w:rPr>
        <w:t>.</w:t>
      </w:r>
      <w:r w:rsidR="0071666D" w:rsidRPr="008F01C5">
        <w:rPr>
          <w:noProof/>
        </w:rPr>
        <w:t xml:space="preserve"> </w:t>
      </w:r>
      <w:r>
        <w:rPr>
          <w:noProof/>
        </w:rPr>
        <w:t xml:space="preserve">Cena </w:t>
      </w:r>
      <w:r w:rsidR="0071666D" w:rsidRPr="008F01C5">
        <w:rPr>
          <w:noProof/>
        </w:rPr>
        <w:t xml:space="preserve">dopravy </w:t>
      </w:r>
      <w:r w:rsidR="00E35992" w:rsidRPr="008F01C5">
        <w:t>optimálně vytíženého vagónu</w:t>
      </w:r>
      <w:r w:rsidR="00E35992" w:rsidRPr="008F01C5">
        <w:rPr>
          <w:noProof/>
        </w:rPr>
        <w:t xml:space="preserve"> </w:t>
      </w:r>
      <w:r w:rsidR="0071666D" w:rsidRPr="008F01C5">
        <w:rPr>
          <w:noProof/>
        </w:rPr>
        <w:t>do místa plnění</w:t>
      </w:r>
      <w:r w:rsidR="00E35992" w:rsidRPr="008F01C5">
        <w:rPr>
          <w:noProof/>
        </w:rPr>
        <w:t xml:space="preserve">  (bez ohledu na výrobní délku kolejnic) vybrané železniční stanice v obvodu jednotlivých Oblastních ředitelství a Stavebních správ SŽDC s.o.</w:t>
      </w:r>
      <w:r>
        <w:rPr>
          <w:noProof/>
        </w:rPr>
        <w:t>, uvedená v příloze č. 2 této Rámcové dohody je</w:t>
      </w:r>
      <w:r w:rsidR="00E35992" w:rsidRPr="008F01C5">
        <w:rPr>
          <w:noProof/>
        </w:rPr>
        <w:t xml:space="preserve"> včetně všech nákladů.</w:t>
      </w:r>
    </w:p>
    <w:p w:rsidR="008F01C5" w:rsidRPr="008F01C5" w:rsidRDefault="008F01C5" w:rsidP="008F01C5">
      <w:pPr>
        <w:pStyle w:val="Odstavecseseznamem"/>
        <w:ind w:left="992"/>
        <w:rPr>
          <w:noProof/>
        </w:rPr>
      </w:pPr>
    </w:p>
    <w:p w:rsidR="008F01C5" w:rsidRDefault="008F01C5" w:rsidP="008F01C5">
      <w:pPr>
        <w:pStyle w:val="Odstavecseseznamem"/>
        <w:numPr>
          <w:ilvl w:val="1"/>
          <w:numId w:val="38"/>
        </w:numPr>
        <w:spacing w:after="120" w:line="276" w:lineRule="auto"/>
        <w:ind w:left="794"/>
        <w:jc w:val="both"/>
        <w:rPr>
          <w:noProof/>
        </w:rPr>
      </w:pPr>
      <w:r w:rsidRPr="008F01C5">
        <w:rPr>
          <w:noProof/>
        </w:rPr>
        <w:t xml:space="preserve">   </w:t>
      </w:r>
      <w:r w:rsidR="00F9781C">
        <w:rPr>
          <w:noProof/>
        </w:rPr>
        <w:t xml:space="preserve">Cena </w:t>
      </w:r>
      <w:r w:rsidR="00FD1676" w:rsidRPr="008C1A91">
        <w:rPr>
          <w:noProof/>
        </w:rPr>
        <w:t xml:space="preserve">FCA </w:t>
      </w:r>
      <w:r w:rsidR="0049246D" w:rsidRPr="008C1A91">
        <w:rPr>
          <w:noProof/>
        </w:rPr>
        <w:t>uvedená v příloze č. 2 této Rámcové dohody</w:t>
      </w:r>
      <w:r w:rsidR="00FD1676" w:rsidRPr="008C1A91">
        <w:rPr>
          <w:noProof/>
        </w:rPr>
        <w:t xml:space="preserve"> za </w:t>
      </w:r>
      <w:r w:rsidR="0049246D" w:rsidRPr="008C1A91">
        <w:rPr>
          <w:noProof/>
        </w:rPr>
        <w:t>měrnou jednotku 1 t</w:t>
      </w:r>
      <w:r w:rsidR="00F9781C" w:rsidRPr="008C1A91">
        <w:rPr>
          <w:noProof/>
        </w:rPr>
        <w:t xml:space="preserve"> </w:t>
      </w:r>
      <w:r w:rsidR="00F9781C">
        <w:rPr>
          <w:noProof/>
        </w:rPr>
        <w:t xml:space="preserve">je </w:t>
      </w:r>
      <w:r w:rsidRPr="008F01C5">
        <w:rPr>
          <w:noProof/>
        </w:rPr>
        <w:t xml:space="preserve"> </w:t>
      </w:r>
      <w:r w:rsidR="00F9781C" w:rsidRPr="008F01C5">
        <w:rPr>
          <w:noProof/>
        </w:rPr>
        <w:t>cen</w:t>
      </w:r>
      <w:r w:rsidR="00F9781C">
        <w:rPr>
          <w:noProof/>
        </w:rPr>
        <w:t>ou</w:t>
      </w:r>
      <w:r w:rsidR="00F9781C" w:rsidRPr="008F01C5">
        <w:rPr>
          <w:noProof/>
        </w:rPr>
        <w:t xml:space="preserve"> konečn</w:t>
      </w:r>
      <w:r w:rsidR="00F9781C">
        <w:rPr>
          <w:noProof/>
        </w:rPr>
        <w:t>ou</w:t>
      </w:r>
      <w:r w:rsidR="00F9781C" w:rsidRPr="008F01C5">
        <w:rPr>
          <w:noProof/>
        </w:rPr>
        <w:t xml:space="preserve"> </w:t>
      </w:r>
      <w:r w:rsidRPr="008F01C5">
        <w:rPr>
          <w:noProof/>
        </w:rPr>
        <w:t xml:space="preserve">a </w:t>
      </w:r>
      <w:r w:rsidR="00F9781C" w:rsidRPr="008F01C5">
        <w:rPr>
          <w:noProof/>
        </w:rPr>
        <w:t>závazn</w:t>
      </w:r>
      <w:r w:rsidR="00F9781C">
        <w:rPr>
          <w:noProof/>
        </w:rPr>
        <w:t>ou</w:t>
      </w:r>
      <w:r w:rsidR="00F9781C" w:rsidRPr="008F01C5">
        <w:rPr>
          <w:noProof/>
        </w:rPr>
        <w:t xml:space="preserve"> </w:t>
      </w:r>
      <w:r w:rsidRPr="008F01C5">
        <w:rPr>
          <w:noProof/>
        </w:rPr>
        <w:t xml:space="preserve">po dobu trvání rámcové dohody; cena dopravy je platná za předpokladu optimálního vytížení vagónů při přepravě </w:t>
      </w:r>
      <w:r w:rsidR="008C1A91">
        <w:rPr>
          <w:noProof/>
        </w:rPr>
        <w:t>kolejnice R350HT</w:t>
      </w:r>
      <w:r w:rsidRPr="008F01C5">
        <w:rPr>
          <w:noProof/>
        </w:rPr>
        <w:t xml:space="preserve"> – tj. 36 ks kolejnic tvaru 60E2 a 42 ks kolejnic tvaru 49E1 na vagón. </w:t>
      </w:r>
    </w:p>
    <w:p w:rsidR="008F01C5" w:rsidRDefault="008F01C5" w:rsidP="008F01C5">
      <w:pPr>
        <w:pStyle w:val="Odstavecseseznamem"/>
        <w:rPr>
          <w:noProof/>
        </w:rPr>
      </w:pPr>
    </w:p>
    <w:p w:rsidR="008F01C5" w:rsidRPr="008F01C5" w:rsidRDefault="008F01C5" w:rsidP="008F01C5">
      <w:pPr>
        <w:pStyle w:val="Odstavecseseznamem"/>
        <w:spacing w:after="120" w:line="276" w:lineRule="auto"/>
        <w:ind w:left="794"/>
        <w:jc w:val="both"/>
        <w:rPr>
          <w:noProof/>
        </w:rPr>
      </w:pPr>
      <w:r w:rsidRPr="008F01C5">
        <w:rPr>
          <w:noProof/>
        </w:rPr>
        <w:t xml:space="preserve">V případě, že bude Kupující požadovat přepravu </w:t>
      </w:r>
      <w:r w:rsidR="008C1A91">
        <w:rPr>
          <w:noProof/>
        </w:rPr>
        <w:t>kolejnice R350HT</w:t>
      </w:r>
      <w:r w:rsidRPr="008F01C5">
        <w:rPr>
          <w:noProof/>
        </w:rPr>
        <w:t xml:space="preserve"> v menším objemu, kdy nebude možné dosáhnout optimálního přepravního vytížení vagónů, je Prodávající oprávněn požadovat zvýšení sjednané ceny plnění o přepravní náklady spojené s přepravou </w:t>
      </w:r>
      <w:r w:rsidR="008C1A91">
        <w:rPr>
          <w:noProof/>
        </w:rPr>
        <w:t>kolejnic R350HT</w:t>
      </w:r>
      <w:r w:rsidRPr="008F01C5">
        <w:rPr>
          <w:noProof/>
        </w:rPr>
        <w:t xml:space="preserve"> při menším než optimálním vytížení. Tato upravená kupní cena bude odsouhlasená v dílčí objednávce oběma smluvními stranami.</w:t>
      </w:r>
    </w:p>
    <w:p w:rsidR="00E35992" w:rsidRDefault="00E35992" w:rsidP="008F01C5">
      <w:pPr>
        <w:pStyle w:val="Odstavecseseznamem"/>
        <w:spacing w:after="120" w:line="276" w:lineRule="auto"/>
        <w:ind w:left="992"/>
        <w:contextualSpacing w:val="0"/>
        <w:jc w:val="both"/>
        <w:rPr>
          <w:noProof/>
        </w:rPr>
      </w:pPr>
      <w:bookmarkStart w:id="0" w:name="_GoBack"/>
      <w:bookmarkEnd w:id="0"/>
    </w:p>
    <w:p w:rsidR="00CC2C09" w:rsidRDefault="00CC2C09" w:rsidP="001F763F">
      <w:pPr>
        <w:pStyle w:val="Odstavecseseznamem"/>
        <w:numPr>
          <w:ilvl w:val="1"/>
          <w:numId w:val="38"/>
        </w:numPr>
        <w:spacing w:after="120" w:line="276" w:lineRule="auto"/>
        <w:ind w:left="992" w:hanging="635"/>
        <w:contextualSpacing w:val="0"/>
        <w:jc w:val="both"/>
        <w:rPr>
          <w:noProof/>
        </w:rPr>
      </w:pPr>
      <w:r>
        <w:rPr>
          <w:noProof/>
        </w:rPr>
        <w:t>Fakturace</w:t>
      </w:r>
    </w:p>
    <w:p w:rsidR="00060CB6" w:rsidRDefault="00091225" w:rsidP="00060CB6">
      <w:pPr>
        <w:pStyle w:val="Odstavecseseznamem"/>
        <w:numPr>
          <w:ilvl w:val="2"/>
          <w:numId w:val="38"/>
        </w:numPr>
        <w:jc w:val="both"/>
        <w:rPr>
          <w:noProof/>
        </w:rPr>
      </w:pPr>
      <w:r w:rsidRPr="00091225">
        <w:rPr>
          <w:noProof/>
        </w:rPr>
        <w:t xml:space="preserve">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8C1A91">
        <w:rPr>
          <w:noProof/>
        </w:rPr>
        <w:t>kolejnice R350HT</w:t>
      </w:r>
      <w:r w:rsidRPr="00091225">
        <w:rPr>
          <w:noProof/>
        </w:rPr>
        <w:t xml:space="preserve"> Kupujícímu k užívání. Faktura musí mít náležitosti daňového dokladu, její přílohou musí být stejnopis Dodacího listu s potvrzením převzetí </w:t>
      </w:r>
      <w:r w:rsidR="008C1A91">
        <w:rPr>
          <w:noProof/>
        </w:rPr>
        <w:t>kolejnice R350HT</w:t>
      </w:r>
      <w:r w:rsidRPr="00091225">
        <w:rPr>
          <w:noProof/>
        </w:rPr>
        <w:t xml:space="preserve"> bez jakýchkoli vad Kupujícím. V záhlaví faktury je nutno taktéž uvést číslo objednávky a této rámcové dohody. </w:t>
      </w:r>
    </w:p>
    <w:p w:rsidR="00A45C1C" w:rsidRDefault="00A45C1C" w:rsidP="00060CB6">
      <w:pPr>
        <w:pStyle w:val="Odstavecseseznamem"/>
        <w:ind w:left="1224"/>
        <w:jc w:val="both"/>
        <w:rPr>
          <w:noProof/>
        </w:rPr>
      </w:pPr>
    </w:p>
    <w:p w:rsidR="00060CB6" w:rsidRPr="00060CB6" w:rsidRDefault="00060CB6" w:rsidP="00060CB6">
      <w:pPr>
        <w:pStyle w:val="Odstavecseseznamem"/>
        <w:ind w:left="1224"/>
        <w:jc w:val="both"/>
        <w:rPr>
          <w:noProof/>
        </w:rPr>
      </w:pPr>
      <w:r w:rsidRPr="00060CB6">
        <w:rPr>
          <w:noProof/>
        </w:rPr>
        <w:t>V případě objednávky kolejnic na investiční akci bude tato skutečnost uvedena v objednávce, přičemž v takovém případě musí být daňové doklady vystaveny v souladu se Směrnicí SŽDC č. 43.</w:t>
      </w:r>
      <w:r w:rsidR="00A45C1C">
        <w:rPr>
          <w:noProof/>
        </w:rPr>
        <w:t xml:space="preserve"> Současně se také dochází v závislosti na druhu dané investiční akce ke změně splatnosti faktury, dle podmínek dané investiční akce. </w:t>
      </w:r>
    </w:p>
    <w:p w:rsidR="00091225" w:rsidRDefault="00091225" w:rsidP="00060CB6">
      <w:pPr>
        <w:pStyle w:val="Odstavecseseznamem"/>
        <w:spacing w:before="120" w:after="120"/>
        <w:ind w:left="1418"/>
        <w:contextualSpacing w:val="0"/>
        <w:jc w:val="both"/>
        <w:rPr>
          <w:noProof/>
        </w:rPr>
      </w:pPr>
    </w:p>
    <w:p w:rsidR="00624971" w:rsidRDefault="00624971" w:rsidP="00744D06">
      <w:pPr>
        <w:pStyle w:val="Odstavecseseznamem"/>
        <w:numPr>
          <w:ilvl w:val="2"/>
          <w:numId w:val="38"/>
        </w:numPr>
        <w:spacing w:before="120" w:after="120" w:line="276" w:lineRule="auto"/>
        <w:ind w:left="1418" w:hanging="709"/>
        <w:contextualSpacing w:val="0"/>
        <w:jc w:val="both"/>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rsidR="00624971" w:rsidRDefault="00624971" w:rsidP="002B3E61">
      <w:pPr>
        <w:pStyle w:val="Odstavecseseznamem"/>
        <w:numPr>
          <w:ilvl w:val="1"/>
          <w:numId w:val="38"/>
        </w:numPr>
        <w:spacing w:line="276" w:lineRule="auto"/>
        <w:ind w:left="992" w:hanging="635"/>
        <w:contextualSpacing w:val="0"/>
        <w:jc w:val="both"/>
        <w:rPr>
          <w:noProof/>
        </w:rPr>
      </w:pPr>
      <w:r>
        <w:rPr>
          <w:noProof/>
        </w:rPr>
        <w:t>Zálohy Kupující neposkytuje.</w:t>
      </w:r>
    </w:p>
    <w:p w:rsidR="00624971" w:rsidRDefault="00624971" w:rsidP="002B3E61">
      <w:pPr>
        <w:pStyle w:val="Nadpis4"/>
        <w:numPr>
          <w:ilvl w:val="0"/>
          <w:numId w:val="38"/>
        </w:numPr>
        <w:spacing w:before="0" w:after="240"/>
        <w:ind w:left="567" w:hanging="425"/>
        <w:jc w:val="both"/>
        <w:rPr>
          <w:noProof/>
        </w:rPr>
      </w:pPr>
      <w:r>
        <w:rPr>
          <w:noProof/>
        </w:rPr>
        <w:lastRenderedPageBreak/>
        <w:t>Odpovědnost za vady, kvalita, záruka, záruční doba, odpovědnost za škodu</w:t>
      </w:r>
    </w:p>
    <w:p w:rsidR="00624971" w:rsidRDefault="00624971" w:rsidP="001F763F">
      <w:pPr>
        <w:pStyle w:val="Odstavecseseznamem"/>
        <w:numPr>
          <w:ilvl w:val="1"/>
          <w:numId w:val="38"/>
        </w:numPr>
        <w:spacing w:after="120" w:line="276" w:lineRule="auto"/>
        <w:ind w:left="992" w:hanging="635"/>
        <w:contextualSpacing w:val="0"/>
        <w:jc w:val="both"/>
        <w:rPr>
          <w:noProof/>
        </w:rPr>
      </w:pPr>
      <w:r>
        <w:rPr>
          <w:noProof/>
        </w:rPr>
        <w:t xml:space="preserve">Prodávající je povinen realizovat veškerá plnění dílčích smluv uzavřených na základě této rámcové dohody na svůj náklad a na své nebezpečí. </w:t>
      </w:r>
    </w:p>
    <w:p w:rsidR="00624971" w:rsidRDefault="00624971" w:rsidP="001F763F">
      <w:pPr>
        <w:pStyle w:val="Odstavecseseznamem"/>
        <w:numPr>
          <w:ilvl w:val="1"/>
          <w:numId w:val="38"/>
        </w:numPr>
        <w:spacing w:after="120" w:line="276" w:lineRule="auto"/>
        <w:ind w:left="992" w:hanging="635"/>
        <w:contextualSpacing w:val="0"/>
        <w:jc w:val="both"/>
      </w:pPr>
      <w:r>
        <w:rPr>
          <w:noProof/>
        </w:rPr>
        <w:t>Odpovědnost za vady, kvalitu a nároky z ní vyplývající se řídí ustanoveními občanského</w:t>
      </w:r>
      <w:r>
        <w:t xml:space="preserve"> zákoníku a dle platných TPD, včetně jejich dodatků a změn v platném znění, přičemž platné TPD včetně jejich dodatků a změn v platném znění mají přednost před občanským zákoníkem.</w:t>
      </w:r>
    </w:p>
    <w:p w:rsidR="00624971" w:rsidRDefault="00624971" w:rsidP="001F763F">
      <w:pPr>
        <w:pStyle w:val="Odstavecseseznamem"/>
        <w:numPr>
          <w:ilvl w:val="1"/>
          <w:numId w:val="38"/>
        </w:numPr>
        <w:spacing w:after="120" w:line="276" w:lineRule="auto"/>
        <w:ind w:left="992" w:hanging="635"/>
        <w:contextualSpacing w:val="0"/>
        <w:jc w:val="both"/>
        <w:rPr>
          <w:noProof/>
        </w:rPr>
      </w:pPr>
      <w:r>
        <w:rPr>
          <w:noProof/>
        </w:rPr>
        <w:t xml:space="preserve">Záruční doba za kvalitu </w:t>
      </w:r>
      <w:r w:rsidR="004B1970">
        <w:rPr>
          <w:noProof/>
        </w:rPr>
        <w:t>kolejnic R350HT</w:t>
      </w:r>
      <w:r>
        <w:rPr>
          <w:noProof/>
        </w:rPr>
        <w:t xml:space="preserve"> se řídí platnými TPD, které mají přednost před </w:t>
      </w:r>
      <w:r w:rsidR="00195F67">
        <w:rPr>
          <w:noProof/>
        </w:rPr>
        <w:t>občanským zákoníkem</w:t>
      </w:r>
      <w:r>
        <w:rPr>
          <w:noProof/>
        </w:rPr>
        <w:t xml:space="preserve">. </w:t>
      </w:r>
      <w:r w:rsidR="00DF5E77">
        <w:rPr>
          <w:noProof/>
        </w:rPr>
        <w:t>Při řešení otázek, které nejsou upraveny TPD ani Obchodními podmínkami, se postupuje podle příslušných ustanovení občanského zákoníku.</w:t>
      </w:r>
    </w:p>
    <w:p w:rsidR="00624971" w:rsidRDefault="00624971" w:rsidP="002B3E61">
      <w:pPr>
        <w:pStyle w:val="Odstavecseseznamem"/>
        <w:numPr>
          <w:ilvl w:val="1"/>
          <w:numId w:val="38"/>
        </w:numPr>
        <w:spacing w:line="276" w:lineRule="auto"/>
        <w:ind w:left="992" w:hanging="635"/>
        <w:contextualSpacing w:val="0"/>
        <w:jc w:val="both"/>
      </w:pPr>
      <w:r>
        <w:rPr>
          <w:noProof/>
        </w:rPr>
        <w:t xml:space="preserve">V případě, že dodávka </w:t>
      </w:r>
      <w:r w:rsidR="00242373">
        <w:rPr>
          <w:noProof/>
        </w:rPr>
        <w:t xml:space="preserve">kolejnic třída oceli R350HT </w:t>
      </w:r>
      <w:r>
        <w:rPr>
          <w:noProof/>
        </w:rPr>
        <w:t xml:space="preserve">nebude uskutečněna v souladu s dílčí smlouvou Kupujícího, je Kupující oprávněn požádat o </w:t>
      </w:r>
      <w:r w:rsidR="00A13850">
        <w:rPr>
          <w:noProof/>
        </w:rPr>
        <w:t>odstranění závad</w:t>
      </w:r>
      <w:r>
        <w:rPr>
          <w:noProof/>
        </w:rPr>
        <w:t xml:space="preserve"> na náklady Prodávajícího. Platba za takovou dodávku </w:t>
      </w:r>
      <w:r w:rsidR="00242373">
        <w:rPr>
          <w:noProof/>
        </w:rPr>
        <w:t>kolejnic R350HT</w:t>
      </w:r>
      <w:r>
        <w:rPr>
          <w:noProof/>
        </w:rPr>
        <w:t xml:space="preserve"> bude uskutečněna až po odstranění</w:t>
      </w:r>
      <w:r>
        <w:t xml:space="preserve"> vad.</w:t>
      </w:r>
    </w:p>
    <w:p w:rsidR="008A368D" w:rsidRDefault="008A368D" w:rsidP="002B3E61">
      <w:pPr>
        <w:pStyle w:val="Nadpis4"/>
        <w:numPr>
          <w:ilvl w:val="0"/>
          <w:numId w:val="38"/>
        </w:numPr>
        <w:spacing w:before="0" w:after="240"/>
        <w:ind w:left="567" w:hanging="425"/>
        <w:jc w:val="both"/>
      </w:pPr>
      <w:r>
        <w:t>Další ujednání</w:t>
      </w:r>
    </w:p>
    <w:p w:rsidR="008A368D" w:rsidRDefault="008A368D" w:rsidP="001F763F">
      <w:pPr>
        <w:pStyle w:val="Odstavecseseznamem"/>
        <w:numPr>
          <w:ilvl w:val="1"/>
          <w:numId w:val="38"/>
        </w:numPr>
        <w:spacing w:after="120" w:line="276" w:lineRule="auto"/>
        <w:ind w:left="992" w:hanging="635"/>
        <w:contextualSpacing w:val="0"/>
        <w:jc w:val="both"/>
        <w:rPr>
          <w:noProof/>
        </w:rPr>
      </w:pPr>
      <w:r>
        <w:rPr>
          <w:noProof/>
        </w:rPr>
        <w:t>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rámcovou dohodou v registru smluv. Tento souhlas je udělen na dobu neurčitou.</w:t>
      </w:r>
    </w:p>
    <w:p w:rsidR="008A368D" w:rsidRDefault="008A368D" w:rsidP="001F763F">
      <w:pPr>
        <w:pStyle w:val="Odstavecseseznamem"/>
        <w:numPr>
          <w:ilvl w:val="1"/>
          <w:numId w:val="38"/>
        </w:numPr>
        <w:spacing w:after="120" w:line="276" w:lineRule="auto"/>
        <w:ind w:left="992" w:hanging="635"/>
        <w:contextualSpacing w:val="0"/>
        <w:jc w:val="both"/>
        <w:rPr>
          <w:noProof/>
        </w:rPr>
      </w:pPr>
      <w:r>
        <w:rPr>
          <w:noProof/>
        </w:rPr>
        <w:t>Zaslání rámcové dohody a dílčích smluv správci registru smluv k uveřejnění v</w:t>
      </w:r>
      <w:r w:rsidR="00CF1968">
        <w:rPr>
          <w:noProof/>
        </w:rPr>
        <w:t> </w:t>
      </w:r>
      <w:r>
        <w:rPr>
          <w:noProof/>
        </w:rPr>
        <w:t>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A368D" w:rsidRDefault="008A368D" w:rsidP="001F763F">
      <w:pPr>
        <w:pStyle w:val="Odstavecseseznamem"/>
        <w:numPr>
          <w:ilvl w:val="1"/>
          <w:numId w:val="38"/>
        </w:numPr>
        <w:spacing w:after="120" w:line="276" w:lineRule="auto"/>
        <w:ind w:left="992" w:hanging="635"/>
        <w:contextualSpacing w:val="0"/>
        <w:jc w:val="both"/>
      </w:pPr>
      <w:r>
        <w:rPr>
          <w:noProof/>
        </w:rPr>
        <w:t xml:space="preserve">Smluvní strany výslovně prohlašují, že údaje a další skutečnosti uvedené v této rámcové dohodě a dílčích smlouvách, vyjma částí označených ve smyslu následujícího odstavce této smlouvy, nepovažují za obchodní tajemství ve smyslu ustanovení § 504 </w:t>
      </w:r>
      <w:r w:rsidR="00CF1968">
        <w:rPr>
          <w:noProof/>
        </w:rPr>
        <w:t>občanského zákoníku</w:t>
      </w:r>
      <w:r>
        <w:t xml:space="preserve"> (dále jen „obchodní tajemství“), a že se nejedná ani o</w:t>
      </w:r>
      <w:r w:rsidR="00CF1968">
        <w:t> </w:t>
      </w:r>
      <w:r>
        <w:t>informace, které nemohou být v registru smluv uveřejněny na základě ustanovení §</w:t>
      </w:r>
      <w:r w:rsidR="00CF1968">
        <w:t> </w:t>
      </w:r>
      <w:r>
        <w:t>3 odst. 1 ZRS.</w:t>
      </w:r>
    </w:p>
    <w:p w:rsidR="004E7DD8" w:rsidRDefault="004E7DD8" w:rsidP="001F763F">
      <w:pPr>
        <w:spacing w:after="120" w:line="276" w:lineRule="auto"/>
        <w:ind w:left="993" w:hanging="1"/>
        <w:jc w:val="both"/>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lastRenderedPageBreak/>
        <w:t xml:space="preserve">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rsidR="004E7DD8" w:rsidRDefault="004E7DD8" w:rsidP="002B3E61">
      <w:pPr>
        <w:pStyle w:val="Odstavecseseznamem"/>
        <w:numPr>
          <w:ilvl w:val="1"/>
          <w:numId w:val="38"/>
        </w:numPr>
        <w:spacing w:line="276" w:lineRule="auto"/>
        <w:ind w:left="992" w:hanging="635"/>
        <w:contextualSpacing w:val="0"/>
        <w:jc w:val="both"/>
      </w:pPr>
      <w:r>
        <w:t xml:space="preserve">Prodávající může při plnění dílčích smluv použít poddodavatele uvedené v příloze č. </w:t>
      </w:r>
      <w:r w:rsidR="00A96246">
        <w:t>3</w:t>
      </w:r>
      <w:r>
        <w:t xml:space="preserve"> této rámcové dohody. Poddodavatele neuvedeného v příloze č. </w:t>
      </w:r>
      <w:r w:rsidR="008C1A91">
        <w:t xml:space="preserve">3 </w:t>
      </w:r>
      <w:r>
        <w:t xml:space="preserve">této rámcové dohody může Prodávající k plnění dílčí smlouvy použít pouze po předchozím souhlasu Kupujícího na základě písemné žádostí Prodávajícího. V případě, že Prodávající žádá o změnu poddodavatele uvedeného v příloze č. </w:t>
      </w:r>
      <w:r w:rsidR="008C1A91">
        <w:t>3</w:t>
      </w:r>
      <w:r>
        <w:t xml:space="preserve"> </w:t>
      </w:r>
      <w:proofErr w:type="gramStart"/>
      <w:r>
        <w:t>této</w:t>
      </w:r>
      <w:proofErr w:type="gramEnd"/>
      <w:r>
        <w:t xml:space="preserve">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rsidR="004E7DD8" w:rsidRDefault="004E7DD8" w:rsidP="002B3E61">
      <w:pPr>
        <w:pStyle w:val="Nadpis4"/>
        <w:numPr>
          <w:ilvl w:val="0"/>
          <w:numId w:val="38"/>
        </w:numPr>
        <w:spacing w:before="0" w:after="240"/>
        <w:ind w:left="567" w:hanging="425"/>
        <w:jc w:val="both"/>
      </w:pPr>
      <w:r>
        <w:t>Závěrečná ujednání</w:t>
      </w:r>
    </w:p>
    <w:p w:rsidR="004E7DD8" w:rsidRDefault="004E7DD8" w:rsidP="001F763F">
      <w:pPr>
        <w:pStyle w:val="Odstavecseseznamem"/>
        <w:numPr>
          <w:ilvl w:val="1"/>
          <w:numId w:val="38"/>
        </w:numPr>
        <w:spacing w:after="120" w:line="276" w:lineRule="auto"/>
        <w:ind w:left="992" w:hanging="635"/>
        <w:contextualSpacing w:val="0"/>
        <w:jc w:val="both"/>
      </w:pPr>
      <w:r>
        <w:t>Osobami oprávněnými jednat ve vztahu k této rámcové dohodě, objednávkám a dílčím smlouvám uzavíraným na základě této rámcové dohody, zejména tedy k zasílání objednávek, jejich akceptaci apod., jsou:</w:t>
      </w:r>
    </w:p>
    <w:p w:rsidR="004E7DD8" w:rsidRDefault="004E7DD8" w:rsidP="002B3E61">
      <w:pPr>
        <w:pStyle w:val="Odstavecseseznamem"/>
        <w:numPr>
          <w:ilvl w:val="0"/>
          <w:numId w:val="45"/>
        </w:numPr>
        <w:tabs>
          <w:tab w:val="left" w:pos="993"/>
        </w:tabs>
        <w:spacing w:line="276" w:lineRule="auto"/>
        <w:ind w:left="1134" w:hanging="567"/>
        <w:jc w:val="both"/>
      </w:pPr>
      <w:r>
        <w:t xml:space="preserve">na straně Kupujícího: </w:t>
      </w:r>
      <w:r w:rsidRPr="00AC3262">
        <w:rPr>
          <w:highlight w:val="lightGray"/>
        </w:rPr>
        <w:t>……………………., …………</w:t>
      </w:r>
      <w:proofErr w:type="gramStart"/>
      <w:r w:rsidRPr="00AC3262">
        <w:rPr>
          <w:highlight w:val="lightGray"/>
        </w:rPr>
        <w:t>…..@............, tel.</w:t>
      </w:r>
      <w:proofErr w:type="gramEnd"/>
      <w:r w:rsidRPr="00AC3262">
        <w:rPr>
          <w:highlight w:val="lightGray"/>
        </w:rPr>
        <w:t>: ……………..</w:t>
      </w:r>
    </w:p>
    <w:p w:rsidR="004E7DD8" w:rsidRDefault="004E7DD8" w:rsidP="001F763F">
      <w:pPr>
        <w:pStyle w:val="Odstavecseseznamem"/>
        <w:numPr>
          <w:ilvl w:val="0"/>
          <w:numId w:val="45"/>
        </w:numPr>
        <w:tabs>
          <w:tab w:val="left" w:pos="993"/>
        </w:tabs>
        <w:spacing w:after="120" w:line="276" w:lineRule="auto"/>
        <w:ind w:left="1134" w:hanging="567"/>
        <w:contextualSpacing w:val="0"/>
        <w:jc w:val="both"/>
      </w:pPr>
      <w:r>
        <w:t xml:space="preserve">na straně Prodávajícího: </w:t>
      </w:r>
      <w:r w:rsidRPr="00AC3262">
        <w:rPr>
          <w:highlight w:val="yellow"/>
        </w:rPr>
        <w:t>……………………., …………</w:t>
      </w:r>
      <w:proofErr w:type="gramStart"/>
      <w:r w:rsidRPr="00AC3262">
        <w:rPr>
          <w:highlight w:val="yellow"/>
        </w:rPr>
        <w:t>…..@............, tel.</w:t>
      </w:r>
      <w:proofErr w:type="gramEnd"/>
      <w:r w:rsidRPr="00AC3262">
        <w:rPr>
          <w:highlight w:val="yellow"/>
        </w:rPr>
        <w:t>: ……………..</w:t>
      </w:r>
    </w:p>
    <w:p w:rsidR="00D92FF5" w:rsidRDefault="00D92FF5" w:rsidP="001F763F">
      <w:pPr>
        <w:pStyle w:val="Odstavecseseznamem"/>
        <w:numPr>
          <w:ilvl w:val="1"/>
          <w:numId w:val="38"/>
        </w:numPr>
        <w:spacing w:after="120" w:line="276" w:lineRule="auto"/>
        <w:ind w:left="992" w:hanging="635"/>
        <w:contextualSpacing w:val="0"/>
        <w:jc w:val="both"/>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rsidR="00D92FF5" w:rsidRDefault="00D92FF5" w:rsidP="001F763F">
      <w:pPr>
        <w:pStyle w:val="Odstavecseseznamem"/>
        <w:numPr>
          <w:ilvl w:val="1"/>
          <w:numId w:val="38"/>
        </w:numPr>
        <w:spacing w:after="120" w:line="276" w:lineRule="auto"/>
        <w:ind w:left="992" w:hanging="635"/>
        <w:contextualSpacing w:val="0"/>
        <w:jc w:val="both"/>
      </w:pPr>
      <w:r>
        <w:t>Tato dohoda se řídí Obchodními podmínkami k rámcové dohodě č</w:t>
      </w:r>
      <w:r w:rsidRPr="00AC3262">
        <w:t xml:space="preserve">. </w:t>
      </w:r>
      <w:r w:rsidR="00DF5E77">
        <w:t>……</w:t>
      </w:r>
      <w:proofErr w:type="gramStart"/>
      <w:r w:rsidR="00DF5E77">
        <w:t>…..</w:t>
      </w:r>
      <w:r>
        <w:t>, které</w:t>
      </w:r>
      <w:proofErr w:type="gramEnd"/>
      <w:r>
        <w:t xml:space="preserve"> jsou </w:t>
      </w:r>
      <w:r w:rsidRPr="00660549">
        <w:t>přílohou č. 1 této dohody</w:t>
      </w:r>
      <w:r>
        <w:t xml:space="preserve"> (dále jen „Obchodní podmínky“). Odchylná ujednání v rámcové dohodě mají před zněním Obchodních podmínek přednost. </w:t>
      </w:r>
    </w:p>
    <w:p w:rsidR="00D92FF5" w:rsidRDefault="00D92FF5" w:rsidP="001F763F">
      <w:pPr>
        <w:pStyle w:val="Odstavecseseznamem"/>
        <w:numPr>
          <w:ilvl w:val="1"/>
          <w:numId w:val="38"/>
        </w:numPr>
        <w:spacing w:after="120" w:line="276" w:lineRule="auto"/>
        <w:ind w:left="992" w:hanging="635"/>
        <w:contextualSpacing w:val="0"/>
        <w:jc w:val="both"/>
      </w:pPr>
      <w:r>
        <w:t>Odchylná ujednání v TPD mají přednost před zněním rámcové dohody.</w:t>
      </w:r>
    </w:p>
    <w:p w:rsidR="00D92FF5" w:rsidRDefault="00D92FF5" w:rsidP="001F763F">
      <w:pPr>
        <w:pStyle w:val="Odstavecseseznamem"/>
        <w:numPr>
          <w:ilvl w:val="1"/>
          <w:numId w:val="38"/>
        </w:numPr>
        <w:spacing w:after="120" w:line="276" w:lineRule="auto"/>
        <w:ind w:left="992" w:hanging="635"/>
        <w:contextualSpacing w:val="0"/>
        <w:jc w:val="both"/>
      </w:pPr>
      <w:r>
        <w:t>Tato rámcová dohoda může být měněna nebo doplňována pouze formou písemných vzestupně číslovaných dodatků.</w:t>
      </w:r>
    </w:p>
    <w:p w:rsidR="00D92FF5" w:rsidRDefault="00D92FF5" w:rsidP="001F763F">
      <w:pPr>
        <w:pStyle w:val="Odstavecseseznamem"/>
        <w:numPr>
          <w:ilvl w:val="1"/>
          <w:numId w:val="38"/>
        </w:numPr>
        <w:spacing w:after="120" w:line="276" w:lineRule="auto"/>
        <w:ind w:left="992" w:hanging="635"/>
        <w:contextualSpacing w:val="0"/>
        <w:jc w:val="both"/>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rsidR="00D92FF5" w:rsidRDefault="00D92FF5" w:rsidP="001F763F">
      <w:pPr>
        <w:pStyle w:val="Odstavecseseznamem"/>
        <w:numPr>
          <w:ilvl w:val="1"/>
          <w:numId w:val="38"/>
        </w:numPr>
        <w:spacing w:after="120" w:line="276" w:lineRule="auto"/>
        <w:ind w:left="992" w:hanging="635"/>
        <w:contextualSpacing w:val="0"/>
        <w:jc w:val="both"/>
      </w:pPr>
      <w:r>
        <w:t>Tato rámcová dohoda je vyhotovena ve třech stejnopisech s platností originálu, přičemž Kupující obdrží dva stejnopisy a Prodávající obdrží jeden stejnopis.</w:t>
      </w:r>
    </w:p>
    <w:p w:rsidR="00D92FF5" w:rsidRDefault="00D92FF5" w:rsidP="001F763F">
      <w:pPr>
        <w:pStyle w:val="Odstavecseseznamem"/>
        <w:numPr>
          <w:ilvl w:val="1"/>
          <w:numId w:val="38"/>
        </w:numPr>
        <w:spacing w:after="120" w:line="276" w:lineRule="auto"/>
        <w:ind w:left="992" w:hanging="635"/>
        <w:contextualSpacing w:val="0"/>
        <w:jc w:val="both"/>
      </w:pPr>
      <w:r>
        <w:t xml:space="preserve">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o smlouvách o mezinárodní koupi </w:t>
      </w:r>
      <w:r w:rsidR="008C1A91">
        <w:t>kolejnice R350HT</w:t>
      </w:r>
      <w:r>
        <w:t>.</w:t>
      </w:r>
    </w:p>
    <w:p w:rsidR="004E7DD8" w:rsidRDefault="00D92FF5" w:rsidP="001F763F">
      <w:pPr>
        <w:pStyle w:val="Odstavecseseznamem"/>
        <w:numPr>
          <w:ilvl w:val="1"/>
          <w:numId w:val="38"/>
        </w:numPr>
        <w:spacing w:after="120" w:line="276" w:lineRule="auto"/>
        <w:ind w:left="992" w:hanging="635"/>
        <w:contextualSpacing w:val="0"/>
        <w:jc w:val="both"/>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rsidR="00097F37" w:rsidRDefault="00097F37" w:rsidP="001F763F">
      <w:pPr>
        <w:pStyle w:val="Odstavecseseznamem"/>
        <w:numPr>
          <w:ilvl w:val="1"/>
          <w:numId w:val="38"/>
        </w:numPr>
        <w:spacing w:after="120" w:line="276" w:lineRule="auto"/>
        <w:ind w:left="992" w:hanging="635"/>
        <w:contextualSpacing w:val="0"/>
        <w:jc w:val="both"/>
      </w:pPr>
      <w:r>
        <w:lastRenderedPageBreak/>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rsidR="00097F37" w:rsidRDefault="00097F37" w:rsidP="001F763F">
      <w:pPr>
        <w:pStyle w:val="Odstavecseseznamem"/>
        <w:numPr>
          <w:ilvl w:val="1"/>
          <w:numId w:val="38"/>
        </w:numPr>
        <w:spacing w:after="120" w:line="276" w:lineRule="auto"/>
        <w:ind w:left="992" w:hanging="635"/>
        <w:contextualSpacing w:val="0"/>
        <w:jc w:val="both"/>
      </w:pPr>
      <w:r>
        <w:t>Zvláštní podmínky, na které odkazuje rámcová dohoda, mají přednost před zněním Obchodních podmínek, Obchodní podmínky se užijí v rozsahu, v jakém nejsou v rozporu s takovými zvláštními podmínkami.</w:t>
      </w:r>
    </w:p>
    <w:p w:rsidR="00097F37" w:rsidRDefault="00097F37" w:rsidP="002B3E61">
      <w:pPr>
        <w:pStyle w:val="Odstavecseseznamem"/>
        <w:numPr>
          <w:ilvl w:val="1"/>
          <w:numId w:val="38"/>
        </w:numPr>
        <w:spacing w:line="276" w:lineRule="auto"/>
        <w:ind w:left="992" w:hanging="635"/>
        <w:contextualSpacing w:val="0"/>
        <w:jc w:val="both"/>
      </w:pPr>
      <w:r>
        <w:t>Tato rámcová dohoda nabývá platnosti okamžikem podpisu poslední ze smluvních stran</w:t>
      </w:r>
      <w:r w:rsidR="00FA21B0">
        <w:t xml:space="preserve"> a účinnosti nabývá okamžikem skončení platnosti a účinnosti rámcové dohody č. </w:t>
      </w:r>
      <w:r w:rsidR="00242373">
        <w:t>24117</w:t>
      </w:r>
      <w:r w:rsidR="00FA21B0">
        <w:t>/201</w:t>
      </w:r>
      <w:r w:rsidR="00242373">
        <w:t>8</w:t>
      </w:r>
      <w:r w:rsidR="00FA21B0">
        <w:t>-SŽDC-GŘ-O8</w:t>
      </w:r>
      <w:r>
        <w:t xml:space="preserve">. </w:t>
      </w:r>
      <w:r w:rsidR="00FA21B0">
        <w:t>Smlouva však nenabude účinnosti přede dnem uveřejnění v registru smluv podle ZRS.</w:t>
      </w:r>
    </w:p>
    <w:p w:rsidR="002240F6" w:rsidRDefault="002240F6" w:rsidP="008C415D">
      <w:pPr>
        <w:pStyle w:val="Nadpis4"/>
        <w:spacing w:after="240"/>
      </w:pPr>
    </w:p>
    <w:p w:rsidR="00097F37" w:rsidRDefault="00097F37" w:rsidP="008C415D">
      <w:pPr>
        <w:pStyle w:val="Nadpis4"/>
        <w:spacing w:after="240"/>
      </w:pPr>
      <w:r>
        <w:t>Příloha:</w:t>
      </w:r>
    </w:p>
    <w:p w:rsidR="00097F37" w:rsidRPr="00F9781C" w:rsidRDefault="00097F37" w:rsidP="000A1BD4">
      <w:pPr>
        <w:spacing w:after="0" w:line="276" w:lineRule="auto"/>
      </w:pPr>
      <w:r w:rsidRPr="00F9781C">
        <w:t>č. 1 -  Obchodní podmínky</w:t>
      </w:r>
    </w:p>
    <w:p w:rsidR="00FA21B0" w:rsidRPr="00F9781C" w:rsidRDefault="00097F37" w:rsidP="00FA21B0">
      <w:pPr>
        <w:spacing w:after="0" w:line="276" w:lineRule="auto"/>
      </w:pPr>
      <w:r w:rsidRPr="00F9781C">
        <w:t xml:space="preserve">č. 2 -  </w:t>
      </w:r>
      <w:r w:rsidR="008D7BCB">
        <w:rPr>
          <w:noProof/>
        </w:rPr>
        <w:t>Oceněný položkový rozpočet</w:t>
      </w:r>
    </w:p>
    <w:p w:rsidR="00242373" w:rsidRPr="00FD1676" w:rsidRDefault="00242373" w:rsidP="008C1A91">
      <w:pPr>
        <w:spacing w:after="0"/>
        <w:jc w:val="both"/>
      </w:pPr>
      <w:r w:rsidRPr="00FD1676">
        <w:t xml:space="preserve">č. 3 -  </w:t>
      </w:r>
      <w:r w:rsidRPr="00F9781C">
        <w:t>Seznam poddodavatelů</w:t>
      </w:r>
    </w:p>
    <w:p w:rsidR="00744D06" w:rsidRDefault="00744D06" w:rsidP="00FA21B0">
      <w:pPr>
        <w:spacing w:after="0" w:line="276" w:lineRule="auto"/>
      </w:pPr>
    </w:p>
    <w:p w:rsidR="00744D06" w:rsidRDefault="00744D06" w:rsidP="00FA21B0">
      <w:pPr>
        <w:spacing w:after="0" w:line="276" w:lineRule="auto"/>
      </w:pPr>
    </w:p>
    <w:p w:rsidR="00097F37" w:rsidRDefault="00097F37" w:rsidP="000A1BD4">
      <w:pPr>
        <w:spacing w:after="0" w:line="276" w:lineRule="auto"/>
      </w:pPr>
    </w:p>
    <w:p w:rsidR="00097F37" w:rsidRDefault="00097F37" w:rsidP="000A1BD4">
      <w:pPr>
        <w:spacing w:after="0" w:line="276" w:lineRule="auto"/>
      </w:pPr>
    </w:p>
    <w:p w:rsidR="00097F37" w:rsidRDefault="00097F37" w:rsidP="000A1BD4">
      <w:pPr>
        <w:spacing w:after="0" w:line="276" w:lineRule="auto"/>
      </w:pPr>
    </w:p>
    <w:p w:rsidR="00097F37" w:rsidRDefault="00097F37" w:rsidP="000A1BD4">
      <w:pPr>
        <w:spacing w:after="0" w:line="276" w:lineRule="auto"/>
      </w:pPr>
      <w:r>
        <w:t xml:space="preserve">V Praze </w:t>
      </w:r>
      <w:proofErr w:type="gramStart"/>
      <w:r>
        <w:t>dne:</w:t>
      </w:r>
      <w:r>
        <w:tab/>
      </w:r>
      <w:r>
        <w:tab/>
      </w:r>
      <w:r w:rsidR="00AC3262">
        <w:tab/>
      </w:r>
      <w:r w:rsidR="00AC3262">
        <w:tab/>
      </w:r>
      <w:r w:rsidR="00AC3262">
        <w:tab/>
      </w:r>
      <w:r w:rsidR="00AC3262">
        <w:tab/>
      </w:r>
      <w:r>
        <w:t xml:space="preserve">V </w:t>
      </w:r>
      <w:r w:rsidR="002240F6">
        <w:t xml:space="preserve">                      </w:t>
      </w:r>
      <w:r>
        <w:t>dne</w:t>
      </w:r>
      <w:proofErr w:type="gramEnd"/>
      <w:r>
        <w:t>:</w:t>
      </w:r>
    </w:p>
    <w:p w:rsidR="00AC3262" w:rsidRDefault="00AC3262" w:rsidP="000A1BD4">
      <w:pPr>
        <w:spacing w:after="0" w:line="276" w:lineRule="auto"/>
      </w:pPr>
    </w:p>
    <w:p w:rsidR="00097F37" w:rsidRDefault="00097F37" w:rsidP="000A1BD4">
      <w:pPr>
        <w:spacing w:after="0" w:line="276" w:lineRule="auto"/>
      </w:pPr>
      <w:r>
        <w:t>Za Kupujícího:</w:t>
      </w:r>
      <w:r>
        <w:tab/>
      </w:r>
      <w:r>
        <w:tab/>
      </w:r>
      <w:r>
        <w:tab/>
      </w:r>
      <w:r>
        <w:tab/>
      </w:r>
      <w:r>
        <w:tab/>
      </w:r>
      <w:r>
        <w:tab/>
        <w:t>Za Prodávajícího:</w:t>
      </w:r>
    </w:p>
    <w:p w:rsidR="00097F37" w:rsidRDefault="00097F37" w:rsidP="000A1BD4">
      <w:pPr>
        <w:spacing w:after="0" w:line="276" w:lineRule="auto"/>
      </w:pPr>
    </w:p>
    <w:p w:rsidR="00AC3262" w:rsidRDefault="00AC3262" w:rsidP="000A1BD4">
      <w:pPr>
        <w:spacing w:after="0" w:line="276" w:lineRule="auto"/>
      </w:pPr>
    </w:p>
    <w:p w:rsidR="00AC3262" w:rsidRDefault="00AC3262" w:rsidP="000A1BD4">
      <w:pPr>
        <w:spacing w:after="0" w:line="276" w:lineRule="auto"/>
      </w:pPr>
    </w:p>
    <w:p w:rsidR="001F763F" w:rsidRDefault="001F763F" w:rsidP="000A1BD4">
      <w:pPr>
        <w:spacing w:after="0" w:line="276" w:lineRule="auto"/>
      </w:pPr>
    </w:p>
    <w:p w:rsidR="001F763F" w:rsidRDefault="001F763F" w:rsidP="000A1BD4">
      <w:pPr>
        <w:spacing w:after="0" w:line="276" w:lineRule="auto"/>
      </w:pPr>
    </w:p>
    <w:p w:rsidR="00AC3262" w:rsidRDefault="00AC3262" w:rsidP="000A1BD4">
      <w:pPr>
        <w:spacing w:after="0" w:line="276" w:lineRule="auto"/>
      </w:pPr>
    </w:p>
    <w:p w:rsidR="00AC3262" w:rsidRDefault="00AC3262" w:rsidP="000A1BD4">
      <w:pPr>
        <w:spacing w:after="0" w:line="276" w:lineRule="auto"/>
      </w:pPr>
    </w:p>
    <w:p w:rsidR="00097F37" w:rsidRDefault="00097F37" w:rsidP="000A1BD4">
      <w:pPr>
        <w:spacing w:after="0" w:line="276" w:lineRule="auto"/>
      </w:pPr>
      <w:r>
        <w:t>……………………………………………………</w:t>
      </w:r>
      <w:r>
        <w:tab/>
      </w:r>
      <w:r>
        <w:tab/>
      </w:r>
      <w:r>
        <w:tab/>
        <w:t>…………………………………………………</w:t>
      </w:r>
      <w:r>
        <w:tab/>
      </w:r>
      <w:r>
        <w:tab/>
      </w:r>
    </w:p>
    <w:p w:rsidR="00097F37" w:rsidRDefault="00097F37" w:rsidP="000A1BD4">
      <w:pPr>
        <w:spacing w:after="0" w:line="276" w:lineRule="auto"/>
      </w:pPr>
      <w:r>
        <w:t>Bc. Jiří Svoboda, MBA</w:t>
      </w:r>
      <w:r>
        <w:tab/>
      </w:r>
      <w:r>
        <w:tab/>
      </w:r>
      <w:r>
        <w:tab/>
        <w:t xml:space="preserve">  </w:t>
      </w:r>
      <w:r>
        <w:tab/>
      </w:r>
      <w:r>
        <w:tab/>
        <w:t xml:space="preserve"> </w:t>
      </w:r>
    </w:p>
    <w:p w:rsidR="00FA21B0" w:rsidRDefault="00097F37" w:rsidP="000A1BD4">
      <w:pPr>
        <w:spacing w:after="0" w:line="276" w:lineRule="auto"/>
      </w:pPr>
      <w:r>
        <w:t>generální ředitel</w:t>
      </w:r>
    </w:p>
    <w:p w:rsidR="00FA21B0" w:rsidRDefault="00FA21B0" w:rsidP="000A1BD4">
      <w:pPr>
        <w:spacing w:after="0" w:line="276" w:lineRule="auto"/>
      </w:pPr>
    </w:p>
    <w:p w:rsidR="00FA21B0" w:rsidRDefault="00FA21B0" w:rsidP="000A1BD4">
      <w:pPr>
        <w:spacing w:after="0" w:line="276" w:lineRule="auto"/>
      </w:pPr>
    </w:p>
    <w:p w:rsidR="00097F37" w:rsidRDefault="00097F37" w:rsidP="000A1BD4">
      <w:pPr>
        <w:spacing w:after="0" w:line="276" w:lineRule="auto"/>
      </w:pPr>
      <w:r>
        <w:tab/>
      </w:r>
      <w:r>
        <w:tab/>
      </w:r>
      <w:r>
        <w:tab/>
        <w:t xml:space="preserve">                                  </w:t>
      </w:r>
    </w:p>
    <w:p w:rsidR="00AC3262" w:rsidRDefault="00AC3262" w:rsidP="000A1BD4">
      <w:pPr>
        <w:spacing w:after="0" w:line="276" w:lineRule="auto"/>
      </w:pPr>
    </w:p>
    <w:p w:rsidR="001F763F" w:rsidRDefault="001F763F" w:rsidP="000A1BD4">
      <w:pPr>
        <w:spacing w:after="0" w:line="276" w:lineRule="auto"/>
      </w:pPr>
    </w:p>
    <w:p w:rsidR="001F763F" w:rsidRDefault="001F763F" w:rsidP="000A1BD4">
      <w:pPr>
        <w:spacing w:after="0" w:line="276" w:lineRule="auto"/>
      </w:pPr>
    </w:p>
    <w:p w:rsidR="00097F37" w:rsidRPr="00595F71" w:rsidRDefault="00097F37" w:rsidP="000A1BD4">
      <w:pPr>
        <w:spacing w:after="0" w:line="276" w:lineRule="auto"/>
      </w:pPr>
      <w:r>
        <w:t>Tato rámcová dohoda byla uveřejněna prostřednictvím registru smluv dne …………………….</w:t>
      </w:r>
    </w:p>
    <w:sectPr w:rsidR="00097F37" w:rsidRPr="00595F71" w:rsidSect="008212B8">
      <w:headerReference w:type="default" r:id="rId12"/>
      <w:footerReference w:type="default" r:id="rId13"/>
      <w:headerReference w:type="first" r:id="rId14"/>
      <w:footerReference w:type="first" r:id="rId15"/>
      <w:pgSz w:w="11906" w:h="16838" w:code="9"/>
      <w:pgMar w:top="1049" w:right="1134" w:bottom="1474" w:left="2070" w:header="595"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C63" w:rsidRDefault="007B4C63" w:rsidP="00962258">
      <w:pPr>
        <w:spacing w:after="0" w:line="240" w:lineRule="auto"/>
      </w:pPr>
      <w:r>
        <w:separator/>
      </w:r>
    </w:p>
  </w:endnote>
  <w:endnote w:type="continuationSeparator" w:id="0">
    <w:p w:rsidR="007B4C63" w:rsidRDefault="007B4C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57" w:type="dxa"/>
      <w:tblInd w:w="-72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8"/>
      <w:gridCol w:w="3931"/>
      <w:gridCol w:w="3282"/>
      <w:gridCol w:w="1016"/>
    </w:tblGrid>
    <w:tr w:rsidR="008212B8" w:rsidTr="008212B8">
      <w:trPr>
        <w:trHeight w:val="34"/>
      </w:trPr>
      <w:tc>
        <w:tcPr>
          <w:tcW w:w="1528" w:type="dxa"/>
          <w:tcMar>
            <w:left w:w="0" w:type="dxa"/>
            <w:right w:w="0" w:type="dxa"/>
          </w:tcMar>
          <w:vAlign w:val="bottom"/>
        </w:tcPr>
        <w:p w:rsidR="00F1715C" w:rsidRPr="00B8518B" w:rsidRDefault="008212B8" w:rsidP="008212B8">
          <w:pPr>
            <w:pStyle w:val="Zpat"/>
            <w:rPr>
              <w:rStyle w:val="slostrnky"/>
            </w:rPr>
          </w:pPr>
          <w:r>
            <w:rPr>
              <w:rStyle w:val="slostrnky"/>
            </w:rPr>
            <w:t xml:space="preserve"> </w:t>
          </w:r>
          <w:r w:rsidR="00F1715C" w:rsidRPr="00B8518B">
            <w:rPr>
              <w:rStyle w:val="slostrnky"/>
            </w:rPr>
            <w:fldChar w:fldCharType="begin"/>
          </w:r>
          <w:r w:rsidR="00F1715C" w:rsidRPr="00B8518B">
            <w:rPr>
              <w:rStyle w:val="slostrnky"/>
            </w:rPr>
            <w:instrText>PAGE   \* MERGEFORMAT</w:instrText>
          </w:r>
          <w:r w:rsidR="00F1715C" w:rsidRPr="00B8518B">
            <w:rPr>
              <w:rStyle w:val="slostrnky"/>
            </w:rPr>
            <w:fldChar w:fldCharType="separate"/>
          </w:r>
          <w:r w:rsidR="00750C78">
            <w:rPr>
              <w:rStyle w:val="slostrnky"/>
              <w:noProof/>
            </w:rPr>
            <w:t>5</w:t>
          </w:r>
          <w:r w:rsidR="00F1715C" w:rsidRPr="00B8518B">
            <w:rPr>
              <w:rStyle w:val="slostrnky"/>
            </w:rPr>
            <w:fldChar w:fldCharType="end"/>
          </w:r>
          <w:r w:rsidR="00F1715C" w:rsidRPr="00B8518B">
            <w:rPr>
              <w:rStyle w:val="slostrnky"/>
            </w:rPr>
            <w:t>/</w:t>
          </w:r>
          <w:r w:rsidR="00F1715C" w:rsidRPr="00B8518B">
            <w:rPr>
              <w:rStyle w:val="slostrnky"/>
            </w:rPr>
            <w:fldChar w:fldCharType="begin"/>
          </w:r>
          <w:r w:rsidR="00F1715C" w:rsidRPr="00B8518B">
            <w:rPr>
              <w:rStyle w:val="slostrnky"/>
            </w:rPr>
            <w:instrText xml:space="preserve"> NUMPAGES   \* MERGEFORMAT </w:instrText>
          </w:r>
          <w:r w:rsidR="00F1715C" w:rsidRPr="00B8518B">
            <w:rPr>
              <w:rStyle w:val="slostrnky"/>
            </w:rPr>
            <w:fldChar w:fldCharType="separate"/>
          </w:r>
          <w:r w:rsidR="00750C78">
            <w:rPr>
              <w:rStyle w:val="slostrnky"/>
              <w:noProof/>
            </w:rPr>
            <w:t>8</w:t>
          </w:r>
          <w:r w:rsidR="00F1715C" w:rsidRPr="00B8518B">
            <w:rPr>
              <w:rStyle w:val="slostrnky"/>
            </w:rPr>
            <w:fldChar w:fldCharType="end"/>
          </w:r>
        </w:p>
      </w:tc>
      <w:tc>
        <w:tcPr>
          <w:tcW w:w="3931" w:type="dxa"/>
          <w:shd w:val="clear" w:color="auto" w:fill="auto"/>
          <w:tcMar>
            <w:left w:w="0" w:type="dxa"/>
            <w:right w:w="0" w:type="dxa"/>
          </w:tcMar>
        </w:tcPr>
        <w:p w:rsidR="00F1715C" w:rsidRDefault="00F1715C" w:rsidP="008212B8">
          <w:pPr>
            <w:pStyle w:val="Zpat"/>
          </w:pPr>
        </w:p>
      </w:tc>
      <w:tc>
        <w:tcPr>
          <w:tcW w:w="3282" w:type="dxa"/>
          <w:shd w:val="clear" w:color="auto" w:fill="auto"/>
          <w:tcMar>
            <w:left w:w="0" w:type="dxa"/>
            <w:right w:w="0" w:type="dxa"/>
          </w:tcMar>
        </w:tcPr>
        <w:p w:rsidR="00F1715C" w:rsidRDefault="00F1715C" w:rsidP="008212B8">
          <w:pPr>
            <w:pStyle w:val="Zpat"/>
          </w:pPr>
        </w:p>
      </w:tc>
      <w:tc>
        <w:tcPr>
          <w:tcW w:w="1016" w:type="dxa"/>
        </w:tcPr>
        <w:p w:rsidR="00F1715C" w:rsidRDefault="00F1715C" w:rsidP="00D831A3">
          <w:pPr>
            <w:pStyle w:val="Zpat"/>
          </w:pPr>
        </w:p>
        <w:p w:rsidR="008212B8" w:rsidRDefault="008212B8" w:rsidP="00D831A3">
          <w:pPr>
            <w:pStyle w:val="Zpat"/>
          </w:pPr>
        </w:p>
        <w:p w:rsidR="008212B8" w:rsidRDefault="008212B8" w:rsidP="00D831A3">
          <w:pPr>
            <w:pStyle w:val="Zpat"/>
          </w:pPr>
        </w:p>
        <w:p w:rsidR="008212B8" w:rsidRDefault="008212B8" w:rsidP="00D831A3">
          <w:pPr>
            <w:pStyle w:val="Zpat"/>
          </w:pPr>
        </w:p>
      </w:tc>
    </w:tr>
    <w:tr w:rsidR="008212B8" w:rsidTr="008212B8">
      <w:trPr>
        <w:trHeight w:val="34"/>
      </w:trPr>
      <w:tc>
        <w:tcPr>
          <w:tcW w:w="1528" w:type="dxa"/>
          <w:tcMar>
            <w:left w:w="0" w:type="dxa"/>
            <w:right w:w="0" w:type="dxa"/>
          </w:tcMar>
          <w:vAlign w:val="bottom"/>
        </w:tcPr>
        <w:p w:rsidR="008212B8" w:rsidRDefault="008212B8" w:rsidP="00B8518B">
          <w:pPr>
            <w:pStyle w:val="Zpat"/>
            <w:rPr>
              <w:rStyle w:val="slostrnky"/>
            </w:rPr>
          </w:pPr>
        </w:p>
      </w:tc>
      <w:tc>
        <w:tcPr>
          <w:tcW w:w="3931" w:type="dxa"/>
          <w:shd w:val="clear" w:color="auto" w:fill="auto"/>
          <w:tcMar>
            <w:left w:w="0" w:type="dxa"/>
            <w:right w:w="0" w:type="dxa"/>
          </w:tcMar>
        </w:tcPr>
        <w:p w:rsidR="008212B8" w:rsidRDefault="008212B8" w:rsidP="00B8518B">
          <w:pPr>
            <w:pStyle w:val="Zpat"/>
          </w:pPr>
        </w:p>
      </w:tc>
      <w:tc>
        <w:tcPr>
          <w:tcW w:w="3282" w:type="dxa"/>
          <w:shd w:val="clear" w:color="auto" w:fill="auto"/>
          <w:tcMar>
            <w:left w:w="0" w:type="dxa"/>
            <w:right w:w="0" w:type="dxa"/>
          </w:tcMar>
        </w:tcPr>
        <w:p w:rsidR="008212B8" w:rsidRDefault="008212B8" w:rsidP="00B8518B">
          <w:pPr>
            <w:pStyle w:val="Zpat"/>
          </w:pPr>
        </w:p>
      </w:tc>
      <w:tc>
        <w:tcPr>
          <w:tcW w:w="1016" w:type="dxa"/>
        </w:tcPr>
        <w:p w:rsidR="008212B8" w:rsidRDefault="008212B8" w:rsidP="00D831A3">
          <w:pPr>
            <w:pStyle w:val="Zpat"/>
          </w:pPr>
        </w:p>
      </w:tc>
    </w:tr>
    <w:tr w:rsidR="008212B8" w:rsidTr="008212B8">
      <w:trPr>
        <w:trHeight w:val="34"/>
      </w:trPr>
      <w:tc>
        <w:tcPr>
          <w:tcW w:w="1528" w:type="dxa"/>
          <w:tcMar>
            <w:left w:w="0" w:type="dxa"/>
            <w:right w:w="0" w:type="dxa"/>
          </w:tcMar>
          <w:vAlign w:val="bottom"/>
        </w:tcPr>
        <w:p w:rsidR="008212B8" w:rsidRDefault="008212B8" w:rsidP="00B8518B">
          <w:pPr>
            <w:pStyle w:val="Zpat"/>
            <w:rPr>
              <w:rStyle w:val="slostrnky"/>
            </w:rPr>
          </w:pPr>
        </w:p>
      </w:tc>
      <w:tc>
        <w:tcPr>
          <w:tcW w:w="3931" w:type="dxa"/>
          <w:shd w:val="clear" w:color="auto" w:fill="auto"/>
          <w:tcMar>
            <w:left w:w="0" w:type="dxa"/>
            <w:right w:w="0" w:type="dxa"/>
          </w:tcMar>
        </w:tcPr>
        <w:p w:rsidR="008212B8" w:rsidRDefault="008212B8" w:rsidP="00B8518B">
          <w:pPr>
            <w:pStyle w:val="Zpat"/>
          </w:pPr>
        </w:p>
      </w:tc>
      <w:tc>
        <w:tcPr>
          <w:tcW w:w="3282" w:type="dxa"/>
          <w:shd w:val="clear" w:color="auto" w:fill="auto"/>
          <w:tcMar>
            <w:left w:w="0" w:type="dxa"/>
            <w:right w:w="0" w:type="dxa"/>
          </w:tcMar>
        </w:tcPr>
        <w:p w:rsidR="008212B8" w:rsidRDefault="008212B8" w:rsidP="00B8518B">
          <w:pPr>
            <w:pStyle w:val="Zpat"/>
          </w:pPr>
        </w:p>
      </w:tc>
      <w:tc>
        <w:tcPr>
          <w:tcW w:w="1016" w:type="dxa"/>
        </w:tcPr>
        <w:p w:rsidR="008212B8" w:rsidRDefault="008212B8" w:rsidP="008212B8">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E4177E9" wp14:editId="10A21BE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32B7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61478B5" wp14:editId="4A6775C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B5616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490"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76"/>
      <w:gridCol w:w="3458"/>
      <w:gridCol w:w="2835"/>
      <w:gridCol w:w="2921"/>
    </w:tblGrid>
    <w:tr w:rsidR="00F1715C" w:rsidTr="008212B8">
      <w:tc>
        <w:tcPr>
          <w:tcW w:w="1276" w:type="dxa"/>
          <w:tcMar>
            <w:left w:w="0" w:type="dxa"/>
            <w:right w:w="0" w:type="dxa"/>
          </w:tcMar>
          <w:vAlign w:val="bottom"/>
        </w:tcPr>
        <w:p w:rsidR="00F1715C" w:rsidRPr="00B8518B" w:rsidRDefault="00F1715C" w:rsidP="008212B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C7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0C78">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8212B8">
          <w:pPr>
            <w:pStyle w:val="Zpat"/>
          </w:pPr>
          <w:r>
            <w:t>Správa železniční dopravní cesty, státní organizace</w:t>
          </w:r>
        </w:p>
        <w:p w:rsidR="00F1715C" w:rsidRDefault="00F1715C" w:rsidP="008212B8">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8212B8">
          <w:pPr>
            <w:pStyle w:val="Zpat"/>
          </w:pPr>
          <w:r>
            <w:t>Sídlo: Dlážděná 1003/7, 110 00 Praha 1</w:t>
          </w:r>
        </w:p>
        <w:p w:rsidR="00F1715C" w:rsidRDefault="00F1715C" w:rsidP="008212B8">
          <w:pPr>
            <w:pStyle w:val="Zpat"/>
          </w:pPr>
          <w:r>
            <w:t>IČ: 709 94 234 DIČ: CZ 709 94 234</w:t>
          </w:r>
        </w:p>
        <w:p w:rsidR="00F1715C" w:rsidRDefault="00F1715C" w:rsidP="008212B8">
          <w:pPr>
            <w:pStyle w:val="Zpat"/>
          </w:pPr>
          <w:r>
            <w:t>www.szdc.cz</w:t>
          </w:r>
        </w:p>
      </w:tc>
      <w:tc>
        <w:tcPr>
          <w:tcW w:w="2921" w:type="dxa"/>
        </w:tcPr>
        <w:p w:rsidR="00F1715C" w:rsidRDefault="00F1715C" w:rsidP="008212B8">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F319480" wp14:editId="3C1ADDA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9AF33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DB5F967" wp14:editId="792DC4E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6DEFB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C63" w:rsidRDefault="007B4C63" w:rsidP="00962258">
      <w:pPr>
        <w:spacing w:after="0" w:line="240" w:lineRule="auto"/>
      </w:pPr>
      <w:r>
        <w:separator/>
      </w:r>
    </w:p>
  </w:footnote>
  <w:footnote w:type="continuationSeparator" w:id="0">
    <w:p w:rsidR="007B4C63" w:rsidRDefault="007B4C6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01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95"/>
      <w:gridCol w:w="3292"/>
      <w:gridCol w:w="5424"/>
    </w:tblGrid>
    <w:tr w:rsidR="00F1715C" w:rsidTr="005D27DC">
      <w:trPr>
        <w:trHeight w:hRule="exact" w:val="457"/>
      </w:trPr>
      <w:tc>
        <w:tcPr>
          <w:tcW w:w="1295" w:type="dxa"/>
          <w:tcMar>
            <w:left w:w="0" w:type="dxa"/>
            <w:right w:w="0" w:type="dxa"/>
          </w:tcMar>
        </w:tcPr>
        <w:p w:rsidR="00F1715C" w:rsidRPr="00B8518B" w:rsidRDefault="00F1715C" w:rsidP="00FC6389">
          <w:pPr>
            <w:pStyle w:val="Zpat"/>
            <w:rPr>
              <w:rStyle w:val="slostrnky"/>
            </w:rPr>
          </w:pPr>
        </w:p>
      </w:tc>
      <w:tc>
        <w:tcPr>
          <w:tcW w:w="3292" w:type="dxa"/>
          <w:shd w:val="clear" w:color="auto" w:fill="auto"/>
          <w:tcMar>
            <w:left w:w="0" w:type="dxa"/>
            <w:right w:w="0" w:type="dxa"/>
          </w:tcMar>
        </w:tcPr>
        <w:p w:rsidR="00F1715C" w:rsidRDefault="00F1715C" w:rsidP="00FC6389">
          <w:pPr>
            <w:pStyle w:val="Zpat"/>
          </w:pPr>
        </w:p>
      </w:tc>
      <w:tc>
        <w:tcPr>
          <w:tcW w:w="5424" w:type="dxa"/>
          <w:shd w:val="clear" w:color="auto" w:fill="auto"/>
          <w:tcMar>
            <w:left w:w="0" w:type="dxa"/>
            <w:right w:w="0" w:type="dxa"/>
          </w:tcMar>
        </w:tcPr>
        <w:p w:rsidR="00F1715C" w:rsidRPr="00D6163D" w:rsidRDefault="00F1715C" w:rsidP="00FC6389">
          <w:pPr>
            <w:pStyle w:val="Druhdokumentu"/>
          </w:pPr>
        </w:p>
      </w:tc>
    </w:tr>
    <w:tr w:rsidR="009F392E" w:rsidTr="005D27DC">
      <w:trPr>
        <w:trHeight w:hRule="exact" w:val="525"/>
      </w:trPr>
      <w:tc>
        <w:tcPr>
          <w:tcW w:w="1295" w:type="dxa"/>
          <w:tcMar>
            <w:left w:w="0" w:type="dxa"/>
            <w:right w:w="0" w:type="dxa"/>
          </w:tcMar>
        </w:tcPr>
        <w:p w:rsidR="009F392E" w:rsidRPr="00B8518B" w:rsidRDefault="009F392E" w:rsidP="00FC6389">
          <w:pPr>
            <w:pStyle w:val="Zpat"/>
            <w:rPr>
              <w:rStyle w:val="slostrnky"/>
            </w:rPr>
          </w:pPr>
        </w:p>
      </w:tc>
      <w:tc>
        <w:tcPr>
          <w:tcW w:w="3292" w:type="dxa"/>
          <w:shd w:val="clear" w:color="auto" w:fill="auto"/>
          <w:tcMar>
            <w:left w:w="0" w:type="dxa"/>
            <w:right w:w="0" w:type="dxa"/>
          </w:tcMar>
        </w:tcPr>
        <w:p w:rsidR="009F392E" w:rsidRDefault="009F392E" w:rsidP="00FC6389">
          <w:pPr>
            <w:pStyle w:val="Zpat"/>
          </w:pPr>
        </w:p>
      </w:tc>
      <w:tc>
        <w:tcPr>
          <w:tcW w:w="5424"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025F749" wp14:editId="5B8C8309">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18C7DF0"/>
    <w:lvl w:ilvl="0">
      <w:start w:val="1"/>
      <w:numFmt w:val="decimal"/>
      <w:lvlText w:val="%1."/>
      <w:lvlJc w:val="left"/>
      <w:pPr>
        <w:tabs>
          <w:tab w:val="num" w:pos="643"/>
        </w:tabs>
        <w:ind w:left="643" w:hanging="360"/>
      </w:pPr>
    </w:lvl>
  </w:abstractNum>
  <w:abstractNum w:abstractNumId="1">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2810FE"/>
    <w:multiLevelType w:val="hybridMultilevel"/>
    <w:tmpl w:val="01FECF00"/>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C6B5DF4"/>
    <w:multiLevelType w:val="hybridMultilevel"/>
    <w:tmpl w:val="E91458E2"/>
    <w:lvl w:ilvl="0" w:tplc="60EC9E1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12C3FA4"/>
    <w:multiLevelType w:val="hybridMultilevel"/>
    <w:tmpl w:val="4E0A3F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1C0F92"/>
    <w:multiLevelType w:val="hybridMultilevel"/>
    <w:tmpl w:val="307ECA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6F423F1"/>
    <w:multiLevelType w:val="hybridMultilevel"/>
    <w:tmpl w:val="AD16D24E"/>
    <w:lvl w:ilvl="0" w:tplc="65ACD9EC">
      <w:start w:val="4"/>
      <w:numFmt w:val="bullet"/>
      <w:lvlText w:val="•"/>
      <w:lvlJc w:val="left"/>
      <w:pPr>
        <w:ind w:left="1841" w:hanging="705"/>
      </w:pPr>
      <w:rPr>
        <w:rFonts w:ascii="Verdana" w:eastAsiaTheme="minorHAnsi" w:hAnsi="Verdana" w:cstheme="minorBidi" w:hint="default"/>
      </w:rPr>
    </w:lvl>
    <w:lvl w:ilvl="1" w:tplc="04050003" w:tentative="1">
      <w:start w:val="1"/>
      <w:numFmt w:val="bullet"/>
      <w:lvlText w:val="o"/>
      <w:lvlJc w:val="left"/>
      <w:pPr>
        <w:ind w:left="1158" w:hanging="360"/>
      </w:pPr>
      <w:rPr>
        <w:rFonts w:ascii="Courier New" w:hAnsi="Courier New" w:cs="Courier New" w:hint="default"/>
      </w:rPr>
    </w:lvl>
    <w:lvl w:ilvl="2" w:tplc="04050005" w:tentative="1">
      <w:start w:val="1"/>
      <w:numFmt w:val="bullet"/>
      <w:lvlText w:val=""/>
      <w:lvlJc w:val="left"/>
      <w:pPr>
        <w:ind w:left="1878" w:hanging="360"/>
      </w:pPr>
      <w:rPr>
        <w:rFonts w:ascii="Wingdings" w:hAnsi="Wingdings" w:hint="default"/>
      </w:rPr>
    </w:lvl>
    <w:lvl w:ilvl="3" w:tplc="04050001" w:tentative="1">
      <w:start w:val="1"/>
      <w:numFmt w:val="bullet"/>
      <w:lvlText w:val=""/>
      <w:lvlJc w:val="left"/>
      <w:pPr>
        <w:ind w:left="2598" w:hanging="360"/>
      </w:pPr>
      <w:rPr>
        <w:rFonts w:ascii="Symbol" w:hAnsi="Symbol" w:hint="default"/>
      </w:rPr>
    </w:lvl>
    <w:lvl w:ilvl="4" w:tplc="04050003" w:tentative="1">
      <w:start w:val="1"/>
      <w:numFmt w:val="bullet"/>
      <w:lvlText w:val="o"/>
      <w:lvlJc w:val="left"/>
      <w:pPr>
        <w:ind w:left="3318" w:hanging="360"/>
      </w:pPr>
      <w:rPr>
        <w:rFonts w:ascii="Courier New" w:hAnsi="Courier New" w:cs="Courier New" w:hint="default"/>
      </w:rPr>
    </w:lvl>
    <w:lvl w:ilvl="5" w:tplc="04050005" w:tentative="1">
      <w:start w:val="1"/>
      <w:numFmt w:val="bullet"/>
      <w:lvlText w:val=""/>
      <w:lvlJc w:val="left"/>
      <w:pPr>
        <w:ind w:left="4038" w:hanging="360"/>
      </w:pPr>
      <w:rPr>
        <w:rFonts w:ascii="Wingdings" w:hAnsi="Wingdings" w:hint="default"/>
      </w:rPr>
    </w:lvl>
    <w:lvl w:ilvl="6" w:tplc="04050001" w:tentative="1">
      <w:start w:val="1"/>
      <w:numFmt w:val="bullet"/>
      <w:lvlText w:val=""/>
      <w:lvlJc w:val="left"/>
      <w:pPr>
        <w:ind w:left="4758" w:hanging="360"/>
      </w:pPr>
      <w:rPr>
        <w:rFonts w:ascii="Symbol" w:hAnsi="Symbol" w:hint="default"/>
      </w:rPr>
    </w:lvl>
    <w:lvl w:ilvl="7" w:tplc="04050003" w:tentative="1">
      <w:start w:val="1"/>
      <w:numFmt w:val="bullet"/>
      <w:lvlText w:val="o"/>
      <w:lvlJc w:val="left"/>
      <w:pPr>
        <w:ind w:left="5478" w:hanging="360"/>
      </w:pPr>
      <w:rPr>
        <w:rFonts w:ascii="Courier New" w:hAnsi="Courier New" w:cs="Courier New" w:hint="default"/>
      </w:rPr>
    </w:lvl>
    <w:lvl w:ilvl="8" w:tplc="04050005" w:tentative="1">
      <w:start w:val="1"/>
      <w:numFmt w:val="bullet"/>
      <w:lvlText w:val=""/>
      <w:lvlJc w:val="left"/>
      <w:pPr>
        <w:ind w:left="6198" w:hanging="360"/>
      </w:pPr>
      <w:rPr>
        <w:rFonts w:ascii="Wingdings" w:hAnsi="Wingdings" w:hint="default"/>
      </w:rPr>
    </w:lvl>
  </w:abstractNum>
  <w:abstractNum w:abstractNumId="11">
    <w:nsid w:val="2BF76403"/>
    <w:multiLevelType w:val="multilevel"/>
    <w:tmpl w:val="0D34D660"/>
    <w:numStyleLink w:val="ListBulletmultilevel"/>
  </w:abstractNum>
  <w:abstractNum w:abstractNumId="12">
    <w:nsid w:val="329F2E42"/>
    <w:multiLevelType w:val="hybridMultilevel"/>
    <w:tmpl w:val="DAEE9F08"/>
    <w:lvl w:ilvl="0" w:tplc="FF6A200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3D3530B"/>
    <w:multiLevelType w:val="hybridMultilevel"/>
    <w:tmpl w:val="607009AE"/>
    <w:lvl w:ilvl="0" w:tplc="E9D4EEE4">
      <w:start w:val="1"/>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44B4C44"/>
    <w:multiLevelType w:val="multilevel"/>
    <w:tmpl w:val="CABE99FC"/>
    <w:numStyleLink w:val="ListNumbermultilevel"/>
  </w:abstractNum>
  <w:abstractNum w:abstractNumId="15">
    <w:nsid w:val="34EE549F"/>
    <w:multiLevelType w:val="multilevel"/>
    <w:tmpl w:val="CABE99FC"/>
    <w:numStyleLink w:val="ListNumbermultilevel"/>
  </w:abstractNum>
  <w:abstractNum w:abstractNumId="16">
    <w:nsid w:val="38B64F4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4190A51"/>
    <w:multiLevelType w:val="multilevel"/>
    <w:tmpl w:val="FCDC2F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AAF0A8C"/>
    <w:multiLevelType w:val="multilevel"/>
    <w:tmpl w:val="0D34D660"/>
    <w:numStyleLink w:val="ListBulletmultilevel"/>
  </w:abstractNum>
  <w:abstractNum w:abstractNumId="20">
    <w:nsid w:val="6B4E5C37"/>
    <w:multiLevelType w:val="hybridMultilevel"/>
    <w:tmpl w:val="968884A4"/>
    <w:lvl w:ilvl="0" w:tplc="7B9A32E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BED32A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4070991"/>
    <w:multiLevelType w:val="multilevel"/>
    <w:tmpl w:val="CABE99FC"/>
    <w:numStyleLink w:val="ListNumbermultilevel"/>
  </w:abstractNum>
  <w:abstractNum w:abstractNumId="23">
    <w:nsid w:val="795754FC"/>
    <w:multiLevelType w:val="hybridMultilevel"/>
    <w:tmpl w:val="0CACA0B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7C95309E"/>
    <w:multiLevelType w:val="hybridMultilevel"/>
    <w:tmpl w:val="EE969EFC"/>
    <w:lvl w:ilvl="0" w:tplc="A07E86A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1"/>
  </w:num>
  <w:num w:numId="7">
    <w:abstractNumId w:val="1"/>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
  </w:num>
  <w:num w:numId="12">
    <w:abstractNumId w:val="11"/>
  </w:num>
  <w:num w:numId="13">
    <w:abstractNumId w:val="11"/>
  </w:num>
  <w:num w:numId="14">
    <w:abstractNumId w:val="11"/>
  </w:num>
  <w:num w:numId="15">
    <w:abstractNumId w:val="11"/>
  </w:num>
  <w:num w:numId="16">
    <w:abstractNumId w:val="22"/>
  </w:num>
  <w:num w:numId="17">
    <w:abstractNumId w:val="5"/>
  </w:num>
  <w:num w:numId="18">
    <w:abstractNumId w:val="22"/>
  </w:num>
  <w:num w:numId="19">
    <w:abstractNumId w:val="22"/>
  </w:num>
  <w:num w:numId="20">
    <w:abstractNumId w:val="22"/>
  </w:num>
  <w:num w:numId="21">
    <w:abstractNumId w:val="22"/>
  </w:num>
  <w:num w:numId="22">
    <w:abstractNumId w:val="11"/>
  </w:num>
  <w:num w:numId="23">
    <w:abstractNumId w:val="2"/>
  </w:num>
  <w:num w:numId="24">
    <w:abstractNumId w:val="11"/>
  </w:num>
  <w:num w:numId="25">
    <w:abstractNumId w:val="11"/>
  </w:num>
  <w:num w:numId="26">
    <w:abstractNumId w:val="11"/>
  </w:num>
  <w:num w:numId="27">
    <w:abstractNumId w:val="11"/>
  </w:num>
  <w:num w:numId="28">
    <w:abstractNumId w:val="22"/>
  </w:num>
  <w:num w:numId="29">
    <w:abstractNumId w:val="5"/>
  </w:num>
  <w:num w:numId="30">
    <w:abstractNumId w:val="22"/>
  </w:num>
  <w:num w:numId="31">
    <w:abstractNumId w:val="22"/>
  </w:num>
  <w:num w:numId="32">
    <w:abstractNumId w:val="22"/>
  </w:num>
  <w:num w:numId="33">
    <w:abstractNumId w:val="22"/>
  </w:num>
  <w:num w:numId="34">
    <w:abstractNumId w:val="6"/>
  </w:num>
  <w:num w:numId="35">
    <w:abstractNumId w:val="21"/>
  </w:num>
  <w:num w:numId="36">
    <w:abstractNumId w:val="20"/>
  </w:num>
  <w:num w:numId="37">
    <w:abstractNumId w:val="18"/>
  </w:num>
  <w:num w:numId="38">
    <w:abstractNumId w:val="16"/>
  </w:num>
  <w:num w:numId="39">
    <w:abstractNumId w:val="3"/>
  </w:num>
  <w:num w:numId="40">
    <w:abstractNumId w:val="12"/>
  </w:num>
  <w:num w:numId="41">
    <w:abstractNumId w:val="9"/>
  </w:num>
  <w:num w:numId="42">
    <w:abstractNumId w:val="13"/>
  </w:num>
  <w:num w:numId="43">
    <w:abstractNumId w:val="4"/>
  </w:num>
  <w:num w:numId="44">
    <w:abstractNumId w:val="8"/>
  </w:num>
  <w:num w:numId="45">
    <w:abstractNumId w:val="17"/>
  </w:num>
  <w:num w:numId="46">
    <w:abstractNumId w:val="24"/>
  </w:num>
  <w:num w:numId="47">
    <w:abstractNumId w:val="23"/>
  </w:num>
  <w:num w:numId="48">
    <w:abstractNumId w:val="0"/>
  </w:num>
  <w:num w:numId="49">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hideGrammaticalErrors/>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55B1"/>
    <w:rsid w:val="00060CB6"/>
    <w:rsid w:val="00072C1E"/>
    <w:rsid w:val="000805A7"/>
    <w:rsid w:val="00081E33"/>
    <w:rsid w:val="00091225"/>
    <w:rsid w:val="00097F37"/>
    <w:rsid w:val="000A1BD4"/>
    <w:rsid w:val="000E23A7"/>
    <w:rsid w:val="000E2E68"/>
    <w:rsid w:val="0010693F"/>
    <w:rsid w:val="00114472"/>
    <w:rsid w:val="00127CFA"/>
    <w:rsid w:val="00135AB2"/>
    <w:rsid w:val="00142F6A"/>
    <w:rsid w:val="001550BC"/>
    <w:rsid w:val="001605B9"/>
    <w:rsid w:val="00170EC5"/>
    <w:rsid w:val="00171F4C"/>
    <w:rsid w:val="001747C1"/>
    <w:rsid w:val="00181EB1"/>
    <w:rsid w:val="00184743"/>
    <w:rsid w:val="00192517"/>
    <w:rsid w:val="00195F67"/>
    <w:rsid w:val="001975F5"/>
    <w:rsid w:val="001977ED"/>
    <w:rsid w:val="001A47EA"/>
    <w:rsid w:val="001C4E5A"/>
    <w:rsid w:val="001F763F"/>
    <w:rsid w:val="00207DF5"/>
    <w:rsid w:val="002240F6"/>
    <w:rsid w:val="00242373"/>
    <w:rsid w:val="0026487A"/>
    <w:rsid w:val="00275537"/>
    <w:rsid w:val="00280E07"/>
    <w:rsid w:val="0029738A"/>
    <w:rsid w:val="002B3E61"/>
    <w:rsid w:val="002B72B2"/>
    <w:rsid w:val="002C31BF"/>
    <w:rsid w:val="002D08B1"/>
    <w:rsid w:val="002D6557"/>
    <w:rsid w:val="002E0CD7"/>
    <w:rsid w:val="00302E46"/>
    <w:rsid w:val="00303FCD"/>
    <w:rsid w:val="0032219C"/>
    <w:rsid w:val="00335B2E"/>
    <w:rsid w:val="00341DCF"/>
    <w:rsid w:val="0034498F"/>
    <w:rsid w:val="00346FE3"/>
    <w:rsid w:val="003568C8"/>
    <w:rsid w:val="00357BC6"/>
    <w:rsid w:val="003624BD"/>
    <w:rsid w:val="00362E35"/>
    <w:rsid w:val="003846DF"/>
    <w:rsid w:val="00385226"/>
    <w:rsid w:val="0038744C"/>
    <w:rsid w:val="003909C0"/>
    <w:rsid w:val="003956C6"/>
    <w:rsid w:val="003C2C77"/>
    <w:rsid w:val="003D704C"/>
    <w:rsid w:val="003E3BE4"/>
    <w:rsid w:val="00425499"/>
    <w:rsid w:val="00434798"/>
    <w:rsid w:val="00441430"/>
    <w:rsid w:val="00445CFA"/>
    <w:rsid w:val="00450F07"/>
    <w:rsid w:val="00453CD3"/>
    <w:rsid w:val="00460660"/>
    <w:rsid w:val="00464CC8"/>
    <w:rsid w:val="004654CB"/>
    <w:rsid w:val="00471C62"/>
    <w:rsid w:val="00476712"/>
    <w:rsid w:val="00486107"/>
    <w:rsid w:val="00491827"/>
    <w:rsid w:val="0049246D"/>
    <w:rsid w:val="00494DCC"/>
    <w:rsid w:val="004B1970"/>
    <w:rsid w:val="004B348C"/>
    <w:rsid w:val="004C4399"/>
    <w:rsid w:val="004C787C"/>
    <w:rsid w:val="004D0CD9"/>
    <w:rsid w:val="004E143C"/>
    <w:rsid w:val="004E3A53"/>
    <w:rsid w:val="004E5DB3"/>
    <w:rsid w:val="004E7DD8"/>
    <w:rsid w:val="004F4B9B"/>
    <w:rsid w:val="00502763"/>
    <w:rsid w:val="00503427"/>
    <w:rsid w:val="00511AB9"/>
    <w:rsid w:val="00523EA7"/>
    <w:rsid w:val="00525350"/>
    <w:rsid w:val="00553375"/>
    <w:rsid w:val="00567BCB"/>
    <w:rsid w:val="005736B7"/>
    <w:rsid w:val="00575E5A"/>
    <w:rsid w:val="0059183F"/>
    <w:rsid w:val="00595F71"/>
    <w:rsid w:val="005C2BFD"/>
    <w:rsid w:val="005D27DC"/>
    <w:rsid w:val="005E2084"/>
    <w:rsid w:val="005F1404"/>
    <w:rsid w:val="00604118"/>
    <w:rsid w:val="0061068E"/>
    <w:rsid w:val="00624971"/>
    <w:rsid w:val="00660549"/>
    <w:rsid w:val="00660AD3"/>
    <w:rsid w:val="00662A91"/>
    <w:rsid w:val="00674766"/>
    <w:rsid w:val="00677B7F"/>
    <w:rsid w:val="00696698"/>
    <w:rsid w:val="006A5570"/>
    <w:rsid w:val="006A689C"/>
    <w:rsid w:val="006B3D79"/>
    <w:rsid w:val="006C4201"/>
    <w:rsid w:val="006D7062"/>
    <w:rsid w:val="006D7AFE"/>
    <w:rsid w:val="006E00D0"/>
    <w:rsid w:val="006E0578"/>
    <w:rsid w:val="006E314D"/>
    <w:rsid w:val="00705066"/>
    <w:rsid w:val="00710723"/>
    <w:rsid w:val="0071555F"/>
    <w:rsid w:val="0071666D"/>
    <w:rsid w:val="00723ED1"/>
    <w:rsid w:val="00743525"/>
    <w:rsid w:val="00744D06"/>
    <w:rsid w:val="00747B4E"/>
    <w:rsid w:val="00750C78"/>
    <w:rsid w:val="00750E2F"/>
    <w:rsid w:val="00753E7C"/>
    <w:rsid w:val="0076286B"/>
    <w:rsid w:val="00766846"/>
    <w:rsid w:val="0077363D"/>
    <w:rsid w:val="0077673A"/>
    <w:rsid w:val="007846E1"/>
    <w:rsid w:val="007B167A"/>
    <w:rsid w:val="007B4C63"/>
    <w:rsid w:val="007B570C"/>
    <w:rsid w:val="007C589B"/>
    <w:rsid w:val="007E4A6E"/>
    <w:rsid w:val="007F56A7"/>
    <w:rsid w:val="00807DD0"/>
    <w:rsid w:val="008212B8"/>
    <w:rsid w:val="00824034"/>
    <w:rsid w:val="00827BB4"/>
    <w:rsid w:val="008659F3"/>
    <w:rsid w:val="00886D4B"/>
    <w:rsid w:val="00890E96"/>
    <w:rsid w:val="008931A0"/>
    <w:rsid w:val="00895406"/>
    <w:rsid w:val="008A3568"/>
    <w:rsid w:val="008A368D"/>
    <w:rsid w:val="008C1A91"/>
    <w:rsid w:val="008C415D"/>
    <w:rsid w:val="008D03B9"/>
    <w:rsid w:val="008D7BCB"/>
    <w:rsid w:val="008E11AD"/>
    <w:rsid w:val="008F01C5"/>
    <w:rsid w:val="008F18D6"/>
    <w:rsid w:val="008F5E52"/>
    <w:rsid w:val="00904780"/>
    <w:rsid w:val="0091499A"/>
    <w:rsid w:val="00922385"/>
    <w:rsid w:val="009223DF"/>
    <w:rsid w:val="00936091"/>
    <w:rsid w:val="0094049F"/>
    <w:rsid w:val="00940D8A"/>
    <w:rsid w:val="00962258"/>
    <w:rsid w:val="00966495"/>
    <w:rsid w:val="009678B7"/>
    <w:rsid w:val="00974C24"/>
    <w:rsid w:val="009833E1"/>
    <w:rsid w:val="00992D9C"/>
    <w:rsid w:val="00995201"/>
    <w:rsid w:val="00996CB8"/>
    <w:rsid w:val="009A05BB"/>
    <w:rsid w:val="009B14A9"/>
    <w:rsid w:val="009B2E97"/>
    <w:rsid w:val="009D1BA2"/>
    <w:rsid w:val="009D50D4"/>
    <w:rsid w:val="009E07F4"/>
    <w:rsid w:val="009F392E"/>
    <w:rsid w:val="00A13850"/>
    <w:rsid w:val="00A16B5F"/>
    <w:rsid w:val="00A37B7A"/>
    <w:rsid w:val="00A45C1C"/>
    <w:rsid w:val="00A6177B"/>
    <w:rsid w:val="00A66136"/>
    <w:rsid w:val="00A93896"/>
    <w:rsid w:val="00A96246"/>
    <w:rsid w:val="00AA4CBB"/>
    <w:rsid w:val="00AA65FA"/>
    <w:rsid w:val="00AA7351"/>
    <w:rsid w:val="00AB1712"/>
    <w:rsid w:val="00AC3262"/>
    <w:rsid w:val="00AC3C3B"/>
    <w:rsid w:val="00AD056F"/>
    <w:rsid w:val="00AD6731"/>
    <w:rsid w:val="00AF66C2"/>
    <w:rsid w:val="00B15D0D"/>
    <w:rsid w:val="00B27BA1"/>
    <w:rsid w:val="00B45FD5"/>
    <w:rsid w:val="00B55246"/>
    <w:rsid w:val="00B57A80"/>
    <w:rsid w:val="00B7276E"/>
    <w:rsid w:val="00B75EE1"/>
    <w:rsid w:val="00B77481"/>
    <w:rsid w:val="00B83D14"/>
    <w:rsid w:val="00B8518B"/>
    <w:rsid w:val="00BC4CE4"/>
    <w:rsid w:val="00BD7E91"/>
    <w:rsid w:val="00BE036A"/>
    <w:rsid w:val="00BE7D13"/>
    <w:rsid w:val="00C02D0A"/>
    <w:rsid w:val="00C03A6E"/>
    <w:rsid w:val="00C0604B"/>
    <w:rsid w:val="00C156CB"/>
    <w:rsid w:val="00C44F6A"/>
    <w:rsid w:val="00C47AE3"/>
    <w:rsid w:val="00C53DFA"/>
    <w:rsid w:val="00C70843"/>
    <w:rsid w:val="00C8140E"/>
    <w:rsid w:val="00C8392B"/>
    <w:rsid w:val="00C84358"/>
    <w:rsid w:val="00CC2C09"/>
    <w:rsid w:val="00CD1FC4"/>
    <w:rsid w:val="00CE56F8"/>
    <w:rsid w:val="00CF1968"/>
    <w:rsid w:val="00D02A5B"/>
    <w:rsid w:val="00D21061"/>
    <w:rsid w:val="00D310C1"/>
    <w:rsid w:val="00D31E61"/>
    <w:rsid w:val="00D4108E"/>
    <w:rsid w:val="00D6163D"/>
    <w:rsid w:val="00D831A3"/>
    <w:rsid w:val="00D90583"/>
    <w:rsid w:val="00D92FF5"/>
    <w:rsid w:val="00DB2B0F"/>
    <w:rsid w:val="00DC75F3"/>
    <w:rsid w:val="00DD46F3"/>
    <w:rsid w:val="00DD6B14"/>
    <w:rsid w:val="00DD7DBB"/>
    <w:rsid w:val="00DE56F2"/>
    <w:rsid w:val="00DF116D"/>
    <w:rsid w:val="00DF5E77"/>
    <w:rsid w:val="00E019BB"/>
    <w:rsid w:val="00E02CD3"/>
    <w:rsid w:val="00E31A0F"/>
    <w:rsid w:val="00E35992"/>
    <w:rsid w:val="00E3639C"/>
    <w:rsid w:val="00E4533A"/>
    <w:rsid w:val="00E45A6F"/>
    <w:rsid w:val="00E8217C"/>
    <w:rsid w:val="00E8477E"/>
    <w:rsid w:val="00E90396"/>
    <w:rsid w:val="00E90C16"/>
    <w:rsid w:val="00EA49C9"/>
    <w:rsid w:val="00EB104F"/>
    <w:rsid w:val="00EB1912"/>
    <w:rsid w:val="00EC4417"/>
    <w:rsid w:val="00ED14BD"/>
    <w:rsid w:val="00EE11E4"/>
    <w:rsid w:val="00EF6821"/>
    <w:rsid w:val="00F00783"/>
    <w:rsid w:val="00F03AC4"/>
    <w:rsid w:val="00F0533E"/>
    <w:rsid w:val="00F1048D"/>
    <w:rsid w:val="00F12DEC"/>
    <w:rsid w:val="00F1715C"/>
    <w:rsid w:val="00F243E2"/>
    <w:rsid w:val="00F310F8"/>
    <w:rsid w:val="00F34B3C"/>
    <w:rsid w:val="00F35939"/>
    <w:rsid w:val="00F41D9C"/>
    <w:rsid w:val="00F42CB1"/>
    <w:rsid w:val="00F45607"/>
    <w:rsid w:val="00F659EB"/>
    <w:rsid w:val="00F668BA"/>
    <w:rsid w:val="00F86BA6"/>
    <w:rsid w:val="00F9781C"/>
    <w:rsid w:val="00FA21B0"/>
    <w:rsid w:val="00FB018F"/>
    <w:rsid w:val="00FC6389"/>
    <w:rsid w:val="00FD16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 w:type="character" w:customStyle="1" w:styleId="OdstavecseseznamemChar">
    <w:name w:val="Odstavec se seznamem Char"/>
    <w:link w:val="Odstavecseseznamem"/>
    <w:uiPriority w:val="34"/>
    <w:locked/>
    <w:rsid w:val="002423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 w:type="character" w:customStyle="1" w:styleId="OdstavecseseznamemChar">
    <w:name w:val="Odstavec se seznamem Char"/>
    <w:link w:val="Odstavecseseznamem"/>
    <w:uiPriority w:val="34"/>
    <w:locked/>
    <w:rsid w:val="00242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purl.org/dc/terms/"/>
    <ds:schemaRef ds:uri="http://schemas.microsoft.com/sharepoint/v3/field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39131F-493F-4E01-8DFE-7B8A4050A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3316</Words>
  <Characters>19567</Characters>
  <Application>Microsoft Office Word</Application>
  <DocSecurity>0</DocSecurity>
  <Lines>163</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Kolář Petr</cp:lastModifiedBy>
  <cp:revision>4</cp:revision>
  <cp:lastPrinted>2019-10-17T08:39:00Z</cp:lastPrinted>
  <dcterms:created xsi:type="dcterms:W3CDTF">2019-10-17T08:38:00Z</dcterms:created>
  <dcterms:modified xsi:type="dcterms:W3CDTF">2019-10-17T08:39:00Z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