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A210F" w:rsidRPr="008A210F" w:rsidRDefault="008A210F" w:rsidP="008A210F">
      <w:pPr>
        <w:jc w:val="both"/>
        <w:rPr>
          <w:b/>
          <w:sz w:val="28"/>
          <w:szCs w:val="28"/>
        </w:rPr>
      </w:pPr>
      <w:r w:rsidRPr="008A210F">
        <w:rPr>
          <w:b/>
          <w:sz w:val="28"/>
          <w:szCs w:val="28"/>
        </w:rPr>
        <w:t>PŘÍLOHA K NABÍDCE</w:t>
      </w:r>
    </w:p>
    <w:p w:rsidR="0012024F" w:rsidRDefault="0012024F" w:rsidP="00C732F0">
      <w:pPr>
        <w:jc w:val="both"/>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A848F7" w:rsidRDefault="00A848F7" w:rsidP="00FF03DF">
      <w:pPr>
        <w:pStyle w:val="Nadpisbezsl1-2"/>
        <w:spacing w:before="0" w:after="0"/>
        <w:rPr>
          <w:rFonts w:asciiTheme="minorHAnsi" w:hAnsiTheme="minorHAnsi"/>
          <w:b w:val="0"/>
          <w:sz w:val="18"/>
          <w:szCs w:val="18"/>
        </w:rPr>
      </w:pPr>
      <w:r w:rsidRPr="00A848F7">
        <w:rPr>
          <w:rFonts w:asciiTheme="minorHAnsi" w:hAnsiTheme="minorHAnsi"/>
          <w:b w:val="0"/>
          <w:sz w:val="18"/>
          <w:szCs w:val="18"/>
        </w:rPr>
        <w:t>Marek U</w:t>
      </w:r>
      <w:r w:rsidR="00A9620F">
        <w:rPr>
          <w:rFonts w:asciiTheme="minorHAnsi" w:hAnsiTheme="minorHAnsi"/>
          <w:b w:val="0"/>
          <w:sz w:val="18"/>
          <w:szCs w:val="18"/>
        </w:rPr>
        <w:t>rválek</w:t>
      </w:r>
      <w:r w:rsidRPr="00A848F7">
        <w:rPr>
          <w:rFonts w:asciiTheme="minorHAnsi" w:hAnsiTheme="minorHAnsi"/>
          <w:b w:val="0"/>
          <w:sz w:val="18"/>
          <w:szCs w:val="18"/>
        </w:rPr>
        <w:t xml:space="preserve">, DiS. </w:t>
      </w:r>
    </w:p>
    <w:p w:rsidR="00FF03DF" w:rsidRP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Správa železniční dopravní cesty, státní organizace</w:t>
      </w:r>
    </w:p>
    <w:p w:rsidR="00FF03DF" w:rsidRP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Stavební správa západ</w:t>
      </w:r>
    </w:p>
    <w:p w:rsid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Sokolovská 278/1955, 190 00 Praha 9</w:t>
      </w:r>
    </w:p>
    <w:p w:rsidR="00FF03DF" w:rsidRDefault="00FF03DF" w:rsidP="00FF03DF">
      <w:pPr>
        <w:pStyle w:val="Nadpisbezsl1-2"/>
        <w:spacing w:before="0" w:after="0"/>
        <w:rPr>
          <w:rFonts w:asciiTheme="minorHAnsi" w:hAnsiTheme="minorHAnsi"/>
          <w:b w:val="0"/>
          <w:sz w:val="18"/>
          <w:szCs w:val="18"/>
        </w:rPr>
      </w:pPr>
      <w:r w:rsidRPr="00FF03DF">
        <w:rPr>
          <w:rFonts w:asciiTheme="minorHAnsi" w:hAnsiTheme="minorHAnsi"/>
          <w:b w:val="0"/>
          <w:sz w:val="18"/>
          <w:szCs w:val="18"/>
        </w:rPr>
        <w:t>Pracoviště:</w:t>
      </w:r>
    </w:p>
    <w:p w:rsidR="0027512F" w:rsidRDefault="0027512F" w:rsidP="00FF03DF">
      <w:pPr>
        <w:pStyle w:val="Nadpisbezsl1-2"/>
        <w:spacing w:before="0" w:after="0"/>
        <w:rPr>
          <w:rFonts w:asciiTheme="minorHAnsi" w:hAnsiTheme="minorHAnsi"/>
          <w:b w:val="0"/>
          <w:sz w:val="18"/>
          <w:szCs w:val="18"/>
        </w:rPr>
      </w:pPr>
      <w:r w:rsidRPr="0027512F">
        <w:rPr>
          <w:rFonts w:asciiTheme="minorHAnsi" w:hAnsiTheme="minorHAnsi"/>
          <w:b w:val="0"/>
          <w:sz w:val="18"/>
          <w:szCs w:val="18"/>
        </w:rPr>
        <w:t>Vojtěšská 856/2 , 400 01 Ústí nad Labem</w:t>
      </w:r>
    </w:p>
    <w:p w:rsidR="0027512F" w:rsidRDefault="0027512F" w:rsidP="00FF03DF">
      <w:pPr>
        <w:pStyle w:val="Nadpisbezsl1-2"/>
        <w:spacing w:before="0" w:after="0"/>
        <w:rPr>
          <w:rFonts w:asciiTheme="minorHAnsi" w:hAnsiTheme="minorHAnsi"/>
          <w:b w:val="0"/>
          <w:sz w:val="18"/>
          <w:szCs w:val="18"/>
        </w:rPr>
      </w:pPr>
      <w:r>
        <w:rPr>
          <w:rFonts w:asciiTheme="minorHAnsi" w:hAnsiTheme="minorHAnsi"/>
          <w:b w:val="0"/>
          <w:sz w:val="18"/>
          <w:szCs w:val="18"/>
        </w:rPr>
        <w:t>Tel:</w:t>
      </w:r>
      <w:r w:rsidRPr="0027512F">
        <w:t xml:space="preserve"> </w:t>
      </w:r>
      <w:r w:rsidRPr="0027512F">
        <w:rPr>
          <w:rFonts w:asciiTheme="minorHAnsi" w:hAnsiTheme="minorHAnsi"/>
          <w:b w:val="0"/>
          <w:sz w:val="18"/>
          <w:szCs w:val="18"/>
        </w:rPr>
        <w:t>+420 972 424</w:t>
      </w:r>
      <w:r>
        <w:rPr>
          <w:rFonts w:asciiTheme="minorHAnsi" w:hAnsiTheme="minorHAnsi"/>
          <w:b w:val="0"/>
          <w:sz w:val="18"/>
          <w:szCs w:val="18"/>
        </w:rPr>
        <w:t> </w:t>
      </w:r>
      <w:r w:rsidRPr="0027512F">
        <w:rPr>
          <w:rFonts w:asciiTheme="minorHAnsi" w:hAnsiTheme="minorHAnsi"/>
          <w:b w:val="0"/>
          <w:sz w:val="18"/>
          <w:szCs w:val="18"/>
        </w:rPr>
        <w:t>178</w:t>
      </w:r>
      <w:r>
        <w:rPr>
          <w:rFonts w:asciiTheme="minorHAnsi" w:hAnsiTheme="minorHAnsi"/>
          <w:b w:val="0"/>
          <w:sz w:val="18"/>
          <w:szCs w:val="18"/>
        </w:rPr>
        <w:t>,</w:t>
      </w:r>
      <w:r w:rsidRPr="0027512F">
        <w:rPr>
          <w:rFonts w:asciiTheme="minorHAnsi" w:hAnsiTheme="minorHAnsi"/>
          <w:b w:val="0"/>
          <w:sz w:val="18"/>
          <w:szCs w:val="18"/>
        </w:rPr>
        <w:t xml:space="preserve"> </w:t>
      </w:r>
      <w:r>
        <w:rPr>
          <w:rFonts w:asciiTheme="minorHAnsi" w:hAnsiTheme="minorHAnsi"/>
          <w:b w:val="0"/>
          <w:sz w:val="18"/>
          <w:szCs w:val="18"/>
        </w:rPr>
        <w:t xml:space="preserve">mob. </w:t>
      </w:r>
      <w:r w:rsidRPr="0027512F">
        <w:rPr>
          <w:rFonts w:asciiTheme="minorHAnsi" w:hAnsiTheme="minorHAnsi"/>
          <w:b w:val="0"/>
          <w:sz w:val="18"/>
          <w:szCs w:val="18"/>
        </w:rPr>
        <w:t>+420 725 889</w:t>
      </w:r>
      <w:r>
        <w:rPr>
          <w:rFonts w:asciiTheme="minorHAnsi" w:hAnsiTheme="minorHAnsi"/>
          <w:b w:val="0"/>
          <w:sz w:val="18"/>
          <w:szCs w:val="18"/>
        </w:rPr>
        <w:t> </w:t>
      </w:r>
      <w:r w:rsidRPr="0027512F">
        <w:rPr>
          <w:rFonts w:asciiTheme="minorHAnsi" w:hAnsiTheme="minorHAnsi"/>
          <w:b w:val="0"/>
          <w:sz w:val="18"/>
          <w:szCs w:val="18"/>
        </w:rPr>
        <w:t>689</w:t>
      </w:r>
      <w:r>
        <w:rPr>
          <w:rFonts w:asciiTheme="minorHAnsi" w:hAnsiTheme="minorHAnsi"/>
          <w:b w:val="0"/>
          <w:sz w:val="18"/>
          <w:szCs w:val="18"/>
        </w:rPr>
        <w:t xml:space="preserve">, e-mail: </w:t>
      </w:r>
      <w:hyperlink r:id="rId12" w:history="1">
        <w:r w:rsidRPr="0027512F">
          <w:rPr>
            <w:rStyle w:val="Hypertextovodkaz"/>
            <w:rFonts w:asciiTheme="minorHAnsi" w:hAnsiTheme="minorHAnsi"/>
            <w:b w:val="0"/>
            <w:noProof w:val="0"/>
            <w:sz w:val="18"/>
            <w:szCs w:val="18"/>
          </w:rPr>
          <w:t>Urvalek@szdc.cz</w:t>
        </w:r>
      </w:hyperlink>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národních 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4C4830" w:rsidRDefault="004C4830" w:rsidP="005B7883">
      <w:pPr>
        <w:pStyle w:val="Textbezodsazen"/>
      </w:pPr>
    </w:p>
    <w:p w:rsidR="00C96E7C" w:rsidRDefault="00C96E7C" w:rsidP="005B7883">
      <w:pPr>
        <w:pStyle w:val="Nadpisbezsl1-2"/>
      </w:pPr>
      <w:proofErr w:type="gramStart"/>
      <w:r>
        <w:lastRenderedPageBreak/>
        <w:t>1.1.5.6  Definice</w:t>
      </w:r>
      <w:proofErr w:type="gramEnd"/>
      <w:r>
        <w:t xml:space="preserve"> sekcí </w:t>
      </w:r>
    </w:p>
    <w:p w:rsidR="00C96E7C" w:rsidRDefault="00C96E7C" w:rsidP="00C732F0">
      <w:pPr>
        <w:pStyle w:val="Bezmezer"/>
        <w:jc w:val="both"/>
      </w:pPr>
      <w:r w:rsidRPr="0027512F">
        <w:t>Sekce nejsou specifikovány. Je-li termín Sekce</w:t>
      </w:r>
      <w:r w:rsidR="00582C15" w:rsidRPr="0027512F">
        <w:t xml:space="preserve"> v </w:t>
      </w:r>
      <w:r w:rsidRPr="0027512F">
        <w:t>textu smluvních dokumentů použit, je tím míněna část Díla vyplývající</w:t>
      </w:r>
      <w:r w:rsidR="00582C15" w:rsidRPr="0027512F">
        <w:t xml:space="preserve"> z </w:t>
      </w:r>
      <w:r w:rsidRPr="0027512F">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27512F" w:rsidRPr="0027512F">
        <w:rPr>
          <w:b/>
        </w:rPr>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w:t>
      </w:r>
      <w:r w:rsidR="0027512F" w:rsidRPr="007F7939">
        <w:t>od 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27512F" w:rsidRDefault="0027512F" w:rsidP="0027512F">
      <w:pPr>
        <w:pStyle w:val="Textbezodsazen"/>
        <w:spacing w:after="0"/>
      </w:pPr>
      <w:r>
        <w:t>Mgr. Štěpán Hošna</w:t>
      </w:r>
    </w:p>
    <w:p w:rsidR="0027512F" w:rsidRDefault="0027512F" w:rsidP="0027512F">
      <w:pPr>
        <w:pStyle w:val="Textbezodsazen"/>
        <w:spacing w:after="0"/>
      </w:pPr>
      <w:r>
        <w:t>Správa železniční dopravní cesty, státní organizace</w:t>
      </w:r>
    </w:p>
    <w:p w:rsidR="0027512F" w:rsidRDefault="0027512F" w:rsidP="0027512F">
      <w:pPr>
        <w:pStyle w:val="Textbezodsazen"/>
        <w:spacing w:after="0"/>
      </w:pPr>
      <w:r>
        <w:t>Stavební správa západ</w:t>
      </w:r>
    </w:p>
    <w:p w:rsidR="0027512F" w:rsidRDefault="0027512F" w:rsidP="0027512F">
      <w:pPr>
        <w:pStyle w:val="Textbezodsazen"/>
        <w:spacing w:after="0"/>
      </w:pPr>
      <w:r>
        <w:t xml:space="preserve">Sokolovská 278/1955, 190 00 Praha </w:t>
      </w:r>
    </w:p>
    <w:p w:rsidR="0027512F" w:rsidRDefault="0027512F" w:rsidP="0027512F">
      <w:pPr>
        <w:pStyle w:val="Textbezodsazen"/>
        <w:spacing w:after="0"/>
      </w:pPr>
      <w:r>
        <w:lastRenderedPageBreak/>
        <w:t xml:space="preserve">tel. 972 244 874, mobil 724 050 453, e-mail: </w:t>
      </w:r>
      <w:hyperlink r:id="rId13" w:history="1">
        <w:r w:rsidRPr="00C31CCF">
          <w:rPr>
            <w:rStyle w:val="Hypertextovodkaz"/>
            <w:noProof w:val="0"/>
          </w:rPr>
          <w:t>Hosna@szdc.cz</w:t>
        </w:r>
      </w:hyperlink>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C96E7C" w:rsidP="005B7883">
      <w:pPr>
        <w:pStyle w:val="Nadpisbezsl1-2"/>
      </w:pPr>
      <w:r>
        <w:t>4.2 Zajištění splnění smlouvy</w:t>
      </w:r>
    </w:p>
    <w:p w:rsidR="00C96E7C" w:rsidRDefault="00C96E7C" w:rsidP="00071A0E">
      <w:pPr>
        <w:pStyle w:val="Text1-2"/>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proofErr w:type="gramStart"/>
      <w:r w:rsidRPr="00071A0E">
        <w:rPr>
          <w:b w:val="0"/>
        </w:rPr>
        <w:t>4.27  Smluvní</w:t>
      </w:r>
      <w:proofErr w:type="gramEnd"/>
      <w:r w:rsidRPr="00071A0E">
        <w:rPr>
          <w:b w:val="0"/>
        </w:rPr>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1249C3">
        <w:t>Zhotovitel je povinen uhradit smluvní pokutu ve výši 0,1 %</w:t>
      </w:r>
      <w:r w:rsidR="00582C15" w:rsidRPr="001249C3">
        <w:t xml:space="preserve"> z </w:t>
      </w:r>
      <w:r w:rsidRPr="001249C3">
        <w:t>části Smluvní ceny odpovídající příslušnému stavebnímu objektu nebo provoznímu souboru,</w:t>
      </w:r>
      <w:r w:rsidR="00582C15" w:rsidRPr="001249C3">
        <w:t xml:space="preserve"> s </w:t>
      </w:r>
      <w:r w:rsidRPr="001249C3">
        <w:t>j</w:t>
      </w:r>
      <w:r w:rsidR="008B01FE" w:rsidRPr="001249C3">
        <w:t>ehož dokončením je Zhotovitel</w:t>
      </w:r>
      <w:r w:rsidR="00582C15" w:rsidRPr="001249C3">
        <w:t xml:space="preserve"> v </w:t>
      </w:r>
      <w:r w:rsidRPr="001249C3">
        <w:t>prodlení,</w:t>
      </w:r>
      <w:r w:rsidR="00582C15" w:rsidRPr="001249C3">
        <w:t xml:space="preserve"> a </w:t>
      </w:r>
      <w:r w:rsidRPr="001249C3">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9060C7">
        <w:t>Zhotovitel je povinen uhradit smluvní pokutu ve výši 0,1 %</w:t>
      </w:r>
      <w:r w:rsidR="00582C15" w:rsidRPr="009060C7">
        <w:t xml:space="preserve"> z </w:t>
      </w:r>
      <w:r w:rsidRPr="009060C7">
        <w:t>části Smluvní ceny odpovídající příslušnému stavebnímu objektu nebo provoznímu souboru, který nemohl být uveden do provozu,</w:t>
      </w:r>
      <w:r w:rsidR="00582C15" w:rsidRPr="009060C7">
        <w:t xml:space="preserve"> a </w:t>
      </w:r>
      <w:r w:rsidRPr="009060C7">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9060C7" w:rsidP="009060C7">
      <w:pPr>
        <w:pStyle w:val="Textbezodsazen"/>
      </w:pPr>
      <w:r>
        <w:tab/>
      </w:r>
      <w:r w:rsidR="00C96E7C" w:rsidRPr="009060C7">
        <w:t>Zhotovitel je povinen uhradit smluvní pokutu ve výši 0,05 %</w:t>
      </w:r>
      <w:r w:rsidR="00582C15" w:rsidRPr="009060C7">
        <w:t xml:space="preserve"> z </w:t>
      </w:r>
      <w:r w:rsidR="00C96E7C" w:rsidRPr="009060C7">
        <w:t xml:space="preserve">části Smluvní ceny </w:t>
      </w:r>
      <w:r>
        <w:tab/>
      </w:r>
      <w:r w:rsidR="00C96E7C" w:rsidRPr="009060C7">
        <w:t xml:space="preserve">odpovídající příslušnému stavebnímu objektu nebo provoznímu souboru, kterých se </w:t>
      </w:r>
      <w:r>
        <w:tab/>
      </w:r>
      <w:r w:rsidR="00C96E7C" w:rsidRPr="009060C7">
        <w:t>nedokončená práce, vada nebo poškození týká,</w:t>
      </w:r>
      <w:r w:rsidR="00582C15" w:rsidRPr="009060C7">
        <w:t xml:space="preserve"> a </w:t>
      </w:r>
      <w:r w:rsidR="00C96E7C" w:rsidRPr="009060C7">
        <w:t>to za každý jednotlivý případ</w:t>
      </w:r>
      <w:r w:rsidR="00582C15" w:rsidRPr="009060C7">
        <w:t xml:space="preserve"> a </w:t>
      </w:r>
      <w:r w:rsidR="00C96E7C" w:rsidRPr="009060C7">
        <w:t xml:space="preserve">za </w:t>
      </w:r>
      <w:r>
        <w:tab/>
      </w:r>
      <w:r w:rsidR="00C96E7C" w:rsidRPr="009060C7">
        <w:t>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lastRenderedPageBreak/>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lastRenderedPageBreak/>
        <w:t>4.28 Postupné závazné milníky</w:t>
      </w:r>
    </w:p>
    <w:p w:rsidR="009060C7" w:rsidRDefault="009060C7" w:rsidP="005D168C">
      <w:pPr>
        <w:pStyle w:val="Textbezodsazen"/>
      </w:pPr>
      <w:r w:rsidRPr="009060C7">
        <w:t>Milníky nejsou definovány.</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 xml:space="preserve">Zhotovitel je povinen dokončit celé Dílo včetně příslušné dokumentace dle pod-článku 7.9 </w:t>
      </w:r>
      <w:proofErr w:type="gramStart"/>
      <w:r>
        <w:t>do</w:t>
      </w:r>
      <w:proofErr w:type="gramEnd"/>
      <w:r w:rsidR="005D168C">
        <w:t xml:space="preserve"> </w:t>
      </w:r>
      <w:r w:rsidR="009060C7" w:rsidRPr="009060C7">
        <w:rPr>
          <w:b/>
        </w:rPr>
        <w:t>16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rsidRPr="009060C7">
        <w:t xml:space="preserve">Zhotovitel je povinen dokončit Dílo </w:t>
      </w:r>
      <w:r w:rsidR="00582C15" w:rsidRPr="009060C7">
        <w:t>v </w:t>
      </w:r>
      <w:r w:rsidRPr="009060C7">
        <w:t>rozsahu nezbytném pro účely uvedení Díla do provozu za podmínek stavebního zákona</w:t>
      </w:r>
      <w:r w:rsidR="00582C15" w:rsidRPr="009060C7">
        <w:t xml:space="preserve"> a </w:t>
      </w:r>
      <w:r w:rsidRPr="009060C7">
        <w:t>zákona</w:t>
      </w:r>
      <w:r w:rsidR="00582C15" w:rsidRPr="009060C7">
        <w:t xml:space="preserve"> o </w:t>
      </w:r>
      <w:r w:rsidR="009060C7" w:rsidRPr="009060C7">
        <w:t xml:space="preserve">drahách nejpozději do </w:t>
      </w:r>
      <w:r w:rsidR="009060C7" w:rsidRPr="009060C7">
        <w:rPr>
          <w:b/>
        </w:rPr>
        <w:t>10 měsíců</w:t>
      </w:r>
      <w:r w:rsidRPr="009060C7">
        <w:t xml:space="preserve"> </w:t>
      </w:r>
      <w:r w:rsidR="009060C7" w:rsidRPr="009060C7">
        <w:t>od 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lastRenderedPageBreak/>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AD7B08" w:rsidRPr="00605DD8"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bookmarkStart w:id="0" w:name="_GoBack"/>
      <w:bookmarkEnd w:id="0"/>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Zálohová platba bude poskytnuta Zhotoviteli na základě písemné žádosti Zhotovitele (jejíž součástí bude zálohová faktura, případně samostatné zálohové faktury pro výdaje způsobilé ke 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w:t>
      </w:r>
      <w:r w:rsidRPr="00937BA7">
        <w:t xml:space="preserve">rovnající se </w:t>
      </w:r>
      <w:r w:rsidR="00937BA7" w:rsidRPr="00937BA7">
        <w:t>30</w:t>
      </w:r>
      <w:r w:rsidRPr="00937BA7">
        <w:t xml:space="preserve"> % smluvní</w:t>
      </w:r>
      <w:r>
        <w:t xml:space="preserve"> hodnoty prací předpokládaných</w:t>
      </w:r>
      <w:r w:rsidR="00582C15">
        <w:t xml:space="preserve"> k </w:t>
      </w:r>
      <w:r>
        <w:t>realizaci pro příslušný kalendářní rok dle podrobného Harmonogramu [8.3 Harmonogram]</w:t>
      </w:r>
      <w:r w:rsidR="00582C15">
        <w:t xml:space="preserve"> a </w:t>
      </w:r>
      <w:r>
        <w:t xml:space="preserve">nejdéle na dobu 3 měsíců (zálohované období).  Podmínkou pro poskytnutí první zálohové platby je fakturace za skutečně provedené práce minimálně za 2 kalendářní měsíce předcházející termínu poskytnutí zálohové </w:t>
      </w:r>
      <w:r>
        <w:lastRenderedPageBreak/>
        <w:t>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lastRenderedPageBreak/>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4" w:history="1">
        <w:r w:rsidRPr="00582C15">
          <w:rPr>
            <w:rStyle w:val="Hypertextovodkaz"/>
            <w:noProof w:val="0"/>
          </w:rPr>
          <w:t>www.sfdi.cz/poskytovani-informaci/metodiky/</w:t>
        </w:r>
      </w:hyperlink>
      <w:r>
        <w:t>.</w:t>
      </w:r>
    </w:p>
    <w:p w:rsidR="00C96E7C" w:rsidRDefault="00C96E7C" w:rsidP="005B7883">
      <w:pPr>
        <w:pStyle w:val="Nadpisbezsl1-2"/>
      </w:pPr>
      <w:r>
        <w:t>20.2 až 20.8 Rozhodování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sectPr w:rsidR="00C732F0" w:rsidSect="008825B2">
      <w:headerReference w:type="default" r:id="rId15"/>
      <w:footerReference w:type="default" r:id="rId16"/>
      <w:headerReference w:type="first" r:id="rId17"/>
      <w:footerReference w:type="first" r:id="rId18"/>
      <w:pgSz w:w="11906" w:h="16838" w:code="9"/>
      <w:pgMar w:top="1049" w:right="1134" w:bottom="1474" w:left="1418" w:header="595" w:footer="624" w:gutter="65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A3ACB" w:rsidRDefault="004A3ACB" w:rsidP="00962258">
      <w:pPr>
        <w:spacing w:after="0" w:line="240" w:lineRule="auto"/>
      </w:pPr>
      <w:r>
        <w:separator/>
      </w:r>
    </w:p>
  </w:endnote>
  <w:endnote w:type="continuationSeparator" w:id="0">
    <w:p w:rsidR="004A3ACB" w:rsidRDefault="004A3ACB"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582C15" w:rsidTr="00EB46E5">
      <w:tc>
        <w:tcPr>
          <w:tcW w:w="1361" w:type="dxa"/>
          <w:tcMar>
            <w:left w:w="0" w:type="dxa"/>
            <w:right w:w="0" w:type="dxa"/>
          </w:tcMar>
          <w:vAlign w:val="bottom"/>
        </w:tcPr>
        <w:p w:rsidR="00582C15" w:rsidRPr="00B8518B" w:rsidRDefault="00582C15"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6C5B73">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6C5B73">
            <w:rPr>
              <w:rStyle w:val="slostrnky"/>
              <w:noProof/>
            </w:rPr>
            <w:t>8</w:t>
          </w:r>
          <w:r w:rsidRPr="00B8518B">
            <w:rPr>
              <w:rStyle w:val="slostrnky"/>
            </w:rPr>
            <w:fldChar w:fldCharType="end"/>
          </w:r>
        </w:p>
      </w:tc>
      <w:tc>
        <w:tcPr>
          <w:tcW w:w="284" w:type="dxa"/>
          <w:shd w:val="clear" w:color="auto" w:fill="auto"/>
          <w:tcMar>
            <w:left w:w="0" w:type="dxa"/>
            <w:right w:w="0" w:type="dxa"/>
          </w:tcMar>
        </w:tcPr>
        <w:p w:rsidR="00582C15" w:rsidRDefault="00582C15" w:rsidP="00B8518B">
          <w:pPr>
            <w:pStyle w:val="Zpat"/>
          </w:pPr>
        </w:p>
      </w:tc>
      <w:tc>
        <w:tcPr>
          <w:tcW w:w="425" w:type="dxa"/>
          <w:shd w:val="clear" w:color="auto" w:fill="auto"/>
          <w:tcMar>
            <w:left w:w="0" w:type="dxa"/>
            <w:right w:w="0" w:type="dxa"/>
          </w:tcMar>
        </w:tcPr>
        <w:p w:rsidR="00582C15" w:rsidRDefault="00582C15" w:rsidP="00B8518B">
          <w:pPr>
            <w:pStyle w:val="Zpat"/>
          </w:pPr>
        </w:p>
      </w:tc>
      <w:tc>
        <w:tcPr>
          <w:tcW w:w="8505" w:type="dxa"/>
        </w:tcPr>
        <w:p w:rsidR="00582C15" w:rsidRDefault="00582C15" w:rsidP="00EB46E5">
          <w:pPr>
            <w:pStyle w:val="Zpat0"/>
          </w:pPr>
          <w:r>
            <w:t>PŘÍLOHA K NABÍDCE</w:t>
          </w:r>
        </w:p>
      </w:tc>
    </w:tr>
  </w:tbl>
  <w:p w:rsidR="00582C15" w:rsidRPr="00B8518B" w:rsidRDefault="00582C15" w:rsidP="00B8518B">
    <w:pPr>
      <w:pStyle w:val="Zpat"/>
      <w:rPr>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94C56" w:rsidRPr="000C40E5" w:rsidRDefault="00394C56" w:rsidP="00394C56">
    <w:pPr>
      <w:pStyle w:val="Zpat"/>
      <w:rPr>
        <w:rFonts w:cs="Calibri"/>
        <w:szCs w:val="12"/>
      </w:rPr>
    </w:pP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A3ACB" w:rsidRDefault="004A3ACB" w:rsidP="00962258">
      <w:pPr>
        <w:spacing w:after="0" w:line="240" w:lineRule="auto"/>
      </w:pPr>
      <w:r>
        <w:separator/>
      </w:r>
    </w:p>
  </w:footnote>
  <w:footnote w:type="continuationSeparator" w:id="0">
    <w:p w:rsidR="004A3ACB" w:rsidRDefault="004A3ACB" w:rsidP="00962258">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r>
      <w:rPr>
        <w:b/>
        <w:noProof/>
        <w:color w:val="FF5200" w:themeColor="accent2"/>
        <w:sz w:val="14"/>
        <w:lang w:eastAsia="cs-CZ"/>
      </w:rPr>
      <w:drawing>
        <wp:anchor distT="0" distB="0" distL="114300" distR="114300" simplePos="0" relativeHeight="251668480" behindDoc="0" locked="1" layoutInCell="1" allowOverlap="1" wp14:anchorId="1B92583B" wp14:editId="584F999D">
          <wp:simplePos x="0" y="0"/>
          <wp:positionH relativeFrom="page">
            <wp:posOffset>0</wp:posOffset>
          </wp:positionH>
          <wp:positionV relativeFrom="page">
            <wp:posOffset>0</wp:posOffset>
          </wp:positionV>
          <wp:extent cx="3070800" cy="103320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szdc_logo_zakladni_10x_sRGB_ms-office_s-okrajem.wmf"/>
                  <pic:cNvPicPr/>
                </pic:nvPicPr>
                <pic:blipFill>
                  <a:blip r:embed="rId1">
                    <a:extLst>
                      <a:ext uri="{28A0092B-C50C-407E-A947-70E740481C1C}">
                        <a14:useLocalDpi xmlns:a14="http://schemas.microsoft.com/office/drawing/2010/main" val="0"/>
                      </a:ext>
                    </a:extLst>
                  </a:blip>
                  <a:stretch>
                    <a:fillRect/>
                  </a:stretch>
                </pic:blipFill>
                <pic:spPr>
                  <a:xfrm>
                    <a:off x="0" y="0"/>
                    <a:ext cx="3070800" cy="1033200"/>
                  </a:xfrm>
                  <a:prstGeom prst="rect">
                    <a:avLst/>
                  </a:prstGeom>
                </pic:spPr>
              </pic:pic>
            </a:graphicData>
          </a:graphic>
          <wp14:sizeRelH relativeFrom="margin">
            <wp14:pctWidth>0</wp14:pctWidth>
          </wp14:sizeRelH>
          <wp14:sizeRelV relativeFrom="margin">
            <wp14:pctHeight>0</wp14:pctHeight>
          </wp14:sizeRelV>
        </wp:anchor>
      </w:drawing>
    </w:r>
  </w:p>
  <w:p w:rsidR="00582C15" w:rsidRPr="00460660" w:rsidRDefault="00582C15">
    <w:pPr>
      <w:pStyle w:val="Zhlav"/>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74070991"/>
    <w:multiLevelType w:val="multilevel"/>
    <w:tmpl w:val="CABE99FC"/>
    <w:numStyleLink w:val="ListNumbermultilevel"/>
  </w:abstractNum>
  <w:abstractNum w:abstractNumId="9">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8"/>
  </w:num>
  <w:num w:numId="4">
    <w:abstractNumId w:val="4"/>
  </w:num>
  <w:num w:numId="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9"/>
  </w:num>
  <w:num w:numId="12">
    <w:abstractNumId w:val="0"/>
  </w:num>
  <w:num w:numId="13">
    <w:abstractNumId w:val="2"/>
  </w:num>
  <w:num w:numId="14">
    <w:abstractNumId w:val="2"/>
  </w:num>
  <w:num w:numId="15">
    <w:abstractNumId w:val="5"/>
  </w:num>
  <w:num w:numId="16">
    <w:abstractNumId w:val="5"/>
  </w:num>
  <w:num w:numId="17">
    <w:abstractNumId w:val="5"/>
  </w:num>
  <w:num w:numId="18">
    <w:abstractNumId w:val="6"/>
  </w:num>
  <w:num w:numId="19">
    <w:abstractNumId w:val="6"/>
  </w:num>
  <w:num w:numId="20">
    <w:abstractNumId w:val="6"/>
  </w:num>
  <w:num w:numId="21">
    <w:abstractNumId w:val="7"/>
  </w:num>
  <w:num w:numId="22">
    <w:abstractNumId w:val="0"/>
  </w:num>
  <w:num w:numId="23">
    <w:abstractNumId w:val="0"/>
  </w:num>
  <w:num w:numId="24">
    <w:abstractNumId w:val="2"/>
  </w:num>
  <w:num w:numId="25">
    <w:abstractNumId w:val="2"/>
  </w:num>
  <w:num w:numId="26">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mirrorMargins/>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253"/>
    <w:rsid w:val="00005616"/>
    <w:rsid w:val="00014CC4"/>
    <w:rsid w:val="00017F3C"/>
    <w:rsid w:val="00041EC8"/>
    <w:rsid w:val="0006588D"/>
    <w:rsid w:val="00067A5E"/>
    <w:rsid w:val="000719BB"/>
    <w:rsid w:val="00071A0E"/>
    <w:rsid w:val="00072A65"/>
    <w:rsid w:val="00072C1E"/>
    <w:rsid w:val="000B4EB8"/>
    <w:rsid w:val="000C40E5"/>
    <w:rsid w:val="000C41F2"/>
    <w:rsid w:val="000D22C4"/>
    <w:rsid w:val="000D27D1"/>
    <w:rsid w:val="000E0B11"/>
    <w:rsid w:val="000E1A7F"/>
    <w:rsid w:val="000F4591"/>
    <w:rsid w:val="00112864"/>
    <w:rsid w:val="00114472"/>
    <w:rsid w:val="00114988"/>
    <w:rsid w:val="00115069"/>
    <w:rsid w:val="001150F2"/>
    <w:rsid w:val="0012024F"/>
    <w:rsid w:val="001249C3"/>
    <w:rsid w:val="00145961"/>
    <w:rsid w:val="00152473"/>
    <w:rsid w:val="00152D40"/>
    <w:rsid w:val="001656A2"/>
    <w:rsid w:val="00170EC5"/>
    <w:rsid w:val="001747C1"/>
    <w:rsid w:val="00177D6B"/>
    <w:rsid w:val="00191F90"/>
    <w:rsid w:val="001B4E74"/>
    <w:rsid w:val="001C645F"/>
    <w:rsid w:val="001E3C56"/>
    <w:rsid w:val="001E678E"/>
    <w:rsid w:val="002071BB"/>
    <w:rsid w:val="00207DF5"/>
    <w:rsid w:val="0023464E"/>
    <w:rsid w:val="00235D7C"/>
    <w:rsid w:val="00240B81"/>
    <w:rsid w:val="00244767"/>
    <w:rsid w:val="00247D01"/>
    <w:rsid w:val="00251B90"/>
    <w:rsid w:val="00261A5B"/>
    <w:rsid w:val="00262E5B"/>
    <w:rsid w:val="0027512F"/>
    <w:rsid w:val="00276AFE"/>
    <w:rsid w:val="00286EFB"/>
    <w:rsid w:val="002A3B57"/>
    <w:rsid w:val="002C31BF"/>
    <w:rsid w:val="002D7FD6"/>
    <w:rsid w:val="002E0CD7"/>
    <w:rsid w:val="002E0CFB"/>
    <w:rsid w:val="002E5C7B"/>
    <w:rsid w:val="002F4333"/>
    <w:rsid w:val="00321C56"/>
    <w:rsid w:val="00327EEF"/>
    <w:rsid w:val="0033239F"/>
    <w:rsid w:val="0034274B"/>
    <w:rsid w:val="00342D99"/>
    <w:rsid w:val="0034719F"/>
    <w:rsid w:val="00350A35"/>
    <w:rsid w:val="003571D8"/>
    <w:rsid w:val="00357BC6"/>
    <w:rsid w:val="00361422"/>
    <w:rsid w:val="00373532"/>
    <w:rsid w:val="0037545D"/>
    <w:rsid w:val="003907DF"/>
    <w:rsid w:val="0039276A"/>
    <w:rsid w:val="00392EB6"/>
    <w:rsid w:val="00394C56"/>
    <w:rsid w:val="003956C6"/>
    <w:rsid w:val="003979BC"/>
    <w:rsid w:val="003C33F2"/>
    <w:rsid w:val="003D756E"/>
    <w:rsid w:val="003E420D"/>
    <w:rsid w:val="003E4C13"/>
    <w:rsid w:val="004001A6"/>
    <w:rsid w:val="004078F3"/>
    <w:rsid w:val="004220DE"/>
    <w:rsid w:val="0042532F"/>
    <w:rsid w:val="00427794"/>
    <w:rsid w:val="00441B4D"/>
    <w:rsid w:val="00450F07"/>
    <w:rsid w:val="00453CD3"/>
    <w:rsid w:val="00460660"/>
    <w:rsid w:val="00464BA9"/>
    <w:rsid w:val="00483969"/>
    <w:rsid w:val="00486107"/>
    <w:rsid w:val="00491827"/>
    <w:rsid w:val="004A3ACB"/>
    <w:rsid w:val="004C4399"/>
    <w:rsid w:val="004C4830"/>
    <w:rsid w:val="004C787C"/>
    <w:rsid w:val="004E0643"/>
    <w:rsid w:val="004E7A1F"/>
    <w:rsid w:val="004F4B9B"/>
    <w:rsid w:val="0050666E"/>
    <w:rsid w:val="00511AB9"/>
    <w:rsid w:val="005171F0"/>
    <w:rsid w:val="00523BB5"/>
    <w:rsid w:val="00523EA7"/>
    <w:rsid w:val="005406EB"/>
    <w:rsid w:val="00553375"/>
    <w:rsid w:val="00555884"/>
    <w:rsid w:val="005736B7"/>
    <w:rsid w:val="00574F3A"/>
    <w:rsid w:val="00575E5A"/>
    <w:rsid w:val="00580245"/>
    <w:rsid w:val="00582C15"/>
    <w:rsid w:val="005A1F44"/>
    <w:rsid w:val="005B7883"/>
    <w:rsid w:val="005D168C"/>
    <w:rsid w:val="005D3C39"/>
    <w:rsid w:val="005F3E29"/>
    <w:rsid w:val="00601A8C"/>
    <w:rsid w:val="00605DD8"/>
    <w:rsid w:val="0061012B"/>
    <w:rsid w:val="0061068E"/>
    <w:rsid w:val="006115D3"/>
    <w:rsid w:val="00622AEA"/>
    <w:rsid w:val="0065610E"/>
    <w:rsid w:val="00660AD3"/>
    <w:rsid w:val="00673932"/>
    <w:rsid w:val="006776B6"/>
    <w:rsid w:val="00680727"/>
    <w:rsid w:val="00693150"/>
    <w:rsid w:val="006A28C6"/>
    <w:rsid w:val="006A5570"/>
    <w:rsid w:val="006A689C"/>
    <w:rsid w:val="006B3D79"/>
    <w:rsid w:val="006B6FE4"/>
    <w:rsid w:val="006C2343"/>
    <w:rsid w:val="006C442A"/>
    <w:rsid w:val="006C5B73"/>
    <w:rsid w:val="006E0578"/>
    <w:rsid w:val="006E314D"/>
    <w:rsid w:val="00710723"/>
    <w:rsid w:val="00723ED1"/>
    <w:rsid w:val="00735A80"/>
    <w:rsid w:val="00740AF5"/>
    <w:rsid w:val="00743525"/>
    <w:rsid w:val="007541A2"/>
    <w:rsid w:val="00755818"/>
    <w:rsid w:val="0076286B"/>
    <w:rsid w:val="00766846"/>
    <w:rsid w:val="0077673A"/>
    <w:rsid w:val="007846E1"/>
    <w:rsid w:val="007847D6"/>
    <w:rsid w:val="00787214"/>
    <w:rsid w:val="007A172F"/>
    <w:rsid w:val="007A5172"/>
    <w:rsid w:val="007A67A0"/>
    <w:rsid w:val="007B570C"/>
    <w:rsid w:val="007D4C3D"/>
    <w:rsid w:val="007E4A6E"/>
    <w:rsid w:val="007F56A7"/>
    <w:rsid w:val="00800851"/>
    <w:rsid w:val="00807DD0"/>
    <w:rsid w:val="008123B6"/>
    <w:rsid w:val="00821D01"/>
    <w:rsid w:val="00826B7B"/>
    <w:rsid w:val="00835300"/>
    <w:rsid w:val="00846789"/>
    <w:rsid w:val="008602BD"/>
    <w:rsid w:val="00870145"/>
    <w:rsid w:val="008825B2"/>
    <w:rsid w:val="008A210F"/>
    <w:rsid w:val="008A3568"/>
    <w:rsid w:val="008B01FE"/>
    <w:rsid w:val="008B0618"/>
    <w:rsid w:val="008B6FA1"/>
    <w:rsid w:val="008C45C2"/>
    <w:rsid w:val="008C50F3"/>
    <w:rsid w:val="008C6302"/>
    <w:rsid w:val="008C7EFE"/>
    <w:rsid w:val="008D03B9"/>
    <w:rsid w:val="008D10F5"/>
    <w:rsid w:val="008D30C7"/>
    <w:rsid w:val="008E05BB"/>
    <w:rsid w:val="008F18D6"/>
    <w:rsid w:val="008F2C9B"/>
    <w:rsid w:val="008F797B"/>
    <w:rsid w:val="00904780"/>
    <w:rsid w:val="009060C7"/>
    <w:rsid w:val="0090635B"/>
    <w:rsid w:val="009162F5"/>
    <w:rsid w:val="00922385"/>
    <w:rsid w:val="009223DF"/>
    <w:rsid w:val="00936091"/>
    <w:rsid w:val="00937BA7"/>
    <w:rsid w:val="00940D8A"/>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6177B"/>
    <w:rsid w:val="00A66136"/>
    <w:rsid w:val="00A71189"/>
    <w:rsid w:val="00A7364A"/>
    <w:rsid w:val="00A74DCC"/>
    <w:rsid w:val="00A753ED"/>
    <w:rsid w:val="00A77512"/>
    <w:rsid w:val="00A848F7"/>
    <w:rsid w:val="00A94C2F"/>
    <w:rsid w:val="00A9620F"/>
    <w:rsid w:val="00AA4CBB"/>
    <w:rsid w:val="00AA65FA"/>
    <w:rsid w:val="00AA7351"/>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5233"/>
    <w:rsid w:val="00C02D0A"/>
    <w:rsid w:val="00C03A6E"/>
    <w:rsid w:val="00C226C0"/>
    <w:rsid w:val="00C33406"/>
    <w:rsid w:val="00C41E16"/>
    <w:rsid w:val="00C42FE6"/>
    <w:rsid w:val="00C44F6A"/>
    <w:rsid w:val="00C6198E"/>
    <w:rsid w:val="00C708EA"/>
    <w:rsid w:val="00C732F0"/>
    <w:rsid w:val="00C778A5"/>
    <w:rsid w:val="00C95162"/>
    <w:rsid w:val="00C96E7C"/>
    <w:rsid w:val="00CA5A14"/>
    <w:rsid w:val="00CB6A37"/>
    <w:rsid w:val="00CB7684"/>
    <w:rsid w:val="00CC7C8F"/>
    <w:rsid w:val="00CD1FC4"/>
    <w:rsid w:val="00CF2351"/>
    <w:rsid w:val="00D034A0"/>
    <w:rsid w:val="00D21061"/>
    <w:rsid w:val="00D246FC"/>
    <w:rsid w:val="00D36EA0"/>
    <w:rsid w:val="00D4108E"/>
    <w:rsid w:val="00D435C3"/>
    <w:rsid w:val="00D6163D"/>
    <w:rsid w:val="00D831A3"/>
    <w:rsid w:val="00D97BE3"/>
    <w:rsid w:val="00DA0A7C"/>
    <w:rsid w:val="00DA3711"/>
    <w:rsid w:val="00DD46F3"/>
    <w:rsid w:val="00DE56F2"/>
    <w:rsid w:val="00DF116D"/>
    <w:rsid w:val="00E16FF7"/>
    <w:rsid w:val="00E24118"/>
    <w:rsid w:val="00E26D68"/>
    <w:rsid w:val="00E37BAF"/>
    <w:rsid w:val="00E41EEA"/>
    <w:rsid w:val="00E44045"/>
    <w:rsid w:val="00E46253"/>
    <w:rsid w:val="00E53BE5"/>
    <w:rsid w:val="00E618C4"/>
    <w:rsid w:val="00E72324"/>
    <w:rsid w:val="00E878EE"/>
    <w:rsid w:val="00EA6EC7"/>
    <w:rsid w:val="00EB104F"/>
    <w:rsid w:val="00EB46E5"/>
    <w:rsid w:val="00EC63FF"/>
    <w:rsid w:val="00ED14BD"/>
    <w:rsid w:val="00F016C7"/>
    <w:rsid w:val="00F12DEC"/>
    <w:rsid w:val="00F1715C"/>
    <w:rsid w:val="00F310F8"/>
    <w:rsid w:val="00F35939"/>
    <w:rsid w:val="00F45607"/>
    <w:rsid w:val="00F4722B"/>
    <w:rsid w:val="00F54432"/>
    <w:rsid w:val="00F659EB"/>
    <w:rsid w:val="00F86BA6"/>
    <w:rsid w:val="00F95772"/>
    <w:rsid w:val="00FB6342"/>
    <w:rsid w:val="00FC6389"/>
    <w:rsid w:val="00FE6AEC"/>
    <w:rsid w:val="00FF03D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efaultImageDpi w14:val="327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qFormat="1"/>
    <w:lsdException w:name="caption" w:uiPriority="35" w:qFormat="1"/>
    <w:lsdException w:name="List Bullet" w:uiPriority="28"/>
    <w:lsdException w:name="List Bullet 2" w:uiPriority="28"/>
    <w:lsdException w:name="List Bullet 3" w:uiPriority="28"/>
    <w:lsdException w:name="List Bullet 4" w:uiPriority="28"/>
    <w:lsdException w:name="List Bullet 5" w:uiPriority="28"/>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v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titul">
    <w:name w:val="Subtitle"/>
    <w:basedOn w:val="Normln"/>
    <w:next w:val="Normln"/>
    <w:link w:val="Podtitul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titulChar">
    <w:name w:val="Podtitul Char"/>
    <w:basedOn w:val="Standardnpsmoodstavce"/>
    <w:link w:val="Podtitul"/>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EC63FF"/>
    <w:pPr>
      <w:keepNext/>
      <w:numPr>
        <w:numId w:val="25"/>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EC63FF"/>
    <w:pPr>
      <w:numPr>
        <w:ilvl w:val="1"/>
      </w:numPr>
      <w:outlineLvl w:val="1"/>
    </w:pPr>
    <w:rPr>
      <w:caps w:val="0"/>
      <w:sz w:val="20"/>
    </w:rPr>
  </w:style>
  <w:style w:type="character" w:customStyle="1" w:styleId="Nadpis2-1Char">
    <w:name w:val="_Nadpis_2-1 Char"/>
    <w:basedOn w:val="Standardnpsmoodstavce"/>
    <w:link w:val="Nadpis2-1"/>
    <w:rsid w:val="00EC63FF"/>
    <w:rPr>
      <w:rFonts w:asciiTheme="majorHAnsi" w:hAnsiTheme="majorHAnsi"/>
      <w:b/>
      <w:caps/>
      <w:sz w:val="22"/>
    </w:rPr>
  </w:style>
  <w:style w:type="paragraph" w:customStyle="1" w:styleId="Text2-1">
    <w:name w:val="_Text_2-1"/>
    <w:basedOn w:val="Odstavecseseznamem"/>
    <w:link w:val="Text2-1Char"/>
    <w:qFormat/>
    <w:rsid w:val="00EC63FF"/>
    <w:pPr>
      <w:numPr>
        <w:ilvl w:val="2"/>
        <w:numId w:val="25"/>
      </w:numPr>
      <w:spacing w:after="120"/>
      <w:contextualSpacing w:val="0"/>
      <w:jc w:val="both"/>
    </w:pPr>
  </w:style>
  <w:style w:type="character" w:customStyle="1" w:styleId="Nadpis2-2Char">
    <w:name w:val="_Nadpis_2-2 Char"/>
    <w:basedOn w:val="Nadpis2-1Char"/>
    <w:link w:val="Nadpis2-2"/>
    <w:rsid w:val="00EC63FF"/>
    <w:rPr>
      <w:rFonts w:asciiTheme="majorHAnsi" w:hAnsiTheme="majorHAnsi"/>
      <w:b/>
      <w:caps w:val="0"/>
      <w:sz w:val="20"/>
    </w:rPr>
  </w:style>
  <w:style w:type="paragraph" w:customStyle="1" w:styleId="Titul2">
    <w:name w:val="_Titul_2"/>
    <w:basedOn w:val="Normln"/>
    <w:qFormat/>
    <w:rsid w:val="00EC63FF"/>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EC63FF"/>
  </w:style>
  <w:style w:type="paragraph" w:customStyle="1" w:styleId="Titul1">
    <w:name w:val="_Titul_1"/>
    <w:basedOn w:val="Normln"/>
    <w:qFormat/>
    <w:rsid w:val="00EC63FF"/>
    <w:rPr>
      <w:rFonts w:asciiTheme="majorHAnsi" w:hAnsiTheme="majorHAnsi"/>
      <w:b/>
      <w:caps/>
      <w:sz w:val="40"/>
      <w:szCs w:val="44"/>
    </w:rPr>
  </w:style>
  <w:style w:type="paragraph" w:customStyle="1" w:styleId="Tituldatum">
    <w:name w:val="_Titul_datum"/>
    <w:basedOn w:val="Normln"/>
    <w:link w:val="TituldatumChar"/>
    <w:qFormat/>
    <w:rsid w:val="00EC63FF"/>
    <w:rPr>
      <w:sz w:val="24"/>
      <w:szCs w:val="24"/>
    </w:rPr>
  </w:style>
  <w:style w:type="character" w:customStyle="1" w:styleId="TituldatumChar">
    <w:name w:val="_Titul_datum Char"/>
    <w:basedOn w:val="Standardnpsmoodstavce"/>
    <w:link w:val="Tituldatum"/>
    <w:rsid w:val="00EC63F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EC63F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EC63FF"/>
    <w:pPr>
      <w:numPr>
        <w:ilvl w:val="2"/>
      </w:numPr>
    </w:pPr>
  </w:style>
  <w:style w:type="paragraph" w:customStyle="1" w:styleId="Text1-1">
    <w:name w:val="_Text_1-1"/>
    <w:basedOn w:val="Normln"/>
    <w:link w:val="Text1-1Char"/>
    <w:rsid w:val="00EC63FF"/>
    <w:pPr>
      <w:numPr>
        <w:ilvl w:val="1"/>
        <w:numId w:val="23"/>
      </w:numPr>
      <w:spacing w:after="120"/>
      <w:jc w:val="both"/>
    </w:pPr>
  </w:style>
  <w:style w:type="paragraph" w:customStyle="1" w:styleId="Nadpis1-1">
    <w:name w:val="_Nadpis_1-1"/>
    <w:basedOn w:val="Odstavecseseznamem"/>
    <w:next w:val="Normln"/>
    <w:link w:val="Nadpis1-1Char"/>
    <w:qFormat/>
    <w:rsid w:val="00EC63FF"/>
    <w:pPr>
      <w:keepNext/>
      <w:numPr>
        <w:numId w:val="23"/>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EC63FF"/>
    <w:pPr>
      <w:numPr>
        <w:numId w:val="17"/>
      </w:numPr>
      <w:spacing w:after="120"/>
      <w:contextualSpacing/>
      <w:jc w:val="both"/>
    </w:pPr>
  </w:style>
  <w:style w:type="character" w:customStyle="1" w:styleId="Text1-1Char">
    <w:name w:val="_Text_1-1 Char"/>
    <w:basedOn w:val="Standardnpsmoodstavce"/>
    <w:link w:val="Text1-1"/>
    <w:rsid w:val="00EC63FF"/>
  </w:style>
  <w:style w:type="character" w:customStyle="1" w:styleId="Nadpis1-1Char">
    <w:name w:val="_Nadpis_1-1 Char"/>
    <w:basedOn w:val="Standardnpsmoodstavce"/>
    <w:link w:val="Nadpis1-1"/>
    <w:rsid w:val="00EC63FF"/>
    <w:rPr>
      <w:rFonts w:asciiTheme="majorHAnsi" w:hAnsiTheme="majorHAnsi"/>
      <w:b/>
      <w:caps/>
      <w:sz w:val="22"/>
    </w:rPr>
  </w:style>
  <w:style w:type="character" w:customStyle="1" w:styleId="Text1-2Char">
    <w:name w:val="_Text_1-2 Char"/>
    <w:basedOn w:val="Text1-1Char"/>
    <w:link w:val="Text1-2"/>
    <w:rsid w:val="00EC63F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EC63FF"/>
  </w:style>
  <w:style w:type="paragraph" w:customStyle="1" w:styleId="Odrka1-2-">
    <w:name w:val="_Odrážka_1-2_-"/>
    <w:basedOn w:val="Odrka1-1"/>
    <w:qFormat/>
    <w:rsid w:val="00EC63FF"/>
    <w:pPr>
      <w:numPr>
        <w:ilvl w:val="1"/>
      </w:numPr>
    </w:pPr>
  </w:style>
  <w:style w:type="paragraph" w:customStyle="1" w:styleId="Odrka1-3">
    <w:name w:val="_Odrážka_1-3_·"/>
    <w:basedOn w:val="Odrka1-2-"/>
    <w:qFormat/>
    <w:rsid w:val="00EC63FF"/>
    <w:pPr>
      <w:numPr>
        <w:ilvl w:val="2"/>
      </w:numPr>
    </w:pPr>
  </w:style>
  <w:style w:type="paragraph" w:customStyle="1" w:styleId="Odstavec1-1a">
    <w:name w:val="_Odstavec_1-1_a)"/>
    <w:basedOn w:val="Normln"/>
    <w:qFormat/>
    <w:rsid w:val="00EC63FF"/>
    <w:pPr>
      <w:numPr>
        <w:numId w:val="20"/>
      </w:numPr>
      <w:spacing w:after="120"/>
      <w:contextualSpacing/>
      <w:jc w:val="both"/>
    </w:pPr>
  </w:style>
  <w:style w:type="paragraph" w:customStyle="1" w:styleId="Odstavec1-2i">
    <w:name w:val="_Odstavec_1-2_(i)"/>
    <w:basedOn w:val="Odstavec1-1a"/>
    <w:qFormat/>
    <w:rsid w:val="00EC63FF"/>
    <w:pPr>
      <w:numPr>
        <w:ilvl w:val="1"/>
      </w:numPr>
    </w:pPr>
  </w:style>
  <w:style w:type="paragraph" w:customStyle="1" w:styleId="Odstavec1-31">
    <w:name w:val="_Odstavec_1-3_1)"/>
    <w:basedOn w:val="Odstavec1-2i"/>
    <w:qFormat/>
    <w:rsid w:val="00EC63FF"/>
    <w:pPr>
      <w:numPr>
        <w:ilvl w:val="2"/>
      </w:numPr>
    </w:pPr>
  </w:style>
  <w:style w:type="paragraph" w:customStyle="1" w:styleId="Textbezslovn">
    <w:name w:val="_Text_bez_číslování"/>
    <w:basedOn w:val="Normln"/>
    <w:link w:val="TextbezslovnChar"/>
    <w:qFormat/>
    <w:rsid w:val="00EC63FF"/>
    <w:pPr>
      <w:spacing w:after="120"/>
      <w:ind w:left="737"/>
      <w:jc w:val="both"/>
    </w:pPr>
  </w:style>
  <w:style w:type="paragraph" w:customStyle="1" w:styleId="Zpat0">
    <w:name w:val="_Zápatí"/>
    <w:basedOn w:val="Zpat"/>
    <w:qFormat/>
    <w:rsid w:val="00EC63FF"/>
    <w:pPr>
      <w:jc w:val="right"/>
    </w:pPr>
  </w:style>
  <w:style w:type="character" w:customStyle="1" w:styleId="Tun">
    <w:name w:val="_Tučně"/>
    <w:basedOn w:val="Standardnpsmoodstavce"/>
    <w:uiPriority w:val="1"/>
    <w:qFormat/>
    <w:rsid w:val="00EC63F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EC63FF"/>
    <w:pPr>
      <w:numPr>
        <w:ilvl w:val="3"/>
      </w:numPr>
    </w:pPr>
  </w:style>
  <w:style w:type="character" w:customStyle="1" w:styleId="Text2-2Char">
    <w:name w:val="_Text_2-2 Char"/>
    <w:basedOn w:val="Text2-1Char"/>
    <w:link w:val="Text2-2"/>
    <w:rsid w:val="00EC63FF"/>
  </w:style>
  <w:style w:type="paragraph" w:customStyle="1" w:styleId="Zkratky1">
    <w:name w:val="_Zkratky_1"/>
    <w:basedOn w:val="Normln"/>
    <w:qFormat/>
    <w:rsid w:val="00EC63FF"/>
    <w:pPr>
      <w:tabs>
        <w:tab w:val="right" w:leader="dot" w:pos="1134"/>
      </w:tabs>
      <w:spacing w:after="0" w:line="240" w:lineRule="auto"/>
    </w:pPr>
    <w:rPr>
      <w:b/>
      <w:sz w:val="16"/>
    </w:rPr>
  </w:style>
  <w:style w:type="paragraph" w:customStyle="1" w:styleId="Seznam1">
    <w:name w:val="_Seznam_[1]"/>
    <w:basedOn w:val="Normln"/>
    <w:qFormat/>
    <w:rsid w:val="00EC63FF"/>
    <w:pPr>
      <w:numPr>
        <w:numId w:val="21"/>
      </w:numPr>
      <w:spacing w:after="60"/>
      <w:jc w:val="both"/>
    </w:pPr>
    <w:rPr>
      <w:sz w:val="16"/>
    </w:rPr>
  </w:style>
  <w:style w:type="paragraph" w:customStyle="1" w:styleId="Nadpisbezsl1-1">
    <w:name w:val="_Nadpis_bez_čísl_1-1"/>
    <w:qFormat/>
    <w:rsid w:val="00EC63FF"/>
    <w:pPr>
      <w:spacing w:before="240" w:after="120"/>
    </w:pPr>
    <w:rPr>
      <w:rFonts w:asciiTheme="majorHAnsi" w:hAnsiTheme="majorHAnsi"/>
      <w:b/>
      <w:caps/>
      <w:sz w:val="22"/>
    </w:rPr>
  </w:style>
  <w:style w:type="paragraph" w:customStyle="1" w:styleId="Nadpisbezsl1-2">
    <w:name w:val="_Nadpis_bez_čísl_1-2"/>
    <w:qFormat/>
    <w:rsid w:val="00EC63FF"/>
    <w:pPr>
      <w:spacing w:before="240" w:after="120"/>
    </w:pPr>
    <w:rPr>
      <w:rFonts w:asciiTheme="majorHAnsi" w:hAnsiTheme="majorHAnsi"/>
      <w:b/>
      <w:sz w:val="20"/>
      <w:szCs w:val="20"/>
    </w:rPr>
  </w:style>
  <w:style w:type="paragraph" w:customStyle="1" w:styleId="Tabulka">
    <w:name w:val="_Tabulka"/>
    <w:basedOn w:val="Textbezodsazen"/>
    <w:qFormat/>
    <w:rsid w:val="00EC63FF"/>
    <w:pPr>
      <w:spacing w:before="40" w:after="40" w:line="240" w:lineRule="auto"/>
    </w:pPr>
  </w:style>
  <w:style w:type="character" w:customStyle="1" w:styleId="TextbezslovnChar">
    <w:name w:val="_Text_bez_číslování Char"/>
    <w:basedOn w:val="Standardnpsmoodstavce"/>
    <w:link w:val="Textbezslovn"/>
    <w:rsid w:val="005B7883"/>
  </w:style>
  <w:style w:type="character" w:customStyle="1" w:styleId="Tun-ZRUIT">
    <w:name w:val="_Tučně-ZRUŠIT"/>
    <w:basedOn w:val="Standardnpsmoodstavce"/>
    <w:uiPriority w:val="1"/>
    <w:qFormat/>
    <w:rsid w:val="00EC63FF"/>
    <w:rPr>
      <w:b w:val="0"/>
      <w:i w:val="0"/>
    </w:rPr>
  </w:style>
  <w:style w:type="paragraph" w:customStyle="1" w:styleId="Zkratky2">
    <w:name w:val="_Zkratky_2"/>
    <w:basedOn w:val="Normln"/>
    <w:qFormat/>
    <w:rsid w:val="00EC63FF"/>
    <w:pPr>
      <w:spacing w:after="0" w:line="240" w:lineRule="auto"/>
    </w:pPr>
    <w:rPr>
      <w:sz w:val="16"/>
      <w:szCs w:val="16"/>
    </w:rPr>
  </w:style>
  <w:style w:type="paragraph" w:customStyle="1" w:styleId="ZTPinfo-text">
    <w:name w:val="_ZTP_info-text"/>
    <w:basedOn w:val="Textbezslovn"/>
    <w:link w:val="ZTPinfo-textChar"/>
    <w:qFormat/>
    <w:rsid w:val="00EC63FF"/>
    <w:pPr>
      <w:ind w:left="0"/>
    </w:pPr>
    <w:rPr>
      <w:i/>
      <w:color w:val="00A1E0" w:themeColor="accent3"/>
    </w:rPr>
  </w:style>
  <w:style w:type="character" w:customStyle="1" w:styleId="ZTPinfo-textChar">
    <w:name w:val="_ZTP_info-text Char"/>
    <w:basedOn w:val="Standardnpsmoodstavce"/>
    <w:link w:val="ZTPinfo-text"/>
    <w:rsid w:val="00EC63FF"/>
    <w:rPr>
      <w:i/>
      <w:color w:val="00A1E0" w:themeColor="accent3"/>
    </w:rPr>
  </w:style>
  <w:style w:type="paragraph" w:customStyle="1" w:styleId="ZTPinfo-text-odr">
    <w:name w:val="_ZTP_info-text-odr"/>
    <w:basedOn w:val="ZTPinfo-text"/>
    <w:link w:val="ZTPinfo-text-odrChar"/>
    <w:qFormat/>
    <w:rsid w:val="00EC63FF"/>
    <w:pPr>
      <w:numPr>
        <w:numId w:val="26"/>
      </w:numPr>
    </w:pPr>
  </w:style>
  <w:style w:type="character" w:customStyle="1" w:styleId="ZTPinfo-text-odrChar">
    <w:name w:val="_ZTP_info-text-odr Char"/>
    <w:basedOn w:val="ZTPinfo-textChar"/>
    <w:link w:val="ZTPinfo-text-odr"/>
    <w:rsid w:val="00EC63FF"/>
    <w:rPr>
      <w:i/>
      <w:color w:val="00A1E0" w:themeColor="accent3"/>
    </w:rPr>
  </w:style>
  <w:style w:type="paragraph" w:customStyle="1" w:styleId="Textbezodsazen">
    <w:name w:val="_Text_bez_odsazení"/>
    <w:basedOn w:val="Normln"/>
    <w:link w:val="TextbezodsazenChar"/>
    <w:qFormat/>
    <w:rsid w:val="00EC63FF"/>
    <w:pPr>
      <w:spacing w:after="120"/>
      <w:jc w:val="both"/>
    </w:pPr>
  </w:style>
  <w:style w:type="character" w:customStyle="1" w:styleId="TextbezodsazenChar">
    <w:name w:val="_Text_bez_odsazení Char"/>
    <w:basedOn w:val="Standardnpsmoodstavce"/>
    <w:link w:val="Textbezodsazen"/>
    <w:rsid w:val="00EC63F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478137">
      <w:bodyDiv w:val="1"/>
      <w:marLeft w:val="0"/>
      <w:marRight w:val="0"/>
      <w:marTop w:val="0"/>
      <w:marBottom w:val="0"/>
      <w:divBdr>
        <w:top w:val="none" w:sz="0" w:space="0" w:color="auto"/>
        <w:left w:val="none" w:sz="0" w:space="0" w:color="auto"/>
        <w:bottom w:val="none" w:sz="0" w:space="0" w:color="auto"/>
        <w:right w:val="none" w:sz="0" w:space="0" w:color="auto"/>
      </w:divBdr>
      <w:divsChild>
        <w:div w:id="564995546">
          <w:marLeft w:val="0"/>
          <w:marRight w:val="0"/>
          <w:marTop w:val="0"/>
          <w:marBottom w:val="0"/>
          <w:divBdr>
            <w:top w:val="none" w:sz="0" w:space="0" w:color="auto"/>
            <w:left w:val="none" w:sz="0" w:space="0" w:color="auto"/>
            <w:bottom w:val="none" w:sz="0" w:space="0" w:color="auto"/>
            <w:right w:val="none" w:sz="0" w:space="0" w:color="auto"/>
          </w:divBdr>
          <w:divsChild>
            <w:div w:id="1343821573">
              <w:marLeft w:val="0"/>
              <w:marRight w:val="0"/>
              <w:marTop w:val="0"/>
              <w:marBottom w:val="0"/>
              <w:divBdr>
                <w:top w:val="none" w:sz="0" w:space="0" w:color="auto"/>
                <w:left w:val="none" w:sz="0" w:space="0" w:color="auto"/>
                <w:bottom w:val="none" w:sz="0" w:space="0" w:color="auto"/>
                <w:right w:val="none" w:sz="0" w:space="0" w:color="auto"/>
              </w:divBdr>
              <w:divsChild>
                <w:div w:id="726413234">
                  <w:marLeft w:val="0"/>
                  <w:marRight w:val="0"/>
                  <w:marTop w:val="0"/>
                  <w:marBottom w:val="0"/>
                  <w:divBdr>
                    <w:top w:val="none" w:sz="0" w:space="0" w:color="auto"/>
                    <w:left w:val="none" w:sz="0" w:space="0" w:color="auto"/>
                    <w:bottom w:val="none" w:sz="0" w:space="0" w:color="auto"/>
                    <w:right w:val="none" w:sz="0" w:space="0" w:color="auto"/>
                  </w:divBdr>
                  <w:divsChild>
                    <w:div w:id="579563282">
                      <w:marLeft w:val="0"/>
                      <w:marRight w:val="0"/>
                      <w:marTop w:val="0"/>
                      <w:marBottom w:val="0"/>
                      <w:divBdr>
                        <w:top w:val="none" w:sz="0" w:space="0" w:color="auto"/>
                        <w:left w:val="none" w:sz="0" w:space="0" w:color="auto"/>
                        <w:bottom w:val="none" w:sz="0" w:space="0" w:color="auto"/>
                        <w:right w:val="none" w:sz="0" w:space="0" w:color="auto"/>
                      </w:divBdr>
                      <w:divsChild>
                        <w:div w:id="1712799195">
                          <w:marLeft w:val="0"/>
                          <w:marRight w:val="0"/>
                          <w:marTop w:val="0"/>
                          <w:marBottom w:val="0"/>
                          <w:divBdr>
                            <w:top w:val="none" w:sz="0" w:space="0" w:color="auto"/>
                            <w:left w:val="none" w:sz="0" w:space="0" w:color="auto"/>
                            <w:bottom w:val="none" w:sz="0" w:space="0" w:color="auto"/>
                            <w:right w:val="none" w:sz="0" w:space="0" w:color="auto"/>
                          </w:divBdr>
                          <w:divsChild>
                            <w:div w:id="975111601">
                              <w:marLeft w:val="0"/>
                              <w:marRight w:val="0"/>
                              <w:marTop w:val="0"/>
                              <w:marBottom w:val="0"/>
                              <w:divBdr>
                                <w:top w:val="none" w:sz="0" w:space="0" w:color="auto"/>
                                <w:left w:val="none" w:sz="0" w:space="0" w:color="auto"/>
                                <w:bottom w:val="none" w:sz="0" w:space="0" w:color="auto"/>
                                <w:right w:val="none" w:sz="0" w:space="0" w:color="auto"/>
                              </w:divBdr>
                              <w:divsChild>
                                <w:div w:id="1737699973">
                                  <w:marLeft w:val="0"/>
                                  <w:marRight w:val="0"/>
                                  <w:marTop w:val="0"/>
                                  <w:marBottom w:val="0"/>
                                  <w:divBdr>
                                    <w:top w:val="none" w:sz="0" w:space="0" w:color="auto"/>
                                    <w:left w:val="none" w:sz="0" w:space="0" w:color="auto"/>
                                    <w:bottom w:val="none" w:sz="0" w:space="0" w:color="auto"/>
                                    <w:right w:val="none" w:sz="0" w:space="0" w:color="auto"/>
                                  </w:divBdr>
                                  <w:divsChild>
                                    <w:div w:id="1399279634">
                                      <w:marLeft w:val="0"/>
                                      <w:marRight w:val="0"/>
                                      <w:marTop w:val="150"/>
                                      <w:marBottom w:val="0"/>
                                      <w:divBdr>
                                        <w:top w:val="none" w:sz="0" w:space="0" w:color="auto"/>
                                        <w:left w:val="none" w:sz="0" w:space="0" w:color="auto"/>
                                        <w:bottom w:val="none" w:sz="0" w:space="0" w:color="auto"/>
                                        <w:right w:val="none" w:sz="0" w:space="0" w:color="auto"/>
                                      </w:divBdr>
                                      <w:divsChild>
                                        <w:div w:id="1243104243">
                                          <w:marLeft w:val="0"/>
                                          <w:marRight w:val="0"/>
                                          <w:marTop w:val="0"/>
                                          <w:marBottom w:val="0"/>
                                          <w:divBdr>
                                            <w:top w:val="none" w:sz="0" w:space="0" w:color="auto"/>
                                            <w:left w:val="none" w:sz="0" w:space="0" w:color="auto"/>
                                            <w:bottom w:val="none" w:sz="0" w:space="0" w:color="auto"/>
                                            <w:right w:val="none" w:sz="0" w:space="0" w:color="auto"/>
                                          </w:divBdr>
                                          <w:divsChild>
                                            <w:div w:id="1111434121">
                                              <w:marLeft w:val="0"/>
                                              <w:marRight w:val="0"/>
                                              <w:marTop w:val="0"/>
                                              <w:marBottom w:val="0"/>
                                              <w:divBdr>
                                                <w:top w:val="none" w:sz="0" w:space="0" w:color="auto"/>
                                                <w:left w:val="none" w:sz="0" w:space="0" w:color="auto"/>
                                                <w:bottom w:val="none" w:sz="0" w:space="0" w:color="auto"/>
                                                <w:right w:val="none" w:sz="0" w:space="0" w:color="auto"/>
                                              </w:divBdr>
                                              <w:divsChild>
                                                <w:div w:id="2107580350">
                                                  <w:marLeft w:val="0"/>
                                                  <w:marRight w:val="0"/>
                                                  <w:marTop w:val="0"/>
                                                  <w:marBottom w:val="0"/>
                                                  <w:divBdr>
                                                    <w:top w:val="none" w:sz="0" w:space="0" w:color="auto"/>
                                                    <w:left w:val="none" w:sz="0" w:space="0" w:color="auto"/>
                                                    <w:bottom w:val="none" w:sz="0" w:space="0" w:color="auto"/>
                                                    <w:right w:val="none" w:sz="0" w:space="0" w:color="auto"/>
                                                  </w:divBdr>
                                                  <w:divsChild>
                                                    <w:div w:id="85543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35025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Hosna@sz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file:///C:\Users\pluharova\AppData\Local\Microsoft\Windows\INetCache\Content.Outlook\2OD86NNW\Urvalek@szdc.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file:///\\SZDC000PHANT041\dokumenty\OI\Vzorov&#225;%20ZD\R%20-%20Zhotoven&#237;%20stavby\R_Zhotoven&#237;_stavby_FIDIC_(nadlimitn&#237;)\R-FIDIC_OPD2\www.sfdi.cz\poskytovani-informaci\metodiky\"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16657C21-01F7-4F25-A843-686E228CF4E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3</TotalTime>
  <Pages>8</Pages>
  <Words>3142</Words>
  <Characters>18542</Characters>
  <Application>Microsoft Office Word</Application>
  <DocSecurity>0</DocSecurity>
  <Lines>154</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21641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Uživatel systému Windows</cp:lastModifiedBy>
  <cp:revision>3</cp:revision>
  <cp:lastPrinted>2019-03-12T14:22:00Z</cp:lastPrinted>
  <dcterms:created xsi:type="dcterms:W3CDTF">2019-10-09T04:57:00Z</dcterms:created>
  <dcterms:modified xsi:type="dcterms:W3CDTF">2019-10-09T08:45:00Z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