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242DC0">
        <w:rPr>
          <w:rFonts w:ascii="Verdana" w:eastAsia="Calibri" w:hAnsi="Verdana"/>
          <w:sz w:val="18"/>
          <w:szCs w:val="18"/>
        </w:rPr>
        <w:t>1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20533" w:rsidRPr="00C704E5" w:rsidRDefault="00242DC0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Všeobecné informace o dodavateli</w:t>
      </w: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242DC0" w:rsidRPr="00242DC0" w:rsidRDefault="00242DC0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 w:rsidRPr="00242DC0"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Všeobecné informace o dodavateli</w:t>
      </w:r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 xml:space="preserve">Obchodní firma: </w:t>
      </w:r>
      <w:r w:rsidRPr="00242DC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B50B5785FDAC4B61B6988D6E7AA9CAAD"/>
          </w:placeholder>
          <w:showingPlcHdr/>
        </w:sdtPr>
        <w:sdtEndPr>
          <w:rPr>
            <w:b/>
          </w:rPr>
        </w:sdtEndPr>
        <w:sdtContent>
          <w:r w:rsidRPr="00242DC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>Sídlo:</w:t>
      </w:r>
      <w:r w:rsidRPr="00242DC0">
        <w:rPr>
          <w:rFonts w:ascii="Verdana" w:hAnsi="Verdana" w:cs="Calibri"/>
          <w:sz w:val="18"/>
          <w:szCs w:val="18"/>
        </w:rPr>
        <w:tab/>
      </w:r>
      <w:r w:rsidRPr="00242DC0">
        <w:rPr>
          <w:rFonts w:ascii="Verdana" w:hAnsi="Verdana" w:cs="Calibri"/>
          <w:sz w:val="18"/>
          <w:szCs w:val="18"/>
        </w:rPr>
        <w:tab/>
      </w:r>
      <w:r w:rsidRPr="00242DC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47BB7A124D2419C93204B800F584A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F76BB82A7DB34B70B3FEF6327E1ACF70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>IČ:</w:t>
      </w:r>
      <w:r w:rsidRPr="00242DC0">
        <w:rPr>
          <w:rFonts w:ascii="Verdana" w:hAnsi="Verdana" w:cs="Calibri"/>
          <w:sz w:val="18"/>
          <w:szCs w:val="18"/>
        </w:rPr>
        <w:tab/>
      </w:r>
      <w:r w:rsidRPr="00242DC0">
        <w:rPr>
          <w:rFonts w:ascii="Verdana" w:hAnsi="Verdana" w:cs="Calibri"/>
          <w:sz w:val="18"/>
          <w:szCs w:val="18"/>
        </w:rPr>
        <w:tab/>
      </w:r>
      <w:r w:rsidRPr="00242DC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BCAB047FB8B94F1FA8B90BA0F0CF05E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1A3C95411B9444AF998D94DE25B5EA30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42DC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>DIČ:</w:t>
      </w:r>
      <w:r w:rsidRPr="00242DC0">
        <w:rPr>
          <w:rFonts w:ascii="Verdana" w:hAnsi="Verdana" w:cs="Calibri"/>
          <w:b/>
          <w:bCs/>
          <w:sz w:val="18"/>
          <w:szCs w:val="18"/>
        </w:rPr>
        <w:tab/>
      </w:r>
      <w:r w:rsidRPr="00242DC0">
        <w:rPr>
          <w:rFonts w:ascii="Verdana" w:hAnsi="Verdana" w:cs="Calibri"/>
          <w:b/>
          <w:bCs/>
          <w:sz w:val="18"/>
          <w:szCs w:val="18"/>
        </w:rPr>
        <w:tab/>
      </w:r>
      <w:r w:rsidRPr="00242DC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07CE6A9690D74A179697E4B80617255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4AE65AF979F470A8E63ECBFB7190B41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 xml:space="preserve">Právní forma: </w:t>
      </w:r>
      <w:r w:rsidRPr="00242DC0">
        <w:rPr>
          <w:rFonts w:ascii="Verdana" w:hAnsi="Verdana" w:cs="Calibri"/>
          <w:b/>
          <w:bCs/>
          <w:sz w:val="18"/>
          <w:szCs w:val="18"/>
        </w:rPr>
        <w:tab/>
      </w:r>
      <w:r w:rsidRPr="00242DC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BC60AED666D435D95291DB67B64E5B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AF74F088561F4521BF3B433E9D9B51AE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E8086250A5B240CAAB4698522C407F4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58F33597E1A4462BBFB57C9EC85D3DB0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FD4E18DCAA445A1B8A0DF8A1EF4876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22A1E0B5F9D473BA661DED0C19FF609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 xml:space="preserve">Počet let působení jako dodavatel: </w:t>
      </w:r>
      <w:r w:rsidRPr="00242DC0">
        <w:rPr>
          <w:rFonts w:ascii="Verdana" w:hAnsi="Verdana" w:cs="Calibri"/>
          <w:sz w:val="18"/>
          <w:szCs w:val="18"/>
        </w:rPr>
        <w:br/>
        <w:t xml:space="preserve">- </w:t>
      </w:r>
      <w:r w:rsidRPr="00242DC0">
        <w:rPr>
          <w:rFonts w:ascii="Verdana" w:hAnsi="Verdana" w:cs="Calibri"/>
          <w:sz w:val="18"/>
          <w:szCs w:val="18"/>
        </w:rPr>
        <w:tab/>
        <w:t xml:space="preserve">ve vlastní zemi </w:t>
      </w:r>
      <w:sdt>
        <w:sdtPr>
          <w:rPr>
            <w:rFonts w:ascii="Verdana" w:hAnsi="Verdana"/>
            <w:b/>
            <w:sz w:val="18"/>
            <w:szCs w:val="18"/>
          </w:rPr>
          <w:id w:val="-1808928226"/>
          <w:placeholder>
            <w:docPart w:val="9DD0AD33723F492DB81DD98463E0086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367223260"/>
              <w:placeholder>
                <w:docPart w:val="92FFD173D9984DCEB7E04AA4337DA118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42DC0">
        <w:rPr>
          <w:rFonts w:ascii="Verdana" w:hAnsi="Verdana" w:cs="Calibri"/>
          <w:sz w:val="18"/>
          <w:szCs w:val="18"/>
        </w:rPr>
        <w:br/>
        <w:t xml:space="preserve">- </w:t>
      </w:r>
      <w:r w:rsidRPr="00242DC0">
        <w:rPr>
          <w:rFonts w:ascii="Verdana" w:hAnsi="Verdana" w:cs="Calibri"/>
          <w:sz w:val="18"/>
          <w:szCs w:val="18"/>
        </w:rPr>
        <w:tab/>
        <w:t xml:space="preserve">v zahraničí </w:t>
      </w:r>
      <w:sdt>
        <w:sdtPr>
          <w:rPr>
            <w:rFonts w:ascii="Verdana" w:hAnsi="Verdana"/>
            <w:b/>
            <w:sz w:val="18"/>
            <w:szCs w:val="18"/>
          </w:rPr>
          <w:id w:val="1820151780"/>
          <w:placeholder>
            <w:docPart w:val="971221EEE6DA4D02943CB89C041CF2C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1540730336"/>
              <w:placeholder>
                <w:docPart w:val="C898B24507C14FCC99B368089D13B781"/>
              </w:placeholder>
              <w:showingPlcHdr/>
            </w:sdtPr>
            <w:sdtEndPr>
              <w:rPr>
                <w:b/>
              </w:rPr>
            </w:sdtEndPr>
            <w:sdtContent>
              <w:r w:rsidRPr="00242DC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42DC0" w:rsidRPr="00242DC0" w:rsidRDefault="00242DC0" w:rsidP="00242DC0">
      <w:pPr>
        <w:pStyle w:val="text-3mezera"/>
        <w:widowControl/>
        <w:spacing w:after="240"/>
        <w:rPr>
          <w:rFonts w:ascii="Verdana" w:hAnsi="Verdana" w:cs="Calibri"/>
          <w:bCs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>Dodavatel</w:t>
      </w:r>
      <w:r w:rsidRPr="00242DC0">
        <w:rPr>
          <w:rFonts w:ascii="Verdana" w:hAnsi="Verdana" w:cs="Calibri"/>
          <w:bCs/>
          <w:sz w:val="18"/>
          <w:szCs w:val="18"/>
        </w:rPr>
        <w:t xml:space="preserve"> je:</w:t>
      </w:r>
    </w:p>
    <w:bookmarkStart w:id="0" w:name="Zaškrtávací1"/>
    <w:p w:rsidR="00242DC0" w:rsidRPr="00242DC0" w:rsidRDefault="00242DC0" w:rsidP="00242DC0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42DC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2DC0">
        <w:rPr>
          <w:rFonts w:ascii="Verdana" w:hAnsi="Verdana"/>
          <w:sz w:val="18"/>
          <w:szCs w:val="18"/>
        </w:rPr>
        <w:instrText xml:space="preserve"> FORMCHECKBOX </w:instrText>
      </w:r>
      <w:r w:rsidR="00522E1D">
        <w:rPr>
          <w:rFonts w:ascii="Verdana" w:hAnsi="Verdana"/>
          <w:sz w:val="18"/>
          <w:szCs w:val="18"/>
        </w:rPr>
      </w:r>
      <w:r w:rsidR="00522E1D">
        <w:rPr>
          <w:rFonts w:ascii="Verdana" w:hAnsi="Verdana"/>
          <w:sz w:val="18"/>
          <w:szCs w:val="18"/>
        </w:rPr>
        <w:fldChar w:fldCharType="separate"/>
      </w:r>
      <w:r w:rsidRPr="00242DC0">
        <w:rPr>
          <w:rFonts w:ascii="Verdana" w:hAnsi="Verdana"/>
          <w:sz w:val="18"/>
          <w:szCs w:val="18"/>
        </w:rPr>
        <w:fldChar w:fldCharType="end"/>
      </w:r>
      <w:bookmarkEnd w:id="0"/>
      <w:r w:rsidRPr="00242DC0">
        <w:rPr>
          <w:rFonts w:ascii="Verdana" w:hAnsi="Verdana"/>
          <w:sz w:val="18"/>
          <w:szCs w:val="18"/>
        </w:rPr>
        <w:tab/>
      </w:r>
      <w:r w:rsidRPr="00242DC0">
        <w:rPr>
          <w:rFonts w:ascii="Verdana" w:hAnsi="Verdana" w:cs="Calibri"/>
          <w:bCs/>
          <w:sz w:val="18"/>
          <w:szCs w:val="18"/>
        </w:rPr>
        <w:t>malým</w:t>
      </w:r>
    </w:p>
    <w:p w:rsidR="00242DC0" w:rsidRPr="00242DC0" w:rsidRDefault="00242DC0" w:rsidP="00242DC0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42DC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2DC0">
        <w:rPr>
          <w:rFonts w:ascii="Verdana" w:hAnsi="Verdana"/>
          <w:sz w:val="18"/>
          <w:szCs w:val="18"/>
        </w:rPr>
        <w:instrText xml:space="preserve"> FORMCHECKBOX </w:instrText>
      </w:r>
      <w:r w:rsidR="00522E1D">
        <w:rPr>
          <w:rFonts w:ascii="Verdana" w:hAnsi="Verdana"/>
          <w:sz w:val="18"/>
          <w:szCs w:val="18"/>
        </w:rPr>
      </w:r>
      <w:r w:rsidR="00522E1D">
        <w:rPr>
          <w:rFonts w:ascii="Verdana" w:hAnsi="Verdana"/>
          <w:sz w:val="18"/>
          <w:szCs w:val="18"/>
        </w:rPr>
        <w:fldChar w:fldCharType="separate"/>
      </w:r>
      <w:r w:rsidRPr="00242DC0">
        <w:rPr>
          <w:rFonts w:ascii="Verdana" w:hAnsi="Verdana"/>
          <w:sz w:val="18"/>
          <w:szCs w:val="18"/>
        </w:rPr>
        <w:fldChar w:fldCharType="end"/>
      </w:r>
      <w:r w:rsidRPr="00242DC0">
        <w:rPr>
          <w:rFonts w:ascii="Verdana" w:hAnsi="Verdana"/>
          <w:sz w:val="18"/>
          <w:szCs w:val="18"/>
        </w:rPr>
        <w:tab/>
      </w:r>
      <w:r w:rsidRPr="00242DC0">
        <w:rPr>
          <w:rFonts w:ascii="Verdana" w:hAnsi="Verdana" w:cs="Calibri"/>
          <w:bCs/>
          <w:sz w:val="18"/>
          <w:szCs w:val="18"/>
        </w:rPr>
        <w:t>středním</w:t>
      </w:r>
    </w:p>
    <w:p w:rsidR="00242DC0" w:rsidRPr="00242DC0" w:rsidRDefault="00242DC0" w:rsidP="00242DC0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42DC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2DC0">
        <w:rPr>
          <w:rFonts w:ascii="Verdana" w:hAnsi="Verdana"/>
          <w:sz w:val="18"/>
          <w:szCs w:val="18"/>
        </w:rPr>
        <w:instrText xml:space="preserve"> FORMCHECKBOX </w:instrText>
      </w:r>
      <w:r w:rsidR="00522E1D">
        <w:rPr>
          <w:rFonts w:ascii="Verdana" w:hAnsi="Verdana"/>
          <w:sz w:val="18"/>
          <w:szCs w:val="18"/>
        </w:rPr>
      </w:r>
      <w:r w:rsidR="00522E1D">
        <w:rPr>
          <w:rFonts w:ascii="Verdana" w:hAnsi="Verdana"/>
          <w:sz w:val="18"/>
          <w:szCs w:val="18"/>
        </w:rPr>
        <w:fldChar w:fldCharType="separate"/>
      </w:r>
      <w:r w:rsidRPr="00242DC0">
        <w:rPr>
          <w:rFonts w:ascii="Verdana" w:hAnsi="Verdana"/>
          <w:sz w:val="18"/>
          <w:szCs w:val="18"/>
        </w:rPr>
        <w:fldChar w:fldCharType="end"/>
      </w:r>
      <w:r w:rsidRPr="00242DC0">
        <w:rPr>
          <w:rFonts w:ascii="Verdana" w:hAnsi="Verdana"/>
          <w:sz w:val="18"/>
          <w:szCs w:val="18"/>
        </w:rPr>
        <w:tab/>
      </w:r>
      <w:r w:rsidRPr="00242DC0">
        <w:rPr>
          <w:rFonts w:ascii="Verdana" w:hAnsi="Verdana" w:cs="Calibri"/>
          <w:bCs/>
          <w:sz w:val="18"/>
          <w:szCs w:val="18"/>
        </w:rPr>
        <w:t>jiným</w:t>
      </w:r>
      <w:r w:rsidRPr="00242DC0">
        <w:rPr>
          <w:rStyle w:val="Znakapoznpodarou"/>
          <w:rFonts w:ascii="Verdana" w:hAnsi="Verdana" w:cs="Calibri"/>
          <w:bCs/>
          <w:sz w:val="18"/>
          <w:szCs w:val="18"/>
        </w:rPr>
        <w:footnoteReference w:id="1"/>
      </w:r>
      <w:r w:rsidRPr="00242DC0">
        <w:rPr>
          <w:rFonts w:ascii="Verdana" w:hAnsi="Verdana" w:cs="Calibri"/>
          <w:bCs/>
          <w:sz w:val="18"/>
          <w:szCs w:val="18"/>
        </w:rPr>
        <w:t xml:space="preserve"> podnikem </w:t>
      </w:r>
    </w:p>
    <w:p w:rsidR="00242DC0" w:rsidRPr="00242DC0" w:rsidRDefault="00242DC0" w:rsidP="00242DC0">
      <w:pPr>
        <w:pStyle w:val="text-3mezera"/>
        <w:widowControl/>
        <w:spacing w:before="120"/>
        <w:ind w:left="851"/>
        <w:jc w:val="left"/>
        <w:rPr>
          <w:rFonts w:ascii="Verdana" w:hAnsi="Verdana" w:cs="Calibri"/>
          <w:sz w:val="18"/>
          <w:szCs w:val="18"/>
        </w:rPr>
      </w:pPr>
    </w:p>
    <w:p w:rsidR="00242DC0" w:rsidRPr="00242DC0" w:rsidRDefault="00242DC0" w:rsidP="00917633">
      <w:pPr>
        <w:pStyle w:val="text"/>
        <w:widowControl/>
        <w:rPr>
          <w:rFonts w:ascii="Verdana" w:hAnsi="Verdana"/>
          <w:sz w:val="18"/>
          <w:szCs w:val="18"/>
        </w:rPr>
      </w:pPr>
      <w:r w:rsidRPr="00242DC0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6101D" w:rsidRPr="0096101D">
        <w:rPr>
          <w:rFonts w:ascii="Verdana" w:hAnsi="Verdana"/>
          <w:b/>
          <w:sz w:val="18"/>
          <w:szCs w:val="18"/>
        </w:rPr>
        <w:t>„</w:t>
      </w:r>
      <w:r w:rsidR="00522E1D" w:rsidRPr="00522E1D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1" w:name="_GoBack"/>
      <w:bookmarkEnd w:id="1"/>
      <w:r w:rsidR="0096101D" w:rsidRPr="0096101D">
        <w:rPr>
          <w:rFonts w:ascii="Verdana" w:hAnsi="Verdana"/>
          <w:b/>
          <w:sz w:val="18"/>
          <w:szCs w:val="18"/>
        </w:rPr>
        <w:t>“</w:t>
      </w:r>
      <w:r w:rsidRPr="00242DC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242DC0" w:rsidRPr="00242DC0" w:rsidRDefault="00242DC0" w:rsidP="00242DC0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42DC0">
        <w:rPr>
          <w:rFonts w:ascii="Verdana" w:hAnsi="Verdana" w:cs="Calibri"/>
          <w:sz w:val="18"/>
          <w:szCs w:val="18"/>
        </w:rPr>
        <w:tab/>
      </w:r>
    </w:p>
    <w:p w:rsidR="00242DC0" w:rsidRPr="00242DC0" w:rsidRDefault="00242DC0" w:rsidP="00242DC0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42DC0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242DC0" w:rsidRPr="00242DC0" w:rsidRDefault="00242DC0" w:rsidP="00242DC0">
      <w:pPr>
        <w:rPr>
          <w:rFonts w:ascii="Verdana" w:hAnsi="Verdana"/>
          <w:sz w:val="18"/>
          <w:szCs w:val="18"/>
        </w:rPr>
      </w:pPr>
    </w:p>
    <w:p w:rsidR="00242DC0" w:rsidRPr="00242DC0" w:rsidRDefault="00242DC0" w:rsidP="00242DC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242DC0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28EF1BEC2870483FBEB74C2BF68D72C2"/>
          </w:placeholder>
          <w:showingPlcHdr/>
        </w:sdtPr>
        <w:sdtEndPr/>
        <w:sdtContent>
          <w:r w:rsidRPr="00242DC0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242DC0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242DC0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28EF1BEC2870483FBEB74C2BF68D72C2"/>
          </w:placeholder>
          <w:showingPlcHdr/>
        </w:sdtPr>
        <w:sdtEndPr/>
        <w:sdtContent>
          <w:r w:rsidRPr="00242DC0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242DC0" w:rsidRPr="00242DC0" w:rsidRDefault="00242DC0" w:rsidP="00242DC0">
      <w:pPr>
        <w:rPr>
          <w:rFonts w:ascii="Verdana" w:hAnsi="Verdana"/>
          <w:sz w:val="18"/>
          <w:szCs w:val="18"/>
        </w:rPr>
      </w:pPr>
    </w:p>
    <w:p w:rsidR="00242DC0" w:rsidRPr="00242DC0" w:rsidRDefault="00242DC0" w:rsidP="00242DC0">
      <w:pPr>
        <w:rPr>
          <w:rFonts w:ascii="Verdana" w:hAnsi="Verdana"/>
          <w:sz w:val="18"/>
          <w:szCs w:val="18"/>
        </w:rPr>
      </w:pPr>
    </w:p>
    <w:p w:rsidR="00242DC0" w:rsidRPr="00242DC0" w:rsidRDefault="00242DC0" w:rsidP="00242DC0">
      <w:pPr>
        <w:rPr>
          <w:rFonts w:ascii="Verdana" w:hAnsi="Verdana"/>
          <w:sz w:val="18"/>
          <w:szCs w:val="18"/>
        </w:rPr>
      </w:pPr>
    </w:p>
    <w:p w:rsidR="00242DC0" w:rsidRPr="00242DC0" w:rsidRDefault="00242DC0" w:rsidP="00242DC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242DC0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BE4234CED16847D6BE1A0A057A639E11"/>
        </w:placeholder>
        <w:showingPlcHdr/>
      </w:sdtPr>
      <w:sdtEndPr/>
      <w:sdtContent>
        <w:p w:rsidR="00242DC0" w:rsidRPr="00242DC0" w:rsidRDefault="00242DC0" w:rsidP="00242DC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242DC0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:rsidR="00AC4FED" w:rsidRPr="00C704E5" w:rsidRDefault="00AC4FED" w:rsidP="00242DC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C4FED" w:rsidRPr="00C704E5" w:rsidSect="00C20533">
      <w:headerReference w:type="default" r:id="rId8"/>
      <w:footerReference w:type="default" r:id="rId9"/>
      <w:pgSz w:w="11906" w:h="16838"/>
      <w:pgMar w:top="1049" w:right="1134" w:bottom="1474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2C4" w:rsidRDefault="005912C4" w:rsidP="00357D03">
      <w:r>
        <w:separator/>
      </w:r>
    </w:p>
  </w:endnote>
  <w:endnote w:type="continuationSeparator" w:id="0">
    <w:p w:rsidR="005912C4" w:rsidRDefault="005912C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C20533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C20533">
            <w:rPr>
              <w:rStyle w:val="slostrnky"/>
              <w:rFonts w:ascii="Verdana" w:hAnsi="Verdana"/>
              <w:szCs w:val="14"/>
            </w:rPr>
            <w:fldChar w:fldCharType="begin"/>
          </w:r>
          <w:r w:rsidRPr="00C20533">
            <w:rPr>
              <w:rStyle w:val="slostrnky"/>
              <w:rFonts w:ascii="Verdana" w:hAnsi="Verdana"/>
              <w:szCs w:val="14"/>
            </w:rPr>
            <w:instrText>PAGE   \* MERGEFORMAT</w:instrText>
          </w:r>
          <w:r w:rsidRPr="00C20533">
            <w:rPr>
              <w:rStyle w:val="slostrnky"/>
              <w:rFonts w:ascii="Verdana" w:hAnsi="Verdana"/>
              <w:szCs w:val="14"/>
            </w:rPr>
            <w:fldChar w:fldCharType="separate"/>
          </w:r>
          <w:r w:rsidR="00522E1D">
            <w:rPr>
              <w:rStyle w:val="slostrnky"/>
              <w:rFonts w:ascii="Verdana" w:hAnsi="Verdana"/>
              <w:noProof/>
              <w:szCs w:val="14"/>
            </w:rPr>
            <w:t>1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end"/>
          </w:r>
          <w:r w:rsidRPr="00C20533">
            <w:rPr>
              <w:rStyle w:val="slostrnky"/>
              <w:rFonts w:ascii="Verdana" w:hAnsi="Verdana"/>
              <w:szCs w:val="14"/>
            </w:rPr>
            <w:t>/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begin"/>
          </w:r>
          <w:r w:rsidRPr="00C20533">
            <w:rPr>
              <w:rStyle w:val="slostrnky"/>
              <w:rFonts w:ascii="Verdana" w:hAnsi="Verdana"/>
              <w:szCs w:val="14"/>
            </w:rPr>
            <w:instrText xml:space="preserve"> NUMPAGES   \* MERGEFORMAT </w:instrText>
          </w:r>
          <w:r w:rsidRPr="00C20533">
            <w:rPr>
              <w:rStyle w:val="slostrnky"/>
              <w:rFonts w:ascii="Verdana" w:hAnsi="Verdana"/>
              <w:szCs w:val="14"/>
            </w:rPr>
            <w:fldChar w:fldCharType="separate"/>
          </w:r>
          <w:r w:rsidR="00522E1D">
            <w:rPr>
              <w:rStyle w:val="slostrnky"/>
              <w:rFonts w:ascii="Verdana" w:hAnsi="Verdana"/>
              <w:noProof/>
              <w:szCs w:val="14"/>
            </w:rPr>
            <w:t>1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2C4" w:rsidRDefault="005912C4" w:rsidP="00357D03">
      <w:r>
        <w:separator/>
      </w:r>
    </w:p>
  </w:footnote>
  <w:footnote w:type="continuationSeparator" w:id="0">
    <w:p w:rsidR="005912C4" w:rsidRDefault="005912C4" w:rsidP="00357D03">
      <w:r>
        <w:continuationSeparator/>
      </w:r>
    </w:p>
  </w:footnote>
  <w:footnote w:id="1">
    <w:p w:rsidR="00242DC0" w:rsidRPr="00242DC0" w:rsidRDefault="00242DC0" w:rsidP="00242DC0">
      <w:pPr>
        <w:pStyle w:val="Textpoznpodarou"/>
        <w:rPr>
          <w:rFonts w:ascii="Verdana" w:hAnsi="Verdana"/>
          <w:lang w:val="cs-CZ"/>
        </w:rPr>
      </w:pPr>
      <w:r w:rsidRPr="00242DC0">
        <w:rPr>
          <w:rStyle w:val="Znakapoznpodarou"/>
          <w:rFonts w:ascii="Verdana" w:hAnsi="Verdana"/>
        </w:rPr>
        <w:footnoteRef/>
      </w:r>
      <w:r w:rsidRPr="00242DC0">
        <w:rPr>
          <w:rFonts w:ascii="Verdana" w:hAnsi="Verdana"/>
        </w:rPr>
        <w:t xml:space="preserve"> </w:t>
      </w:r>
      <w:r w:rsidRPr="00242DC0">
        <w:rPr>
          <w:rFonts w:ascii="Verdana" w:hAnsi="Verdana"/>
          <w:sz w:val="14"/>
          <w:szCs w:val="14"/>
        </w:rPr>
        <w:t>Dle Doporučení Komise 2003/361/ES ze dne 6. května 2003, malým podnikem je podnik, který zaměstnává méně než 50 osob a jehož roční obrat, případně celková roční bilanční suma, nepřevyšuje (korunový ekvivalent) 10 milionů EUR. Středním podnikem je podnik, který zaměstnává méně než 250 zaměstnanců a jehož roční obrat nepřevyšuje (korunový ekvivalent) 50 milionů EUR nebo případně celková roční bilanční suma nepřevyšuje (korunový ekvivalent) 43 milionů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Default="00C20533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B7688C9" wp14:editId="1D6A56F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1A0048"/>
    <w:rsid w:val="00242DC0"/>
    <w:rsid w:val="002472E9"/>
    <w:rsid w:val="00357D03"/>
    <w:rsid w:val="003727EC"/>
    <w:rsid w:val="003C2A5A"/>
    <w:rsid w:val="003E4F2C"/>
    <w:rsid w:val="004964BE"/>
    <w:rsid w:val="00522E1D"/>
    <w:rsid w:val="005912C4"/>
    <w:rsid w:val="005B58EC"/>
    <w:rsid w:val="0077772A"/>
    <w:rsid w:val="00901E2C"/>
    <w:rsid w:val="00917633"/>
    <w:rsid w:val="0096101D"/>
    <w:rsid w:val="00A5407A"/>
    <w:rsid w:val="00A56AB2"/>
    <w:rsid w:val="00A6772A"/>
    <w:rsid w:val="00AC4FED"/>
    <w:rsid w:val="00B502C9"/>
    <w:rsid w:val="00BF6A6B"/>
    <w:rsid w:val="00C20533"/>
    <w:rsid w:val="00C704E5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0B5785FDAC4B61B6988D6E7AA9C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23B411-486A-4B12-97F4-1E9B81B9E25A}"/>
      </w:docPartPr>
      <w:docPartBody>
        <w:p w:rsidR="006B3D70" w:rsidRDefault="00226844" w:rsidP="00226844">
          <w:pPr>
            <w:pStyle w:val="B50B5785FDAC4B61B6988D6E7AA9CA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7BB7A124D2419C93204B800F584A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A7BD7-C9E4-4D06-BDE4-D524AEF944D8}"/>
      </w:docPartPr>
      <w:docPartBody>
        <w:p w:rsidR="006B3D70" w:rsidRDefault="00226844" w:rsidP="00226844">
          <w:pPr>
            <w:pStyle w:val="647BB7A124D2419C93204B800F584A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76BB82A7DB34B70B3FEF6327E1AC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B2C4-244E-4B59-BCB2-D1DBA8CBC2A8}"/>
      </w:docPartPr>
      <w:docPartBody>
        <w:p w:rsidR="006B3D70" w:rsidRDefault="00226844" w:rsidP="00226844">
          <w:pPr>
            <w:pStyle w:val="F76BB82A7DB34B70B3FEF6327E1ACF7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CAB047FB8B94F1FA8B90BA0F0CF0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62A90-389A-4916-8DAC-E8747020619A}"/>
      </w:docPartPr>
      <w:docPartBody>
        <w:p w:rsidR="006B3D70" w:rsidRDefault="00226844" w:rsidP="00226844">
          <w:pPr>
            <w:pStyle w:val="BCAB047FB8B94F1FA8B90BA0F0CF05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3C95411B9444AF998D94DE25B5E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2B8CE-5769-4A7F-83C7-A447BC124ABB}"/>
      </w:docPartPr>
      <w:docPartBody>
        <w:p w:rsidR="006B3D70" w:rsidRDefault="00226844" w:rsidP="00226844">
          <w:pPr>
            <w:pStyle w:val="1A3C95411B9444AF998D94DE25B5EA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CE6A9690D74A179697E4B8061725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305AD-1269-4323-A751-D6E73E4BF8C1}"/>
      </w:docPartPr>
      <w:docPartBody>
        <w:p w:rsidR="006B3D70" w:rsidRDefault="00226844" w:rsidP="00226844">
          <w:pPr>
            <w:pStyle w:val="07CE6A9690D74A179697E4B8061725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AE65AF979F470A8E63ECBFB7190B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DBFC6-8787-489D-AFE4-A4F7DE7270E6}"/>
      </w:docPartPr>
      <w:docPartBody>
        <w:p w:rsidR="006B3D70" w:rsidRDefault="00226844" w:rsidP="00226844">
          <w:pPr>
            <w:pStyle w:val="14AE65AF979F470A8E63ECBFB7190B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C60AED666D435D95291DB67B64E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33DEB-41D5-409F-84B8-F838BDE21550}"/>
      </w:docPartPr>
      <w:docPartBody>
        <w:p w:rsidR="006B3D70" w:rsidRDefault="00226844" w:rsidP="00226844">
          <w:pPr>
            <w:pStyle w:val="ABC60AED666D435D95291DB67B64E5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74F088561F4521BF3B433E9D9B51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CB69D-978D-4D86-AC8C-A28B68A4AB9B}"/>
      </w:docPartPr>
      <w:docPartBody>
        <w:p w:rsidR="006B3D70" w:rsidRDefault="00226844" w:rsidP="00226844">
          <w:pPr>
            <w:pStyle w:val="AF74F088561F4521BF3B433E9D9B51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086250A5B240CAAB4698522C407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DFE3F7-A0C4-4B54-9DDB-B2BD6BB9C4CA}"/>
      </w:docPartPr>
      <w:docPartBody>
        <w:p w:rsidR="006B3D70" w:rsidRDefault="00226844" w:rsidP="00226844">
          <w:pPr>
            <w:pStyle w:val="E8086250A5B240CAAB4698522C407F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F33597E1A4462BBFB57C9EC85D3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884B4-94B6-4623-9921-15D638363B56}"/>
      </w:docPartPr>
      <w:docPartBody>
        <w:p w:rsidR="006B3D70" w:rsidRDefault="00226844" w:rsidP="00226844">
          <w:pPr>
            <w:pStyle w:val="58F33597E1A4462BBFB57C9EC85D3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FD4E18DCAA445A1B8A0DF8A1EF48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4768FC-1E87-47BA-8B04-6AE70B47E646}"/>
      </w:docPartPr>
      <w:docPartBody>
        <w:p w:rsidR="006B3D70" w:rsidRDefault="00226844" w:rsidP="00226844">
          <w:pPr>
            <w:pStyle w:val="9FD4E18DCAA445A1B8A0DF8A1EF4876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2A1E0B5F9D473BA661DED0C19FF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12CE4-1884-4965-A753-E1EDEC39F3AC}"/>
      </w:docPartPr>
      <w:docPartBody>
        <w:p w:rsidR="006B3D70" w:rsidRDefault="00226844" w:rsidP="00226844">
          <w:pPr>
            <w:pStyle w:val="522A1E0B5F9D473BA661DED0C19FF60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0AD33723F492DB81DD98463E008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D4A0A-FE68-4B88-9822-0D865A6D211C}"/>
      </w:docPartPr>
      <w:docPartBody>
        <w:p w:rsidR="006B3D70" w:rsidRDefault="00226844" w:rsidP="00226844">
          <w:pPr>
            <w:pStyle w:val="9DD0AD33723F492DB81DD98463E0086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2FFD173D9984DCEB7E04AA4337DA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29C664-1E45-45CC-9080-752533DF5682}"/>
      </w:docPartPr>
      <w:docPartBody>
        <w:p w:rsidR="006B3D70" w:rsidRDefault="00226844" w:rsidP="00226844">
          <w:pPr>
            <w:pStyle w:val="92FFD173D9984DCEB7E04AA4337DA1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1221EEE6DA4D02943CB89C041CF2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DA790-249A-4557-8557-134606385B62}"/>
      </w:docPartPr>
      <w:docPartBody>
        <w:p w:rsidR="006B3D70" w:rsidRDefault="00226844" w:rsidP="00226844">
          <w:pPr>
            <w:pStyle w:val="971221EEE6DA4D02943CB89C041CF2C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98B24507C14FCC99B368089D13B7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F9930-91DC-47A3-A4E1-297C55A64BB2}"/>
      </w:docPartPr>
      <w:docPartBody>
        <w:p w:rsidR="006B3D70" w:rsidRDefault="00226844" w:rsidP="00226844">
          <w:pPr>
            <w:pStyle w:val="C898B24507C14FCC99B368089D13B7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8EF1BEC2870483FBEB74C2BF68D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6DFB0-8557-44C7-9E2C-FD7DE5D6CC5E}"/>
      </w:docPartPr>
      <w:docPartBody>
        <w:p w:rsidR="006B3D70" w:rsidRDefault="00226844" w:rsidP="00226844">
          <w:pPr>
            <w:pStyle w:val="28EF1BEC2870483FBEB74C2BF68D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4234CED16847D6BE1A0A057A639E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6D5876-5AE8-4D91-9F55-57C6471069EB}"/>
      </w:docPartPr>
      <w:docPartBody>
        <w:p w:rsidR="006B3D70" w:rsidRDefault="00226844" w:rsidP="00226844">
          <w:pPr>
            <w:pStyle w:val="BE4234CED16847D6BE1A0A057A639E1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26844"/>
    <w:rsid w:val="00243AE6"/>
    <w:rsid w:val="003A5462"/>
    <w:rsid w:val="00475CC0"/>
    <w:rsid w:val="005B26DE"/>
    <w:rsid w:val="005F51C4"/>
    <w:rsid w:val="006B3D70"/>
    <w:rsid w:val="007411E6"/>
    <w:rsid w:val="007A6A87"/>
    <w:rsid w:val="00B86108"/>
    <w:rsid w:val="00C634F2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684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684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9</cp:revision>
  <dcterms:created xsi:type="dcterms:W3CDTF">2019-02-19T08:30:00Z</dcterms:created>
  <dcterms:modified xsi:type="dcterms:W3CDTF">2019-09-10T10:02:00Z</dcterms:modified>
</cp:coreProperties>
</file>