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529CB278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sektorovou veřejnou zakázku s </w:t>
      </w:r>
      <w:r w:rsidR="00FA096C" w:rsidRPr="001A1A4B">
        <w:rPr>
          <w:lang w:eastAsia="cs-CZ"/>
        </w:rPr>
        <w:t xml:space="preserve">názvem </w:t>
      </w:r>
      <w:bookmarkStart w:id="0" w:name="_Toc403053768"/>
      <w:r w:rsidR="00FA096C" w:rsidRPr="001A1A4B">
        <w:rPr>
          <w:b/>
          <w:lang w:eastAsia="cs-CZ"/>
        </w:rPr>
        <w:t>„</w:t>
      </w:r>
      <w:bookmarkEnd w:id="0"/>
      <w:r w:rsidR="00FA096C">
        <w:rPr>
          <w:b/>
          <w:lang w:eastAsia="cs-CZ"/>
        </w:rPr>
        <w:t>Doplnění s</w:t>
      </w:r>
      <w:r w:rsidR="00FA096C">
        <w:rPr>
          <w:b/>
        </w:rPr>
        <w:t xml:space="preserve">tabilizačních hydraulických sad </w:t>
      </w:r>
      <w:proofErr w:type="spellStart"/>
      <w:r w:rsidR="00FA096C">
        <w:rPr>
          <w:b/>
        </w:rPr>
        <w:t>Holmatro</w:t>
      </w:r>
      <w:proofErr w:type="spellEnd"/>
      <w:r w:rsidR="00FA096C" w:rsidRPr="001A1A4B">
        <w:rPr>
          <w:b/>
          <w:lang w:eastAsia="cs-CZ"/>
        </w:rPr>
        <w:t>“</w:t>
      </w:r>
      <w:r w:rsidR="00FA096C" w:rsidRPr="001A1A4B">
        <w:rPr>
          <w:lang w:eastAsia="cs-CZ"/>
        </w:rPr>
        <w:t xml:space="preserve">, </w:t>
      </w:r>
      <w:proofErr w:type="gramStart"/>
      <w:r w:rsidR="00FA096C" w:rsidRPr="001A1A4B">
        <w:rPr>
          <w:lang w:eastAsia="cs-CZ"/>
        </w:rPr>
        <w:t>č.j.</w:t>
      </w:r>
      <w:proofErr w:type="gramEnd"/>
      <w:r w:rsidR="00FA096C" w:rsidRPr="001A1A4B">
        <w:rPr>
          <w:lang w:eastAsia="cs-CZ"/>
        </w:rPr>
        <w:t xml:space="preserve"> </w:t>
      </w:r>
      <w:r w:rsidR="00FA096C">
        <w:rPr>
          <w:rStyle w:val="alloy-output-text"/>
        </w:rPr>
        <w:t>S4589</w:t>
      </w:r>
      <w:r w:rsidR="00FA096C" w:rsidRPr="001A1A4B">
        <w:rPr>
          <w:rStyle w:val="alloy-output-text"/>
        </w:rPr>
        <w:t>/2019</w:t>
      </w:r>
      <w:r w:rsidR="00FA096C">
        <w:rPr>
          <w:rStyle w:val="alloy-output-text"/>
        </w:rPr>
        <w:t>-SŽDC-HZS-OE</w:t>
      </w:r>
      <w:bookmarkStart w:id="1" w:name="_GoBack"/>
      <w:bookmarkEnd w:id="1"/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122CC5B" w14:textId="77777777" w:rsidR="00F1715C" w:rsidRDefault="00F1715C" w:rsidP="00460660">
          <w:pPr>
            <w:pStyle w:val="Zpat"/>
          </w:pP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A096C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8282FD-1AF4-4109-BE49-CB57DA4EBB7B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67AF2FC-D60A-4FB3-8C6D-EAC12FD1B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353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2019-08-28T13:53:00Z</dcterms:created>
  <dcterms:modified xsi:type="dcterms:W3CDTF">2019-08-28T13:53:00Z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