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3C4" w:rsidRDefault="0042544D" w:rsidP="00F252F9">
      <w:pPr>
        <w:pStyle w:val="Nadpis1"/>
      </w:pPr>
      <w:r w:rsidRPr="00F252F9">
        <w:t xml:space="preserve">Smlouva o dílo </w:t>
      </w:r>
    </w:p>
    <w:p w:rsidR="00F252F9" w:rsidRPr="009B635A" w:rsidRDefault="00F252F9" w:rsidP="00F252F9">
      <w:pPr>
        <w:rPr>
          <w:rFonts w:asciiTheme="majorHAnsi" w:hAnsiTheme="majorHAnsi" w:cs="Calibri"/>
          <w:b/>
          <w:caps/>
          <w:szCs w:val="24"/>
        </w:rPr>
      </w:pPr>
    </w:p>
    <w:p w:rsidR="00253E4F" w:rsidRDefault="0042544D" w:rsidP="00F252F9">
      <w:pPr>
        <w:rPr>
          <w:rFonts w:asciiTheme="minorHAnsi" w:hAnsiTheme="minorHAnsi" w:cs="Calibri"/>
          <w:b/>
          <w:caps/>
          <w:sz w:val="18"/>
          <w:szCs w:val="18"/>
        </w:rPr>
      </w:pPr>
      <w:r w:rsidRPr="00F252F9">
        <w:rPr>
          <w:rFonts w:asciiTheme="minorHAnsi" w:hAnsiTheme="minorHAnsi" w:cs="Calibri"/>
          <w:b/>
          <w:caps/>
          <w:sz w:val="18"/>
          <w:szCs w:val="18"/>
        </w:rPr>
        <w:t>Č</w:t>
      </w:r>
      <w:r w:rsidR="00F173C4" w:rsidRPr="00F252F9">
        <w:rPr>
          <w:rFonts w:asciiTheme="minorHAnsi" w:hAnsiTheme="minorHAnsi" w:cs="Calibri"/>
          <w:b/>
          <w:caps/>
          <w:sz w:val="18"/>
          <w:szCs w:val="18"/>
        </w:rPr>
        <w:t>ÍSLO SMLOUVY OBJEDNATELE</w:t>
      </w:r>
      <w:r w:rsidR="00F252F9" w:rsidRPr="00F252F9">
        <w:rPr>
          <w:rFonts w:asciiTheme="minorHAnsi" w:hAnsiTheme="minorHAnsi" w:cs="Calibri"/>
          <w:b/>
          <w:caps/>
          <w:sz w:val="18"/>
          <w:szCs w:val="18"/>
        </w:rPr>
        <w:t>:</w:t>
      </w:r>
      <w:r w:rsidR="00EA03D8">
        <w:rPr>
          <w:rFonts w:asciiTheme="minorHAnsi" w:hAnsiTheme="minorHAnsi" w:cs="Calibri"/>
          <w:b/>
          <w:caps/>
          <w:sz w:val="18"/>
          <w:szCs w:val="18"/>
        </w:rPr>
        <w:t xml:space="preserve"> </w:t>
      </w:r>
    </w:p>
    <w:p w:rsidR="00F173C4" w:rsidRPr="00F252F9" w:rsidRDefault="00F173C4" w:rsidP="00F252F9">
      <w:pPr>
        <w:rPr>
          <w:rFonts w:asciiTheme="minorHAnsi" w:hAnsiTheme="minorHAnsi" w:cs="Calibri"/>
          <w:b/>
          <w:caps/>
          <w:sz w:val="18"/>
          <w:szCs w:val="18"/>
        </w:rPr>
      </w:pPr>
      <w:r w:rsidRPr="00253E4F">
        <w:rPr>
          <w:rFonts w:asciiTheme="minorHAnsi" w:hAnsiTheme="minorHAnsi" w:cs="Calibri"/>
          <w:b/>
          <w:caps/>
          <w:sz w:val="18"/>
          <w:szCs w:val="18"/>
          <w:highlight w:val="yellow"/>
        </w:rPr>
        <w:t>ČÍSLO SMLOUVY ZHOTOVITELE</w:t>
      </w:r>
      <w:r w:rsidRPr="00F252F9">
        <w:rPr>
          <w:rFonts w:asciiTheme="minorHAnsi" w:hAnsiTheme="minorHAnsi" w:cs="Calibri"/>
          <w:b/>
          <w:caps/>
          <w:sz w:val="18"/>
          <w:szCs w:val="18"/>
        </w:rPr>
        <w:t>:</w:t>
      </w:r>
      <w:r w:rsidR="00F75884">
        <w:rPr>
          <w:rFonts w:asciiTheme="minorHAnsi" w:hAnsiTheme="minorHAnsi" w:cs="Calibri"/>
          <w:b/>
          <w:caps/>
          <w:sz w:val="18"/>
          <w:szCs w:val="18"/>
        </w:rPr>
        <w:t xml:space="preserve"> </w:t>
      </w:r>
    </w:p>
    <w:p w:rsidR="00F252F9" w:rsidRPr="0042544D" w:rsidRDefault="00F252F9" w:rsidP="0042544D">
      <w:pPr>
        <w:jc w:val="center"/>
        <w:rPr>
          <w:rFonts w:asciiTheme="minorHAnsi" w:hAnsiTheme="minorHAnsi" w:cs="Calibri"/>
          <w:b/>
          <w:caps/>
          <w:sz w:val="22"/>
          <w:szCs w:val="22"/>
        </w:rPr>
      </w:pPr>
    </w:p>
    <w:p w:rsidR="0042544D" w:rsidRPr="00F252F9" w:rsidRDefault="0042544D" w:rsidP="0042544D">
      <w:pPr>
        <w:jc w:val="center"/>
        <w:rPr>
          <w:rFonts w:asciiTheme="minorHAnsi" w:hAnsiTheme="minorHAnsi" w:cs="Calibri"/>
          <w:sz w:val="18"/>
          <w:szCs w:val="18"/>
        </w:rPr>
      </w:pPr>
      <w:r w:rsidRPr="00F252F9">
        <w:rPr>
          <w:rFonts w:asciiTheme="minorHAnsi" w:hAnsiTheme="minorHAnsi" w:cs="Calibri"/>
          <w:sz w:val="18"/>
          <w:szCs w:val="18"/>
        </w:rPr>
        <w:t>uzavřená podle ustanovení § 2586 a násl. zákona č. 89/2012 Sb., občanský zákoník, ve znění pozdějších předpisů (dále jen „Občanský zákoník“)</w:t>
      </w:r>
    </w:p>
    <w:p w:rsidR="0042544D" w:rsidRPr="00F252F9" w:rsidRDefault="0042544D" w:rsidP="0042544D">
      <w:pPr>
        <w:jc w:val="both"/>
        <w:rPr>
          <w:rFonts w:asciiTheme="minorHAnsi" w:hAnsiTheme="minorHAnsi" w:cs="Calibri"/>
          <w:sz w:val="18"/>
          <w:szCs w:val="18"/>
        </w:rPr>
      </w:pPr>
    </w:p>
    <w:p w:rsidR="0042544D" w:rsidRPr="00F252F9" w:rsidRDefault="0042544D" w:rsidP="0042544D">
      <w:pPr>
        <w:rPr>
          <w:rFonts w:asciiTheme="minorHAnsi" w:hAnsiTheme="minorHAnsi" w:cs="Calibri"/>
          <w:b/>
          <w:sz w:val="18"/>
          <w:szCs w:val="18"/>
        </w:rPr>
      </w:pPr>
      <w:r w:rsidRPr="00F252F9">
        <w:rPr>
          <w:rFonts w:asciiTheme="minorHAnsi" w:hAnsiTheme="minorHAnsi" w:cs="Calibri"/>
          <w:b/>
          <w:sz w:val="18"/>
          <w:szCs w:val="18"/>
        </w:rPr>
        <w:t>Objednatel:</w:t>
      </w:r>
      <w:r w:rsidRPr="00F252F9">
        <w:rPr>
          <w:rFonts w:asciiTheme="minorHAnsi" w:hAnsiTheme="minorHAnsi" w:cs="Calibri"/>
          <w:b/>
          <w:sz w:val="18"/>
          <w:szCs w:val="18"/>
        </w:rPr>
        <w:tab/>
      </w:r>
      <w:r w:rsidR="00F252F9">
        <w:rPr>
          <w:rFonts w:asciiTheme="minorHAnsi" w:hAnsiTheme="minorHAnsi" w:cs="Calibri"/>
          <w:b/>
          <w:sz w:val="18"/>
          <w:szCs w:val="18"/>
        </w:rPr>
        <w:tab/>
      </w:r>
      <w:r w:rsidRPr="00F252F9">
        <w:rPr>
          <w:rFonts w:asciiTheme="minorHAnsi" w:hAnsiTheme="minorHAnsi" w:cs="Calibri"/>
          <w:b/>
          <w:sz w:val="18"/>
          <w:szCs w:val="18"/>
        </w:rPr>
        <w:t>Správa železniční dopravní cesty, státní organizace</w:t>
      </w:r>
    </w:p>
    <w:p w:rsidR="0042544D" w:rsidRPr="00F252F9" w:rsidRDefault="0042544D" w:rsidP="0042544D">
      <w:pPr>
        <w:ind w:left="2124"/>
        <w:rPr>
          <w:rFonts w:asciiTheme="minorHAnsi" w:hAnsiTheme="minorHAnsi" w:cs="Calibri"/>
          <w:sz w:val="18"/>
          <w:szCs w:val="18"/>
        </w:rPr>
      </w:pPr>
      <w:r w:rsidRPr="00F252F9">
        <w:rPr>
          <w:rFonts w:asciiTheme="minorHAnsi" w:hAnsiTheme="minorHAnsi" w:cs="Calibri"/>
          <w:sz w:val="18"/>
          <w:szCs w:val="18"/>
        </w:rPr>
        <w:t>zapsaná v obchodním rejstříku vedeném Městským soudem v Praze pod sp. zn. A 48384</w:t>
      </w:r>
    </w:p>
    <w:p w:rsidR="0042544D" w:rsidRPr="00F252F9" w:rsidRDefault="0042544D" w:rsidP="0042544D">
      <w:pPr>
        <w:ind w:left="1416" w:firstLine="708"/>
        <w:rPr>
          <w:rFonts w:asciiTheme="minorHAnsi" w:hAnsiTheme="minorHAnsi" w:cs="Calibri"/>
          <w:sz w:val="18"/>
          <w:szCs w:val="18"/>
        </w:rPr>
      </w:pPr>
      <w:r w:rsidRPr="00F252F9">
        <w:rPr>
          <w:rFonts w:asciiTheme="minorHAnsi" w:hAnsiTheme="minorHAnsi" w:cs="Calibri"/>
          <w:sz w:val="18"/>
          <w:szCs w:val="18"/>
        </w:rPr>
        <w:t>Praha 1 - Nové Město, Dlážděná 1003/7, PSČ 110 00</w:t>
      </w:r>
    </w:p>
    <w:p w:rsidR="0042544D" w:rsidRPr="00F252F9" w:rsidRDefault="0042544D" w:rsidP="0042544D">
      <w:pPr>
        <w:ind w:left="1416" w:firstLine="708"/>
        <w:rPr>
          <w:rFonts w:asciiTheme="minorHAnsi" w:hAnsiTheme="minorHAnsi" w:cs="Calibri"/>
          <w:sz w:val="18"/>
          <w:szCs w:val="18"/>
        </w:rPr>
      </w:pPr>
      <w:r w:rsidRPr="00F252F9">
        <w:rPr>
          <w:rFonts w:asciiTheme="minorHAnsi" w:hAnsiTheme="minorHAnsi" w:cs="Calibri"/>
          <w:sz w:val="18"/>
          <w:szCs w:val="18"/>
        </w:rPr>
        <w:t>IČO 70994234, DIČ CZ70994234</w:t>
      </w:r>
    </w:p>
    <w:p w:rsidR="0042544D" w:rsidRPr="00F252F9" w:rsidRDefault="0042544D" w:rsidP="0042544D">
      <w:pPr>
        <w:ind w:left="2124"/>
        <w:rPr>
          <w:rFonts w:asciiTheme="minorHAnsi" w:hAnsiTheme="minorHAnsi" w:cs="Calibri"/>
          <w:sz w:val="18"/>
          <w:szCs w:val="18"/>
        </w:rPr>
      </w:pPr>
      <w:r w:rsidRPr="00F252F9">
        <w:rPr>
          <w:rFonts w:asciiTheme="minorHAnsi" w:hAnsiTheme="minorHAnsi" w:cs="Calibri"/>
          <w:sz w:val="18"/>
          <w:szCs w:val="18"/>
        </w:rPr>
        <w:t>zastoupená Ing. Ondřejem Červenkou, ředitelem Správy železniční geodézie Praha</w:t>
      </w:r>
      <w:r w:rsidR="006D12F6" w:rsidRPr="00F252F9">
        <w:rPr>
          <w:rFonts w:asciiTheme="minorHAnsi" w:hAnsiTheme="minorHAnsi" w:cs="Calibri"/>
          <w:sz w:val="18"/>
          <w:szCs w:val="18"/>
        </w:rPr>
        <w:t xml:space="preserve">, na základě pověření č. </w:t>
      </w:r>
      <w:r w:rsidR="006D12F6" w:rsidRPr="002420EA">
        <w:rPr>
          <w:rFonts w:asciiTheme="minorHAnsi" w:hAnsiTheme="minorHAnsi" w:cs="Calibri"/>
          <w:sz w:val="18"/>
          <w:szCs w:val="18"/>
        </w:rPr>
        <w:t>2692</w:t>
      </w:r>
    </w:p>
    <w:p w:rsidR="0042544D" w:rsidRPr="00F252F9" w:rsidRDefault="0042544D" w:rsidP="0042544D">
      <w:pPr>
        <w:ind w:left="2124"/>
        <w:rPr>
          <w:rFonts w:asciiTheme="minorHAnsi" w:hAnsiTheme="minorHAnsi" w:cs="Calibri"/>
          <w:b/>
          <w:sz w:val="18"/>
          <w:szCs w:val="18"/>
        </w:rPr>
      </w:pPr>
      <w:r w:rsidRPr="00F252F9">
        <w:rPr>
          <w:rFonts w:asciiTheme="minorHAnsi" w:hAnsiTheme="minorHAnsi" w:cs="Calibri"/>
          <w:b/>
          <w:sz w:val="18"/>
          <w:szCs w:val="18"/>
        </w:rPr>
        <w:t>Organizační jednotka:</w:t>
      </w:r>
    </w:p>
    <w:p w:rsidR="0042544D" w:rsidRPr="00F252F9" w:rsidRDefault="0042544D" w:rsidP="0042544D">
      <w:pPr>
        <w:ind w:left="2124"/>
        <w:rPr>
          <w:rFonts w:asciiTheme="minorHAnsi" w:hAnsiTheme="minorHAnsi" w:cs="Calibri"/>
          <w:sz w:val="18"/>
          <w:szCs w:val="18"/>
        </w:rPr>
      </w:pPr>
      <w:r w:rsidRPr="00F252F9">
        <w:rPr>
          <w:rFonts w:asciiTheme="minorHAnsi" w:hAnsiTheme="minorHAnsi" w:cs="Calibri"/>
          <w:sz w:val="18"/>
          <w:szCs w:val="18"/>
        </w:rPr>
        <w:t>Správa železniční geodézie Praha</w:t>
      </w:r>
    </w:p>
    <w:p w:rsidR="0042544D" w:rsidRPr="00F252F9" w:rsidRDefault="0042544D" w:rsidP="0042544D">
      <w:pPr>
        <w:ind w:left="2124"/>
        <w:rPr>
          <w:rFonts w:asciiTheme="minorHAnsi" w:hAnsiTheme="minorHAnsi" w:cs="Calibri"/>
          <w:sz w:val="18"/>
          <w:szCs w:val="18"/>
        </w:rPr>
      </w:pPr>
      <w:r w:rsidRPr="00F252F9">
        <w:rPr>
          <w:rFonts w:asciiTheme="minorHAnsi" w:hAnsiTheme="minorHAnsi" w:cs="Calibri"/>
          <w:sz w:val="18"/>
          <w:szCs w:val="18"/>
        </w:rPr>
        <w:t xml:space="preserve">Praha </w:t>
      </w:r>
      <w:r w:rsidR="00F252F9">
        <w:rPr>
          <w:rFonts w:asciiTheme="minorHAnsi" w:hAnsiTheme="minorHAnsi" w:cs="Calibri"/>
          <w:sz w:val="18"/>
          <w:szCs w:val="18"/>
        </w:rPr>
        <w:t>6</w:t>
      </w:r>
      <w:r w:rsidRPr="00F252F9">
        <w:rPr>
          <w:rFonts w:asciiTheme="minorHAnsi" w:hAnsiTheme="minorHAnsi" w:cs="Calibri"/>
          <w:sz w:val="18"/>
          <w:szCs w:val="18"/>
        </w:rPr>
        <w:t xml:space="preserve"> – </w:t>
      </w:r>
      <w:r w:rsidR="00F252F9">
        <w:rPr>
          <w:rFonts w:asciiTheme="minorHAnsi" w:hAnsiTheme="minorHAnsi" w:cs="Calibri"/>
          <w:sz w:val="18"/>
          <w:szCs w:val="18"/>
        </w:rPr>
        <w:t>Dejvice</w:t>
      </w:r>
      <w:r w:rsidRPr="00F252F9">
        <w:rPr>
          <w:rFonts w:asciiTheme="minorHAnsi" w:hAnsiTheme="minorHAnsi" w:cs="Calibri"/>
          <w:sz w:val="18"/>
          <w:szCs w:val="18"/>
        </w:rPr>
        <w:t xml:space="preserve">, </w:t>
      </w:r>
      <w:r w:rsidR="00F252F9">
        <w:rPr>
          <w:rFonts w:asciiTheme="minorHAnsi" w:hAnsiTheme="minorHAnsi" w:cs="Calibri"/>
          <w:sz w:val="18"/>
          <w:szCs w:val="18"/>
        </w:rPr>
        <w:t>Václavkova 169/1</w:t>
      </w:r>
      <w:r w:rsidRPr="00F252F9">
        <w:rPr>
          <w:rFonts w:asciiTheme="minorHAnsi" w:hAnsiTheme="minorHAnsi" w:cs="Calibri"/>
          <w:sz w:val="18"/>
          <w:szCs w:val="18"/>
        </w:rPr>
        <w:t>, PSČ 16</w:t>
      </w:r>
      <w:r w:rsidR="00F252F9">
        <w:rPr>
          <w:rFonts w:asciiTheme="minorHAnsi" w:hAnsiTheme="minorHAnsi" w:cs="Calibri"/>
          <w:sz w:val="18"/>
          <w:szCs w:val="18"/>
        </w:rPr>
        <w:t>0</w:t>
      </w:r>
      <w:r w:rsidRPr="00F252F9">
        <w:rPr>
          <w:rFonts w:asciiTheme="minorHAnsi" w:hAnsiTheme="minorHAnsi" w:cs="Calibri"/>
          <w:sz w:val="18"/>
          <w:szCs w:val="18"/>
        </w:rPr>
        <w:t xml:space="preserve"> 00</w:t>
      </w:r>
    </w:p>
    <w:p w:rsidR="0042544D" w:rsidRPr="00F252F9" w:rsidRDefault="0042544D" w:rsidP="0042544D">
      <w:pPr>
        <w:ind w:left="1416" w:firstLine="708"/>
        <w:rPr>
          <w:rFonts w:asciiTheme="minorHAnsi" w:hAnsiTheme="minorHAnsi" w:cs="Calibri"/>
          <w:sz w:val="18"/>
          <w:szCs w:val="18"/>
        </w:rPr>
      </w:pPr>
      <w:r w:rsidRPr="00F252F9">
        <w:rPr>
          <w:rFonts w:asciiTheme="minorHAnsi" w:hAnsiTheme="minorHAnsi" w:cs="Calibri"/>
          <w:sz w:val="18"/>
          <w:szCs w:val="18"/>
        </w:rPr>
        <w:t>Bankovní spojení: 1207011/0710, Česká národní banka</w:t>
      </w:r>
    </w:p>
    <w:p w:rsidR="0042544D" w:rsidRPr="00F252F9" w:rsidRDefault="0042544D" w:rsidP="0042544D">
      <w:pPr>
        <w:ind w:left="1416" w:firstLine="708"/>
        <w:rPr>
          <w:rFonts w:asciiTheme="minorHAnsi" w:hAnsiTheme="minorHAnsi" w:cs="Calibri"/>
          <w:sz w:val="18"/>
          <w:szCs w:val="18"/>
        </w:rPr>
      </w:pPr>
      <w:r w:rsidRPr="00F252F9">
        <w:rPr>
          <w:rFonts w:asciiTheme="minorHAnsi" w:hAnsiTheme="minorHAnsi" w:cs="Calibri"/>
          <w:sz w:val="18"/>
          <w:szCs w:val="18"/>
        </w:rPr>
        <w:t>(dále jen „objednatel“)</w:t>
      </w:r>
    </w:p>
    <w:p w:rsidR="0042544D" w:rsidRPr="00F252F9" w:rsidRDefault="0042544D" w:rsidP="0042544D">
      <w:pPr>
        <w:jc w:val="both"/>
        <w:rPr>
          <w:rFonts w:asciiTheme="minorHAnsi" w:hAnsiTheme="minorHAnsi" w:cs="Calibri"/>
          <w:sz w:val="18"/>
          <w:szCs w:val="18"/>
        </w:rPr>
      </w:pPr>
    </w:p>
    <w:p w:rsidR="0042544D" w:rsidRPr="00F252F9" w:rsidRDefault="0042544D" w:rsidP="0042544D">
      <w:pPr>
        <w:jc w:val="both"/>
        <w:rPr>
          <w:rFonts w:asciiTheme="minorHAnsi" w:hAnsiTheme="minorHAnsi" w:cs="Calibri"/>
          <w:sz w:val="18"/>
          <w:szCs w:val="18"/>
        </w:rPr>
      </w:pPr>
    </w:p>
    <w:p w:rsidR="00253E4F" w:rsidRPr="000A13BC" w:rsidRDefault="0042544D" w:rsidP="00253E4F">
      <w:pPr>
        <w:rPr>
          <w:highlight w:val="yellow"/>
        </w:rPr>
      </w:pPr>
      <w:r w:rsidRPr="00F252F9">
        <w:rPr>
          <w:rFonts w:asciiTheme="minorHAnsi" w:hAnsiTheme="minorHAnsi" w:cs="Calibri"/>
          <w:b/>
          <w:sz w:val="18"/>
          <w:szCs w:val="18"/>
        </w:rPr>
        <w:t>Zhotovitel:</w:t>
      </w:r>
      <w:r w:rsidRPr="00F252F9">
        <w:rPr>
          <w:rFonts w:asciiTheme="minorHAnsi" w:hAnsiTheme="minorHAnsi" w:cs="Calibri"/>
          <w:sz w:val="18"/>
          <w:szCs w:val="18"/>
        </w:rPr>
        <w:tab/>
      </w:r>
      <w:r w:rsidRPr="00F252F9">
        <w:rPr>
          <w:rFonts w:asciiTheme="minorHAnsi" w:hAnsiTheme="minorHAnsi" w:cs="Calibri"/>
          <w:sz w:val="18"/>
          <w:szCs w:val="18"/>
        </w:rPr>
        <w:tab/>
      </w:r>
      <w:r w:rsidR="00253E4F" w:rsidRPr="000A13BC">
        <w:rPr>
          <w:i/>
          <w:highlight w:val="yellow"/>
        </w:rPr>
        <w:t>jméno osoby/název firmy</w:t>
      </w:r>
    </w:p>
    <w:p w:rsidR="00253E4F" w:rsidRPr="000A13BC" w:rsidRDefault="00253E4F" w:rsidP="00253E4F">
      <w:pPr>
        <w:rPr>
          <w:i/>
          <w:highlight w:val="yellow"/>
        </w:rPr>
      </w:pPr>
      <w:r w:rsidRPr="000A13BC">
        <w:rPr>
          <w:highlight w:val="yellow"/>
        </w:rPr>
        <w:tab/>
      </w:r>
      <w:r w:rsidRPr="000A13BC">
        <w:rPr>
          <w:highlight w:val="yellow"/>
        </w:rPr>
        <w:tab/>
      </w:r>
      <w:r>
        <w:rPr>
          <w:highlight w:val="yellow"/>
        </w:rPr>
        <w:tab/>
      </w:r>
      <w:r w:rsidRPr="000A13BC">
        <w:rPr>
          <w:i/>
          <w:highlight w:val="yellow"/>
        </w:rPr>
        <w:t>údaje o zápisu v evidenci</w:t>
      </w:r>
    </w:p>
    <w:p w:rsidR="00253E4F" w:rsidRPr="000A13BC" w:rsidRDefault="00253E4F" w:rsidP="00253E4F">
      <w:pPr>
        <w:rPr>
          <w:i/>
          <w:highlight w:val="yellow"/>
        </w:rPr>
      </w:pPr>
      <w:r w:rsidRPr="000A13BC">
        <w:rPr>
          <w:highlight w:val="yellow"/>
        </w:rPr>
        <w:tab/>
      </w:r>
      <w:r w:rsidRPr="000A13BC">
        <w:rPr>
          <w:highlight w:val="yellow"/>
        </w:rPr>
        <w:tab/>
      </w:r>
      <w:r>
        <w:rPr>
          <w:highlight w:val="yellow"/>
        </w:rPr>
        <w:tab/>
      </w:r>
      <w:r w:rsidRPr="000A13BC">
        <w:rPr>
          <w:i/>
          <w:highlight w:val="yellow"/>
        </w:rPr>
        <w:t>Sídlo:</w:t>
      </w:r>
    </w:p>
    <w:p w:rsidR="00253E4F" w:rsidRPr="000A13BC" w:rsidRDefault="00253E4F" w:rsidP="00253E4F">
      <w:pPr>
        <w:rPr>
          <w:highlight w:val="yellow"/>
        </w:rPr>
      </w:pPr>
      <w:r w:rsidRPr="000A13BC">
        <w:rPr>
          <w:highlight w:val="yellow"/>
        </w:rPr>
        <w:tab/>
      </w:r>
      <w:r w:rsidRPr="000A13BC">
        <w:rPr>
          <w:highlight w:val="yellow"/>
        </w:rPr>
        <w:tab/>
      </w:r>
      <w:r>
        <w:rPr>
          <w:highlight w:val="yellow"/>
        </w:rPr>
        <w:tab/>
      </w:r>
      <w:r w:rsidRPr="000A13BC">
        <w:rPr>
          <w:highlight w:val="yellow"/>
        </w:rPr>
        <w:t>IČO ……………………, DIČ …………………</w:t>
      </w:r>
    </w:p>
    <w:p w:rsidR="00253E4F" w:rsidRPr="000A13BC" w:rsidRDefault="00253E4F" w:rsidP="00253E4F">
      <w:pPr>
        <w:ind w:left="1416" w:firstLine="708"/>
        <w:rPr>
          <w:highlight w:val="yellow"/>
        </w:rPr>
      </w:pPr>
      <w:r w:rsidRPr="000A13BC">
        <w:rPr>
          <w:highlight w:val="yellow"/>
        </w:rPr>
        <w:t>Bankovní spojení:……………………..</w:t>
      </w:r>
    </w:p>
    <w:p w:rsidR="00253E4F" w:rsidRPr="000A13BC" w:rsidRDefault="00253E4F" w:rsidP="00253E4F">
      <w:pPr>
        <w:ind w:left="1416" w:firstLine="708"/>
        <w:rPr>
          <w:highlight w:val="yellow"/>
        </w:rPr>
      </w:pPr>
      <w:r w:rsidRPr="000A13BC">
        <w:rPr>
          <w:highlight w:val="yellow"/>
        </w:rPr>
        <w:t>Číslo účtu:…………………………..</w:t>
      </w:r>
    </w:p>
    <w:p w:rsidR="00253E4F" w:rsidRPr="004E1498" w:rsidRDefault="00253E4F" w:rsidP="00253E4F">
      <w:pPr>
        <w:rPr>
          <w:i/>
        </w:rPr>
      </w:pPr>
      <w:r w:rsidRPr="000A13BC">
        <w:rPr>
          <w:highlight w:val="yellow"/>
        </w:rPr>
        <w:tab/>
      </w:r>
      <w:r w:rsidRPr="000A13BC">
        <w:rPr>
          <w:highlight w:val="yellow"/>
        </w:rPr>
        <w:tab/>
      </w:r>
      <w:r>
        <w:rPr>
          <w:highlight w:val="yellow"/>
        </w:rPr>
        <w:tab/>
      </w:r>
      <w:r w:rsidRPr="000A13BC">
        <w:rPr>
          <w:i/>
          <w:highlight w:val="yellow"/>
        </w:rPr>
        <w:t>údaje o statutárním orgánu nebo jiné oprávněné osobě</w:t>
      </w:r>
    </w:p>
    <w:p w:rsidR="00F252F9" w:rsidRPr="00F75884" w:rsidRDefault="00F252F9" w:rsidP="00253E4F">
      <w:pPr>
        <w:overflowPunct/>
        <w:textAlignment w:val="auto"/>
        <w:rPr>
          <w:rFonts w:asciiTheme="minorHAnsi" w:hAnsiTheme="minorHAnsi"/>
          <w:i/>
          <w:sz w:val="18"/>
          <w:szCs w:val="18"/>
        </w:rPr>
      </w:pPr>
    </w:p>
    <w:p w:rsidR="0042544D" w:rsidRPr="00253E4F" w:rsidRDefault="00253E4F" w:rsidP="00F252F9">
      <w:pPr>
        <w:overflowPunct/>
        <w:textAlignment w:val="auto"/>
        <w:rPr>
          <w:rFonts w:asciiTheme="minorHAnsi" w:hAnsiTheme="minorHAnsi" w:cs="Calibri"/>
          <w:sz w:val="18"/>
          <w:szCs w:val="18"/>
        </w:rPr>
      </w:pPr>
      <w:r>
        <w:rPr>
          <w:rFonts w:asciiTheme="minorHAnsi" w:hAnsiTheme="minorHAnsi" w:cs="Calibri"/>
          <w:i/>
          <w:sz w:val="18"/>
          <w:szCs w:val="18"/>
        </w:rPr>
        <w:tab/>
      </w:r>
      <w:r>
        <w:rPr>
          <w:rFonts w:asciiTheme="minorHAnsi" w:hAnsiTheme="minorHAnsi" w:cs="Calibri"/>
          <w:i/>
          <w:sz w:val="18"/>
          <w:szCs w:val="18"/>
        </w:rPr>
        <w:tab/>
      </w:r>
      <w:r>
        <w:rPr>
          <w:rFonts w:asciiTheme="minorHAnsi" w:hAnsiTheme="minorHAnsi" w:cs="Calibri"/>
          <w:i/>
          <w:sz w:val="18"/>
          <w:szCs w:val="18"/>
        </w:rPr>
        <w:tab/>
      </w:r>
      <w:r w:rsidRPr="00253E4F">
        <w:rPr>
          <w:rFonts w:asciiTheme="minorHAnsi" w:hAnsiTheme="minorHAnsi" w:cs="Calibri"/>
          <w:sz w:val="18"/>
          <w:szCs w:val="18"/>
        </w:rPr>
        <w:t>(dále jen „Zhotovitel“)</w:t>
      </w:r>
    </w:p>
    <w:p w:rsidR="0042544D" w:rsidRPr="00253E4F" w:rsidRDefault="0042544D" w:rsidP="0042544D">
      <w:pPr>
        <w:jc w:val="both"/>
        <w:rPr>
          <w:rFonts w:asciiTheme="minorHAnsi" w:hAnsiTheme="minorHAnsi" w:cs="Calibri"/>
          <w:sz w:val="18"/>
          <w:szCs w:val="18"/>
        </w:rPr>
      </w:pPr>
    </w:p>
    <w:p w:rsidR="0042544D" w:rsidRPr="00F252F9" w:rsidRDefault="0042544D" w:rsidP="0042544D">
      <w:pPr>
        <w:jc w:val="both"/>
        <w:rPr>
          <w:rFonts w:asciiTheme="minorHAnsi" w:hAnsiTheme="minorHAnsi" w:cs="Calibri"/>
          <w:i/>
          <w:sz w:val="18"/>
          <w:szCs w:val="18"/>
        </w:rPr>
      </w:pPr>
      <w:r w:rsidRPr="00F252F9">
        <w:rPr>
          <w:rFonts w:asciiTheme="minorHAnsi" w:hAnsiTheme="minorHAnsi" w:cs="Calibri"/>
          <w:i/>
          <w:sz w:val="18"/>
          <w:szCs w:val="18"/>
        </w:rPr>
        <w:tab/>
      </w:r>
      <w:r w:rsidRPr="00F252F9">
        <w:rPr>
          <w:rFonts w:asciiTheme="minorHAnsi" w:hAnsiTheme="minorHAnsi" w:cs="Calibri"/>
          <w:i/>
          <w:sz w:val="18"/>
          <w:szCs w:val="18"/>
        </w:rPr>
        <w:tab/>
      </w:r>
      <w:r w:rsidRPr="00F252F9">
        <w:rPr>
          <w:rFonts w:asciiTheme="minorHAnsi" w:hAnsiTheme="minorHAnsi" w:cs="Calibri"/>
          <w:i/>
          <w:sz w:val="18"/>
          <w:szCs w:val="18"/>
        </w:rPr>
        <w:tab/>
      </w:r>
      <w:r w:rsidRPr="00F252F9">
        <w:rPr>
          <w:rFonts w:asciiTheme="minorHAnsi" w:hAnsiTheme="minorHAnsi" w:cs="Calibri"/>
          <w:i/>
          <w:sz w:val="18"/>
          <w:szCs w:val="18"/>
        </w:rPr>
        <w:tab/>
      </w:r>
      <w:r w:rsidRPr="00F252F9">
        <w:rPr>
          <w:rFonts w:asciiTheme="minorHAnsi" w:hAnsiTheme="minorHAnsi" w:cs="Calibri"/>
          <w:i/>
          <w:sz w:val="18"/>
          <w:szCs w:val="18"/>
        </w:rPr>
        <w:tab/>
      </w:r>
    </w:p>
    <w:p w:rsidR="0042544D" w:rsidRPr="00F252F9" w:rsidRDefault="0042544D" w:rsidP="00F252F9">
      <w:pPr>
        <w:jc w:val="both"/>
        <w:rPr>
          <w:rFonts w:asciiTheme="minorHAnsi" w:hAnsiTheme="minorHAnsi" w:cs="Calibri"/>
          <w:sz w:val="18"/>
          <w:szCs w:val="18"/>
        </w:rPr>
      </w:pPr>
      <w:r w:rsidRPr="00F252F9">
        <w:rPr>
          <w:rFonts w:asciiTheme="minorHAnsi" w:hAnsiTheme="minorHAnsi" w:cs="Calibri"/>
          <w:sz w:val="18"/>
          <w:szCs w:val="18"/>
        </w:rPr>
        <w:t>Tato smlouva je uzavřena na základě výsledků zadávacího řízení veřejné zakázky s</w:t>
      </w:r>
      <w:r w:rsidR="00F252F9">
        <w:rPr>
          <w:rFonts w:asciiTheme="minorHAnsi" w:hAnsiTheme="minorHAnsi" w:cs="Calibri"/>
          <w:sz w:val="18"/>
          <w:szCs w:val="18"/>
        </w:rPr>
        <w:t> </w:t>
      </w:r>
      <w:r w:rsidRPr="00F252F9">
        <w:rPr>
          <w:rFonts w:asciiTheme="minorHAnsi" w:hAnsiTheme="minorHAnsi" w:cs="Calibri"/>
          <w:sz w:val="18"/>
          <w:szCs w:val="18"/>
        </w:rPr>
        <w:t>názvem</w:t>
      </w:r>
      <w:r w:rsidR="00F252F9">
        <w:rPr>
          <w:rFonts w:asciiTheme="minorHAnsi" w:hAnsiTheme="minorHAnsi" w:cs="Calibri"/>
          <w:sz w:val="18"/>
          <w:szCs w:val="18"/>
        </w:rPr>
        <w:t xml:space="preserve"> </w:t>
      </w:r>
      <w:r w:rsidR="00F252F9" w:rsidRPr="004B5BB1">
        <w:rPr>
          <w:rFonts w:asciiTheme="minorHAnsi" w:hAnsiTheme="minorHAnsi"/>
          <w:b/>
          <w:sz w:val="18"/>
          <w:szCs w:val="18"/>
        </w:rPr>
        <w:t>„</w:t>
      </w:r>
      <w:r w:rsidR="00253E4F">
        <w:rPr>
          <w:rFonts w:asciiTheme="minorHAnsi" w:hAnsiTheme="minorHAnsi"/>
          <w:b/>
          <w:sz w:val="18"/>
          <w:szCs w:val="18"/>
        </w:rPr>
        <w:t>Vyhotovení geoddetických podkladů Kutná Hora - Kolín</w:t>
      </w:r>
      <w:r w:rsidR="00F252F9" w:rsidRPr="004B5BB1">
        <w:rPr>
          <w:rFonts w:asciiTheme="minorHAnsi" w:hAnsiTheme="minorHAnsi"/>
          <w:b/>
          <w:sz w:val="18"/>
          <w:szCs w:val="18"/>
        </w:rPr>
        <w:t>“</w:t>
      </w:r>
      <w:r w:rsidRPr="00F252F9">
        <w:rPr>
          <w:rFonts w:asciiTheme="minorHAnsi" w:hAnsiTheme="minorHAnsi" w:cs="Calibri"/>
          <w:sz w:val="18"/>
          <w:szCs w:val="18"/>
        </w:rPr>
        <w:t xml:space="preserve">, ev. č. veřejné zakázky ve věstníku veřejných zakázek: </w:t>
      </w:r>
      <w:r w:rsidRPr="006B08A0">
        <w:rPr>
          <w:rFonts w:asciiTheme="minorHAnsi" w:hAnsiTheme="minorHAnsi" w:cs="Calibri"/>
          <w:sz w:val="18"/>
          <w:szCs w:val="18"/>
        </w:rPr>
        <w:t>672190</w:t>
      </w:r>
      <w:r w:rsidR="00F252F9" w:rsidRPr="006B08A0">
        <w:rPr>
          <w:rFonts w:asciiTheme="minorHAnsi" w:hAnsiTheme="minorHAnsi" w:cs="Calibri"/>
          <w:sz w:val="18"/>
          <w:szCs w:val="18"/>
        </w:rPr>
        <w:t>1</w:t>
      </w:r>
      <w:r w:rsidR="00420CE8">
        <w:rPr>
          <w:rFonts w:asciiTheme="minorHAnsi" w:hAnsiTheme="minorHAnsi" w:cs="Calibri"/>
          <w:sz w:val="18"/>
          <w:szCs w:val="18"/>
        </w:rPr>
        <w:t>9</w:t>
      </w:r>
      <w:r w:rsidRPr="00F252F9">
        <w:rPr>
          <w:rFonts w:asciiTheme="minorHAnsi" w:hAnsiTheme="minorHAnsi" w:cs="Calibri"/>
          <w:sz w:val="18"/>
          <w:szCs w:val="18"/>
        </w:rPr>
        <w:t xml:space="preserve"> (dále jen „veřejná zakázka“). Jednotlivá ustanovení této smlouvy tak budou vykládána v souladu se zadávacími podmínkami veřejné zakázky. </w:t>
      </w:r>
    </w:p>
    <w:p w:rsidR="0042544D" w:rsidRPr="00F252F9" w:rsidRDefault="0042544D" w:rsidP="00326442">
      <w:pPr>
        <w:pStyle w:val="Nadpis1"/>
        <w:overflowPunct/>
        <w:autoSpaceDE/>
        <w:autoSpaceDN/>
        <w:adjustRightInd/>
        <w:spacing w:before="240"/>
        <w:ind w:left="357" w:hanging="357"/>
        <w:contextualSpacing/>
        <w:textAlignment w:val="auto"/>
        <w:rPr>
          <w:rFonts w:asciiTheme="minorHAnsi" w:hAnsiTheme="minorHAnsi" w:cs="Calibri"/>
          <w:color w:val="auto"/>
          <w:sz w:val="18"/>
          <w:szCs w:val="18"/>
        </w:rPr>
      </w:pPr>
      <w:r w:rsidRPr="00F252F9">
        <w:rPr>
          <w:rFonts w:asciiTheme="minorHAnsi" w:hAnsiTheme="minorHAnsi" w:cs="Calibri"/>
          <w:color w:val="auto"/>
          <w:sz w:val="18"/>
          <w:szCs w:val="18"/>
        </w:rPr>
        <w:t>Dílo</w:t>
      </w:r>
    </w:p>
    <w:p w:rsidR="0042544D" w:rsidRPr="00F252F9" w:rsidRDefault="0042544D" w:rsidP="0042544D">
      <w:pPr>
        <w:pStyle w:val="Odstavecseseznamem"/>
        <w:numPr>
          <w:ilvl w:val="1"/>
          <w:numId w:val="34"/>
        </w:numPr>
        <w:overflowPunct/>
        <w:autoSpaceDE/>
        <w:autoSpaceDN/>
        <w:adjustRightInd/>
        <w:ind w:left="709" w:hanging="709"/>
        <w:jc w:val="both"/>
        <w:textAlignment w:val="auto"/>
        <w:rPr>
          <w:rFonts w:asciiTheme="minorHAnsi" w:hAnsiTheme="minorHAnsi" w:cs="Calibri"/>
          <w:sz w:val="18"/>
          <w:szCs w:val="18"/>
        </w:rPr>
      </w:pPr>
      <w:r w:rsidRPr="00F252F9">
        <w:rPr>
          <w:rFonts w:asciiTheme="minorHAnsi" w:hAnsiTheme="minorHAnsi" w:cs="Calibri"/>
          <w:sz w:val="18"/>
          <w:szCs w:val="18"/>
        </w:rPr>
        <w:t>Zhotovitel se zavazuje provést na svůj náklad a nebezpečí pro Objednatele Dílo, jež zahrnuje zhotovení Předmětu díla, poskytnutí všech Souvisejících plnění a předání Dokladů.</w:t>
      </w:r>
    </w:p>
    <w:p w:rsidR="0042544D" w:rsidRPr="00F252F9" w:rsidRDefault="0042544D" w:rsidP="00326442">
      <w:pPr>
        <w:pStyle w:val="Nadpis1"/>
        <w:overflowPunct/>
        <w:autoSpaceDE/>
        <w:autoSpaceDN/>
        <w:adjustRightInd/>
        <w:spacing w:before="240"/>
        <w:ind w:left="709" w:hanging="709"/>
        <w:contextualSpacing/>
        <w:textAlignment w:val="auto"/>
        <w:rPr>
          <w:rFonts w:asciiTheme="minorHAnsi" w:hAnsiTheme="minorHAnsi" w:cs="Calibri"/>
          <w:color w:val="auto"/>
          <w:sz w:val="18"/>
          <w:szCs w:val="18"/>
        </w:rPr>
      </w:pPr>
      <w:r w:rsidRPr="00F252F9">
        <w:rPr>
          <w:rFonts w:asciiTheme="minorHAnsi" w:hAnsiTheme="minorHAnsi" w:cs="Calibri"/>
          <w:color w:val="auto"/>
          <w:sz w:val="18"/>
          <w:szCs w:val="18"/>
        </w:rPr>
        <w:t>Předmět díla</w:t>
      </w:r>
    </w:p>
    <w:p w:rsidR="0042544D" w:rsidRPr="00F252F9" w:rsidRDefault="0042544D" w:rsidP="0042544D">
      <w:pPr>
        <w:pStyle w:val="Nadpis1"/>
        <w:keepLines w:val="0"/>
        <w:numPr>
          <w:ilvl w:val="1"/>
          <w:numId w:val="35"/>
        </w:numPr>
        <w:tabs>
          <w:tab w:val="left" w:pos="709"/>
        </w:tabs>
        <w:suppressAutoHyphens w:val="0"/>
        <w:overflowPunct/>
        <w:autoSpaceDE/>
        <w:autoSpaceDN/>
        <w:adjustRightInd/>
        <w:spacing w:before="0"/>
        <w:ind w:left="709" w:hanging="709"/>
        <w:contextualSpacing/>
        <w:jc w:val="both"/>
        <w:textAlignment w:val="auto"/>
        <w:rPr>
          <w:rFonts w:asciiTheme="minorHAnsi" w:hAnsiTheme="minorHAnsi" w:cs="Calibri"/>
          <w:b w:val="0"/>
          <w:color w:val="auto"/>
          <w:sz w:val="18"/>
          <w:szCs w:val="18"/>
        </w:rPr>
      </w:pPr>
      <w:r w:rsidRPr="00F252F9">
        <w:rPr>
          <w:rFonts w:asciiTheme="minorHAnsi" w:hAnsiTheme="minorHAnsi" w:cs="Calibri"/>
          <w:b w:val="0"/>
          <w:color w:val="auto"/>
          <w:sz w:val="18"/>
          <w:szCs w:val="18"/>
        </w:rPr>
        <w:t xml:space="preserve">Předmětem díla je </w:t>
      </w:r>
      <w:r w:rsidR="00253E4F">
        <w:rPr>
          <w:rFonts w:asciiTheme="minorHAnsi" w:hAnsiTheme="minorHAnsi" w:cs="Calibri"/>
          <w:b w:val="0"/>
          <w:color w:val="auto"/>
          <w:sz w:val="18"/>
          <w:szCs w:val="18"/>
        </w:rPr>
        <w:t>vyhotovení geodetických podkladů Kutná Hora - Kolín</w:t>
      </w:r>
    </w:p>
    <w:p w:rsidR="0042544D" w:rsidRPr="00F252F9" w:rsidRDefault="0042544D" w:rsidP="0042544D">
      <w:pPr>
        <w:pStyle w:val="Odstavecseseznamem"/>
        <w:numPr>
          <w:ilvl w:val="1"/>
          <w:numId w:val="35"/>
        </w:numPr>
        <w:overflowPunct/>
        <w:autoSpaceDE/>
        <w:autoSpaceDN/>
        <w:adjustRightInd/>
        <w:ind w:left="709" w:hanging="709"/>
        <w:jc w:val="both"/>
        <w:textAlignment w:val="auto"/>
        <w:rPr>
          <w:rFonts w:asciiTheme="minorHAnsi" w:hAnsiTheme="minorHAnsi" w:cs="Calibri"/>
          <w:sz w:val="18"/>
          <w:szCs w:val="18"/>
        </w:rPr>
      </w:pPr>
      <w:r w:rsidRPr="00F252F9">
        <w:rPr>
          <w:rFonts w:asciiTheme="minorHAnsi" w:hAnsiTheme="minorHAnsi" w:cs="Calibri"/>
          <w:sz w:val="18"/>
          <w:szCs w:val="18"/>
        </w:rPr>
        <w:t>Předmět díla je blíže specifikován v příloze č. 1 této smlouvy.</w:t>
      </w:r>
    </w:p>
    <w:p w:rsidR="0042544D" w:rsidRDefault="0042544D" w:rsidP="0042544D">
      <w:pPr>
        <w:pStyle w:val="Odstavecseseznamem"/>
        <w:numPr>
          <w:ilvl w:val="1"/>
          <w:numId w:val="35"/>
        </w:numPr>
        <w:overflowPunct/>
        <w:autoSpaceDE/>
        <w:autoSpaceDN/>
        <w:adjustRightInd/>
        <w:ind w:left="709" w:hanging="709"/>
        <w:jc w:val="both"/>
        <w:textAlignment w:val="auto"/>
        <w:rPr>
          <w:rFonts w:asciiTheme="minorHAnsi" w:hAnsiTheme="minorHAnsi" w:cs="Calibri"/>
          <w:sz w:val="18"/>
          <w:szCs w:val="18"/>
        </w:rPr>
      </w:pPr>
      <w:r w:rsidRPr="00F252F9">
        <w:rPr>
          <w:rFonts w:asciiTheme="minorHAnsi" w:hAnsiTheme="minorHAnsi" w:cs="Calibri"/>
          <w:sz w:val="18"/>
          <w:szCs w:val="18"/>
        </w:rPr>
        <w:t>Jakost ani provedení Předmětu díla není určeno vzorkem ani předlohou.</w:t>
      </w:r>
    </w:p>
    <w:p w:rsidR="0042544D" w:rsidRPr="00F252F9" w:rsidRDefault="0042544D" w:rsidP="00326442">
      <w:pPr>
        <w:pStyle w:val="Nadpis1"/>
        <w:overflowPunct/>
        <w:autoSpaceDE/>
        <w:autoSpaceDN/>
        <w:adjustRightInd/>
        <w:spacing w:before="240"/>
        <w:ind w:left="357" w:hanging="357"/>
        <w:contextualSpacing/>
        <w:textAlignment w:val="auto"/>
        <w:rPr>
          <w:rFonts w:asciiTheme="minorHAnsi" w:hAnsiTheme="minorHAnsi" w:cs="Calibri"/>
          <w:color w:val="auto"/>
          <w:sz w:val="18"/>
          <w:szCs w:val="18"/>
        </w:rPr>
      </w:pPr>
      <w:r w:rsidRPr="00F252F9">
        <w:rPr>
          <w:rFonts w:asciiTheme="minorHAnsi" w:hAnsiTheme="minorHAnsi" w:cs="Calibri"/>
          <w:color w:val="auto"/>
          <w:sz w:val="18"/>
          <w:szCs w:val="18"/>
        </w:rPr>
        <w:t>Cena díla (bez DPH)</w:t>
      </w:r>
    </w:p>
    <w:p w:rsidR="009B635A" w:rsidRPr="009B635A" w:rsidRDefault="00253E4F" w:rsidP="009B635A">
      <w:pPr>
        <w:pStyle w:val="Odstavecseseznamem"/>
        <w:numPr>
          <w:ilvl w:val="1"/>
          <w:numId w:val="42"/>
        </w:numPr>
        <w:overflowPunct/>
        <w:autoSpaceDE/>
        <w:autoSpaceDN/>
        <w:adjustRightInd/>
        <w:ind w:left="709" w:hanging="709"/>
        <w:jc w:val="both"/>
        <w:textAlignment w:val="auto"/>
        <w:rPr>
          <w:rFonts w:asciiTheme="minorHAnsi" w:hAnsiTheme="minorHAnsi" w:cs="Calibri"/>
          <w:sz w:val="18"/>
          <w:szCs w:val="18"/>
        </w:rPr>
      </w:pPr>
      <w:r>
        <w:rPr>
          <w:rFonts w:asciiTheme="minorHAnsi" w:hAnsiTheme="minorHAnsi" w:cs="Calibri"/>
          <w:sz w:val="18"/>
          <w:szCs w:val="18"/>
        </w:rPr>
        <w:t>Cena za dílo bez DPH</w:t>
      </w:r>
      <w:r>
        <w:rPr>
          <w:rFonts w:asciiTheme="minorHAnsi" w:hAnsiTheme="minorHAnsi" w:cs="Calibri"/>
          <w:sz w:val="18"/>
          <w:szCs w:val="18"/>
        </w:rPr>
        <w:tab/>
      </w:r>
      <w:r>
        <w:rPr>
          <w:rFonts w:asciiTheme="minorHAnsi" w:hAnsiTheme="minorHAnsi" w:cs="Calibri"/>
          <w:sz w:val="18"/>
          <w:szCs w:val="18"/>
        </w:rPr>
        <w:tab/>
      </w:r>
      <w:r>
        <w:rPr>
          <w:rFonts w:asciiTheme="minorHAnsi" w:hAnsiTheme="minorHAnsi" w:cs="Calibri"/>
          <w:sz w:val="18"/>
          <w:szCs w:val="18"/>
        </w:rPr>
        <w:tab/>
        <w:t xml:space="preserve">…………….. Kč </w:t>
      </w:r>
    </w:p>
    <w:p w:rsidR="009B635A" w:rsidRPr="009B635A" w:rsidRDefault="009B635A" w:rsidP="0042544D">
      <w:pPr>
        <w:pStyle w:val="Odstavecseseznamem"/>
        <w:numPr>
          <w:ilvl w:val="1"/>
          <w:numId w:val="42"/>
        </w:numPr>
        <w:overflowPunct/>
        <w:autoSpaceDE/>
        <w:autoSpaceDN/>
        <w:adjustRightInd/>
        <w:ind w:left="709" w:hanging="709"/>
        <w:jc w:val="both"/>
        <w:textAlignment w:val="auto"/>
        <w:rPr>
          <w:rFonts w:asciiTheme="minorHAnsi" w:hAnsiTheme="minorHAnsi" w:cs="Calibri"/>
          <w:sz w:val="18"/>
          <w:szCs w:val="18"/>
        </w:rPr>
      </w:pPr>
      <w:r>
        <w:rPr>
          <w:rFonts w:asciiTheme="minorHAnsi" w:hAnsiTheme="minorHAnsi" w:cs="Calibri"/>
          <w:sz w:val="18"/>
          <w:szCs w:val="18"/>
        </w:rPr>
        <w:t>Výše DPH 21%</w:t>
      </w:r>
      <w:r>
        <w:rPr>
          <w:rFonts w:asciiTheme="minorHAnsi" w:hAnsiTheme="minorHAnsi" w:cs="Calibri"/>
          <w:sz w:val="18"/>
          <w:szCs w:val="18"/>
        </w:rPr>
        <w:tab/>
      </w:r>
      <w:r>
        <w:rPr>
          <w:rFonts w:asciiTheme="minorHAnsi" w:hAnsiTheme="minorHAnsi" w:cs="Calibri"/>
          <w:sz w:val="18"/>
          <w:szCs w:val="18"/>
        </w:rPr>
        <w:tab/>
      </w:r>
      <w:r>
        <w:rPr>
          <w:rFonts w:asciiTheme="minorHAnsi" w:hAnsiTheme="minorHAnsi" w:cs="Calibri"/>
          <w:sz w:val="18"/>
          <w:szCs w:val="18"/>
        </w:rPr>
        <w:tab/>
      </w:r>
      <w:r w:rsidR="00F75884">
        <w:rPr>
          <w:rFonts w:asciiTheme="minorHAnsi" w:hAnsiTheme="minorHAnsi" w:cs="Calibri"/>
          <w:sz w:val="18"/>
          <w:szCs w:val="18"/>
        </w:rPr>
        <w:tab/>
      </w:r>
      <w:r w:rsidR="00253E4F">
        <w:rPr>
          <w:rFonts w:asciiTheme="minorHAnsi" w:hAnsiTheme="minorHAnsi" w:cs="Calibri"/>
          <w:sz w:val="18"/>
          <w:szCs w:val="18"/>
        </w:rPr>
        <w:t>……………..</w:t>
      </w:r>
      <w:r>
        <w:rPr>
          <w:rFonts w:asciiTheme="minorHAnsi" w:hAnsiTheme="minorHAnsi" w:cs="Calibri"/>
          <w:sz w:val="18"/>
          <w:szCs w:val="18"/>
        </w:rPr>
        <w:t xml:space="preserve"> Kč</w:t>
      </w:r>
    </w:p>
    <w:p w:rsidR="009B635A" w:rsidRPr="009B635A" w:rsidRDefault="00F75884" w:rsidP="0042544D">
      <w:pPr>
        <w:pStyle w:val="Odstavecseseznamem"/>
        <w:numPr>
          <w:ilvl w:val="1"/>
          <w:numId w:val="42"/>
        </w:numPr>
        <w:overflowPunct/>
        <w:autoSpaceDE/>
        <w:autoSpaceDN/>
        <w:adjustRightInd/>
        <w:ind w:left="709" w:hanging="709"/>
        <w:jc w:val="both"/>
        <w:textAlignment w:val="auto"/>
        <w:rPr>
          <w:rFonts w:asciiTheme="minorHAnsi" w:hAnsiTheme="minorHAnsi" w:cs="Calibri"/>
          <w:sz w:val="18"/>
          <w:szCs w:val="18"/>
        </w:rPr>
      </w:pPr>
      <w:r>
        <w:rPr>
          <w:rFonts w:asciiTheme="minorHAnsi" w:hAnsiTheme="minorHAnsi" w:cs="Calibri"/>
          <w:sz w:val="18"/>
          <w:szCs w:val="18"/>
        </w:rPr>
        <w:t xml:space="preserve">Cena </w:t>
      </w:r>
      <w:r w:rsidR="00253E4F">
        <w:rPr>
          <w:rFonts w:asciiTheme="minorHAnsi" w:hAnsiTheme="minorHAnsi" w:cs="Calibri"/>
          <w:sz w:val="18"/>
          <w:szCs w:val="18"/>
        </w:rPr>
        <w:t>za dílo</w:t>
      </w:r>
      <w:r>
        <w:rPr>
          <w:rFonts w:asciiTheme="minorHAnsi" w:hAnsiTheme="minorHAnsi" w:cs="Calibri"/>
          <w:sz w:val="18"/>
          <w:szCs w:val="18"/>
        </w:rPr>
        <w:t xml:space="preserve"> vč. DPH</w:t>
      </w:r>
      <w:r>
        <w:rPr>
          <w:rFonts w:asciiTheme="minorHAnsi" w:hAnsiTheme="minorHAnsi" w:cs="Calibri"/>
          <w:sz w:val="18"/>
          <w:szCs w:val="18"/>
        </w:rPr>
        <w:tab/>
      </w:r>
      <w:r>
        <w:rPr>
          <w:rFonts w:asciiTheme="minorHAnsi" w:hAnsiTheme="minorHAnsi" w:cs="Calibri"/>
          <w:sz w:val="18"/>
          <w:szCs w:val="18"/>
        </w:rPr>
        <w:tab/>
      </w:r>
      <w:r>
        <w:rPr>
          <w:rFonts w:asciiTheme="minorHAnsi" w:hAnsiTheme="minorHAnsi" w:cs="Calibri"/>
          <w:sz w:val="18"/>
          <w:szCs w:val="18"/>
        </w:rPr>
        <w:tab/>
      </w:r>
      <w:r w:rsidR="00253E4F">
        <w:rPr>
          <w:rFonts w:asciiTheme="minorHAnsi" w:hAnsiTheme="minorHAnsi" w:cs="Calibri"/>
          <w:sz w:val="18"/>
          <w:szCs w:val="18"/>
        </w:rPr>
        <w:t>……………..</w:t>
      </w:r>
      <w:r w:rsidR="009B635A">
        <w:rPr>
          <w:rFonts w:asciiTheme="minorHAnsi" w:hAnsiTheme="minorHAnsi" w:cs="Calibri"/>
          <w:sz w:val="18"/>
          <w:szCs w:val="18"/>
        </w:rPr>
        <w:t xml:space="preserve"> Kč</w:t>
      </w:r>
    </w:p>
    <w:p w:rsidR="0042544D" w:rsidRPr="00253E4F" w:rsidRDefault="0042544D" w:rsidP="00253E4F">
      <w:pPr>
        <w:overflowPunct/>
        <w:autoSpaceDE/>
        <w:autoSpaceDN/>
        <w:adjustRightInd/>
        <w:jc w:val="both"/>
        <w:textAlignment w:val="auto"/>
        <w:rPr>
          <w:rFonts w:asciiTheme="minorHAnsi" w:hAnsiTheme="minorHAnsi" w:cs="Calibri"/>
          <w:sz w:val="18"/>
          <w:szCs w:val="18"/>
        </w:rPr>
      </w:pPr>
    </w:p>
    <w:p w:rsidR="006B08A0" w:rsidRPr="002420EA" w:rsidRDefault="006B08A0" w:rsidP="006B08A0">
      <w:pPr>
        <w:pStyle w:val="Odstavecseseznamem"/>
        <w:overflowPunct/>
        <w:autoSpaceDE/>
        <w:autoSpaceDN/>
        <w:adjustRightInd/>
        <w:ind w:left="709"/>
        <w:jc w:val="both"/>
        <w:textAlignment w:val="auto"/>
        <w:rPr>
          <w:rFonts w:asciiTheme="minorHAnsi" w:hAnsiTheme="minorHAnsi" w:cs="Calibri"/>
          <w:sz w:val="18"/>
          <w:szCs w:val="18"/>
        </w:rPr>
      </w:pPr>
    </w:p>
    <w:p w:rsidR="00EE6FC1" w:rsidRPr="00253E4F" w:rsidRDefault="0042544D" w:rsidP="00253E4F">
      <w:pPr>
        <w:pStyle w:val="Odstavecseseznamem"/>
        <w:numPr>
          <w:ilvl w:val="1"/>
          <w:numId w:val="45"/>
        </w:numPr>
        <w:overflowPunct/>
        <w:autoSpaceDE/>
        <w:autoSpaceDN/>
        <w:adjustRightInd/>
        <w:ind w:left="709" w:hanging="709"/>
        <w:jc w:val="both"/>
        <w:textAlignment w:val="auto"/>
        <w:rPr>
          <w:rFonts w:asciiTheme="minorHAnsi" w:hAnsiTheme="minorHAnsi"/>
          <w:sz w:val="18"/>
          <w:szCs w:val="18"/>
        </w:rPr>
      </w:pPr>
      <w:r w:rsidRPr="00253E4F">
        <w:rPr>
          <w:rFonts w:asciiTheme="minorHAnsi" w:hAnsiTheme="minorHAnsi"/>
          <w:sz w:val="18"/>
          <w:szCs w:val="18"/>
        </w:rPr>
        <w:t xml:space="preserve">Fakturace bude provedena na základě Předávacího </w:t>
      </w:r>
      <w:r w:rsidR="00253E4F">
        <w:rPr>
          <w:rFonts w:asciiTheme="minorHAnsi" w:hAnsiTheme="minorHAnsi"/>
          <w:sz w:val="18"/>
          <w:szCs w:val="18"/>
        </w:rPr>
        <w:t>protokolu</w:t>
      </w:r>
      <w:r w:rsidRPr="00253E4F">
        <w:rPr>
          <w:rFonts w:asciiTheme="minorHAnsi" w:hAnsiTheme="minorHAnsi"/>
          <w:sz w:val="18"/>
          <w:szCs w:val="18"/>
        </w:rPr>
        <w:t xml:space="preserve"> podep</w:t>
      </w:r>
      <w:r w:rsidR="00EE6FC1" w:rsidRPr="00253E4F">
        <w:rPr>
          <w:rFonts w:asciiTheme="minorHAnsi" w:hAnsiTheme="minorHAnsi"/>
          <w:sz w:val="18"/>
          <w:szCs w:val="18"/>
        </w:rPr>
        <w:t>saného oběma smluvními stranami</w:t>
      </w:r>
      <w:r w:rsidR="002545DB" w:rsidRPr="00253E4F">
        <w:rPr>
          <w:rFonts w:asciiTheme="minorHAnsi" w:hAnsiTheme="minorHAnsi"/>
          <w:sz w:val="18"/>
          <w:szCs w:val="18"/>
        </w:rPr>
        <w:t>.</w:t>
      </w:r>
    </w:p>
    <w:p w:rsidR="0042544D" w:rsidRPr="002420EA" w:rsidRDefault="0042544D" w:rsidP="00326442">
      <w:pPr>
        <w:pStyle w:val="Nadpis1"/>
        <w:overflowPunct/>
        <w:autoSpaceDE/>
        <w:autoSpaceDN/>
        <w:adjustRightInd/>
        <w:spacing w:before="240"/>
        <w:ind w:left="709" w:hanging="709"/>
        <w:contextualSpacing/>
        <w:textAlignment w:val="auto"/>
        <w:rPr>
          <w:rFonts w:asciiTheme="minorHAnsi" w:hAnsiTheme="minorHAnsi" w:cs="Calibri"/>
          <w:color w:val="auto"/>
          <w:sz w:val="18"/>
          <w:szCs w:val="18"/>
        </w:rPr>
      </w:pPr>
      <w:r w:rsidRPr="002420EA">
        <w:rPr>
          <w:rFonts w:asciiTheme="minorHAnsi" w:hAnsiTheme="minorHAnsi" w:cs="Calibri"/>
          <w:color w:val="auto"/>
          <w:sz w:val="18"/>
          <w:szCs w:val="18"/>
        </w:rPr>
        <w:t>Místo a doba plnění</w:t>
      </w:r>
    </w:p>
    <w:p w:rsidR="0042544D" w:rsidRPr="002420EA" w:rsidRDefault="0042544D" w:rsidP="0042544D">
      <w:pPr>
        <w:pStyle w:val="Odstavecseseznamem"/>
        <w:numPr>
          <w:ilvl w:val="1"/>
          <w:numId w:val="43"/>
        </w:numPr>
        <w:overflowPunct/>
        <w:autoSpaceDE/>
        <w:autoSpaceDN/>
        <w:adjustRightInd/>
        <w:ind w:left="709" w:hanging="709"/>
        <w:jc w:val="both"/>
        <w:textAlignment w:val="auto"/>
        <w:rPr>
          <w:rFonts w:asciiTheme="minorHAnsi" w:hAnsiTheme="minorHAnsi" w:cs="Calibri"/>
          <w:sz w:val="18"/>
          <w:szCs w:val="18"/>
        </w:rPr>
      </w:pPr>
      <w:r w:rsidRPr="002420EA">
        <w:rPr>
          <w:rFonts w:asciiTheme="minorHAnsi" w:hAnsiTheme="minorHAnsi" w:cs="Calibri"/>
          <w:sz w:val="18"/>
          <w:szCs w:val="18"/>
        </w:rPr>
        <w:t>Místem plnění je RP</w:t>
      </w:r>
      <w:r w:rsidR="00253E4F">
        <w:rPr>
          <w:rFonts w:asciiTheme="minorHAnsi" w:hAnsiTheme="minorHAnsi" w:cs="Calibri"/>
          <w:sz w:val="18"/>
          <w:szCs w:val="18"/>
        </w:rPr>
        <w:t xml:space="preserve"> Praha, Václavkova 169/1, Praha 6 - Dejvice</w:t>
      </w:r>
      <w:r w:rsidRPr="002420EA">
        <w:rPr>
          <w:rFonts w:asciiTheme="minorHAnsi" w:hAnsiTheme="minorHAnsi" w:cs="Calibri"/>
          <w:sz w:val="18"/>
          <w:szCs w:val="18"/>
        </w:rPr>
        <w:t>.</w:t>
      </w:r>
    </w:p>
    <w:p w:rsidR="0042544D" w:rsidRPr="002420EA" w:rsidRDefault="0042544D" w:rsidP="0042544D">
      <w:pPr>
        <w:pStyle w:val="Odstavecseseznamem"/>
        <w:numPr>
          <w:ilvl w:val="1"/>
          <w:numId w:val="43"/>
        </w:numPr>
        <w:overflowPunct/>
        <w:autoSpaceDE/>
        <w:autoSpaceDN/>
        <w:adjustRightInd/>
        <w:ind w:left="709" w:hanging="709"/>
        <w:jc w:val="both"/>
        <w:textAlignment w:val="auto"/>
        <w:rPr>
          <w:rFonts w:asciiTheme="minorHAnsi" w:hAnsiTheme="minorHAnsi"/>
          <w:sz w:val="18"/>
          <w:szCs w:val="18"/>
        </w:rPr>
      </w:pPr>
      <w:r w:rsidRPr="002420EA">
        <w:rPr>
          <w:rFonts w:asciiTheme="minorHAnsi" w:hAnsiTheme="minorHAnsi"/>
          <w:sz w:val="18"/>
          <w:szCs w:val="18"/>
        </w:rPr>
        <w:t>Termín zahájení plnění je od účinnosti této Smlouvy.</w:t>
      </w:r>
    </w:p>
    <w:p w:rsidR="0042544D" w:rsidRPr="00AA4898" w:rsidRDefault="0042544D" w:rsidP="0042544D">
      <w:pPr>
        <w:pStyle w:val="Odstavecseseznamem"/>
        <w:numPr>
          <w:ilvl w:val="1"/>
          <w:numId w:val="43"/>
        </w:numPr>
        <w:overflowPunct/>
        <w:autoSpaceDE/>
        <w:autoSpaceDN/>
        <w:adjustRightInd/>
        <w:ind w:left="709" w:hanging="709"/>
        <w:jc w:val="both"/>
        <w:textAlignment w:val="auto"/>
        <w:rPr>
          <w:rFonts w:asciiTheme="minorHAnsi" w:hAnsiTheme="minorHAnsi" w:cs="Calibri"/>
          <w:sz w:val="18"/>
          <w:szCs w:val="18"/>
        </w:rPr>
      </w:pPr>
      <w:r w:rsidRPr="00AA4898">
        <w:rPr>
          <w:rFonts w:asciiTheme="minorHAnsi" w:hAnsiTheme="minorHAnsi" w:cs="Calibri"/>
          <w:sz w:val="18"/>
          <w:szCs w:val="18"/>
        </w:rPr>
        <w:t>Zhotovitel je povinen provést Dílo:</w:t>
      </w:r>
      <w:r w:rsidR="00253E4F" w:rsidRPr="00AA4898">
        <w:rPr>
          <w:rFonts w:asciiTheme="minorHAnsi" w:hAnsiTheme="minorHAnsi" w:cs="Calibri"/>
          <w:sz w:val="18"/>
          <w:szCs w:val="18"/>
        </w:rPr>
        <w:tab/>
        <w:t xml:space="preserve">do </w:t>
      </w:r>
      <w:r w:rsidR="00AA4898" w:rsidRPr="00AA4898">
        <w:rPr>
          <w:rFonts w:asciiTheme="minorHAnsi" w:hAnsiTheme="minorHAnsi" w:cs="Calibri"/>
          <w:sz w:val="18"/>
          <w:szCs w:val="18"/>
        </w:rPr>
        <w:t>2</w:t>
      </w:r>
      <w:r w:rsidR="00253E4F" w:rsidRPr="00AA4898">
        <w:rPr>
          <w:rFonts w:asciiTheme="minorHAnsi" w:hAnsiTheme="minorHAnsi" w:cs="Calibri"/>
          <w:sz w:val="18"/>
          <w:szCs w:val="18"/>
        </w:rPr>
        <w:t>5. 10. 2019</w:t>
      </w:r>
    </w:p>
    <w:p w:rsidR="0042544D" w:rsidRPr="00F252F9" w:rsidRDefault="0042544D" w:rsidP="00326442">
      <w:pPr>
        <w:pStyle w:val="Nadpis1"/>
        <w:overflowPunct/>
        <w:autoSpaceDE/>
        <w:autoSpaceDN/>
        <w:adjustRightInd/>
        <w:spacing w:before="240"/>
        <w:ind w:left="709" w:hanging="709"/>
        <w:contextualSpacing/>
        <w:textAlignment w:val="auto"/>
        <w:rPr>
          <w:rFonts w:asciiTheme="minorHAnsi" w:hAnsiTheme="minorHAnsi" w:cs="Calibri"/>
          <w:color w:val="auto"/>
          <w:sz w:val="18"/>
          <w:szCs w:val="18"/>
        </w:rPr>
      </w:pPr>
      <w:bookmarkStart w:id="0" w:name="_GoBack"/>
      <w:bookmarkEnd w:id="0"/>
      <w:r w:rsidRPr="002420EA">
        <w:rPr>
          <w:rFonts w:asciiTheme="minorHAnsi" w:hAnsiTheme="minorHAnsi" w:cs="Calibri"/>
          <w:color w:val="auto"/>
          <w:sz w:val="18"/>
          <w:szCs w:val="18"/>
        </w:rPr>
        <w:t>Záruční doba</w:t>
      </w:r>
    </w:p>
    <w:p w:rsidR="0042544D" w:rsidRPr="00F252F9" w:rsidRDefault="0042544D" w:rsidP="0042544D">
      <w:pPr>
        <w:pStyle w:val="Odstavecseseznamem"/>
        <w:numPr>
          <w:ilvl w:val="1"/>
          <w:numId w:val="36"/>
        </w:numPr>
        <w:overflowPunct/>
        <w:autoSpaceDE/>
        <w:autoSpaceDN/>
        <w:adjustRightInd/>
        <w:ind w:left="709" w:hanging="709"/>
        <w:jc w:val="both"/>
        <w:textAlignment w:val="auto"/>
        <w:rPr>
          <w:rFonts w:asciiTheme="minorHAnsi" w:hAnsiTheme="minorHAnsi" w:cs="Calibri"/>
          <w:sz w:val="18"/>
          <w:szCs w:val="18"/>
        </w:rPr>
      </w:pPr>
      <w:r w:rsidRPr="00F252F9">
        <w:rPr>
          <w:rFonts w:asciiTheme="minorHAnsi" w:hAnsiTheme="minorHAnsi" w:cs="Calibri"/>
          <w:sz w:val="18"/>
          <w:szCs w:val="18"/>
        </w:rPr>
        <w:t>Záruční doba činí 24 měsíců.</w:t>
      </w:r>
    </w:p>
    <w:p w:rsidR="0042544D" w:rsidRPr="00F252F9" w:rsidRDefault="0042544D" w:rsidP="00326442">
      <w:pPr>
        <w:pStyle w:val="Nadpis1"/>
        <w:overflowPunct/>
        <w:autoSpaceDE/>
        <w:autoSpaceDN/>
        <w:adjustRightInd/>
        <w:spacing w:before="240"/>
        <w:ind w:left="709" w:hanging="709"/>
        <w:contextualSpacing/>
        <w:textAlignment w:val="auto"/>
        <w:rPr>
          <w:rFonts w:asciiTheme="minorHAnsi" w:hAnsiTheme="minorHAnsi" w:cs="Calibri"/>
          <w:color w:val="auto"/>
          <w:sz w:val="18"/>
          <w:szCs w:val="18"/>
        </w:rPr>
      </w:pPr>
      <w:r w:rsidRPr="00F252F9">
        <w:rPr>
          <w:rFonts w:asciiTheme="minorHAnsi" w:hAnsiTheme="minorHAnsi" w:cs="Calibri"/>
          <w:color w:val="auto"/>
          <w:sz w:val="18"/>
          <w:szCs w:val="18"/>
        </w:rPr>
        <w:t>Poddodavatelé</w:t>
      </w:r>
    </w:p>
    <w:p w:rsidR="0042544D" w:rsidRPr="00F75884" w:rsidRDefault="0042544D" w:rsidP="0042544D">
      <w:pPr>
        <w:pStyle w:val="Odstavecseseznamem"/>
        <w:numPr>
          <w:ilvl w:val="1"/>
          <w:numId w:val="37"/>
        </w:numPr>
        <w:overflowPunct/>
        <w:autoSpaceDE/>
        <w:autoSpaceDN/>
        <w:adjustRightInd/>
        <w:ind w:left="709" w:hanging="709"/>
        <w:jc w:val="both"/>
        <w:textAlignment w:val="auto"/>
        <w:rPr>
          <w:rFonts w:asciiTheme="minorHAnsi" w:hAnsiTheme="minorHAnsi" w:cs="Calibri"/>
          <w:sz w:val="18"/>
          <w:szCs w:val="18"/>
        </w:rPr>
      </w:pPr>
      <w:r w:rsidRPr="00F252F9">
        <w:rPr>
          <w:rFonts w:asciiTheme="minorHAnsi" w:hAnsiTheme="minorHAnsi" w:cs="Calibri"/>
          <w:sz w:val="18"/>
          <w:szCs w:val="18"/>
        </w:rPr>
        <w:t xml:space="preserve">Na provedení Díla se budou podílet </w:t>
      </w:r>
      <w:r w:rsidR="00F252F9" w:rsidRPr="00F75884">
        <w:rPr>
          <w:rFonts w:asciiTheme="minorHAnsi" w:hAnsiTheme="minorHAnsi" w:cs="Calibri"/>
          <w:sz w:val="18"/>
          <w:szCs w:val="18"/>
        </w:rPr>
        <w:t>pod</w:t>
      </w:r>
      <w:r w:rsidRPr="00F75884">
        <w:rPr>
          <w:rFonts w:asciiTheme="minorHAnsi" w:hAnsiTheme="minorHAnsi" w:cs="Calibri"/>
          <w:sz w:val="18"/>
          <w:szCs w:val="18"/>
        </w:rPr>
        <w:t>dodavatelé</w:t>
      </w:r>
      <w:r w:rsidR="00253E4F">
        <w:rPr>
          <w:rFonts w:asciiTheme="minorHAnsi" w:hAnsiTheme="minorHAnsi" w:cs="Calibri"/>
          <w:sz w:val="18"/>
          <w:szCs w:val="18"/>
        </w:rPr>
        <w:t xml:space="preserve"> uvedeni </w:t>
      </w:r>
      <w:r w:rsidR="00253E4F" w:rsidRPr="00253E4F">
        <w:rPr>
          <w:rFonts w:asciiTheme="minorHAnsi" w:hAnsiTheme="minorHAnsi" w:cs="Calibri"/>
          <w:sz w:val="18"/>
          <w:szCs w:val="18"/>
          <w:highlight w:val="yellow"/>
        </w:rPr>
        <w:t>v příloze č….</w:t>
      </w:r>
      <w:r w:rsidR="00253E4F">
        <w:rPr>
          <w:rFonts w:asciiTheme="minorHAnsi" w:hAnsiTheme="minorHAnsi" w:cs="Calibri"/>
          <w:sz w:val="18"/>
          <w:szCs w:val="18"/>
        </w:rPr>
        <w:t xml:space="preserve"> této Smlouvy </w:t>
      </w:r>
      <w:r w:rsidR="00F173C4" w:rsidRPr="00F75884">
        <w:rPr>
          <w:rFonts w:asciiTheme="minorHAnsi" w:hAnsiTheme="minorHAnsi" w:cs="Calibri"/>
          <w:sz w:val="18"/>
          <w:szCs w:val="18"/>
        </w:rPr>
        <w:t>.</w:t>
      </w:r>
      <w:r w:rsidRPr="00F75884">
        <w:rPr>
          <w:rFonts w:asciiTheme="minorHAnsi" w:hAnsiTheme="minorHAnsi" w:cs="Calibri"/>
          <w:sz w:val="18"/>
          <w:szCs w:val="18"/>
        </w:rPr>
        <w:t xml:space="preserve"> </w:t>
      </w:r>
    </w:p>
    <w:p w:rsidR="0042544D" w:rsidRPr="00F75884" w:rsidRDefault="0042544D" w:rsidP="00326442">
      <w:pPr>
        <w:pStyle w:val="Nadpis1"/>
        <w:overflowPunct/>
        <w:autoSpaceDE/>
        <w:autoSpaceDN/>
        <w:adjustRightInd/>
        <w:spacing w:before="240"/>
        <w:ind w:left="709" w:hanging="709"/>
        <w:contextualSpacing/>
        <w:textAlignment w:val="auto"/>
        <w:rPr>
          <w:rFonts w:asciiTheme="minorHAnsi" w:hAnsiTheme="minorHAnsi" w:cs="Calibri"/>
          <w:color w:val="auto"/>
          <w:sz w:val="18"/>
          <w:szCs w:val="18"/>
        </w:rPr>
      </w:pPr>
      <w:r w:rsidRPr="00F75884">
        <w:rPr>
          <w:rFonts w:asciiTheme="minorHAnsi" w:hAnsiTheme="minorHAnsi" w:cs="Calibri"/>
          <w:color w:val="auto"/>
          <w:sz w:val="18"/>
          <w:szCs w:val="18"/>
        </w:rPr>
        <w:t>Další ujednání</w:t>
      </w:r>
    </w:p>
    <w:p w:rsidR="0042544D" w:rsidRPr="00F75884" w:rsidRDefault="0042544D" w:rsidP="0042544D">
      <w:pPr>
        <w:pStyle w:val="Odstavecseseznamem"/>
        <w:numPr>
          <w:ilvl w:val="1"/>
          <w:numId w:val="39"/>
        </w:numPr>
        <w:overflowPunct/>
        <w:autoSpaceDE/>
        <w:autoSpaceDN/>
        <w:adjustRightInd/>
        <w:ind w:left="709" w:hanging="709"/>
        <w:jc w:val="both"/>
        <w:textAlignment w:val="auto"/>
        <w:rPr>
          <w:rFonts w:asciiTheme="minorHAnsi" w:hAnsiTheme="minorHAnsi" w:cs="Calibri"/>
          <w:sz w:val="18"/>
          <w:szCs w:val="18"/>
        </w:rPr>
      </w:pPr>
      <w:r w:rsidRPr="00F75884">
        <w:rPr>
          <w:rFonts w:asciiTheme="minorHAnsi" w:hAnsiTheme="minorHAnsi" w:cs="Calibri"/>
          <w:sz w:val="18"/>
          <w:szCs w:val="18"/>
        </w:rPr>
        <w:t>Zhotovitel prohlašuje, že je způsobilý k řádnému a včasnému provedení Díla a že disponuje takovými kapacitami a odbornými znalostmi, které jsou třeba k řádnému provedení Díla.</w:t>
      </w:r>
    </w:p>
    <w:p w:rsidR="0042544D" w:rsidRPr="00F75884" w:rsidRDefault="0042544D" w:rsidP="0042544D">
      <w:pPr>
        <w:pStyle w:val="Odstavecseseznamem"/>
        <w:numPr>
          <w:ilvl w:val="1"/>
          <w:numId w:val="38"/>
        </w:numPr>
        <w:overflowPunct/>
        <w:autoSpaceDE/>
        <w:autoSpaceDN/>
        <w:adjustRightInd/>
        <w:ind w:left="709" w:hanging="709"/>
        <w:jc w:val="both"/>
        <w:textAlignment w:val="auto"/>
        <w:rPr>
          <w:rFonts w:asciiTheme="minorHAnsi" w:hAnsiTheme="minorHAnsi" w:cs="Calibri"/>
          <w:sz w:val="18"/>
          <w:szCs w:val="18"/>
        </w:rPr>
      </w:pPr>
      <w:r w:rsidRPr="00F75884">
        <w:rPr>
          <w:rFonts w:asciiTheme="minorHAnsi" w:hAnsiTheme="minorHAnsi" w:cs="Calibri"/>
          <w:sz w:val="18"/>
          <w:szCs w:val="18"/>
        </w:rPr>
        <w:t>Kontaktními osobami smluvních stran jsou</w:t>
      </w:r>
    </w:p>
    <w:p w:rsidR="0042544D" w:rsidRPr="00F75884" w:rsidRDefault="0042544D" w:rsidP="0042544D">
      <w:pPr>
        <w:pStyle w:val="Odstavecseseznamem"/>
        <w:numPr>
          <w:ilvl w:val="2"/>
          <w:numId w:val="38"/>
        </w:numPr>
        <w:overflowPunct/>
        <w:autoSpaceDE/>
        <w:autoSpaceDN/>
        <w:adjustRightInd/>
        <w:spacing w:line="276" w:lineRule="auto"/>
        <w:ind w:left="1418" w:hanging="709"/>
        <w:jc w:val="both"/>
        <w:textAlignment w:val="auto"/>
        <w:rPr>
          <w:rFonts w:asciiTheme="minorHAnsi" w:hAnsiTheme="minorHAnsi" w:cs="Calibri"/>
          <w:sz w:val="18"/>
          <w:szCs w:val="18"/>
        </w:rPr>
      </w:pPr>
      <w:r w:rsidRPr="00F75884">
        <w:rPr>
          <w:rFonts w:asciiTheme="minorHAnsi" w:hAnsiTheme="minorHAnsi" w:cs="Calibri"/>
          <w:sz w:val="18"/>
          <w:szCs w:val="18"/>
        </w:rPr>
        <w:t xml:space="preserve">za Objednatele Ing. Ondřej Červenka , tel. 606 671 950, email </w:t>
      </w:r>
      <w:hyperlink r:id="rId12" w:history="1">
        <w:r w:rsidRPr="00F75884">
          <w:rPr>
            <w:rStyle w:val="Hypertextovodkaz"/>
            <w:rFonts w:asciiTheme="minorHAnsi" w:hAnsiTheme="minorHAnsi" w:cs="Calibri"/>
            <w:sz w:val="18"/>
            <w:szCs w:val="18"/>
          </w:rPr>
          <w:t>cervenkao@szdc.cz</w:t>
        </w:r>
      </w:hyperlink>
      <w:r w:rsidRPr="00F75884">
        <w:rPr>
          <w:rFonts w:asciiTheme="minorHAnsi" w:hAnsiTheme="minorHAnsi" w:cs="Calibri"/>
          <w:sz w:val="18"/>
          <w:szCs w:val="18"/>
        </w:rPr>
        <w:t xml:space="preserve"> ,</w:t>
      </w:r>
    </w:p>
    <w:p w:rsidR="0042544D" w:rsidRPr="00253E4F" w:rsidRDefault="0042544D" w:rsidP="0042544D">
      <w:pPr>
        <w:pStyle w:val="Odstavecseseznamem"/>
        <w:numPr>
          <w:ilvl w:val="2"/>
          <w:numId w:val="38"/>
        </w:numPr>
        <w:overflowPunct/>
        <w:autoSpaceDE/>
        <w:autoSpaceDN/>
        <w:adjustRightInd/>
        <w:spacing w:line="276" w:lineRule="auto"/>
        <w:ind w:left="1418" w:hanging="709"/>
        <w:jc w:val="both"/>
        <w:textAlignment w:val="auto"/>
        <w:rPr>
          <w:rFonts w:asciiTheme="minorHAnsi" w:hAnsiTheme="minorHAnsi" w:cs="Calibri"/>
          <w:sz w:val="18"/>
          <w:szCs w:val="18"/>
          <w:highlight w:val="yellow"/>
        </w:rPr>
      </w:pPr>
      <w:r w:rsidRPr="00253E4F">
        <w:rPr>
          <w:rFonts w:asciiTheme="minorHAnsi" w:hAnsiTheme="minorHAnsi" w:cs="Calibri"/>
          <w:sz w:val="18"/>
          <w:szCs w:val="18"/>
          <w:highlight w:val="yellow"/>
        </w:rPr>
        <w:t xml:space="preserve">za Zhotovitele </w:t>
      </w:r>
      <w:r w:rsidR="00253E4F" w:rsidRPr="00253E4F">
        <w:rPr>
          <w:rFonts w:asciiTheme="minorHAnsi" w:hAnsiTheme="minorHAnsi" w:cs="Calibri"/>
          <w:sz w:val="18"/>
          <w:szCs w:val="18"/>
          <w:highlight w:val="yellow"/>
        </w:rPr>
        <w:t>p. ………………….</w:t>
      </w:r>
      <w:r w:rsidRPr="00253E4F">
        <w:rPr>
          <w:rFonts w:asciiTheme="minorHAnsi" w:hAnsiTheme="minorHAnsi" w:cs="Calibri"/>
          <w:sz w:val="18"/>
          <w:szCs w:val="18"/>
          <w:highlight w:val="yellow"/>
        </w:rPr>
        <w:t xml:space="preserve">, tel. </w:t>
      </w:r>
      <w:r w:rsidR="00253E4F" w:rsidRPr="00253E4F">
        <w:rPr>
          <w:rFonts w:asciiTheme="minorHAnsi" w:hAnsiTheme="minorHAnsi" w:cs="Calibri"/>
          <w:sz w:val="18"/>
          <w:szCs w:val="18"/>
          <w:highlight w:val="yellow"/>
        </w:rPr>
        <w:t>………………</w:t>
      </w:r>
      <w:r w:rsidRPr="00253E4F">
        <w:rPr>
          <w:rFonts w:asciiTheme="minorHAnsi" w:hAnsiTheme="minorHAnsi" w:cs="Calibri"/>
          <w:sz w:val="18"/>
          <w:szCs w:val="18"/>
          <w:highlight w:val="yellow"/>
        </w:rPr>
        <w:t xml:space="preserve">, email </w:t>
      </w:r>
      <w:r w:rsidR="00253E4F" w:rsidRPr="00253E4F">
        <w:rPr>
          <w:rFonts w:asciiTheme="minorHAnsi" w:hAnsiTheme="minorHAnsi" w:cs="Calibri"/>
          <w:sz w:val="18"/>
          <w:szCs w:val="18"/>
          <w:highlight w:val="yellow"/>
        </w:rPr>
        <w:t>……………………………….</w:t>
      </w:r>
    </w:p>
    <w:p w:rsidR="0042544D" w:rsidRPr="00F252F9" w:rsidRDefault="0042544D" w:rsidP="0042544D">
      <w:pPr>
        <w:pStyle w:val="Odstavecseseznamem"/>
        <w:numPr>
          <w:ilvl w:val="1"/>
          <w:numId w:val="38"/>
        </w:numPr>
        <w:overflowPunct/>
        <w:autoSpaceDE/>
        <w:autoSpaceDN/>
        <w:adjustRightInd/>
        <w:spacing w:line="276" w:lineRule="auto"/>
        <w:ind w:left="709" w:hanging="709"/>
        <w:jc w:val="both"/>
        <w:textAlignment w:val="auto"/>
        <w:rPr>
          <w:rFonts w:asciiTheme="minorHAnsi" w:hAnsiTheme="minorHAnsi" w:cs="Calibri"/>
          <w:sz w:val="18"/>
          <w:szCs w:val="18"/>
        </w:rPr>
      </w:pPr>
      <w:r w:rsidRPr="00F252F9">
        <w:rPr>
          <w:rFonts w:asciiTheme="minorHAnsi" w:eastAsia="Calibri" w:hAnsiTheme="minorHAnsi" w:cs="Calibri"/>
          <w:sz w:val="18"/>
          <w:szCs w:val="18"/>
          <w:lang w:eastAsia="en-US"/>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42544D" w:rsidRPr="00F252F9" w:rsidRDefault="0042544D" w:rsidP="0042544D">
      <w:pPr>
        <w:pStyle w:val="Odstavecseseznamem"/>
        <w:numPr>
          <w:ilvl w:val="1"/>
          <w:numId w:val="38"/>
        </w:numPr>
        <w:overflowPunct/>
        <w:autoSpaceDE/>
        <w:autoSpaceDN/>
        <w:adjustRightInd/>
        <w:spacing w:line="276" w:lineRule="auto"/>
        <w:ind w:left="709" w:hanging="709"/>
        <w:jc w:val="both"/>
        <w:textAlignment w:val="auto"/>
        <w:rPr>
          <w:rFonts w:asciiTheme="minorHAnsi" w:hAnsiTheme="minorHAnsi" w:cs="Calibri"/>
          <w:sz w:val="18"/>
          <w:szCs w:val="18"/>
        </w:rPr>
      </w:pPr>
      <w:r w:rsidRPr="00F252F9">
        <w:rPr>
          <w:rFonts w:asciiTheme="minorHAnsi" w:eastAsia="Calibri" w:hAnsiTheme="minorHAnsi" w:cs="Calibri"/>
          <w:sz w:val="18"/>
          <w:szCs w:val="18"/>
          <w:lang w:eastAsia="en-US"/>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42544D" w:rsidRPr="00F252F9" w:rsidRDefault="0042544D" w:rsidP="0042544D">
      <w:pPr>
        <w:pStyle w:val="Odstavecseseznamem"/>
        <w:numPr>
          <w:ilvl w:val="1"/>
          <w:numId w:val="38"/>
        </w:numPr>
        <w:overflowPunct/>
        <w:autoSpaceDE/>
        <w:autoSpaceDN/>
        <w:adjustRightInd/>
        <w:spacing w:line="276" w:lineRule="auto"/>
        <w:ind w:left="709" w:hanging="709"/>
        <w:jc w:val="both"/>
        <w:textAlignment w:val="auto"/>
        <w:rPr>
          <w:rFonts w:asciiTheme="minorHAnsi" w:hAnsiTheme="minorHAnsi" w:cs="Calibri"/>
          <w:sz w:val="18"/>
          <w:szCs w:val="18"/>
        </w:rPr>
      </w:pPr>
      <w:r w:rsidRPr="00F252F9">
        <w:rPr>
          <w:rFonts w:asciiTheme="minorHAnsi" w:eastAsia="Calibri" w:hAnsiTheme="minorHAnsi" w:cs="Calibri"/>
          <w:sz w:val="18"/>
          <w:szCs w:val="18"/>
          <w:lang w:eastAsia="en-US"/>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42544D" w:rsidRPr="00F252F9" w:rsidRDefault="0042544D" w:rsidP="0042544D">
      <w:pPr>
        <w:pStyle w:val="Odstavecseseznamem"/>
        <w:numPr>
          <w:ilvl w:val="1"/>
          <w:numId w:val="38"/>
        </w:numPr>
        <w:overflowPunct/>
        <w:autoSpaceDE/>
        <w:autoSpaceDN/>
        <w:adjustRightInd/>
        <w:spacing w:line="276" w:lineRule="auto"/>
        <w:ind w:left="709" w:hanging="709"/>
        <w:jc w:val="both"/>
        <w:textAlignment w:val="auto"/>
        <w:rPr>
          <w:rFonts w:asciiTheme="minorHAnsi" w:hAnsiTheme="minorHAnsi" w:cs="Calibri"/>
          <w:sz w:val="18"/>
          <w:szCs w:val="18"/>
        </w:rPr>
      </w:pPr>
      <w:r w:rsidRPr="00F252F9">
        <w:rPr>
          <w:rFonts w:asciiTheme="minorHAnsi" w:eastAsia="Calibri" w:hAnsiTheme="minorHAnsi" w:cs="Calibri"/>
          <w:sz w:val="18"/>
          <w:szCs w:val="18"/>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42544D" w:rsidRPr="00F252F9" w:rsidRDefault="0042544D" w:rsidP="0042544D">
      <w:pPr>
        <w:pStyle w:val="Odstavecseseznamem"/>
        <w:numPr>
          <w:ilvl w:val="1"/>
          <w:numId w:val="38"/>
        </w:numPr>
        <w:overflowPunct/>
        <w:autoSpaceDE/>
        <w:autoSpaceDN/>
        <w:adjustRightInd/>
        <w:spacing w:line="276" w:lineRule="auto"/>
        <w:ind w:left="709" w:hanging="709"/>
        <w:jc w:val="both"/>
        <w:textAlignment w:val="auto"/>
        <w:rPr>
          <w:rFonts w:asciiTheme="minorHAnsi" w:hAnsiTheme="minorHAnsi" w:cs="Calibri"/>
          <w:sz w:val="18"/>
          <w:szCs w:val="18"/>
        </w:rPr>
      </w:pPr>
      <w:r w:rsidRPr="00F252F9">
        <w:rPr>
          <w:rFonts w:asciiTheme="minorHAnsi" w:eastAsia="Calibri" w:hAnsiTheme="minorHAnsi" w:cs="Calibri"/>
          <w:sz w:val="18"/>
          <w:szCs w:val="18"/>
          <w:lang w:eastAsia="en-US"/>
        </w:rPr>
        <w:t>Osoby uzavírající tuto smlouvu za Smluvní strany souhlasí s uveřejněním svých osobních údajů, které jsou uvedeny v této smlouvě, spolu se smlouvou v registru smluv. Tento souhlas je udělen na dobu neurčitou.</w:t>
      </w:r>
    </w:p>
    <w:p w:rsidR="0042544D" w:rsidRPr="00F252F9" w:rsidRDefault="0042544D" w:rsidP="00326442">
      <w:pPr>
        <w:pStyle w:val="Nadpis1"/>
        <w:overflowPunct/>
        <w:autoSpaceDE/>
        <w:autoSpaceDN/>
        <w:adjustRightInd/>
        <w:spacing w:before="240"/>
        <w:ind w:left="357" w:hanging="357"/>
        <w:contextualSpacing/>
        <w:textAlignment w:val="auto"/>
        <w:rPr>
          <w:rFonts w:asciiTheme="minorHAnsi" w:hAnsiTheme="minorHAnsi" w:cs="Calibri"/>
          <w:color w:val="auto"/>
          <w:sz w:val="18"/>
          <w:szCs w:val="18"/>
        </w:rPr>
      </w:pPr>
      <w:r w:rsidRPr="00F252F9">
        <w:rPr>
          <w:rFonts w:asciiTheme="minorHAnsi" w:hAnsiTheme="minorHAnsi" w:cs="Calibri"/>
          <w:color w:val="auto"/>
          <w:sz w:val="18"/>
          <w:szCs w:val="18"/>
        </w:rPr>
        <w:lastRenderedPageBreak/>
        <w:t>Závěrečná ujednání</w:t>
      </w:r>
    </w:p>
    <w:p w:rsidR="0042544D" w:rsidRPr="00F252F9" w:rsidRDefault="0042544D" w:rsidP="0042544D">
      <w:pPr>
        <w:pStyle w:val="Odstavecseseznamem"/>
        <w:numPr>
          <w:ilvl w:val="1"/>
          <w:numId w:val="40"/>
        </w:numPr>
        <w:overflowPunct/>
        <w:autoSpaceDE/>
        <w:autoSpaceDN/>
        <w:adjustRightInd/>
        <w:spacing w:line="276" w:lineRule="auto"/>
        <w:ind w:left="709" w:hanging="709"/>
        <w:jc w:val="both"/>
        <w:textAlignment w:val="auto"/>
        <w:rPr>
          <w:rFonts w:asciiTheme="minorHAnsi" w:hAnsiTheme="minorHAnsi" w:cs="Calibri"/>
          <w:sz w:val="18"/>
          <w:szCs w:val="18"/>
        </w:rPr>
      </w:pPr>
      <w:r w:rsidRPr="00F252F9">
        <w:rPr>
          <w:rFonts w:asciiTheme="minorHAnsi" w:hAnsiTheme="minorHAnsi" w:cs="Calibri"/>
          <w:sz w:val="18"/>
          <w:szCs w:val="18"/>
        </w:rPr>
        <w:t>Tato smlouva se řídí Obchodními podmínkami ke Smlouvě o dílo (dále jen „Obchodní podmínky“ ). Odchylná ujednání ve Smlouvě o dílo mají před zněním Obchodních podmínek přednost.</w:t>
      </w:r>
    </w:p>
    <w:p w:rsidR="0042544D" w:rsidRPr="00F252F9" w:rsidRDefault="0042544D" w:rsidP="0042544D">
      <w:pPr>
        <w:pStyle w:val="Odstavecseseznamem"/>
        <w:numPr>
          <w:ilvl w:val="1"/>
          <w:numId w:val="40"/>
        </w:numPr>
        <w:overflowPunct/>
        <w:autoSpaceDE/>
        <w:autoSpaceDN/>
        <w:adjustRightInd/>
        <w:spacing w:line="276" w:lineRule="auto"/>
        <w:ind w:left="709" w:hanging="709"/>
        <w:jc w:val="both"/>
        <w:textAlignment w:val="auto"/>
        <w:rPr>
          <w:rFonts w:asciiTheme="minorHAnsi" w:hAnsiTheme="minorHAnsi" w:cs="Calibri"/>
          <w:sz w:val="18"/>
          <w:szCs w:val="18"/>
        </w:rPr>
      </w:pPr>
      <w:r w:rsidRPr="00F252F9">
        <w:rPr>
          <w:rFonts w:asciiTheme="minorHAnsi" w:hAnsiTheme="minorHAnsi" w:cs="Calibri"/>
          <w:sz w:val="18"/>
          <w:szCs w:val="18"/>
        </w:rPr>
        <w:t xml:space="preserve">Zhotovitel prohlašuje, že </w:t>
      </w:r>
    </w:p>
    <w:p w:rsidR="0042544D" w:rsidRPr="00F252F9" w:rsidRDefault="0042544D" w:rsidP="0042544D">
      <w:pPr>
        <w:pStyle w:val="Odstavecseseznamem"/>
        <w:numPr>
          <w:ilvl w:val="2"/>
          <w:numId w:val="40"/>
        </w:numPr>
        <w:overflowPunct/>
        <w:autoSpaceDE/>
        <w:autoSpaceDN/>
        <w:adjustRightInd/>
        <w:spacing w:line="276" w:lineRule="auto"/>
        <w:ind w:left="1418" w:hanging="709"/>
        <w:jc w:val="both"/>
        <w:textAlignment w:val="auto"/>
        <w:rPr>
          <w:rFonts w:asciiTheme="minorHAnsi" w:hAnsiTheme="minorHAnsi" w:cs="Calibri"/>
          <w:sz w:val="18"/>
          <w:szCs w:val="18"/>
        </w:rPr>
      </w:pPr>
      <w:r w:rsidRPr="00F252F9">
        <w:rPr>
          <w:rFonts w:asciiTheme="minorHAnsi" w:hAnsiTheme="minorHAnsi" w:cs="Calibri"/>
          <w:sz w:val="18"/>
          <w:szCs w:val="18"/>
        </w:rPr>
        <w:t>se zněním Obchodních podmínek se před podpisem této smlouvy seznámil,</w:t>
      </w:r>
    </w:p>
    <w:p w:rsidR="0042544D" w:rsidRPr="00F252F9" w:rsidRDefault="0042544D" w:rsidP="0042544D">
      <w:pPr>
        <w:pStyle w:val="Odstavecseseznamem"/>
        <w:numPr>
          <w:ilvl w:val="2"/>
          <w:numId w:val="40"/>
        </w:numPr>
        <w:overflowPunct/>
        <w:autoSpaceDE/>
        <w:autoSpaceDN/>
        <w:adjustRightInd/>
        <w:spacing w:line="276" w:lineRule="auto"/>
        <w:ind w:left="1418" w:hanging="709"/>
        <w:jc w:val="both"/>
        <w:textAlignment w:val="auto"/>
        <w:rPr>
          <w:rFonts w:asciiTheme="minorHAnsi" w:hAnsiTheme="minorHAnsi" w:cs="Calibri"/>
          <w:sz w:val="18"/>
          <w:szCs w:val="18"/>
        </w:rPr>
      </w:pPr>
      <w:r w:rsidRPr="00F252F9">
        <w:rPr>
          <w:rFonts w:asciiTheme="minorHAnsi" w:hAnsiTheme="minorHAnsi" w:cs="Calibri"/>
          <w:sz w:val="18"/>
          <w:szCs w:val="18"/>
        </w:rPr>
        <w:t>v dostatečném rozsahu se seznámil s veškerými požadavky Objednatele dle této smlouvy, přičemž si není vědom žádným překážek, které by mu bránily v poskytnutí sjednaného plnění v souladu s touto smlouvou.</w:t>
      </w:r>
    </w:p>
    <w:p w:rsidR="0042544D" w:rsidRPr="00F252F9" w:rsidRDefault="0042544D" w:rsidP="0042544D">
      <w:pPr>
        <w:pStyle w:val="Odstavecseseznamem"/>
        <w:numPr>
          <w:ilvl w:val="1"/>
          <w:numId w:val="40"/>
        </w:numPr>
        <w:overflowPunct/>
        <w:autoSpaceDE/>
        <w:autoSpaceDN/>
        <w:adjustRightInd/>
        <w:spacing w:line="276" w:lineRule="auto"/>
        <w:ind w:left="709" w:hanging="709"/>
        <w:jc w:val="both"/>
        <w:textAlignment w:val="auto"/>
        <w:rPr>
          <w:rFonts w:asciiTheme="minorHAnsi" w:hAnsiTheme="minorHAnsi" w:cs="Calibri"/>
          <w:sz w:val="18"/>
          <w:szCs w:val="18"/>
        </w:rPr>
      </w:pPr>
      <w:r w:rsidRPr="00F252F9">
        <w:rPr>
          <w:rFonts w:asciiTheme="minorHAnsi" w:hAnsiTheme="minorHAnsi" w:cs="Calibri"/>
          <w:sz w:val="18"/>
          <w:szCs w:val="18"/>
        </w:rPr>
        <w:t xml:space="preserve">Tato smlouva je sepsána ve </w:t>
      </w:r>
      <w:r w:rsidRPr="00F252F9">
        <w:rPr>
          <w:rFonts w:asciiTheme="minorHAnsi" w:hAnsiTheme="minorHAnsi" w:cs="Calibri"/>
          <w:b/>
          <w:sz w:val="18"/>
          <w:szCs w:val="18"/>
        </w:rPr>
        <w:t>třech</w:t>
      </w:r>
      <w:r w:rsidRPr="00F252F9">
        <w:rPr>
          <w:rFonts w:asciiTheme="minorHAnsi" w:hAnsiTheme="minorHAnsi" w:cs="Calibri"/>
          <w:sz w:val="18"/>
          <w:szCs w:val="18"/>
        </w:rPr>
        <w:t xml:space="preserve"> vyhotoveních, přičemž </w:t>
      </w:r>
      <w:r w:rsidRPr="00F252F9">
        <w:rPr>
          <w:rFonts w:asciiTheme="minorHAnsi" w:hAnsiTheme="minorHAnsi" w:cs="Calibri"/>
          <w:b/>
          <w:sz w:val="18"/>
          <w:szCs w:val="18"/>
        </w:rPr>
        <w:t>jedno</w:t>
      </w:r>
      <w:r w:rsidRPr="00F252F9">
        <w:rPr>
          <w:rFonts w:asciiTheme="minorHAnsi" w:hAnsiTheme="minorHAnsi" w:cs="Calibri"/>
          <w:sz w:val="18"/>
          <w:szCs w:val="18"/>
        </w:rPr>
        <w:t xml:space="preserve"> vyhotovení obdrží Zhotovitel a </w:t>
      </w:r>
      <w:r w:rsidRPr="00F252F9">
        <w:rPr>
          <w:rFonts w:asciiTheme="minorHAnsi" w:hAnsiTheme="minorHAnsi" w:cs="Calibri"/>
          <w:b/>
          <w:sz w:val="18"/>
          <w:szCs w:val="18"/>
        </w:rPr>
        <w:t>dvě</w:t>
      </w:r>
      <w:r w:rsidRPr="00F252F9">
        <w:rPr>
          <w:rFonts w:asciiTheme="minorHAnsi" w:hAnsiTheme="minorHAnsi" w:cs="Calibri"/>
          <w:sz w:val="18"/>
          <w:szCs w:val="18"/>
        </w:rPr>
        <w:t xml:space="preserve"> vyhotovení Objednatel.</w:t>
      </w:r>
    </w:p>
    <w:p w:rsidR="0042544D" w:rsidRPr="00F252F9" w:rsidRDefault="0042544D" w:rsidP="0042544D">
      <w:pPr>
        <w:pStyle w:val="Odstavecseseznamem"/>
        <w:numPr>
          <w:ilvl w:val="1"/>
          <w:numId w:val="41"/>
        </w:numPr>
        <w:overflowPunct/>
        <w:autoSpaceDE/>
        <w:autoSpaceDN/>
        <w:adjustRightInd/>
        <w:spacing w:line="276" w:lineRule="auto"/>
        <w:ind w:left="709" w:hanging="709"/>
        <w:jc w:val="both"/>
        <w:textAlignment w:val="auto"/>
        <w:rPr>
          <w:rFonts w:asciiTheme="minorHAnsi" w:hAnsiTheme="minorHAnsi" w:cs="Calibri"/>
          <w:sz w:val="18"/>
          <w:szCs w:val="18"/>
        </w:rPr>
      </w:pPr>
      <w:r w:rsidRPr="00F252F9">
        <w:rPr>
          <w:rFonts w:asciiTheme="minorHAnsi" w:hAnsiTheme="minorHAnsi" w:cs="Calibri"/>
          <w:sz w:val="18"/>
          <w:szCs w:val="18"/>
        </w:rPr>
        <w:t>Veškerá práva a povinnosti Smluvních stran vyplývající ze Smlouvy o dílo a Obchodních podmínek se řídí českým právním řádem.</w:t>
      </w:r>
    </w:p>
    <w:p w:rsidR="0042544D" w:rsidRPr="00F252F9" w:rsidRDefault="0042544D" w:rsidP="0042544D">
      <w:pPr>
        <w:pStyle w:val="Odstavecseseznamem"/>
        <w:numPr>
          <w:ilvl w:val="1"/>
          <w:numId w:val="41"/>
        </w:numPr>
        <w:overflowPunct/>
        <w:autoSpaceDE/>
        <w:autoSpaceDN/>
        <w:adjustRightInd/>
        <w:spacing w:line="276" w:lineRule="auto"/>
        <w:ind w:left="709" w:hanging="709"/>
        <w:jc w:val="both"/>
        <w:textAlignment w:val="auto"/>
        <w:rPr>
          <w:rFonts w:asciiTheme="minorHAnsi" w:hAnsiTheme="minorHAnsi" w:cs="Calibri"/>
          <w:sz w:val="18"/>
          <w:szCs w:val="18"/>
        </w:rPr>
      </w:pPr>
      <w:r w:rsidRPr="00F252F9">
        <w:rPr>
          <w:rFonts w:asciiTheme="minorHAnsi" w:hAnsiTheme="minorHAnsi" w:cs="Calibri"/>
          <w:sz w:val="18"/>
          <w:szCs w:val="18"/>
        </w:rPr>
        <w:t>Smluvní vztahy neupravené Smlouvou o dílo a Obchodními podmínkami se řídí Občanským zákoníkem a dalšími právními předpisy.</w:t>
      </w:r>
    </w:p>
    <w:p w:rsidR="0042544D" w:rsidRPr="00F252F9" w:rsidRDefault="0042544D" w:rsidP="0042544D">
      <w:pPr>
        <w:pStyle w:val="Odstavecseseznamem"/>
        <w:numPr>
          <w:ilvl w:val="1"/>
          <w:numId w:val="41"/>
        </w:numPr>
        <w:overflowPunct/>
        <w:autoSpaceDE/>
        <w:autoSpaceDN/>
        <w:adjustRightInd/>
        <w:spacing w:line="276" w:lineRule="auto"/>
        <w:ind w:left="709" w:hanging="709"/>
        <w:jc w:val="both"/>
        <w:textAlignment w:val="auto"/>
        <w:rPr>
          <w:rFonts w:asciiTheme="minorHAnsi" w:hAnsiTheme="minorHAnsi" w:cs="Calibri"/>
          <w:sz w:val="18"/>
          <w:szCs w:val="18"/>
        </w:rPr>
      </w:pPr>
      <w:r w:rsidRPr="00F252F9">
        <w:rPr>
          <w:rFonts w:asciiTheme="minorHAnsi" w:hAnsiTheme="minorHAnsi" w:cs="Calibri"/>
          <w:sz w:val="18"/>
          <w:szCs w:val="18"/>
        </w:rPr>
        <w:t>Všechny spory vznikající ze Smlouvy o dílo a v souvislosti s ní budou dle vůle Smluvních stran rozhodovány soudy České republiky, jakožto soudy výlučně příslušnými.</w:t>
      </w:r>
    </w:p>
    <w:p w:rsidR="0042544D" w:rsidRPr="00F252F9" w:rsidRDefault="0042544D" w:rsidP="0042544D">
      <w:pPr>
        <w:pStyle w:val="Odstavecseseznamem"/>
        <w:numPr>
          <w:ilvl w:val="1"/>
          <w:numId w:val="41"/>
        </w:numPr>
        <w:overflowPunct/>
        <w:autoSpaceDE/>
        <w:autoSpaceDN/>
        <w:adjustRightInd/>
        <w:spacing w:line="276" w:lineRule="auto"/>
        <w:ind w:left="709" w:hanging="709"/>
        <w:jc w:val="both"/>
        <w:textAlignment w:val="auto"/>
        <w:rPr>
          <w:rFonts w:asciiTheme="minorHAnsi" w:hAnsiTheme="minorHAnsi" w:cs="Calibri"/>
          <w:sz w:val="18"/>
          <w:szCs w:val="18"/>
        </w:rPr>
      </w:pPr>
      <w:r w:rsidRPr="00F252F9">
        <w:rPr>
          <w:rFonts w:asciiTheme="minorHAnsi" w:hAnsiTheme="minorHAnsi" w:cs="Calibri"/>
          <w:sz w:val="18"/>
          <w:szCs w:val="18"/>
        </w:rPr>
        <w:t>Smlouvu o dílo lze měnit pouze písemnými dodatky.</w:t>
      </w:r>
    </w:p>
    <w:p w:rsidR="0042544D" w:rsidRPr="00F252F9" w:rsidRDefault="0042544D" w:rsidP="0042544D">
      <w:pPr>
        <w:pStyle w:val="Odstavecseseznamem"/>
        <w:numPr>
          <w:ilvl w:val="1"/>
          <w:numId w:val="41"/>
        </w:numPr>
        <w:overflowPunct/>
        <w:autoSpaceDE/>
        <w:autoSpaceDN/>
        <w:adjustRightInd/>
        <w:spacing w:line="276" w:lineRule="auto"/>
        <w:ind w:left="709" w:hanging="709"/>
        <w:jc w:val="both"/>
        <w:textAlignment w:val="auto"/>
        <w:rPr>
          <w:rFonts w:asciiTheme="minorHAnsi" w:hAnsiTheme="minorHAnsi" w:cs="Calibri"/>
          <w:sz w:val="18"/>
          <w:szCs w:val="18"/>
        </w:rPr>
      </w:pPr>
      <w:r w:rsidRPr="00F252F9">
        <w:rPr>
          <w:rFonts w:asciiTheme="minorHAnsi" w:hAnsiTheme="minorHAnsi" w:cs="Calibri"/>
          <w:sz w:val="18"/>
          <w:szCs w:val="18"/>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42544D" w:rsidRPr="00F252F9" w:rsidRDefault="0042544D" w:rsidP="0042544D">
      <w:pPr>
        <w:pStyle w:val="Odstavecseseznamem"/>
        <w:numPr>
          <w:ilvl w:val="1"/>
          <w:numId w:val="41"/>
        </w:numPr>
        <w:overflowPunct/>
        <w:autoSpaceDE/>
        <w:autoSpaceDN/>
        <w:adjustRightInd/>
        <w:spacing w:line="276" w:lineRule="auto"/>
        <w:ind w:left="709" w:hanging="709"/>
        <w:jc w:val="both"/>
        <w:textAlignment w:val="auto"/>
        <w:rPr>
          <w:rFonts w:asciiTheme="minorHAnsi" w:hAnsiTheme="minorHAnsi" w:cs="Calibri"/>
          <w:sz w:val="18"/>
          <w:szCs w:val="18"/>
        </w:rPr>
      </w:pPr>
      <w:r w:rsidRPr="00F252F9">
        <w:rPr>
          <w:rFonts w:asciiTheme="minorHAnsi" w:hAnsiTheme="minorHAnsi" w:cs="Calibri"/>
          <w:sz w:val="18"/>
          <w:szCs w:val="18"/>
        </w:rPr>
        <w:t>Pokud některá ustanovení Obchodních podmínek nebo jejich část nelze vzhledem k povaze Díla objektivně a zcela zřejmě použít, pak z takových ustanovení nebo jejich částí práva ani povinnosti Smluvním stranám nevznikají.</w:t>
      </w:r>
    </w:p>
    <w:p w:rsidR="0042544D" w:rsidRPr="00F252F9" w:rsidRDefault="0042544D" w:rsidP="0042544D">
      <w:pPr>
        <w:pStyle w:val="Odstavecseseznamem"/>
        <w:numPr>
          <w:ilvl w:val="1"/>
          <w:numId w:val="41"/>
        </w:numPr>
        <w:overflowPunct/>
        <w:autoSpaceDE/>
        <w:autoSpaceDN/>
        <w:adjustRightInd/>
        <w:spacing w:line="276" w:lineRule="auto"/>
        <w:ind w:left="709" w:hanging="709"/>
        <w:jc w:val="both"/>
        <w:textAlignment w:val="auto"/>
        <w:rPr>
          <w:rFonts w:asciiTheme="minorHAnsi" w:hAnsiTheme="minorHAnsi" w:cs="Calibri"/>
          <w:sz w:val="18"/>
          <w:szCs w:val="18"/>
        </w:rPr>
      </w:pPr>
      <w:r w:rsidRPr="00F252F9">
        <w:rPr>
          <w:rFonts w:asciiTheme="minorHAnsi" w:hAnsiTheme="minorHAnsi" w:cs="Calibri"/>
          <w:sz w:val="18"/>
          <w:szCs w:val="18"/>
        </w:rPr>
        <w:t>Zvláštní podmínky, na které odkazuje Smlouva o dílo, mají přednost před zněním Obchodních podmínek, Obchodní podmínky se užijí v rozsahu, v jakém nejsou v rozporu s takovými zvláštními podmínkami.</w:t>
      </w:r>
    </w:p>
    <w:p w:rsidR="0042544D" w:rsidRPr="00F252F9" w:rsidRDefault="0042544D" w:rsidP="0042544D">
      <w:pPr>
        <w:pStyle w:val="Odstavecseseznamem"/>
        <w:numPr>
          <w:ilvl w:val="1"/>
          <w:numId w:val="41"/>
        </w:numPr>
        <w:overflowPunct/>
        <w:autoSpaceDE/>
        <w:autoSpaceDN/>
        <w:adjustRightInd/>
        <w:spacing w:line="276" w:lineRule="auto"/>
        <w:ind w:left="709" w:hanging="709"/>
        <w:jc w:val="both"/>
        <w:textAlignment w:val="auto"/>
        <w:rPr>
          <w:rFonts w:asciiTheme="minorHAnsi" w:hAnsiTheme="minorHAnsi" w:cs="Calibri"/>
          <w:sz w:val="18"/>
          <w:szCs w:val="18"/>
        </w:rPr>
      </w:pPr>
      <w:r w:rsidRPr="00F252F9">
        <w:rPr>
          <w:rFonts w:asciiTheme="minorHAnsi" w:eastAsia="Calibri" w:hAnsiTheme="minorHAnsi" w:cs="Calibri"/>
          <w:sz w:val="18"/>
          <w:szCs w:val="18"/>
          <w:lang w:eastAsia="en-US"/>
        </w:rPr>
        <w:t>Tato smlouva nabývá platnosti dnem jejího podpisu poslední ze smluvních stran a účinnosti dnem uveřejnění v registru smluv.</w:t>
      </w:r>
    </w:p>
    <w:p w:rsidR="0042544D" w:rsidRDefault="0042544D" w:rsidP="0042544D">
      <w:pPr>
        <w:pStyle w:val="Odstavecseseznamem"/>
        <w:spacing w:line="276" w:lineRule="auto"/>
        <w:ind w:left="709"/>
        <w:jc w:val="both"/>
        <w:rPr>
          <w:rFonts w:asciiTheme="minorHAnsi" w:hAnsiTheme="minorHAnsi" w:cs="Calibri"/>
          <w:b/>
          <w:sz w:val="18"/>
          <w:szCs w:val="18"/>
        </w:rPr>
      </w:pPr>
    </w:p>
    <w:p w:rsidR="006B08A0" w:rsidRPr="00F252F9" w:rsidRDefault="006B08A0" w:rsidP="0042544D">
      <w:pPr>
        <w:pStyle w:val="Odstavecseseznamem"/>
        <w:spacing w:line="276" w:lineRule="auto"/>
        <w:ind w:left="709"/>
        <w:jc w:val="both"/>
        <w:rPr>
          <w:rFonts w:asciiTheme="minorHAnsi" w:hAnsiTheme="minorHAnsi" w:cs="Calibri"/>
          <w:b/>
          <w:sz w:val="18"/>
          <w:szCs w:val="18"/>
        </w:rPr>
      </w:pPr>
    </w:p>
    <w:p w:rsidR="0042544D" w:rsidRPr="00F252F9" w:rsidRDefault="0042544D" w:rsidP="0042544D">
      <w:pPr>
        <w:jc w:val="both"/>
        <w:rPr>
          <w:rFonts w:asciiTheme="minorHAnsi" w:hAnsiTheme="minorHAnsi" w:cs="Calibri"/>
          <w:b/>
          <w:sz w:val="18"/>
          <w:szCs w:val="18"/>
          <w:u w:val="single"/>
        </w:rPr>
      </w:pPr>
      <w:r w:rsidRPr="00F252F9">
        <w:rPr>
          <w:rFonts w:asciiTheme="minorHAnsi" w:hAnsiTheme="minorHAnsi" w:cs="Calibri"/>
          <w:b/>
          <w:sz w:val="18"/>
          <w:szCs w:val="18"/>
          <w:u w:val="single"/>
        </w:rPr>
        <w:t>Přílohy:</w:t>
      </w:r>
    </w:p>
    <w:p w:rsidR="0042544D" w:rsidRPr="00F252F9" w:rsidRDefault="0042544D" w:rsidP="0042544D">
      <w:pPr>
        <w:jc w:val="both"/>
        <w:rPr>
          <w:rFonts w:asciiTheme="minorHAnsi" w:hAnsiTheme="minorHAnsi" w:cs="Calibri"/>
          <w:b/>
          <w:sz w:val="18"/>
          <w:szCs w:val="18"/>
          <w:u w:val="single"/>
        </w:rPr>
      </w:pPr>
    </w:p>
    <w:p w:rsidR="0042544D" w:rsidRPr="00F252F9" w:rsidRDefault="0042544D" w:rsidP="0042544D">
      <w:pPr>
        <w:jc w:val="both"/>
        <w:rPr>
          <w:rFonts w:asciiTheme="minorHAnsi" w:hAnsiTheme="minorHAnsi" w:cs="Calibri"/>
          <w:sz w:val="18"/>
          <w:szCs w:val="18"/>
        </w:rPr>
      </w:pPr>
      <w:r w:rsidRPr="00F252F9">
        <w:rPr>
          <w:rFonts w:asciiTheme="minorHAnsi" w:hAnsiTheme="minorHAnsi" w:cs="Calibri"/>
          <w:sz w:val="18"/>
          <w:szCs w:val="18"/>
        </w:rPr>
        <w:t>Příloha č. 1 – Bližší specifikace předmětu díla</w:t>
      </w:r>
    </w:p>
    <w:p w:rsidR="0042544D" w:rsidRPr="00F252F9" w:rsidRDefault="0042544D" w:rsidP="0042544D">
      <w:pPr>
        <w:jc w:val="both"/>
        <w:rPr>
          <w:rFonts w:asciiTheme="minorHAnsi" w:hAnsiTheme="minorHAnsi" w:cs="Calibri"/>
          <w:sz w:val="18"/>
          <w:szCs w:val="18"/>
        </w:rPr>
      </w:pPr>
      <w:r w:rsidRPr="00F252F9">
        <w:rPr>
          <w:rFonts w:asciiTheme="minorHAnsi" w:hAnsiTheme="minorHAnsi" w:cs="Calibri"/>
          <w:sz w:val="18"/>
          <w:szCs w:val="18"/>
        </w:rPr>
        <w:t xml:space="preserve">Příloha č. 2 – Obchodní podmínky ke Smlouvě </w:t>
      </w:r>
    </w:p>
    <w:p w:rsidR="0042544D" w:rsidRPr="00F252F9" w:rsidRDefault="0042544D" w:rsidP="0042544D">
      <w:pPr>
        <w:jc w:val="both"/>
        <w:rPr>
          <w:rFonts w:asciiTheme="minorHAnsi" w:hAnsiTheme="minorHAnsi" w:cs="Calibri"/>
          <w:sz w:val="18"/>
          <w:szCs w:val="18"/>
        </w:rPr>
      </w:pPr>
    </w:p>
    <w:p w:rsidR="00A81F13" w:rsidRPr="00F252F9" w:rsidRDefault="00A81F13" w:rsidP="0042544D">
      <w:pPr>
        <w:jc w:val="both"/>
        <w:rPr>
          <w:rFonts w:asciiTheme="minorHAnsi" w:hAnsiTheme="minorHAnsi" w:cs="Calibri"/>
          <w:sz w:val="18"/>
          <w:szCs w:val="18"/>
        </w:rPr>
      </w:pPr>
    </w:p>
    <w:p w:rsidR="0042544D" w:rsidRPr="00F252F9" w:rsidRDefault="0042544D" w:rsidP="0042544D">
      <w:pPr>
        <w:jc w:val="both"/>
        <w:rPr>
          <w:rFonts w:asciiTheme="minorHAnsi" w:hAnsiTheme="minorHAnsi" w:cs="Calibri"/>
          <w:sz w:val="18"/>
          <w:szCs w:val="18"/>
        </w:rPr>
      </w:pPr>
      <w:r w:rsidRPr="00F252F9">
        <w:rPr>
          <w:rFonts w:asciiTheme="minorHAnsi" w:hAnsiTheme="minorHAnsi" w:cs="Calibri"/>
          <w:sz w:val="18"/>
          <w:szCs w:val="18"/>
        </w:rPr>
        <w:t xml:space="preserve">V </w:t>
      </w:r>
      <w:r w:rsidR="00B65709" w:rsidRPr="00F252F9">
        <w:rPr>
          <w:rFonts w:asciiTheme="minorHAnsi" w:hAnsiTheme="minorHAnsi" w:cs="Calibri"/>
          <w:sz w:val="18"/>
          <w:szCs w:val="18"/>
        </w:rPr>
        <w:t>Praze</w:t>
      </w:r>
      <w:r w:rsidR="00A81F13" w:rsidRPr="00F252F9">
        <w:rPr>
          <w:rFonts w:asciiTheme="minorHAnsi" w:hAnsiTheme="minorHAnsi" w:cs="Calibri"/>
          <w:sz w:val="18"/>
          <w:szCs w:val="18"/>
        </w:rPr>
        <w:t xml:space="preserve"> dne</w:t>
      </w:r>
      <w:r w:rsidR="00B65709" w:rsidRPr="00F252F9">
        <w:rPr>
          <w:rFonts w:asciiTheme="minorHAnsi" w:hAnsiTheme="minorHAnsi" w:cs="Calibri"/>
          <w:sz w:val="18"/>
          <w:szCs w:val="18"/>
        </w:rPr>
        <w:t xml:space="preserve"> </w:t>
      </w:r>
      <w:r w:rsidR="008278C1">
        <w:rPr>
          <w:rFonts w:asciiTheme="minorHAnsi" w:hAnsiTheme="minorHAnsi" w:cs="Calibri"/>
          <w:sz w:val="18"/>
          <w:szCs w:val="18"/>
        </w:rPr>
        <w:softHyphen/>
      </w:r>
      <w:r w:rsidR="008278C1">
        <w:rPr>
          <w:rFonts w:asciiTheme="minorHAnsi" w:hAnsiTheme="minorHAnsi" w:cs="Calibri"/>
          <w:sz w:val="18"/>
          <w:szCs w:val="18"/>
        </w:rPr>
        <w:softHyphen/>
      </w:r>
      <w:r w:rsidR="008278C1">
        <w:rPr>
          <w:rFonts w:asciiTheme="minorHAnsi" w:hAnsiTheme="minorHAnsi" w:cs="Calibri"/>
          <w:sz w:val="18"/>
          <w:szCs w:val="18"/>
        </w:rPr>
        <w:softHyphen/>
      </w:r>
      <w:r w:rsidR="008278C1">
        <w:rPr>
          <w:rFonts w:asciiTheme="minorHAnsi" w:hAnsiTheme="minorHAnsi" w:cs="Calibri"/>
          <w:sz w:val="18"/>
          <w:szCs w:val="18"/>
        </w:rPr>
        <w:softHyphen/>
      </w:r>
      <w:r w:rsidR="008278C1">
        <w:rPr>
          <w:rFonts w:asciiTheme="minorHAnsi" w:hAnsiTheme="minorHAnsi" w:cs="Calibri"/>
          <w:sz w:val="18"/>
          <w:szCs w:val="18"/>
        </w:rPr>
        <w:softHyphen/>
      </w:r>
      <w:r w:rsidR="008278C1">
        <w:rPr>
          <w:rFonts w:asciiTheme="minorHAnsi" w:hAnsiTheme="minorHAnsi" w:cs="Calibri"/>
          <w:sz w:val="18"/>
          <w:szCs w:val="18"/>
        </w:rPr>
        <w:softHyphen/>
      </w:r>
      <w:r w:rsidR="008278C1">
        <w:rPr>
          <w:rFonts w:asciiTheme="minorHAnsi" w:hAnsiTheme="minorHAnsi" w:cs="Calibri"/>
          <w:sz w:val="18"/>
          <w:szCs w:val="18"/>
        </w:rPr>
        <w:softHyphen/>
      </w:r>
      <w:r w:rsidR="008278C1">
        <w:rPr>
          <w:rFonts w:asciiTheme="minorHAnsi" w:hAnsiTheme="minorHAnsi" w:cs="Calibri"/>
          <w:sz w:val="18"/>
          <w:szCs w:val="18"/>
        </w:rPr>
        <w:softHyphen/>
      </w:r>
      <w:r w:rsidR="008278C1">
        <w:rPr>
          <w:rFonts w:asciiTheme="minorHAnsi" w:hAnsiTheme="minorHAnsi" w:cs="Calibri"/>
          <w:sz w:val="18"/>
          <w:szCs w:val="18"/>
        </w:rPr>
        <w:softHyphen/>
      </w:r>
      <w:r w:rsidR="008278C1">
        <w:rPr>
          <w:rFonts w:asciiTheme="minorHAnsi" w:hAnsiTheme="minorHAnsi" w:cs="Calibri"/>
          <w:sz w:val="18"/>
          <w:szCs w:val="18"/>
        </w:rPr>
        <w:softHyphen/>
      </w:r>
      <w:r w:rsidR="008278C1">
        <w:rPr>
          <w:rFonts w:asciiTheme="minorHAnsi" w:hAnsiTheme="minorHAnsi" w:cs="Calibri"/>
          <w:sz w:val="18"/>
          <w:szCs w:val="18"/>
        </w:rPr>
        <w:softHyphen/>
        <w:t>_____________</w:t>
      </w:r>
      <w:r w:rsidR="00A81F13" w:rsidRPr="00F252F9">
        <w:rPr>
          <w:rFonts w:asciiTheme="minorHAnsi" w:hAnsiTheme="minorHAnsi" w:cs="Calibri"/>
          <w:sz w:val="18"/>
          <w:szCs w:val="18"/>
        </w:rPr>
        <w:tab/>
      </w:r>
      <w:r w:rsidR="00A81F13" w:rsidRPr="00F252F9">
        <w:rPr>
          <w:rFonts w:asciiTheme="minorHAnsi" w:hAnsiTheme="minorHAnsi" w:cs="Calibri"/>
          <w:sz w:val="18"/>
          <w:szCs w:val="18"/>
        </w:rPr>
        <w:tab/>
      </w:r>
      <w:r w:rsidR="008278C1">
        <w:rPr>
          <w:rFonts w:asciiTheme="minorHAnsi" w:hAnsiTheme="minorHAnsi" w:cs="Calibri"/>
          <w:sz w:val="18"/>
          <w:szCs w:val="18"/>
        </w:rPr>
        <w:tab/>
      </w:r>
      <w:r w:rsidRPr="00F252F9">
        <w:rPr>
          <w:rFonts w:asciiTheme="minorHAnsi" w:hAnsiTheme="minorHAnsi" w:cs="Calibri"/>
          <w:sz w:val="18"/>
          <w:szCs w:val="18"/>
        </w:rPr>
        <w:t>V</w:t>
      </w:r>
      <w:r w:rsidR="00B65709" w:rsidRPr="00F252F9">
        <w:rPr>
          <w:rFonts w:asciiTheme="minorHAnsi" w:hAnsiTheme="minorHAnsi" w:cs="Calibri"/>
          <w:sz w:val="18"/>
          <w:szCs w:val="18"/>
        </w:rPr>
        <w:t xml:space="preserve"> Praze</w:t>
      </w:r>
      <w:r w:rsidRPr="00F252F9">
        <w:rPr>
          <w:rFonts w:asciiTheme="minorHAnsi" w:hAnsiTheme="minorHAnsi" w:cs="Calibri"/>
          <w:sz w:val="18"/>
          <w:szCs w:val="18"/>
        </w:rPr>
        <w:t xml:space="preserve"> dne _________</w:t>
      </w:r>
      <w:r w:rsidR="008278C1">
        <w:rPr>
          <w:rFonts w:asciiTheme="minorHAnsi" w:hAnsiTheme="minorHAnsi" w:cs="Calibri"/>
          <w:sz w:val="18"/>
          <w:szCs w:val="18"/>
        </w:rPr>
        <w:t>______</w:t>
      </w:r>
    </w:p>
    <w:p w:rsidR="0042544D" w:rsidRPr="00F252F9" w:rsidRDefault="0042544D" w:rsidP="0042544D">
      <w:pPr>
        <w:jc w:val="both"/>
        <w:rPr>
          <w:rFonts w:asciiTheme="minorHAnsi" w:hAnsiTheme="minorHAnsi" w:cs="Calibri"/>
          <w:b/>
          <w:sz w:val="18"/>
          <w:szCs w:val="18"/>
        </w:rPr>
      </w:pPr>
    </w:p>
    <w:p w:rsidR="00E860E2" w:rsidRDefault="00E860E2" w:rsidP="0042544D">
      <w:pPr>
        <w:rPr>
          <w:rFonts w:asciiTheme="minorHAnsi" w:hAnsiTheme="minorHAnsi" w:cs="Calibri"/>
          <w:b/>
          <w:sz w:val="18"/>
          <w:szCs w:val="18"/>
        </w:rPr>
      </w:pPr>
    </w:p>
    <w:p w:rsidR="00F75884" w:rsidRDefault="00F75884" w:rsidP="0042544D">
      <w:pPr>
        <w:rPr>
          <w:rFonts w:asciiTheme="minorHAnsi" w:hAnsiTheme="minorHAnsi" w:cs="Calibri"/>
          <w:b/>
          <w:sz w:val="18"/>
          <w:szCs w:val="18"/>
        </w:rPr>
      </w:pPr>
    </w:p>
    <w:p w:rsidR="00F75884" w:rsidRDefault="00F75884" w:rsidP="0042544D">
      <w:pPr>
        <w:rPr>
          <w:rFonts w:asciiTheme="minorHAnsi" w:hAnsiTheme="minorHAnsi" w:cs="Calibri"/>
          <w:b/>
          <w:sz w:val="18"/>
          <w:szCs w:val="18"/>
        </w:rPr>
      </w:pPr>
    </w:p>
    <w:p w:rsidR="009B635A" w:rsidRPr="00F252F9" w:rsidRDefault="009B635A" w:rsidP="0042544D">
      <w:pPr>
        <w:rPr>
          <w:rFonts w:asciiTheme="minorHAnsi" w:hAnsiTheme="minorHAnsi" w:cs="Calibri"/>
          <w:b/>
          <w:sz w:val="18"/>
          <w:szCs w:val="18"/>
        </w:rPr>
      </w:pPr>
    </w:p>
    <w:p w:rsidR="0042544D" w:rsidRPr="00F252F9" w:rsidRDefault="0042544D" w:rsidP="0042544D">
      <w:pPr>
        <w:rPr>
          <w:rFonts w:asciiTheme="minorHAnsi" w:hAnsiTheme="minorHAnsi" w:cs="Calibri"/>
          <w:sz w:val="18"/>
          <w:szCs w:val="18"/>
        </w:rPr>
      </w:pPr>
      <w:r w:rsidRPr="00F252F9">
        <w:rPr>
          <w:rFonts w:asciiTheme="minorHAnsi" w:hAnsiTheme="minorHAnsi" w:cs="Calibri"/>
          <w:b/>
          <w:sz w:val="18"/>
          <w:szCs w:val="18"/>
        </w:rPr>
        <w:t>_______</w:t>
      </w:r>
      <w:r w:rsidR="00A81F13" w:rsidRPr="00F252F9">
        <w:rPr>
          <w:rFonts w:asciiTheme="minorHAnsi" w:hAnsiTheme="minorHAnsi" w:cs="Calibri"/>
          <w:b/>
          <w:sz w:val="18"/>
          <w:szCs w:val="18"/>
        </w:rPr>
        <w:t>______________</w:t>
      </w:r>
      <w:r w:rsidR="00A81F13" w:rsidRPr="00F252F9">
        <w:rPr>
          <w:rFonts w:asciiTheme="minorHAnsi" w:hAnsiTheme="minorHAnsi" w:cs="Calibri"/>
          <w:b/>
          <w:sz w:val="18"/>
          <w:szCs w:val="18"/>
        </w:rPr>
        <w:tab/>
      </w:r>
      <w:r w:rsidR="00A81F13" w:rsidRPr="00F252F9">
        <w:rPr>
          <w:rFonts w:asciiTheme="minorHAnsi" w:hAnsiTheme="minorHAnsi" w:cs="Calibri"/>
          <w:b/>
          <w:sz w:val="18"/>
          <w:szCs w:val="18"/>
        </w:rPr>
        <w:tab/>
      </w:r>
      <w:r w:rsidR="008278C1">
        <w:rPr>
          <w:rFonts w:asciiTheme="minorHAnsi" w:hAnsiTheme="minorHAnsi" w:cs="Calibri"/>
          <w:b/>
          <w:sz w:val="18"/>
          <w:szCs w:val="18"/>
        </w:rPr>
        <w:tab/>
      </w:r>
      <w:r w:rsidR="00A81F13" w:rsidRPr="00F252F9">
        <w:rPr>
          <w:rFonts w:asciiTheme="minorHAnsi" w:hAnsiTheme="minorHAnsi" w:cs="Calibri"/>
          <w:b/>
          <w:sz w:val="18"/>
          <w:szCs w:val="18"/>
        </w:rPr>
        <w:t>__</w:t>
      </w:r>
      <w:r w:rsidRPr="00F252F9">
        <w:rPr>
          <w:rFonts w:asciiTheme="minorHAnsi" w:hAnsiTheme="minorHAnsi" w:cs="Calibri"/>
          <w:b/>
          <w:sz w:val="18"/>
          <w:szCs w:val="18"/>
        </w:rPr>
        <w:t>__________</w:t>
      </w:r>
      <w:r w:rsidR="00A81F13" w:rsidRPr="00F252F9">
        <w:rPr>
          <w:rFonts w:asciiTheme="minorHAnsi" w:hAnsiTheme="minorHAnsi" w:cs="Calibri"/>
          <w:b/>
          <w:sz w:val="18"/>
          <w:szCs w:val="18"/>
        </w:rPr>
        <w:t>___________</w:t>
      </w:r>
    </w:p>
    <w:p w:rsidR="0042544D" w:rsidRPr="00F252F9" w:rsidRDefault="0042544D" w:rsidP="00E860E2">
      <w:pPr>
        <w:rPr>
          <w:rFonts w:asciiTheme="minorHAnsi" w:hAnsiTheme="minorHAnsi" w:cs="Calibri"/>
          <w:b/>
          <w:sz w:val="18"/>
          <w:szCs w:val="18"/>
        </w:rPr>
      </w:pPr>
      <w:r w:rsidRPr="00F252F9">
        <w:rPr>
          <w:rFonts w:asciiTheme="minorHAnsi" w:hAnsiTheme="minorHAnsi" w:cs="Calibri"/>
          <w:b/>
          <w:sz w:val="18"/>
          <w:szCs w:val="18"/>
        </w:rPr>
        <w:t>Objednatel</w:t>
      </w:r>
      <w:r w:rsidRPr="00F252F9">
        <w:rPr>
          <w:rFonts w:asciiTheme="minorHAnsi" w:hAnsiTheme="minorHAnsi" w:cs="Calibri"/>
          <w:b/>
          <w:sz w:val="18"/>
          <w:szCs w:val="18"/>
        </w:rPr>
        <w:tab/>
      </w:r>
      <w:r w:rsidRPr="00F252F9">
        <w:rPr>
          <w:rFonts w:asciiTheme="minorHAnsi" w:hAnsiTheme="minorHAnsi" w:cs="Calibri"/>
          <w:b/>
          <w:sz w:val="18"/>
          <w:szCs w:val="18"/>
        </w:rPr>
        <w:tab/>
      </w:r>
      <w:r w:rsidRPr="00F252F9">
        <w:rPr>
          <w:rFonts w:asciiTheme="minorHAnsi" w:hAnsiTheme="minorHAnsi" w:cs="Calibri"/>
          <w:b/>
          <w:sz w:val="18"/>
          <w:szCs w:val="18"/>
        </w:rPr>
        <w:tab/>
      </w:r>
      <w:r w:rsidRPr="00F252F9">
        <w:rPr>
          <w:rFonts w:asciiTheme="minorHAnsi" w:hAnsiTheme="minorHAnsi" w:cs="Calibri"/>
          <w:b/>
          <w:sz w:val="18"/>
          <w:szCs w:val="18"/>
        </w:rPr>
        <w:tab/>
      </w:r>
      <w:r w:rsidRPr="00F252F9">
        <w:rPr>
          <w:rFonts w:asciiTheme="minorHAnsi" w:hAnsiTheme="minorHAnsi" w:cs="Calibri"/>
          <w:b/>
          <w:sz w:val="18"/>
          <w:szCs w:val="18"/>
        </w:rPr>
        <w:tab/>
      </w:r>
      <w:r w:rsidRPr="00253E4F">
        <w:rPr>
          <w:rFonts w:asciiTheme="minorHAnsi" w:hAnsiTheme="minorHAnsi" w:cs="Calibri"/>
          <w:b/>
          <w:sz w:val="18"/>
          <w:szCs w:val="18"/>
          <w:highlight w:val="yellow"/>
        </w:rPr>
        <w:t>Zhotovitel</w:t>
      </w:r>
    </w:p>
    <w:p w:rsidR="008278C1" w:rsidRDefault="00E860E2" w:rsidP="00E860E2">
      <w:pPr>
        <w:suppressAutoHyphens/>
        <w:overflowPunct/>
        <w:autoSpaceDE/>
        <w:autoSpaceDN/>
        <w:adjustRightInd/>
        <w:spacing w:line="276" w:lineRule="auto"/>
        <w:textAlignment w:val="auto"/>
        <w:rPr>
          <w:rFonts w:asciiTheme="minorHAnsi" w:eastAsia="Calibri" w:hAnsiTheme="minorHAnsi" w:cs="Calibri"/>
          <w:sz w:val="18"/>
          <w:szCs w:val="18"/>
          <w:lang w:eastAsia="en-US"/>
        </w:rPr>
      </w:pPr>
      <w:r w:rsidRPr="00F252F9">
        <w:rPr>
          <w:rFonts w:asciiTheme="minorHAnsi" w:eastAsia="Calibri" w:hAnsiTheme="minorHAnsi" w:cs="Calibri"/>
          <w:sz w:val="18"/>
          <w:szCs w:val="18"/>
          <w:lang w:eastAsia="en-US"/>
        </w:rPr>
        <w:t>Ing. Ondřej Červenka</w:t>
      </w:r>
      <w:r w:rsidRPr="00F252F9">
        <w:rPr>
          <w:rFonts w:asciiTheme="minorHAnsi" w:eastAsia="Calibri" w:hAnsiTheme="minorHAnsi" w:cs="Calibri"/>
          <w:sz w:val="18"/>
          <w:szCs w:val="18"/>
          <w:lang w:eastAsia="en-US"/>
        </w:rPr>
        <w:tab/>
      </w:r>
      <w:r w:rsidRPr="00F252F9">
        <w:rPr>
          <w:rFonts w:asciiTheme="minorHAnsi" w:eastAsia="Calibri" w:hAnsiTheme="minorHAnsi" w:cs="Calibri"/>
          <w:sz w:val="18"/>
          <w:szCs w:val="18"/>
          <w:lang w:eastAsia="en-US"/>
        </w:rPr>
        <w:tab/>
      </w:r>
      <w:r w:rsidRPr="00F252F9">
        <w:rPr>
          <w:rFonts w:asciiTheme="minorHAnsi" w:eastAsia="Calibri" w:hAnsiTheme="minorHAnsi" w:cs="Calibri"/>
          <w:sz w:val="18"/>
          <w:szCs w:val="18"/>
          <w:lang w:eastAsia="en-US"/>
        </w:rPr>
        <w:tab/>
      </w:r>
      <w:r w:rsidR="008278C1">
        <w:rPr>
          <w:rFonts w:asciiTheme="minorHAnsi" w:eastAsia="Calibri" w:hAnsiTheme="minorHAnsi" w:cs="Calibri"/>
          <w:sz w:val="18"/>
          <w:szCs w:val="18"/>
          <w:lang w:eastAsia="en-US"/>
        </w:rPr>
        <w:tab/>
      </w:r>
      <w:r w:rsidR="00253E4F" w:rsidRPr="00253E4F">
        <w:rPr>
          <w:rFonts w:asciiTheme="minorHAnsi" w:eastAsia="Calibri" w:hAnsiTheme="minorHAnsi" w:cs="Calibri"/>
          <w:sz w:val="18"/>
          <w:szCs w:val="18"/>
          <w:highlight w:val="yellow"/>
          <w:lang w:eastAsia="en-US"/>
        </w:rPr>
        <w:t>……………………………………………………</w:t>
      </w:r>
    </w:p>
    <w:p w:rsidR="008278C1" w:rsidRDefault="00E860E2" w:rsidP="00E860E2">
      <w:pPr>
        <w:suppressAutoHyphens/>
        <w:overflowPunct/>
        <w:autoSpaceDE/>
        <w:autoSpaceDN/>
        <w:adjustRightInd/>
        <w:spacing w:line="276" w:lineRule="auto"/>
        <w:textAlignment w:val="auto"/>
        <w:rPr>
          <w:rFonts w:asciiTheme="minorHAnsi" w:eastAsia="Calibri" w:hAnsiTheme="minorHAnsi" w:cs="Calibri"/>
          <w:sz w:val="18"/>
          <w:szCs w:val="18"/>
          <w:lang w:eastAsia="en-US"/>
        </w:rPr>
      </w:pPr>
      <w:r w:rsidRPr="00F252F9">
        <w:rPr>
          <w:rFonts w:asciiTheme="minorHAnsi" w:eastAsia="Calibri" w:hAnsiTheme="minorHAnsi" w:cs="Calibri"/>
          <w:sz w:val="18"/>
          <w:szCs w:val="18"/>
          <w:lang w:eastAsia="en-US"/>
        </w:rPr>
        <w:t>Ředitel</w:t>
      </w:r>
      <w:r w:rsidR="001F1A80">
        <w:rPr>
          <w:rFonts w:asciiTheme="minorHAnsi" w:eastAsia="Calibri" w:hAnsiTheme="minorHAnsi" w:cs="Calibri"/>
          <w:sz w:val="18"/>
          <w:szCs w:val="18"/>
          <w:lang w:eastAsia="en-US"/>
        </w:rPr>
        <w:tab/>
      </w:r>
      <w:r w:rsidR="001F1A80">
        <w:rPr>
          <w:rFonts w:asciiTheme="minorHAnsi" w:eastAsia="Calibri" w:hAnsiTheme="minorHAnsi" w:cs="Calibri"/>
          <w:sz w:val="18"/>
          <w:szCs w:val="18"/>
          <w:lang w:eastAsia="en-US"/>
        </w:rPr>
        <w:tab/>
      </w:r>
      <w:r w:rsidR="001F1A80">
        <w:rPr>
          <w:rFonts w:asciiTheme="minorHAnsi" w:eastAsia="Calibri" w:hAnsiTheme="minorHAnsi" w:cs="Calibri"/>
          <w:sz w:val="18"/>
          <w:szCs w:val="18"/>
          <w:lang w:eastAsia="en-US"/>
        </w:rPr>
        <w:tab/>
      </w:r>
      <w:r w:rsidR="001F1A80">
        <w:rPr>
          <w:rFonts w:asciiTheme="minorHAnsi" w:eastAsia="Calibri" w:hAnsiTheme="minorHAnsi" w:cs="Calibri"/>
          <w:sz w:val="18"/>
          <w:szCs w:val="18"/>
          <w:lang w:eastAsia="en-US"/>
        </w:rPr>
        <w:tab/>
      </w:r>
      <w:r w:rsidR="001F1A80">
        <w:rPr>
          <w:rFonts w:asciiTheme="minorHAnsi" w:eastAsia="Calibri" w:hAnsiTheme="minorHAnsi" w:cs="Calibri"/>
          <w:sz w:val="18"/>
          <w:szCs w:val="18"/>
          <w:lang w:eastAsia="en-US"/>
        </w:rPr>
        <w:tab/>
      </w:r>
      <w:r w:rsidR="001F1A80">
        <w:rPr>
          <w:rFonts w:asciiTheme="minorHAnsi" w:eastAsia="Calibri" w:hAnsiTheme="minorHAnsi" w:cs="Calibri"/>
          <w:sz w:val="18"/>
          <w:szCs w:val="18"/>
          <w:lang w:eastAsia="en-US"/>
        </w:rPr>
        <w:tab/>
      </w:r>
    </w:p>
    <w:p w:rsidR="00E860E2" w:rsidRPr="00F252F9" w:rsidRDefault="008278C1" w:rsidP="00E860E2">
      <w:pPr>
        <w:suppressAutoHyphens/>
        <w:overflowPunct/>
        <w:autoSpaceDE/>
        <w:autoSpaceDN/>
        <w:adjustRightInd/>
        <w:spacing w:line="276" w:lineRule="auto"/>
        <w:textAlignment w:val="auto"/>
        <w:rPr>
          <w:rFonts w:asciiTheme="minorHAnsi" w:eastAsia="Calibri" w:hAnsiTheme="minorHAnsi" w:cs="Calibri"/>
          <w:sz w:val="18"/>
          <w:szCs w:val="18"/>
          <w:lang w:eastAsia="en-US"/>
        </w:rPr>
      </w:pPr>
      <w:r>
        <w:rPr>
          <w:rFonts w:asciiTheme="minorHAnsi" w:eastAsia="Calibri" w:hAnsiTheme="minorHAnsi" w:cs="Calibri"/>
          <w:sz w:val="18"/>
          <w:szCs w:val="18"/>
          <w:lang w:eastAsia="en-US"/>
        </w:rPr>
        <w:t>Správa</w:t>
      </w:r>
      <w:r w:rsidR="00E860E2" w:rsidRPr="00F252F9">
        <w:rPr>
          <w:rFonts w:asciiTheme="minorHAnsi" w:eastAsia="Calibri" w:hAnsiTheme="minorHAnsi" w:cs="Calibri"/>
          <w:sz w:val="18"/>
          <w:szCs w:val="18"/>
          <w:lang w:eastAsia="en-US"/>
        </w:rPr>
        <w:t xml:space="preserve"> železniční geodézie Praha</w:t>
      </w:r>
      <w:r w:rsidR="00E860E2" w:rsidRPr="00F252F9">
        <w:rPr>
          <w:rFonts w:asciiTheme="minorHAnsi" w:eastAsia="Calibri" w:hAnsiTheme="minorHAnsi" w:cs="Calibri"/>
          <w:sz w:val="18"/>
          <w:szCs w:val="18"/>
          <w:lang w:eastAsia="en-US"/>
        </w:rPr>
        <w:tab/>
      </w:r>
      <w:r>
        <w:rPr>
          <w:rFonts w:asciiTheme="minorHAnsi" w:eastAsia="Calibri" w:hAnsiTheme="minorHAnsi" w:cs="Calibri"/>
          <w:sz w:val="18"/>
          <w:szCs w:val="18"/>
          <w:lang w:eastAsia="en-US"/>
        </w:rPr>
        <w:tab/>
      </w:r>
    </w:p>
    <w:p w:rsidR="006B08A0" w:rsidRDefault="006B08A0" w:rsidP="00E860E2">
      <w:pPr>
        <w:suppressAutoHyphens/>
        <w:overflowPunct/>
        <w:autoSpaceDE/>
        <w:autoSpaceDN/>
        <w:adjustRightInd/>
        <w:spacing w:before="120" w:after="240" w:line="276" w:lineRule="auto"/>
        <w:textAlignment w:val="auto"/>
        <w:rPr>
          <w:rFonts w:asciiTheme="minorHAnsi" w:eastAsia="Calibri" w:hAnsiTheme="minorHAnsi" w:cs="Calibri"/>
          <w:sz w:val="18"/>
          <w:szCs w:val="18"/>
          <w:lang w:eastAsia="en-US"/>
        </w:rPr>
      </w:pPr>
    </w:p>
    <w:p w:rsidR="006B08A0" w:rsidRDefault="006B08A0" w:rsidP="00E860E2">
      <w:pPr>
        <w:suppressAutoHyphens/>
        <w:overflowPunct/>
        <w:autoSpaceDE/>
        <w:autoSpaceDN/>
        <w:adjustRightInd/>
        <w:spacing w:before="120" w:after="240" w:line="276" w:lineRule="auto"/>
        <w:textAlignment w:val="auto"/>
        <w:rPr>
          <w:rFonts w:asciiTheme="minorHAnsi" w:eastAsia="Calibri" w:hAnsiTheme="minorHAnsi" w:cs="Calibri"/>
          <w:sz w:val="18"/>
          <w:szCs w:val="18"/>
          <w:lang w:eastAsia="en-US"/>
        </w:rPr>
      </w:pPr>
    </w:p>
    <w:p w:rsidR="009F392E" w:rsidRPr="00F252F9" w:rsidRDefault="0042544D" w:rsidP="00E860E2">
      <w:pPr>
        <w:suppressAutoHyphens/>
        <w:overflowPunct/>
        <w:autoSpaceDE/>
        <w:autoSpaceDN/>
        <w:adjustRightInd/>
        <w:spacing w:before="120" w:after="240" w:line="276" w:lineRule="auto"/>
        <w:textAlignment w:val="auto"/>
        <w:rPr>
          <w:rFonts w:asciiTheme="minorHAnsi" w:hAnsiTheme="minorHAnsi"/>
          <w:sz w:val="18"/>
          <w:szCs w:val="18"/>
        </w:rPr>
      </w:pPr>
      <w:r w:rsidRPr="00F252F9">
        <w:rPr>
          <w:rFonts w:asciiTheme="minorHAnsi" w:eastAsia="Calibri" w:hAnsiTheme="minorHAnsi" w:cs="Calibri"/>
          <w:sz w:val="18"/>
          <w:szCs w:val="18"/>
          <w:lang w:eastAsia="en-US"/>
        </w:rPr>
        <w:t>Tato smlouva byla uveřejněna prostřednictvím registru smluv dne ……</w:t>
      </w:r>
    </w:p>
    <w:sectPr w:rsidR="009F392E" w:rsidRPr="00F252F9" w:rsidSect="00E860E2">
      <w:headerReference w:type="default" r:id="rId13"/>
      <w:footerReference w:type="default" r:id="rId14"/>
      <w:headerReference w:type="first" r:id="rId15"/>
      <w:footerReference w:type="first" r:id="rId16"/>
      <w:pgSz w:w="11906" w:h="16838" w:code="9"/>
      <w:pgMar w:top="1049" w:right="1134" w:bottom="113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44D" w:rsidRDefault="0042544D" w:rsidP="00962258">
      <w:r>
        <w:separator/>
      </w:r>
    </w:p>
  </w:endnote>
  <w:endnote w:type="continuationSeparator" w:id="0">
    <w:p w:rsidR="0042544D" w:rsidRDefault="0042544D" w:rsidP="0096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4898">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A4898">
            <w:rPr>
              <w:rStyle w:val="slostrnky"/>
              <w:noProof/>
            </w:rPr>
            <w:t>3</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rPr>
      <mc:AlternateContent>
        <mc:Choice Requires="wps">
          <w:drawing>
            <wp:anchor distT="0" distB="0" distL="114300" distR="114300" simplePos="0" relativeHeight="251662336" behindDoc="1" locked="1" layoutInCell="1" allowOverlap="1" wp14:anchorId="341A6706" wp14:editId="73EF33A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rPr>
      <mc:AlternateContent>
        <mc:Choice Requires="wps">
          <w:drawing>
            <wp:anchor distT="0" distB="0" distL="114300" distR="114300" simplePos="0" relativeHeight="251660288" behindDoc="1" locked="1" layoutInCell="1" allowOverlap="1" wp14:anchorId="3A9CC19E" wp14:editId="2ABC964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489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A4898">
            <w:rPr>
              <w:rStyle w:val="slostrnky"/>
              <w:noProof/>
            </w:rPr>
            <w:t>3</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železniční dopravní cesty,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F1715C" w:rsidP="00460660">
          <w:pPr>
            <w:pStyle w:val="Zpat"/>
          </w:pPr>
          <w:r>
            <w:t>www.szdc.cz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rPr>
      <mc:AlternateContent>
        <mc:Choice Requires="wps">
          <w:drawing>
            <wp:anchor distT="0" distB="0" distL="114300" distR="114300" simplePos="0" relativeHeight="251671552" behindDoc="1" locked="1" layoutInCell="1" allowOverlap="1" wp14:anchorId="45D35B0B" wp14:editId="58588970">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rPr>
      <mc:AlternateContent>
        <mc:Choice Requires="wps">
          <w:drawing>
            <wp:anchor distT="0" distB="0" distL="114300" distR="114300" simplePos="0" relativeHeight="251670528" behindDoc="1" locked="1" layoutInCell="1" allowOverlap="1" wp14:anchorId="579D82B9" wp14:editId="50ACE8C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44D" w:rsidRDefault="0042544D" w:rsidP="00962258">
      <w:r>
        <w:separator/>
      </w:r>
    </w:p>
  </w:footnote>
  <w:footnote w:type="continuationSeparator" w:id="0">
    <w:p w:rsidR="0042544D" w:rsidRDefault="0042544D" w:rsidP="009622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1715C" w:rsidP="00FC6389">
    <w:pPr>
      <w:pStyle w:val="Zhlav"/>
      <w:rPr>
        <w:sz w:val="8"/>
        <w:szCs w:val="8"/>
      </w:rPr>
    </w:pPr>
    <w:r>
      <w:rPr>
        <w:b/>
        <w:noProof/>
        <w:color w:val="FF5200" w:themeColor="accent2"/>
        <w:sz w:val="14"/>
      </w:rPr>
      <w:drawing>
        <wp:anchor distT="0" distB="0" distL="114300" distR="114300" simplePos="0" relativeHeight="251668480" behindDoc="0" locked="1" layoutInCell="1" allowOverlap="1" wp14:anchorId="1DAB8F5B" wp14:editId="59A74E7A">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BF76403"/>
    <w:multiLevelType w:val="multilevel"/>
    <w:tmpl w:val="0D34D660"/>
    <w:numStyleLink w:val="ListBulletmultilevel"/>
  </w:abstractNum>
  <w:abstractNum w:abstractNumId="8">
    <w:nsid w:val="2C340CC9"/>
    <w:multiLevelType w:val="hybridMultilevel"/>
    <w:tmpl w:val="7F9E39BE"/>
    <w:lvl w:ilvl="0" w:tplc="0D6C5702">
      <w:numFmt w:val="bullet"/>
      <w:lvlText w:val="-"/>
      <w:lvlJc w:val="left"/>
      <w:pPr>
        <w:ind w:left="1069" w:hanging="360"/>
      </w:pPr>
      <w:rPr>
        <w:rFonts w:ascii="Verdana" w:eastAsia="Times New Roman" w:hAnsi="Verdana"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50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44B4C44"/>
    <w:multiLevelType w:val="multilevel"/>
    <w:tmpl w:val="CABE99FC"/>
    <w:numStyleLink w:val="ListNumbermultilevel"/>
  </w:abstractNum>
  <w:abstractNum w:abstractNumId="12">
    <w:nsid w:val="34EE549F"/>
    <w:multiLevelType w:val="multilevel"/>
    <w:tmpl w:val="CABE99FC"/>
    <w:numStyleLink w:val="ListNumbermultilevel"/>
  </w:abstractNum>
  <w:abstractNum w:abstractNumId="13">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783247E"/>
    <w:multiLevelType w:val="multilevel"/>
    <w:tmpl w:val="7DE2C6F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AAF0A8C"/>
    <w:multiLevelType w:val="multilevel"/>
    <w:tmpl w:val="0D34D660"/>
    <w:numStyleLink w:val="ListBulletmultilevel"/>
  </w:abstractNum>
  <w:abstractNum w:abstractNumId="17">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4070991"/>
    <w:multiLevelType w:val="multilevel"/>
    <w:tmpl w:val="CABE99FC"/>
    <w:numStyleLink w:val="ListNumbermultilevel"/>
  </w:abstractNum>
  <w:abstractNum w:abstractNumId="19">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6"/>
  </w:num>
  <w:num w:numId="6">
    <w:abstractNumId w:val="7"/>
  </w:num>
  <w:num w:numId="7">
    <w:abstractNumId w:val="0"/>
  </w:num>
  <w:num w:numId="8">
    <w:abstractNumId w:val="1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2"/>
  </w:num>
  <w:num w:numId="12">
    <w:abstractNumId w:val="7"/>
  </w:num>
  <w:num w:numId="13">
    <w:abstractNumId w:val="7"/>
  </w:num>
  <w:num w:numId="14">
    <w:abstractNumId w:val="7"/>
  </w:num>
  <w:num w:numId="15">
    <w:abstractNumId w:val="7"/>
  </w:num>
  <w:num w:numId="16">
    <w:abstractNumId w:val="18"/>
  </w:num>
  <w:num w:numId="17">
    <w:abstractNumId w:val="4"/>
  </w:num>
  <w:num w:numId="18">
    <w:abstractNumId w:val="18"/>
  </w:num>
  <w:num w:numId="19">
    <w:abstractNumId w:val="18"/>
  </w:num>
  <w:num w:numId="20">
    <w:abstractNumId w:val="18"/>
  </w:num>
  <w:num w:numId="21">
    <w:abstractNumId w:val="18"/>
  </w:num>
  <w:num w:numId="22">
    <w:abstractNumId w:val="7"/>
  </w:num>
  <w:num w:numId="23">
    <w:abstractNumId w:val="2"/>
  </w:num>
  <w:num w:numId="24">
    <w:abstractNumId w:val="7"/>
  </w:num>
  <w:num w:numId="25">
    <w:abstractNumId w:val="7"/>
  </w:num>
  <w:num w:numId="26">
    <w:abstractNumId w:val="7"/>
  </w:num>
  <w:num w:numId="27">
    <w:abstractNumId w:val="7"/>
  </w:num>
  <w:num w:numId="28">
    <w:abstractNumId w:val="18"/>
  </w:num>
  <w:num w:numId="29">
    <w:abstractNumId w:val="4"/>
  </w:num>
  <w:num w:numId="30">
    <w:abstractNumId w:val="18"/>
  </w:num>
  <w:num w:numId="31">
    <w:abstractNumId w:val="18"/>
  </w:num>
  <w:num w:numId="32">
    <w:abstractNumId w:val="18"/>
  </w:num>
  <w:num w:numId="33">
    <w:abstractNumId w:val="18"/>
  </w:num>
  <w:num w:numId="34">
    <w:abstractNumId w:val="1"/>
  </w:num>
  <w:num w:numId="35">
    <w:abstractNumId w:val="10"/>
  </w:num>
  <w:num w:numId="36">
    <w:abstractNumId w:val="19"/>
  </w:num>
  <w:num w:numId="37">
    <w:abstractNumId w:val="13"/>
  </w:num>
  <w:num w:numId="38">
    <w:abstractNumId w:val="9"/>
  </w:num>
  <w:num w:numId="39">
    <w:abstractNumId w:val="3"/>
  </w:num>
  <w:num w:numId="40">
    <w:abstractNumId w:val="15"/>
  </w:num>
  <w:num w:numId="41">
    <w:abstractNumId w:val="17"/>
  </w:num>
  <w:num w:numId="42">
    <w:abstractNumId w:val="5"/>
  </w:num>
  <w:num w:numId="43">
    <w:abstractNumId w:val="20"/>
  </w:num>
  <w:num w:numId="44">
    <w:abstractNumId w:val="8"/>
  </w:num>
  <w:num w:numId="45">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LockTheme/>
  <w:styleLockQFSet/>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44D"/>
    <w:rsid w:val="00072C1E"/>
    <w:rsid w:val="000E23A7"/>
    <w:rsid w:val="0010693F"/>
    <w:rsid w:val="00114472"/>
    <w:rsid w:val="001546CF"/>
    <w:rsid w:val="001550BC"/>
    <w:rsid w:val="001605B9"/>
    <w:rsid w:val="00170EC5"/>
    <w:rsid w:val="001747C1"/>
    <w:rsid w:val="00184743"/>
    <w:rsid w:val="001F1A80"/>
    <w:rsid w:val="00207DF5"/>
    <w:rsid w:val="0024202C"/>
    <w:rsid w:val="002420EA"/>
    <w:rsid w:val="00246995"/>
    <w:rsid w:val="00253E4F"/>
    <w:rsid w:val="002545DB"/>
    <w:rsid w:val="00280E07"/>
    <w:rsid w:val="002C31BF"/>
    <w:rsid w:val="002D08B1"/>
    <w:rsid w:val="002E0CD7"/>
    <w:rsid w:val="00326442"/>
    <w:rsid w:val="00341DCF"/>
    <w:rsid w:val="00357BC6"/>
    <w:rsid w:val="003956C6"/>
    <w:rsid w:val="003B20A1"/>
    <w:rsid w:val="00420CE8"/>
    <w:rsid w:val="0042544D"/>
    <w:rsid w:val="00441430"/>
    <w:rsid w:val="00450F07"/>
    <w:rsid w:val="00453CD3"/>
    <w:rsid w:val="00460660"/>
    <w:rsid w:val="00486107"/>
    <w:rsid w:val="00491827"/>
    <w:rsid w:val="004B348C"/>
    <w:rsid w:val="004C4399"/>
    <w:rsid w:val="004C787C"/>
    <w:rsid w:val="004E143C"/>
    <w:rsid w:val="004E3A53"/>
    <w:rsid w:val="004F4B9B"/>
    <w:rsid w:val="00511AB9"/>
    <w:rsid w:val="00523EA7"/>
    <w:rsid w:val="00526296"/>
    <w:rsid w:val="00553375"/>
    <w:rsid w:val="005736B7"/>
    <w:rsid w:val="00575E5A"/>
    <w:rsid w:val="005F1404"/>
    <w:rsid w:val="0061068E"/>
    <w:rsid w:val="00633A5C"/>
    <w:rsid w:val="00660AD3"/>
    <w:rsid w:val="00677B7F"/>
    <w:rsid w:val="006A5570"/>
    <w:rsid w:val="006A689C"/>
    <w:rsid w:val="006B08A0"/>
    <w:rsid w:val="006B3D79"/>
    <w:rsid w:val="006C75D6"/>
    <w:rsid w:val="006D12F6"/>
    <w:rsid w:val="006D7AFE"/>
    <w:rsid w:val="006E0578"/>
    <w:rsid w:val="006E314D"/>
    <w:rsid w:val="00704C46"/>
    <w:rsid w:val="00710723"/>
    <w:rsid w:val="00715D76"/>
    <w:rsid w:val="007213BF"/>
    <w:rsid w:val="00723ED1"/>
    <w:rsid w:val="00743525"/>
    <w:rsid w:val="0076286B"/>
    <w:rsid w:val="00766846"/>
    <w:rsid w:val="0077673A"/>
    <w:rsid w:val="007846E1"/>
    <w:rsid w:val="007B570C"/>
    <w:rsid w:val="007C589B"/>
    <w:rsid w:val="007E4A6E"/>
    <w:rsid w:val="007F56A7"/>
    <w:rsid w:val="00807DD0"/>
    <w:rsid w:val="008278C1"/>
    <w:rsid w:val="00844FFB"/>
    <w:rsid w:val="008659F3"/>
    <w:rsid w:val="00886D4B"/>
    <w:rsid w:val="00895406"/>
    <w:rsid w:val="008A3568"/>
    <w:rsid w:val="008D03B9"/>
    <w:rsid w:val="008F18D6"/>
    <w:rsid w:val="00904780"/>
    <w:rsid w:val="00922385"/>
    <w:rsid w:val="009223DF"/>
    <w:rsid w:val="00936091"/>
    <w:rsid w:val="00940D8A"/>
    <w:rsid w:val="00962258"/>
    <w:rsid w:val="009678B7"/>
    <w:rsid w:val="009833E1"/>
    <w:rsid w:val="00992D9C"/>
    <w:rsid w:val="00996CB8"/>
    <w:rsid w:val="009B14A9"/>
    <w:rsid w:val="009B2E97"/>
    <w:rsid w:val="009B635A"/>
    <w:rsid w:val="009E07F4"/>
    <w:rsid w:val="009F392E"/>
    <w:rsid w:val="00A6177B"/>
    <w:rsid w:val="00A66136"/>
    <w:rsid w:val="00A81F13"/>
    <w:rsid w:val="00AA4898"/>
    <w:rsid w:val="00AA4CBB"/>
    <w:rsid w:val="00AA65FA"/>
    <w:rsid w:val="00AA7351"/>
    <w:rsid w:val="00AD056F"/>
    <w:rsid w:val="00AD6731"/>
    <w:rsid w:val="00B15D0D"/>
    <w:rsid w:val="00B65709"/>
    <w:rsid w:val="00B75EE1"/>
    <w:rsid w:val="00B77481"/>
    <w:rsid w:val="00B8518B"/>
    <w:rsid w:val="00BD7E91"/>
    <w:rsid w:val="00C02D0A"/>
    <w:rsid w:val="00C03A6E"/>
    <w:rsid w:val="00C44F6A"/>
    <w:rsid w:val="00C47AE3"/>
    <w:rsid w:val="00C93B62"/>
    <w:rsid w:val="00CD1FC4"/>
    <w:rsid w:val="00D21061"/>
    <w:rsid w:val="00D4108E"/>
    <w:rsid w:val="00D6163D"/>
    <w:rsid w:val="00D61D80"/>
    <w:rsid w:val="00D831A3"/>
    <w:rsid w:val="00DC75F3"/>
    <w:rsid w:val="00DD46F3"/>
    <w:rsid w:val="00DE56F2"/>
    <w:rsid w:val="00DF116D"/>
    <w:rsid w:val="00E32504"/>
    <w:rsid w:val="00E860E2"/>
    <w:rsid w:val="00EA03D8"/>
    <w:rsid w:val="00EB104F"/>
    <w:rsid w:val="00ED14BD"/>
    <w:rsid w:val="00EE6FC1"/>
    <w:rsid w:val="00F0533E"/>
    <w:rsid w:val="00F1048D"/>
    <w:rsid w:val="00F12DEC"/>
    <w:rsid w:val="00F1715C"/>
    <w:rsid w:val="00F173C4"/>
    <w:rsid w:val="00F252F9"/>
    <w:rsid w:val="00F310F8"/>
    <w:rsid w:val="00F35939"/>
    <w:rsid w:val="00F45607"/>
    <w:rsid w:val="00F659EB"/>
    <w:rsid w:val="00F75884"/>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2544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895406"/>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Cs w:val="24"/>
    </w:rPr>
  </w:style>
  <w:style w:type="paragraph" w:styleId="Nadpis3">
    <w:name w:val="heading 3"/>
    <w:basedOn w:val="Normln"/>
    <w:next w:val="Normln"/>
    <w:link w:val="Nadpis3Char"/>
    <w:uiPriority w:val="9"/>
    <w:unhideWhenUsed/>
    <w:qFormat/>
    <w:rsid w:val="00895406"/>
    <w:pPr>
      <w:keepNext/>
      <w:keepLines/>
      <w:spacing w:before="240"/>
      <w:outlineLvl w:val="2"/>
    </w:pPr>
    <w:rPr>
      <w:rFonts w:asciiTheme="majorHAnsi" w:eastAsiaTheme="majorEastAsia" w:hAnsiTheme="majorHAnsi" w:cstheme="majorBidi"/>
      <w:b/>
      <w:color w:val="00A1E0" w:themeColor="accent3"/>
      <w:szCs w:val="24"/>
    </w:rPr>
  </w:style>
  <w:style w:type="paragraph" w:styleId="Nadpis4">
    <w:name w:val="heading 4"/>
    <w:basedOn w:val="Normln"/>
    <w:next w:val="Normln"/>
    <w:link w:val="Nadpis4Char"/>
    <w:uiPriority w:val="9"/>
    <w:unhideWhenUsed/>
    <w:qFormat/>
    <w:rsid w:val="00895406"/>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rPr>
      <w:sz w:val="14"/>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pPr>
      <w:spacing w:after="120"/>
    </w:pPr>
  </w:style>
  <w:style w:type="character" w:customStyle="1" w:styleId="ZkladntextChar">
    <w:name w:val="Základní text Char"/>
    <w:basedOn w:val="Standardnpsmoodstavce"/>
    <w:link w:val="Zkladntext"/>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OdstavecseseznamemChar">
    <w:name w:val="Odstavec se seznamem Char"/>
    <w:link w:val="Odstavecseseznamem"/>
    <w:uiPriority w:val="34"/>
    <w:locked/>
    <w:rsid w:val="004254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2544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895406"/>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Cs w:val="24"/>
    </w:rPr>
  </w:style>
  <w:style w:type="paragraph" w:styleId="Nadpis3">
    <w:name w:val="heading 3"/>
    <w:basedOn w:val="Normln"/>
    <w:next w:val="Normln"/>
    <w:link w:val="Nadpis3Char"/>
    <w:uiPriority w:val="9"/>
    <w:unhideWhenUsed/>
    <w:qFormat/>
    <w:rsid w:val="00895406"/>
    <w:pPr>
      <w:keepNext/>
      <w:keepLines/>
      <w:spacing w:before="240"/>
      <w:outlineLvl w:val="2"/>
    </w:pPr>
    <w:rPr>
      <w:rFonts w:asciiTheme="majorHAnsi" w:eastAsiaTheme="majorEastAsia" w:hAnsiTheme="majorHAnsi" w:cstheme="majorBidi"/>
      <w:b/>
      <w:color w:val="00A1E0" w:themeColor="accent3"/>
      <w:szCs w:val="24"/>
    </w:rPr>
  </w:style>
  <w:style w:type="paragraph" w:styleId="Nadpis4">
    <w:name w:val="heading 4"/>
    <w:basedOn w:val="Normln"/>
    <w:next w:val="Normln"/>
    <w:link w:val="Nadpis4Char"/>
    <w:uiPriority w:val="9"/>
    <w:unhideWhenUsed/>
    <w:qFormat/>
    <w:rsid w:val="00895406"/>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rPr>
      <w:sz w:val="14"/>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pPr>
      <w:spacing w:after="120"/>
    </w:pPr>
  </w:style>
  <w:style w:type="character" w:customStyle="1" w:styleId="ZkladntextChar">
    <w:name w:val="Základní text Char"/>
    <w:basedOn w:val="Standardnpsmoodstavce"/>
    <w:link w:val="Zkladntext"/>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OdstavecseseznamemChar">
    <w:name w:val="Odstavec se seznamem Char"/>
    <w:link w:val="Odstavecseseznamem"/>
    <w:uiPriority w:val="34"/>
    <w:locked/>
    <w:rsid w:val="004254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cervenkao@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ichlerova\Desktop\hlavi&#269;kov&#253;%20pap&#237;r%20se%20z&#225;pat&#237;m%20&#353;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72676-E319-4AD3-AD6A-8BA6992E9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7681011A-BDA0-4ECE-9806-4F9793F5D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se zápatím šablona</Template>
  <TotalTime>139</TotalTime>
  <Pages>3</Pages>
  <Words>1119</Words>
  <Characters>6608</Characters>
  <Application>Microsoft Office Word</Application>
  <DocSecurity>0</DocSecurity>
  <Lines>55</Lines>
  <Paragraphs>15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7712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Eichlerová Dana</dc:creator>
  <cp:lastModifiedBy>Eichlerová Dana</cp:lastModifiedBy>
  <cp:revision>30</cp:revision>
  <cp:lastPrinted>2019-07-12T06:58:00Z</cp:lastPrinted>
  <dcterms:created xsi:type="dcterms:W3CDTF">2019-03-18T13:59:00Z</dcterms:created>
  <dcterms:modified xsi:type="dcterms:W3CDTF">2019-08-28T12:00:00Z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