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670" w:rsidRDefault="00552670" w:rsidP="00552670">
      <w:pPr>
        <w:autoSpaceDE w:val="0"/>
        <w:autoSpaceDN w:val="0"/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2"/>
          <w:szCs w:val="20"/>
          <w:lang w:eastAsia="cs-CZ"/>
        </w:rPr>
      </w:pPr>
      <w:bookmarkStart w:id="0" w:name="_GoBack"/>
      <w:bookmarkEnd w:id="0"/>
      <w:r>
        <w:rPr>
          <w:rFonts w:asciiTheme="majorHAnsi" w:eastAsia="Times New Roman" w:hAnsiTheme="majorHAnsi" w:cs="Times New Roman"/>
          <w:b/>
          <w:sz w:val="22"/>
          <w:szCs w:val="20"/>
          <w:lang w:eastAsia="cs-CZ"/>
        </w:rPr>
        <w:t>Příloha č. 1a Kupní smlouvy – Bližší specifikace předmětu koupě</w:t>
      </w:r>
    </w:p>
    <w:p w:rsidR="00C15093" w:rsidRPr="00C15093" w:rsidRDefault="00C15093" w:rsidP="00E1598B">
      <w:pPr>
        <w:autoSpaceDE w:val="0"/>
        <w:autoSpaceDN w:val="0"/>
        <w:spacing w:after="0" w:line="240" w:lineRule="auto"/>
        <w:ind w:left="4678" w:hanging="4678"/>
        <w:jc w:val="center"/>
        <w:rPr>
          <w:rFonts w:asciiTheme="majorHAnsi" w:eastAsia="Times New Roman" w:hAnsiTheme="majorHAnsi" w:cs="Times New Roman"/>
          <w:b/>
          <w:sz w:val="22"/>
          <w:szCs w:val="20"/>
          <w:lang w:eastAsia="cs-CZ"/>
        </w:rPr>
      </w:pPr>
    </w:p>
    <w:p w:rsidR="00C15093" w:rsidRPr="00C15093" w:rsidRDefault="00C15093" w:rsidP="00C15093">
      <w:pPr>
        <w:autoSpaceDE w:val="0"/>
        <w:autoSpaceDN w:val="0"/>
        <w:spacing w:after="0" w:line="240" w:lineRule="auto"/>
        <w:rPr>
          <w:rFonts w:eastAsia="Times New Roman" w:cs="Times New Roman"/>
          <w:sz w:val="22"/>
          <w:szCs w:val="22"/>
          <w:lang w:eastAsia="cs-CZ"/>
        </w:rPr>
      </w:pPr>
    </w:p>
    <w:p w:rsidR="00C15093" w:rsidRPr="00C15093" w:rsidRDefault="00B95DFF" w:rsidP="00C15093">
      <w:pPr>
        <w:autoSpaceDE w:val="0"/>
        <w:autoSpaceDN w:val="0"/>
        <w:spacing w:after="0" w:line="240" w:lineRule="auto"/>
        <w:jc w:val="both"/>
        <w:rPr>
          <w:rFonts w:eastAsia="Times New Roman" w:cs="Times New Roman"/>
          <w:sz w:val="24"/>
          <w:szCs w:val="22"/>
          <w:lang w:eastAsia="cs-CZ"/>
        </w:rPr>
      </w:pPr>
      <w:r w:rsidRPr="00B95DFF">
        <w:rPr>
          <w:rFonts w:eastAsia="Times New Roman" w:cs="Times New Roman"/>
          <w:szCs w:val="22"/>
          <w:lang w:eastAsia="cs-CZ"/>
        </w:rPr>
        <w:t>Předmětem koupě je dodávka 21 ks nových univerzálních zatáčeček.</w:t>
      </w:r>
    </w:p>
    <w:p w:rsidR="00C15093" w:rsidRPr="00C15093" w:rsidRDefault="00C15093" w:rsidP="00C15093">
      <w:pPr>
        <w:autoSpaceDE w:val="0"/>
        <w:autoSpaceDN w:val="0"/>
        <w:spacing w:after="0" w:line="240" w:lineRule="auto"/>
        <w:rPr>
          <w:rFonts w:eastAsia="Times New Roman" w:cs="Times New Roman"/>
          <w:b/>
          <w:sz w:val="24"/>
          <w:szCs w:val="22"/>
          <w:lang w:eastAsia="cs-CZ"/>
        </w:rPr>
      </w:pPr>
    </w:p>
    <w:p w:rsidR="00C15093" w:rsidRPr="00C15093" w:rsidRDefault="00C15093" w:rsidP="00C15093">
      <w:pPr>
        <w:autoSpaceDE w:val="0"/>
        <w:autoSpaceDN w:val="0"/>
        <w:spacing w:after="0" w:line="240" w:lineRule="auto"/>
        <w:rPr>
          <w:rFonts w:asciiTheme="majorHAnsi" w:eastAsia="Times New Roman" w:hAnsiTheme="majorHAnsi" w:cs="Times New Roman"/>
          <w:b/>
          <w:sz w:val="24"/>
          <w:szCs w:val="22"/>
          <w:u w:val="single"/>
          <w:lang w:eastAsia="cs-CZ"/>
        </w:rPr>
      </w:pPr>
      <w:r w:rsidRPr="00C15093">
        <w:rPr>
          <w:rFonts w:asciiTheme="majorHAnsi" w:eastAsia="Times New Roman" w:hAnsiTheme="majorHAnsi" w:cs="Times New Roman"/>
          <w:b/>
          <w:sz w:val="22"/>
          <w:szCs w:val="22"/>
          <w:u w:val="single"/>
          <w:lang w:eastAsia="cs-CZ"/>
        </w:rPr>
        <w:t>Předmět koupě musí splňovat následující parametry:</w:t>
      </w:r>
    </w:p>
    <w:p w:rsidR="00C15093" w:rsidRPr="00C15093" w:rsidRDefault="00C15093" w:rsidP="00C15093">
      <w:pPr>
        <w:autoSpaceDE w:val="0"/>
        <w:autoSpaceDN w:val="0"/>
        <w:spacing w:after="0" w:line="240" w:lineRule="auto"/>
        <w:rPr>
          <w:rFonts w:eastAsia="Times New Roman" w:cs="Times New Roman"/>
          <w:b/>
          <w:sz w:val="24"/>
          <w:szCs w:val="22"/>
          <w:u w:val="single"/>
          <w:lang w:eastAsia="cs-CZ"/>
        </w:rPr>
      </w:pPr>
    </w:p>
    <w:p w:rsidR="00B95DFF" w:rsidRPr="00B95DFF" w:rsidRDefault="00B95DFF" w:rsidP="00B95DFF">
      <w:pPr>
        <w:autoSpaceDE w:val="0"/>
        <w:autoSpaceDN w:val="0"/>
        <w:spacing w:after="0" w:line="240" w:lineRule="auto"/>
        <w:rPr>
          <w:rFonts w:eastAsia="Times New Roman" w:cs="Times New Roman"/>
          <w:szCs w:val="22"/>
          <w:lang w:eastAsia="cs-CZ"/>
        </w:rPr>
      </w:pPr>
      <w:r w:rsidRPr="00B95DFF">
        <w:rPr>
          <w:rFonts w:eastAsia="Times New Roman" w:cs="Times New Roman"/>
          <w:szCs w:val="22"/>
          <w:lang w:eastAsia="cs-CZ"/>
        </w:rPr>
        <w:t>• utahování a povolování svěrkových šroubů a vrtulí používaných na železničním svršku SŽDC,</w:t>
      </w:r>
    </w:p>
    <w:p w:rsidR="00B95DFF" w:rsidRPr="00B95DFF" w:rsidRDefault="00B95DFF" w:rsidP="00B95DFF">
      <w:pPr>
        <w:autoSpaceDE w:val="0"/>
        <w:autoSpaceDN w:val="0"/>
        <w:spacing w:after="0" w:line="240" w:lineRule="auto"/>
        <w:rPr>
          <w:rFonts w:eastAsia="Times New Roman" w:cs="Times New Roman"/>
          <w:szCs w:val="22"/>
          <w:lang w:eastAsia="cs-CZ"/>
        </w:rPr>
      </w:pPr>
      <w:r w:rsidRPr="00B95DFF">
        <w:rPr>
          <w:rFonts w:eastAsia="Times New Roman" w:cs="Times New Roman"/>
          <w:szCs w:val="22"/>
          <w:lang w:eastAsia="cs-CZ"/>
        </w:rPr>
        <w:t>• max. kroutící moment 1000 Nm bez rázů,</w:t>
      </w:r>
    </w:p>
    <w:p w:rsidR="00B95DFF" w:rsidRPr="00B95DFF" w:rsidRDefault="00B95DFF" w:rsidP="00B95DFF">
      <w:pPr>
        <w:autoSpaceDE w:val="0"/>
        <w:autoSpaceDN w:val="0"/>
        <w:spacing w:after="0" w:line="240" w:lineRule="auto"/>
        <w:rPr>
          <w:rFonts w:eastAsia="Times New Roman" w:cs="Times New Roman"/>
          <w:szCs w:val="22"/>
          <w:lang w:eastAsia="cs-CZ"/>
        </w:rPr>
      </w:pPr>
      <w:r w:rsidRPr="00B95DFF">
        <w:rPr>
          <w:rFonts w:eastAsia="Times New Roman" w:cs="Times New Roman"/>
          <w:szCs w:val="22"/>
          <w:lang w:eastAsia="cs-CZ"/>
        </w:rPr>
        <w:t>• motor o výkonu min. 4,8 kW,</w:t>
      </w:r>
    </w:p>
    <w:p w:rsidR="00B95DFF" w:rsidRPr="00B95DFF" w:rsidRDefault="00B95DFF" w:rsidP="00B95DFF">
      <w:pPr>
        <w:autoSpaceDE w:val="0"/>
        <w:autoSpaceDN w:val="0"/>
        <w:spacing w:after="0" w:line="240" w:lineRule="auto"/>
        <w:rPr>
          <w:rFonts w:eastAsia="Times New Roman" w:cs="Times New Roman"/>
          <w:szCs w:val="22"/>
          <w:lang w:eastAsia="cs-CZ"/>
        </w:rPr>
      </w:pPr>
      <w:r w:rsidRPr="00B95DFF">
        <w:rPr>
          <w:rFonts w:eastAsia="Times New Roman" w:cs="Times New Roman"/>
          <w:szCs w:val="22"/>
          <w:lang w:eastAsia="cs-CZ"/>
        </w:rPr>
        <w:t xml:space="preserve">• elektronické nastavení kroutícího momentu s indikací na digitálním ukazateli, </w:t>
      </w:r>
    </w:p>
    <w:p w:rsidR="00B95DFF" w:rsidRPr="00B95DFF" w:rsidRDefault="00B95DFF" w:rsidP="00B95DFF">
      <w:pPr>
        <w:autoSpaceDE w:val="0"/>
        <w:autoSpaceDN w:val="0"/>
        <w:spacing w:after="0" w:line="240" w:lineRule="auto"/>
        <w:rPr>
          <w:rFonts w:eastAsia="Times New Roman" w:cs="Times New Roman"/>
          <w:szCs w:val="22"/>
          <w:lang w:eastAsia="cs-CZ"/>
        </w:rPr>
      </w:pPr>
      <w:r w:rsidRPr="00B95DFF">
        <w:rPr>
          <w:rFonts w:eastAsia="Times New Roman" w:cs="Times New Roman"/>
          <w:szCs w:val="22"/>
          <w:lang w:eastAsia="cs-CZ"/>
        </w:rPr>
        <w:t>• mechanický přenos kroutícího momentu,</w:t>
      </w:r>
    </w:p>
    <w:p w:rsidR="00B95DFF" w:rsidRPr="00B95DFF" w:rsidRDefault="00B95DFF" w:rsidP="00B95DFF">
      <w:pPr>
        <w:autoSpaceDE w:val="0"/>
        <w:autoSpaceDN w:val="0"/>
        <w:spacing w:after="0" w:line="240" w:lineRule="auto"/>
        <w:rPr>
          <w:rFonts w:eastAsia="Times New Roman" w:cs="Times New Roman"/>
          <w:szCs w:val="22"/>
          <w:lang w:eastAsia="cs-CZ"/>
        </w:rPr>
      </w:pPr>
      <w:r w:rsidRPr="00B95DFF">
        <w:rPr>
          <w:rFonts w:eastAsia="Times New Roman" w:cs="Times New Roman"/>
          <w:szCs w:val="22"/>
          <w:lang w:eastAsia="cs-CZ"/>
        </w:rPr>
        <w:t>• osvětlení utahovací hlavy,</w:t>
      </w:r>
    </w:p>
    <w:p w:rsidR="00B95DFF" w:rsidRPr="00B95DFF" w:rsidRDefault="00B95DFF" w:rsidP="00B95DFF">
      <w:pPr>
        <w:autoSpaceDE w:val="0"/>
        <w:autoSpaceDN w:val="0"/>
        <w:spacing w:after="0" w:line="240" w:lineRule="auto"/>
        <w:rPr>
          <w:rFonts w:eastAsia="Times New Roman" w:cs="Times New Roman"/>
          <w:szCs w:val="22"/>
          <w:lang w:eastAsia="cs-CZ"/>
        </w:rPr>
      </w:pPr>
      <w:r w:rsidRPr="00B95DFF">
        <w:rPr>
          <w:rFonts w:eastAsia="Times New Roman" w:cs="Times New Roman"/>
          <w:szCs w:val="22"/>
          <w:lang w:eastAsia="cs-CZ"/>
        </w:rPr>
        <w:t>• max. hmotnost 92 kg,</w:t>
      </w:r>
    </w:p>
    <w:p w:rsidR="00B95DFF" w:rsidRPr="00B95DFF" w:rsidRDefault="00B95DFF" w:rsidP="00B95DFF">
      <w:pPr>
        <w:autoSpaceDE w:val="0"/>
        <w:autoSpaceDN w:val="0"/>
        <w:spacing w:after="0" w:line="240" w:lineRule="auto"/>
        <w:rPr>
          <w:rFonts w:eastAsia="Times New Roman" w:cs="Times New Roman"/>
          <w:szCs w:val="22"/>
          <w:lang w:eastAsia="cs-CZ"/>
        </w:rPr>
      </w:pPr>
      <w:r w:rsidRPr="00B95DFF">
        <w:rPr>
          <w:rFonts w:eastAsia="Times New Roman" w:cs="Times New Roman"/>
          <w:szCs w:val="22"/>
          <w:lang w:eastAsia="cs-CZ"/>
        </w:rPr>
        <w:t>• pohon čtyřtaktním spalovacím motorem,</w:t>
      </w:r>
    </w:p>
    <w:p w:rsidR="00B95DFF" w:rsidRPr="00B95DFF" w:rsidRDefault="00B95DFF" w:rsidP="00E1598B">
      <w:pPr>
        <w:autoSpaceDE w:val="0"/>
        <w:autoSpaceDN w:val="0"/>
        <w:spacing w:after="0" w:line="240" w:lineRule="auto"/>
        <w:ind w:left="142" w:hanging="142"/>
        <w:rPr>
          <w:rFonts w:eastAsia="Times New Roman" w:cs="Times New Roman"/>
          <w:szCs w:val="22"/>
          <w:lang w:eastAsia="cs-CZ"/>
        </w:rPr>
      </w:pPr>
      <w:r w:rsidRPr="00B95DFF">
        <w:rPr>
          <w:rFonts w:eastAsia="Times New Roman" w:cs="Times New Roman"/>
          <w:szCs w:val="22"/>
          <w:lang w:eastAsia="cs-CZ"/>
        </w:rPr>
        <w:t>• musí splňovat požadavky normy EN 13977 „Bezpečnostní požadavky na přenosné stroje a vozíky pro stavbu a údržbu“,</w:t>
      </w:r>
    </w:p>
    <w:p w:rsidR="00B95DFF" w:rsidRPr="00B95DFF" w:rsidRDefault="00B95DFF" w:rsidP="00B95DFF">
      <w:pPr>
        <w:autoSpaceDE w:val="0"/>
        <w:autoSpaceDN w:val="0"/>
        <w:spacing w:after="0" w:line="240" w:lineRule="auto"/>
        <w:rPr>
          <w:rFonts w:eastAsia="Times New Roman" w:cs="Times New Roman"/>
          <w:szCs w:val="22"/>
          <w:lang w:eastAsia="cs-CZ"/>
        </w:rPr>
      </w:pPr>
      <w:r w:rsidRPr="00B95DFF">
        <w:rPr>
          <w:rFonts w:eastAsia="Times New Roman" w:cs="Times New Roman"/>
          <w:szCs w:val="22"/>
          <w:lang w:eastAsia="cs-CZ"/>
        </w:rPr>
        <w:t>• dodání 1ks utahovacího nástavce šestihranného 38 mm ke každé zatáčečce,</w:t>
      </w:r>
    </w:p>
    <w:p w:rsidR="00B95DFF" w:rsidRDefault="00B95DFF" w:rsidP="00B95DFF">
      <w:pPr>
        <w:autoSpaceDE w:val="0"/>
        <w:autoSpaceDN w:val="0"/>
        <w:spacing w:after="0" w:line="240" w:lineRule="auto"/>
        <w:rPr>
          <w:rFonts w:eastAsia="Times New Roman" w:cs="Times New Roman"/>
          <w:szCs w:val="22"/>
          <w:lang w:eastAsia="cs-CZ"/>
        </w:rPr>
      </w:pPr>
      <w:r w:rsidRPr="00B95DFF">
        <w:rPr>
          <w:rFonts w:eastAsia="Times New Roman" w:cs="Times New Roman"/>
          <w:szCs w:val="22"/>
          <w:lang w:eastAsia="cs-CZ"/>
        </w:rPr>
        <w:t>• dodání 1ks utahovacího nástavce obdélníkovéh</w:t>
      </w:r>
      <w:r w:rsidR="00E1598B">
        <w:rPr>
          <w:rFonts w:eastAsia="Times New Roman" w:cs="Times New Roman"/>
          <w:szCs w:val="22"/>
          <w:lang w:eastAsia="cs-CZ"/>
        </w:rPr>
        <w:t>o 24 x 20 mm ke každé zatáčečce</w:t>
      </w:r>
      <w:r w:rsidR="00B206DC">
        <w:rPr>
          <w:rFonts w:eastAsia="Times New Roman" w:cs="Times New Roman"/>
          <w:szCs w:val="22"/>
          <w:lang w:eastAsia="cs-CZ"/>
        </w:rPr>
        <w:t>,</w:t>
      </w:r>
    </w:p>
    <w:p w:rsidR="00B206DC" w:rsidRPr="00B206DC" w:rsidRDefault="00B206DC" w:rsidP="00B206DC">
      <w:pPr>
        <w:autoSpaceDE w:val="0"/>
        <w:autoSpaceDN w:val="0"/>
        <w:spacing w:after="0" w:line="240" w:lineRule="auto"/>
        <w:rPr>
          <w:rFonts w:eastAsia="Times New Roman" w:cs="Times New Roman"/>
          <w:szCs w:val="22"/>
          <w:lang w:eastAsia="cs-CZ"/>
        </w:rPr>
      </w:pPr>
      <w:r w:rsidRPr="00B206DC">
        <w:rPr>
          <w:rFonts w:eastAsia="Times New Roman" w:cs="Times New Roman"/>
          <w:szCs w:val="22"/>
          <w:lang w:eastAsia="cs-CZ"/>
        </w:rPr>
        <w:t>• záruka min. 24 měsíců</w:t>
      </w:r>
      <w:r>
        <w:rPr>
          <w:rFonts w:eastAsia="Times New Roman" w:cs="Times New Roman"/>
          <w:szCs w:val="22"/>
          <w:lang w:eastAsia="cs-CZ"/>
        </w:rPr>
        <w:t>,</w:t>
      </w:r>
    </w:p>
    <w:p w:rsidR="00B206DC" w:rsidRDefault="00B206DC" w:rsidP="00B206DC">
      <w:pPr>
        <w:autoSpaceDE w:val="0"/>
        <w:autoSpaceDN w:val="0"/>
        <w:spacing w:after="0" w:line="240" w:lineRule="auto"/>
        <w:rPr>
          <w:rFonts w:eastAsia="Times New Roman" w:cs="Times New Roman"/>
          <w:szCs w:val="22"/>
          <w:lang w:eastAsia="cs-CZ"/>
        </w:rPr>
      </w:pPr>
      <w:r w:rsidRPr="00B206DC">
        <w:rPr>
          <w:rFonts w:eastAsia="Times New Roman" w:cs="Times New Roman"/>
          <w:szCs w:val="22"/>
          <w:lang w:eastAsia="cs-CZ"/>
        </w:rPr>
        <w:t>• autorizovaný servis dostupný na území ČR</w:t>
      </w:r>
      <w:r>
        <w:rPr>
          <w:rFonts w:eastAsia="Times New Roman" w:cs="Times New Roman"/>
          <w:szCs w:val="22"/>
          <w:lang w:eastAsia="cs-CZ"/>
        </w:rPr>
        <w:t>.</w:t>
      </w:r>
    </w:p>
    <w:p w:rsidR="00B206DC" w:rsidRDefault="00B206DC" w:rsidP="00B206DC">
      <w:pPr>
        <w:autoSpaceDE w:val="0"/>
        <w:autoSpaceDN w:val="0"/>
        <w:spacing w:after="0" w:line="240" w:lineRule="auto"/>
        <w:rPr>
          <w:rFonts w:eastAsia="Times New Roman" w:cs="Times New Roman"/>
          <w:szCs w:val="22"/>
          <w:lang w:eastAsia="cs-CZ"/>
        </w:rPr>
      </w:pPr>
    </w:p>
    <w:p w:rsidR="00B95DFF" w:rsidRPr="00B206DC" w:rsidRDefault="00B95DFF" w:rsidP="00B206DC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  <w:rPr>
          <w:rFonts w:eastAsia="Times New Roman" w:cs="Times New Roman"/>
          <w:szCs w:val="22"/>
          <w:lang w:eastAsia="cs-CZ"/>
        </w:rPr>
      </w:pPr>
      <w:r w:rsidRPr="00B206DC">
        <w:rPr>
          <w:rFonts w:eastAsia="Times New Roman" w:cs="Times New Roman"/>
          <w:b/>
          <w:szCs w:val="22"/>
          <w:lang w:eastAsia="cs-CZ"/>
        </w:rPr>
        <w:t>5 kusů</w:t>
      </w:r>
      <w:r w:rsidRPr="00B206DC">
        <w:rPr>
          <w:rFonts w:eastAsia="Times New Roman" w:cs="Times New Roman"/>
          <w:szCs w:val="22"/>
          <w:lang w:eastAsia="cs-CZ"/>
        </w:rPr>
        <w:t xml:space="preserve"> bude dodáno s podvozkem na jednu kolejnici s kolečky z izolačního materiálu </w:t>
      </w:r>
      <w:r w:rsidRPr="00B206DC">
        <w:rPr>
          <w:rFonts w:eastAsia="Times New Roman" w:cs="Times New Roman"/>
          <w:b/>
          <w:szCs w:val="22"/>
          <w:lang w:eastAsia="cs-CZ"/>
        </w:rPr>
        <w:t>s</w:t>
      </w:r>
      <w:r w:rsidRPr="00B206DC">
        <w:rPr>
          <w:rFonts w:eastAsia="Times New Roman" w:cs="Times New Roman"/>
          <w:szCs w:val="22"/>
          <w:lang w:eastAsia="cs-CZ"/>
        </w:rPr>
        <w:t xml:space="preserve"> izolovaným opěrným ramenem – </w:t>
      </w:r>
      <w:r w:rsidRPr="00B206DC">
        <w:rPr>
          <w:rFonts w:eastAsia="Times New Roman" w:cs="Times New Roman"/>
          <w:b/>
          <w:szCs w:val="22"/>
          <w:lang w:eastAsia="cs-CZ"/>
        </w:rPr>
        <w:t>výložníkem</w:t>
      </w:r>
      <w:r w:rsidRPr="00B206DC">
        <w:rPr>
          <w:rFonts w:eastAsia="Times New Roman" w:cs="Times New Roman"/>
          <w:szCs w:val="22"/>
          <w:lang w:eastAsia="cs-CZ"/>
        </w:rPr>
        <w:t xml:space="preserve"> (3 ks OŘ Ostrava, 2 ks OŘ Brno),</w:t>
      </w:r>
    </w:p>
    <w:p w:rsidR="00B95DFF" w:rsidRPr="00B206DC" w:rsidRDefault="00B95DFF" w:rsidP="00B206DC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  <w:rPr>
          <w:rFonts w:eastAsia="Times New Roman" w:cs="Times New Roman"/>
          <w:szCs w:val="22"/>
          <w:lang w:eastAsia="cs-CZ"/>
        </w:rPr>
      </w:pPr>
      <w:r w:rsidRPr="00B206DC">
        <w:rPr>
          <w:rFonts w:eastAsia="Times New Roman" w:cs="Times New Roman"/>
          <w:b/>
          <w:szCs w:val="22"/>
          <w:lang w:eastAsia="cs-CZ"/>
        </w:rPr>
        <w:t>16 kusů</w:t>
      </w:r>
      <w:r w:rsidRPr="00B206DC">
        <w:rPr>
          <w:rFonts w:eastAsia="Times New Roman" w:cs="Times New Roman"/>
          <w:szCs w:val="22"/>
          <w:lang w:eastAsia="cs-CZ"/>
        </w:rPr>
        <w:t xml:space="preserve"> bude dodáno </w:t>
      </w:r>
      <w:r w:rsidRPr="00B206DC">
        <w:rPr>
          <w:rFonts w:eastAsia="Times New Roman" w:cs="Times New Roman"/>
          <w:b/>
          <w:szCs w:val="22"/>
          <w:lang w:eastAsia="cs-CZ"/>
        </w:rPr>
        <w:t>s</w:t>
      </w:r>
      <w:r w:rsidRPr="00B206DC">
        <w:rPr>
          <w:rFonts w:eastAsia="Times New Roman" w:cs="Times New Roman"/>
          <w:szCs w:val="22"/>
          <w:lang w:eastAsia="cs-CZ"/>
        </w:rPr>
        <w:t xml:space="preserve"> příčným izolovaným </w:t>
      </w:r>
      <w:r w:rsidRPr="00B206DC">
        <w:rPr>
          <w:rFonts w:eastAsia="Times New Roman" w:cs="Times New Roman"/>
          <w:b/>
          <w:szCs w:val="22"/>
          <w:lang w:eastAsia="cs-CZ"/>
        </w:rPr>
        <w:t>čtyřkolovým podvozkem</w:t>
      </w:r>
      <w:r w:rsidRPr="00B206DC">
        <w:rPr>
          <w:rFonts w:eastAsia="Times New Roman" w:cs="Times New Roman"/>
          <w:szCs w:val="22"/>
          <w:lang w:eastAsia="cs-CZ"/>
        </w:rPr>
        <w:t xml:space="preserve"> s kolečky z izolačního materiálu, který umožní přesun stroje mezi pravým a levým k</w:t>
      </w:r>
      <w:r w:rsidR="00E1598B" w:rsidRPr="00B206DC">
        <w:rPr>
          <w:rFonts w:eastAsia="Times New Roman" w:cs="Times New Roman"/>
          <w:szCs w:val="22"/>
          <w:lang w:eastAsia="cs-CZ"/>
        </w:rPr>
        <w:t>olejnicovým pasem bez přenášení</w:t>
      </w:r>
      <w:r w:rsidR="00B206DC">
        <w:rPr>
          <w:rFonts w:eastAsia="Times New Roman" w:cs="Times New Roman"/>
          <w:szCs w:val="22"/>
          <w:lang w:eastAsia="cs-CZ"/>
        </w:rPr>
        <w:t xml:space="preserve"> </w:t>
      </w:r>
      <w:r w:rsidRPr="00B206DC">
        <w:rPr>
          <w:rFonts w:eastAsia="Times New Roman" w:cs="Times New Roman"/>
          <w:szCs w:val="22"/>
          <w:lang w:eastAsia="cs-CZ"/>
        </w:rPr>
        <w:t>(2 ks OŘ Praha, 4 ks OŘ Ústí nad Labem, 4 ks OŘ Plzeň, 3 ks OŘ Hradec Králové,</w:t>
      </w:r>
      <w:r w:rsidR="00B206DC">
        <w:rPr>
          <w:rFonts w:eastAsia="Times New Roman" w:cs="Times New Roman"/>
          <w:szCs w:val="22"/>
          <w:lang w:eastAsia="cs-CZ"/>
        </w:rPr>
        <w:t xml:space="preserve"> </w:t>
      </w:r>
      <w:r w:rsidR="00C02686">
        <w:rPr>
          <w:rFonts w:eastAsia="Times New Roman" w:cs="Times New Roman"/>
          <w:szCs w:val="22"/>
          <w:lang w:eastAsia="cs-CZ"/>
        </w:rPr>
        <w:t>1 ks OŘ Olomouc, 2 ks OŘ Brno).</w:t>
      </w:r>
    </w:p>
    <w:p w:rsidR="00C15093" w:rsidRPr="00C15093" w:rsidRDefault="00C15093" w:rsidP="00C15093">
      <w:pPr>
        <w:autoSpaceDE w:val="0"/>
        <w:autoSpaceDN w:val="0"/>
        <w:spacing w:after="0" w:line="240" w:lineRule="auto"/>
        <w:rPr>
          <w:rFonts w:ascii="Calibri" w:eastAsia="Times New Roman" w:hAnsi="Calibri" w:cs="Times New Roman"/>
          <w:sz w:val="24"/>
          <w:szCs w:val="22"/>
          <w:lang w:eastAsia="cs-CZ"/>
        </w:rPr>
      </w:pPr>
    </w:p>
    <w:p w:rsidR="00C15093" w:rsidRDefault="00C15093" w:rsidP="00C15093">
      <w:pPr>
        <w:autoSpaceDE w:val="0"/>
        <w:autoSpaceDN w:val="0"/>
        <w:spacing w:after="0" w:line="240" w:lineRule="auto"/>
        <w:rPr>
          <w:rFonts w:asciiTheme="majorHAnsi" w:eastAsia="Times New Roman" w:hAnsiTheme="majorHAnsi" w:cs="Times New Roman"/>
          <w:b/>
          <w:sz w:val="22"/>
          <w:szCs w:val="22"/>
          <w:u w:val="single"/>
          <w:lang w:eastAsia="cs-CZ"/>
        </w:rPr>
      </w:pPr>
      <w:r w:rsidRPr="00C15093">
        <w:rPr>
          <w:rFonts w:asciiTheme="majorHAnsi" w:eastAsia="Times New Roman" w:hAnsiTheme="majorHAnsi" w:cs="Times New Roman"/>
          <w:b/>
          <w:sz w:val="22"/>
          <w:szCs w:val="22"/>
          <w:u w:val="single"/>
          <w:lang w:eastAsia="cs-CZ"/>
        </w:rPr>
        <w:t>Místa dodání předmětu koupě:</w:t>
      </w:r>
    </w:p>
    <w:p w:rsidR="00804D45" w:rsidRPr="00C15093" w:rsidRDefault="00804D45" w:rsidP="00C15093">
      <w:pPr>
        <w:autoSpaceDE w:val="0"/>
        <w:autoSpaceDN w:val="0"/>
        <w:spacing w:after="0" w:line="240" w:lineRule="auto"/>
        <w:rPr>
          <w:rFonts w:asciiTheme="majorHAnsi" w:eastAsia="Times New Roman" w:hAnsiTheme="majorHAnsi" w:cs="Times New Roman"/>
          <w:b/>
          <w:sz w:val="24"/>
          <w:szCs w:val="22"/>
          <w:u w:val="single"/>
          <w:lang w:eastAsia="cs-CZ"/>
        </w:rPr>
      </w:pPr>
    </w:p>
    <w:tbl>
      <w:tblPr>
        <w:tblW w:w="9814" w:type="dxa"/>
        <w:jc w:val="center"/>
        <w:tblInd w:w="-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1"/>
        <w:gridCol w:w="3250"/>
        <w:gridCol w:w="2107"/>
        <w:gridCol w:w="1796"/>
      </w:tblGrid>
      <w:tr w:rsidR="00C15093" w:rsidRPr="00C15093" w:rsidTr="004C03F3">
        <w:trPr>
          <w:trHeight w:val="567"/>
          <w:jc w:val="center"/>
        </w:trPr>
        <w:tc>
          <w:tcPr>
            <w:tcW w:w="2661" w:type="dxa"/>
            <w:shd w:val="clear" w:color="auto" w:fill="auto"/>
            <w:vAlign w:val="center"/>
          </w:tcPr>
          <w:p w:rsidR="00C15093" w:rsidRPr="00C15093" w:rsidRDefault="00C15093" w:rsidP="00B95DFF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/>
                <w:bCs/>
                <w:sz w:val="22"/>
                <w:szCs w:val="22"/>
                <w:lang w:eastAsia="cs-CZ"/>
              </w:rPr>
              <w:t>Název organizační jednotky</w:t>
            </w:r>
          </w:p>
        </w:tc>
        <w:tc>
          <w:tcPr>
            <w:tcW w:w="3250" w:type="dxa"/>
            <w:shd w:val="clear" w:color="auto" w:fill="auto"/>
            <w:vAlign w:val="center"/>
          </w:tcPr>
          <w:p w:rsidR="00C15093" w:rsidRPr="00C15093" w:rsidRDefault="00C15093" w:rsidP="00B95DFF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/>
                <w:bCs/>
                <w:sz w:val="22"/>
                <w:szCs w:val="22"/>
                <w:lang w:eastAsia="cs-CZ"/>
              </w:rPr>
              <w:t>Adresa*</w:t>
            </w:r>
          </w:p>
        </w:tc>
        <w:tc>
          <w:tcPr>
            <w:tcW w:w="2107" w:type="dxa"/>
            <w:vAlign w:val="center"/>
          </w:tcPr>
          <w:p w:rsidR="00C15093" w:rsidRPr="00C15093" w:rsidRDefault="00B95DFF" w:rsidP="00B95DFF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2"/>
                <w:lang w:eastAsia="cs-CZ"/>
              </w:rPr>
            </w:pPr>
            <w:r w:rsidRPr="00B95DFF">
              <w:rPr>
                <w:rFonts w:eastAsia="Times New Roman" w:cs="Times New Roman"/>
                <w:b/>
                <w:bCs/>
                <w:sz w:val="22"/>
                <w:szCs w:val="22"/>
                <w:lang w:eastAsia="cs-CZ"/>
              </w:rPr>
              <w:t>Počet kusů jednokolejných podvozků s výložníkem</w:t>
            </w:r>
          </w:p>
        </w:tc>
        <w:tc>
          <w:tcPr>
            <w:tcW w:w="1796" w:type="dxa"/>
            <w:vAlign w:val="center"/>
          </w:tcPr>
          <w:p w:rsidR="00C15093" w:rsidRPr="00C15093" w:rsidRDefault="00B95DFF" w:rsidP="00B95DFF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2"/>
                <w:lang w:eastAsia="cs-CZ"/>
              </w:rPr>
            </w:pPr>
            <w:r w:rsidRPr="00B95DFF">
              <w:rPr>
                <w:rFonts w:eastAsia="Times New Roman" w:cs="Times New Roman"/>
                <w:b/>
                <w:bCs/>
                <w:sz w:val="22"/>
                <w:szCs w:val="22"/>
                <w:lang w:eastAsia="cs-CZ"/>
              </w:rPr>
              <w:t>Počet kusů čtyřkolových podvozků</w:t>
            </w:r>
          </w:p>
        </w:tc>
      </w:tr>
      <w:tr w:rsidR="004C03F3" w:rsidRPr="00C15093" w:rsidTr="004C03F3">
        <w:tblPrEx>
          <w:tblLook w:val="04A0" w:firstRow="1" w:lastRow="0" w:firstColumn="1" w:lastColumn="0" w:noHBand="0" w:noVBand="1"/>
        </w:tblPrEx>
        <w:trPr>
          <w:trHeight w:val="614"/>
          <w:jc w:val="center"/>
        </w:trPr>
        <w:tc>
          <w:tcPr>
            <w:tcW w:w="2661" w:type="dxa"/>
            <w:shd w:val="clear" w:color="auto" w:fill="auto"/>
            <w:vAlign w:val="center"/>
          </w:tcPr>
          <w:p w:rsidR="004C03F3" w:rsidRPr="00C15093" w:rsidRDefault="004C03F3" w:rsidP="00B95DFF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Oblastní ředitelství Praha</w:t>
            </w:r>
          </w:p>
        </w:tc>
        <w:tc>
          <w:tcPr>
            <w:tcW w:w="3250" w:type="dxa"/>
            <w:shd w:val="clear" w:color="auto" w:fill="auto"/>
            <w:vAlign w:val="center"/>
          </w:tcPr>
          <w:p w:rsidR="004C03F3" w:rsidRPr="00C15093" w:rsidRDefault="004C03F3" w:rsidP="00B95DFF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Partyzánská 1504/24, 170 00 Praha 7</w:t>
            </w:r>
          </w:p>
        </w:tc>
        <w:tc>
          <w:tcPr>
            <w:tcW w:w="2107" w:type="dxa"/>
            <w:vAlign w:val="center"/>
          </w:tcPr>
          <w:p w:rsidR="004C03F3" w:rsidRPr="002A530C" w:rsidRDefault="004C03F3" w:rsidP="004C03F3">
            <w:pPr>
              <w:jc w:val="center"/>
            </w:pPr>
            <w:r w:rsidRPr="002A530C">
              <w:t>-</w:t>
            </w:r>
          </w:p>
        </w:tc>
        <w:tc>
          <w:tcPr>
            <w:tcW w:w="1796" w:type="dxa"/>
            <w:vAlign w:val="center"/>
          </w:tcPr>
          <w:p w:rsidR="004C03F3" w:rsidRPr="002A530C" w:rsidRDefault="004C03F3" w:rsidP="004C03F3">
            <w:pPr>
              <w:jc w:val="center"/>
            </w:pPr>
            <w:r w:rsidRPr="002A530C">
              <w:t>2</w:t>
            </w:r>
          </w:p>
        </w:tc>
      </w:tr>
      <w:tr w:rsidR="004C03F3" w:rsidRPr="00C15093" w:rsidTr="004C03F3">
        <w:trPr>
          <w:trHeight w:val="550"/>
          <w:jc w:val="center"/>
        </w:trPr>
        <w:tc>
          <w:tcPr>
            <w:tcW w:w="2661" w:type="dxa"/>
            <w:shd w:val="clear" w:color="auto" w:fill="auto"/>
            <w:vAlign w:val="center"/>
          </w:tcPr>
          <w:p w:rsidR="004C03F3" w:rsidRPr="00C15093" w:rsidRDefault="004C03F3" w:rsidP="00B95DFF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Oblastní ředitelství Hradec Králové</w:t>
            </w:r>
          </w:p>
        </w:tc>
        <w:tc>
          <w:tcPr>
            <w:tcW w:w="3250" w:type="dxa"/>
            <w:shd w:val="clear" w:color="auto" w:fill="auto"/>
            <w:vAlign w:val="center"/>
          </w:tcPr>
          <w:p w:rsidR="004C03F3" w:rsidRPr="00C15093" w:rsidRDefault="004C03F3" w:rsidP="00B95DFF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U Fotochemy 259, 501 01 Hradec Králové</w:t>
            </w:r>
          </w:p>
        </w:tc>
        <w:tc>
          <w:tcPr>
            <w:tcW w:w="2107" w:type="dxa"/>
            <w:vAlign w:val="center"/>
          </w:tcPr>
          <w:p w:rsidR="004C03F3" w:rsidRPr="002A530C" w:rsidRDefault="004C03F3" w:rsidP="004C03F3">
            <w:pPr>
              <w:jc w:val="center"/>
            </w:pPr>
            <w:r w:rsidRPr="002A530C">
              <w:t>-</w:t>
            </w:r>
          </w:p>
        </w:tc>
        <w:tc>
          <w:tcPr>
            <w:tcW w:w="1796" w:type="dxa"/>
            <w:vAlign w:val="center"/>
          </w:tcPr>
          <w:p w:rsidR="004C03F3" w:rsidRPr="002A530C" w:rsidRDefault="004C03F3" w:rsidP="004C03F3">
            <w:pPr>
              <w:jc w:val="center"/>
            </w:pPr>
            <w:r w:rsidRPr="002A530C">
              <w:t>3</w:t>
            </w:r>
          </w:p>
        </w:tc>
      </w:tr>
      <w:tr w:rsidR="004C03F3" w:rsidRPr="00C15093" w:rsidTr="004C03F3">
        <w:trPr>
          <w:trHeight w:val="550"/>
          <w:jc w:val="center"/>
        </w:trPr>
        <w:tc>
          <w:tcPr>
            <w:tcW w:w="2661" w:type="dxa"/>
            <w:shd w:val="clear" w:color="auto" w:fill="auto"/>
            <w:vAlign w:val="center"/>
          </w:tcPr>
          <w:p w:rsidR="004C03F3" w:rsidRPr="00C15093" w:rsidRDefault="004C03F3" w:rsidP="00B95DFF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Oblastní ředitelství Ostrava</w:t>
            </w:r>
          </w:p>
        </w:tc>
        <w:tc>
          <w:tcPr>
            <w:tcW w:w="3250" w:type="dxa"/>
            <w:shd w:val="clear" w:color="auto" w:fill="auto"/>
            <w:vAlign w:val="center"/>
          </w:tcPr>
          <w:p w:rsidR="004C03F3" w:rsidRPr="00C15093" w:rsidRDefault="004C03F3" w:rsidP="00B95DFF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Muglinovská 1038/5, 702 00 Ostrava</w:t>
            </w:r>
          </w:p>
        </w:tc>
        <w:tc>
          <w:tcPr>
            <w:tcW w:w="2107" w:type="dxa"/>
            <w:vAlign w:val="center"/>
          </w:tcPr>
          <w:p w:rsidR="004C03F3" w:rsidRPr="002A530C" w:rsidRDefault="004C03F3" w:rsidP="004C03F3">
            <w:pPr>
              <w:jc w:val="center"/>
            </w:pPr>
            <w:r w:rsidRPr="002A530C">
              <w:t>3</w:t>
            </w:r>
          </w:p>
        </w:tc>
        <w:tc>
          <w:tcPr>
            <w:tcW w:w="1796" w:type="dxa"/>
            <w:vAlign w:val="center"/>
          </w:tcPr>
          <w:p w:rsidR="004C03F3" w:rsidRPr="002A530C" w:rsidRDefault="004C03F3" w:rsidP="004C03F3">
            <w:pPr>
              <w:jc w:val="center"/>
            </w:pPr>
            <w:r w:rsidRPr="002A530C">
              <w:t>-</w:t>
            </w:r>
          </w:p>
        </w:tc>
      </w:tr>
      <w:tr w:rsidR="004C03F3" w:rsidRPr="00C15093" w:rsidTr="004C03F3">
        <w:trPr>
          <w:trHeight w:val="550"/>
          <w:jc w:val="center"/>
        </w:trPr>
        <w:tc>
          <w:tcPr>
            <w:tcW w:w="2661" w:type="dxa"/>
            <w:shd w:val="clear" w:color="auto" w:fill="auto"/>
            <w:vAlign w:val="center"/>
          </w:tcPr>
          <w:p w:rsidR="004C03F3" w:rsidRPr="00C15093" w:rsidRDefault="004C03F3" w:rsidP="00B95DFF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Oblastní ředitelství Ústí nad Labem</w:t>
            </w:r>
          </w:p>
        </w:tc>
        <w:tc>
          <w:tcPr>
            <w:tcW w:w="3250" w:type="dxa"/>
            <w:shd w:val="clear" w:color="auto" w:fill="auto"/>
            <w:vAlign w:val="center"/>
          </w:tcPr>
          <w:p w:rsidR="004C03F3" w:rsidRPr="00C15093" w:rsidRDefault="004C03F3" w:rsidP="00B95DFF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Železničářská 1386/31, 400 03 Ústí nad Labem</w:t>
            </w:r>
          </w:p>
        </w:tc>
        <w:tc>
          <w:tcPr>
            <w:tcW w:w="2107" w:type="dxa"/>
            <w:vAlign w:val="center"/>
          </w:tcPr>
          <w:p w:rsidR="004C03F3" w:rsidRPr="002A530C" w:rsidRDefault="004C03F3" w:rsidP="004C03F3">
            <w:pPr>
              <w:jc w:val="center"/>
            </w:pPr>
            <w:r w:rsidRPr="002A530C">
              <w:t>-</w:t>
            </w:r>
          </w:p>
        </w:tc>
        <w:tc>
          <w:tcPr>
            <w:tcW w:w="1796" w:type="dxa"/>
            <w:vAlign w:val="center"/>
          </w:tcPr>
          <w:p w:rsidR="004C03F3" w:rsidRPr="002A530C" w:rsidRDefault="004C03F3" w:rsidP="004C03F3">
            <w:pPr>
              <w:jc w:val="center"/>
            </w:pPr>
            <w:r w:rsidRPr="002A530C">
              <w:t>4</w:t>
            </w:r>
          </w:p>
        </w:tc>
      </w:tr>
      <w:tr w:rsidR="004C03F3" w:rsidRPr="00C15093" w:rsidTr="004C03F3">
        <w:trPr>
          <w:trHeight w:val="550"/>
          <w:jc w:val="center"/>
        </w:trPr>
        <w:tc>
          <w:tcPr>
            <w:tcW w:w="2661" w:type="dxa"/>
            <w:shd w:val="clear" w:color="auto" w:fill="auto"/>
            <w:vAlign w:val="center"/>
          </w:tcPr>
          <w:p w:rsidR="004C03F3" w:rsidRPr="00C15093" w:rsidRDefault="004C03F3" w:rsidP="00B95DFF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Oblastní ředitelství Plzeň</w:t>
            </w:r>
          </w:p>
        </w:tc>
        <w:tc>
          <w:tcPr>
            <w:tcW w:w="3250" w:type="dxa"/>
            <w:shd w:val="clear" w:color="auto" w:fill="auto"/>
            <w:vAlign w:val="center"/>
          </w:tcPr>
          <w:p w:rsidR="004C03F3" w:rsidRPr="00C15093" w:rsidRDefault="004C03F3" w:rsidP="00B95DFF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Sušická 1168/23, 326 00 Plzeň</w:t>
            </w:r>
          </w:p>
        </w:tc>
        <w:tc>
          <w:tcPr>
            <w:tcW w:w="2107" w:type="dxa"/>
            <w:vAlign w:val="center"/>
          </w:tcPr>
          <w:p w:rsidR="004C03F3" w:rsidRPr="002A530C" w:rsidRDefault="004C03F3" w:rsidP="004C03F3">
            <w:pPr>
              <w:jc w:val="center"/>
            </w:pPr>
            <w:r w:rsidRPr="002A530C">
              <w:t>-</w:t>
            </w:r>
          </w:p>
        </w:tc>
        <w:tc>
          <w:tcPr>
            <w:tcW w:w="1796" w:type="dxa"/>
            <w:vAlign w:val="center"/>
          </w:tcPr>
          <w:p w:rsidR="004C03F3" w:rsidRPr="002A530C" w:rsidRDefault="004C03F3" w:rsidP="004C03F3">
            <w:pPr>
              <w:jc w:val="center"/>
            </w:pPr>
            <w:r w:rsidRPr="002A530C">
              <w:t>4</w:t>
            </w:r>
          </w:p>
        </w:tc>
      </w:tr>
      <w:tr w:rsidR="004C03F3" w:rsidRPr="00C15093" w:rsidTr="004C03F3">
        <w:trPr>
          <w:trHeight w:val="550"/>
          <w:jc w:val="center"/>
        </w:trPr>
        <w:tc>
          <w:tcPr>
            <w:tcW w:w="2661" w:type="dxa"/>
            <w:shd w:val="clear" w:color="auto" w:fill="auto"/>
            <w:vAlign w:val="center"/>
          </w:tcPr>
          <w:p w:rsidR="004C03F3" w:rsidRPr="00125C57" w:rsidRDefault="004C03F3" w:rsidP="00B95DFF">
            <w:pPr>
              <w:jc w:val="center"/>
            </w:pPr>
            <w:r w:rsidRPr="00125C57">
              <w:t>Oblastní ředitelství Olomouc</w:t>
            </w:r>
          </w:p>
        </w:tc>
        <w:tc>
          <w:tcPr>
            <w:tcW w:w="3250" w:type="dxa"/>
            <w:shd w:val="clear" w:color="auto" w:fill="auto"/>
            <w:vAlign w:val="center"/>
          </w:tcPr>
          <w:p w:rsidR="004C03F3" w:rsidRPr="00125C57" w:rsidRDefault="004C03F3" w:rsidP="00B95DFF">
            <w:pPr>
              <w:jc w:val="center"/>
            </w:pPr>
            <w:r w:rsidRPr="00125C57">
              <w:t>Nerudova 1, 772 58 Olomouc</w:t>
            </w:r>
          </w:p>
        </w:tc>
        <w:tc>
          <w:tcPr>
            <w:tcW w:w="2107" w:type="dxa"/>
            <w:vAlign w:val="center"/>
          </w:tcPr>
          <w:p w:rsidR="004C03F3" w:rsidRPr="002A530C" w:rsidRDefault="004C03F3" w:rsidP="004C03F3">
            <w:pPr>
              <w:jc w:val="center"/>
            </w:pPr>
            <w:r w:rsidRPr="002A530C">
              <w:t>-</w:t>
            </w:r>
          </w:p>
        </w:tc>
        <w:tc>
          <w:tcPr>
            <w:tcW w:w="1796" w:type="dxa"/>
            <w:vAlign w:val="center"/>
          </w:tcPr>
          <w:p w:rsidR="004C03F3" w:rsidRPr="002A530C" w:rsidRDefault="004C03F3" w:rsidP="004C03F3">
            <w:pPr>
              <w:jc w:val="center"/>
            </w:pPr>
            <w:r w:rsidRPr="002A530C">
              <w:t>1</w:t>
            </w:r>
          </w:p>
        </w:tc>
      </w:tr>
      <w:tr w:rsidR="004C03F3" w:rsidRPr="00C15093" w:rsidTr="004C03F3">
        <w:trPr>
          <w:trHeight w:val="550"/>
          <w:jc w:val="center"/>
        </w:trPr>
        <w:tc>
          <w:tcPr>
            <w:tcW w:w="2661" w:type="dxa"/>
            <w:shd w:val="clear" w:color="auto" w:fill="auto"/>
            <w:vAlign w:val="center"/>
          </w:tcPr>
          <w:p w:rsidR="004C03F3" w:rsidRPr="00125C57" w:rsidRDefault="004C03F3" w:rsidP="00B95DFF">
            <w:pPr>
              <w:jc w:val="center"/>
            </w:pPr>
            <w:r w:rsidRPr="00125C57">
              <w:t>Oblastní ředitelství Brno</w:t>
            </w:r>
          </w:p>
        </w:tc>
        <w:tc>
          <w:tcPr>
            <w:tcW w:w="3250" w:type="dxa"/>
            <w:shd w:val="clear" w:color="auto" w:fill="auto"/>
            <w:vAlign w:val="center"/>
          </w:tcPr>
          <w:p w:rsidR="004C03F3" w:rsidRPr="00125C57" w:rsidRDefault="004C03F3" w:rsidP="00B95DFF">
            <w:pPr>
              <w:jc w:val="center"/>
            </w:pPr>
            <w:r w:rsidRPr="00125C57">
              <w:t>Kounicova 26, 611 43 Brno</w:t>
            </w:r>
          </w:p>
        </w:tc>
        <w:tc>
          <w:tcPr>
            <w:tcW w:w="2107" w:type="dxa"/>
            <w:vAlign w:val="center"/>
          </w:tcPr>
          <w:p w:rsidR="004C03F3" w:rsidRPr="002A530C" w:rsidRDefault="004C03F3" w:rsidP="004C03F3">
            <w:pPr>
              <w:jc w:val="center"/>
            </w:pPr>
            <w:r w:rsidRPr="002A530C">
              <w:t>2</w:t>
            </w:r>
          </w:p>
        </w:tc>
        <w:tc>
          <w:tcPr>
            <w:tcW w:w="1796" w:type="dxa"/>
            <w:vAlign w:val="center"/>
          </w:tcPr>
          <w:p w:rsidR="004C03F3" w:rsidRDefault="004C03F3" w:rsidP="004C03F3">
            <w:pPr>
              <w:jc w:val="center"/>
            </w:pPr>
            <w:r w:rsidRPr="002A530C">
              <w:t>2</w:t>
            </w:r>
          </w:p>
        </w:tc>
      </w:tr>
    </w:tbl>
    <w:p w:rsidR="009F392E" w:rsidRPr="00C15093" w:rsidRDefault="00C15093" w:rsidP="00E1598B">
      <w:pPr>
        <w:widowControl w:val="0"/>
        <w:autoSpaceDE w:val="0"/>
        <w:autoSpaceDN w:val="0"/>
        <w:adjustRightInd w:val="0"/>
        <w:spacing w:before="120" w:after="0" w:line="276" w:lineRule="auto"/>
        <w:ind w:left="284" w:hanging="851"/>
        <w:textAlignment w:val="baseline"/>
      </w:pPr>
      <w:r w:rsidRPr="00C15093">
        <w:rPr>
          <w:rFonts w:ascii="Calibri" w:eastAsia="Times New Roman" w:hAnsi="Calibri" w:cs="Times New Roman"/>
          <w:bCs/>
          <w:sz w:val="22"/>
          <w:szCs w:val="22"/>
          <w:lang w:eastAsia="cs-CZ"/>
        </w:rPr>
        <w:t xml:space="preserve">  </w:t>
      </w:r>
      <w:r w:rsidRPr="00C15093">
        <w:rPr>
          <w:rFonts w:eastAsia="Times New Roman" w:cs="Times New Roman"/>
          <w:bCs/>
          <w:i/>
          <w:szCs w:val="22"/>
          <w:lang w:eastAsia="cs-CZ"/>
        </w:rPr>
        <w:t>*Adresa místa plnění může být změněna na základě aktuální potřeby každého oblastního ředitelství.</w:t>
      </w:r>
    </w:p>
    <w:sectPr w:rsidR="009F392E" w:rsidRPr="00C15093" w:rsidSect="00E1598B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775" w:right="1134" w:bottom="1474" w:left="156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6A0" w:rsidRDefault="00D126A0" w:rsidP="00962258">
      <w:pPr>
        <w:spacing w:after="0" w:line="240" w:lineRule="auto"/>
      </w:pPr>
      <w:r>
        <w:separator/>
      </w:r>
    </w:p>
  </w:endnote>
  <w:endnote w:type="continuationSeparator" w:id="0">
    <w:p w:rsidR="00D126A0" w:rsidRDefault="00D126A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049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747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245EA35" wp14:editId="1F36BBA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1C92187" wp14:editId="6C17EC3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747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747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9EBDA10" wp14:editId="48198D6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751757E" wp14:editId="2B151F8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6A0" w:rsidRDefault="00D126A0" w:rsidP="00962258">
      <w:pPr>
        <w:spacing w:after="0" w:line="240" w:lineRule="auto"/>
      </w:pPr>
      <w:r>
        <w:separator/>
      </w:r>
    </w:p>
  </w:footnote>
  <w:footnote w:type="continuationSeparator" w:id="0">
    <w:p w:rsidR="00D126A0" w:rsidRDefault="00D126A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C15093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0B49AEB4" wp14:editId="24BFD814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0D5A31"/>
    <w:multiLevelType w:val="hybridMultilevel"/>
    <w:tmpl w:val="A3765E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6A0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088D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03F3"/>
    <w:rsid w:val="004C4399"/>
    <w:rsid w:val="004C787C"/>
    <w:rsid w:val="004E143C"/>
    <w:rsid w:val="004E3A53"/>
    <w:rsid w:val="004F4B9B"/>
    <w:rsid w:val="00511AB9"/>
    <w:rsid w:val="00523EA7"/>
    <w:rsid w:val="00552670"/>
    <w:rsid w:val="00553375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4D45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206DC"/>
    <w:rsid w:val="00B75EE1"/>
    <w:rsid w:val="00B77481"/>
    <w:rsid w:val="00B8518B"/>
    <w:rsid w:val="00B95DFF"/>
    <w:rsid w:val="00BD7E91"/>
    <w:rsid w:val="00C02686"/>
    <w:rsid w:val="00C02D0A"/>
    <w:rsid w:val="00C03A6E"/>
    <w:rsid w:val="00C15093"/>
    <w:rsid w:val="00C44F6A"/>
    <w:rsid w:val="00C47AE3"/>
    <w:rsid w:val="00CA7E3A"/>
    <w:rsid w:val="00CD1FC4"/>
    <w:rsid w:val="00D049EA"/>
    <w:rsid w:val="00D126A0"/>
    <w:rsid w:val="00D21061"/>
    <w:rsid w:val="00D4108E"/>
    <w:rsid w:val="00D6163D"/>
    <w:rsid w:val="00D831A3"/>
    <w:rsid w:val="00DC75F3"/>
    <w:rsid w:val="00DD46F3"/>
    <w:rsid w:val="00DE56F2"/>
    <w:rsid w:val="00DF116D"/>
    <w:rsid w:val="00E1598B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72201"/>
    <w:rsid w:val="00F86BA6"/>
    <w:rsid w:val="00FC6389"/>
    <w:rsid w:val="00FF7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12FCBC-BBE9-46A1-BBAE-D22C1C940DA8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5AF24F8-CBFD-4C1F-83D0-A6F2B6609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300</Words>
  <Characters>1775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Široký David, Bc., DiS.</dc:creator>
  <cp:lastModifiedBy>Široký David, Bc., DiS.</cp:lastModifiedBy>
  <cp:revision>10</cp:revision>
  <cp:lastPrinted>2019-07-25T06:20:00Z</cp:lastPrinted>
  <dcterms:created xsi:type="dcterms:W3CDTF">2019-07-12T05:48:00Z</dcterms:created>
  <dcterms:modified xsi:type="dcterms:W3CDTF">2019-07-25T06:20:00Z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