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B1" w:rsidRPr="007D44B1" w:rsidRDefault="007D44B1" w:rsidP="007D44B1">
      <w:pPr>
        <w:widowControl w:val="0"/>
        <w:tabs>
          <w:tab w:val="left" w:pos="2268"/>
        </w:tabs>
        <w:spacing w:line="288" w:lineRule="auto"/>
        <w:jc w:val="center"/>
        <w:rPr>
          <w:rFonts w:ascii="Arial" w:hAnsi="Arial" w:cs="Arial"/>
          <w:b/>
          <w:caps/>
          <w:sz w:val="40"/>
          <w:szCs w:val="40"/>
        </w:rPr>
      </w:pPr>
      <w:r w:rsidRPr="007D44B1">
        <w:rPr>
          <w:rFonts w:ascii="Arial" w:hAnsi="Arial" w:cs="Arial"/>
          <w:b/>
          <w:caps/>
          <w:sz w:val="40"/>
          <w:szCs w:val="40"/>
        </w:rPr>
        <w:t>RÁMCOVÁ DOHODA</w:t>
      </w:r>
    </w:p>
    <w:p w:rsidR="007D44B1" w:rsidRPr="007D44B1" w:rsidRDefault="007D44B1" w:rsidP="007D44B1">
      <w:pPr>
        <w:widowControl w:val="0"/>
        <w:tabs>
          <w:tab w:val="left" w:pos="2268"/>
        </w:tabs>
        <w:spacing w:line="288" w:lineRule="auto"/>
        <w:jc w:val="center"/>
        <w:rPr>
          <w:rFonts w:ascii="Arial" w:hAnsi="Arial" w:cs="Arial"/>
          <w:b/>
          <w:caps/>
        </w:rPr>
      </w:pPr>
    </w:p>
    <w:p w:rsidR="007D44B1" w:rsidRPr="007D44B1" w:rsidRDefault="007D44B1" w:rsidP="003A0799">
      <w:pPr>
        <w:pBdr>
          <w:top w:val="single" w:sz="6" w:space="7" w:color="auto"/>
          <w:left w:val="single" w:sz="6" w:space="4" w:color="auto"/>
          <w:bottom w:val="single" w:sz="6" w:space="7" w:color="auto"/>
          <w:right w:val="single" w:sz="6" w:space="4" w:color="auto"/>
        </w:pBdr>
        <w:spacing w:line="288" w:lineRule="auto"/>
        <w:ind w:right="142"/>
        <w:jc w:val="center"/>
        <w:rPr>
          <w:rFonts w:ascii="Arial" w:hAnsi="Arial" w:cs="Arial"/>
          <w:sz w:val="40"/>
          <w:szCs w:val="40"/>
        </w:rPr>
      </w:pPr>
      <w:r w:rsidRPr="007D44B1">
        <w:rPr>
          <w:rFonts w:ascii="Arial" w:hAnsi="Arial" w:cs="Arial"/>
          <w:b/>
          <w:sz w:val="40"/>
          <w:szCs w:val="40"/>
        </w:rPr>
        <w:t>„</w:t>
      </w:r>
      <w:r w:rsidR="00780948" w:rsidRPr="00780948">
        <w:rPr>
          <w:rFonts w:ascii="Arial" w:hAnsi="Arial" w:cs="Arial"/>
          <w:b/>
          <w:sz w:val="40"/>
          <w:szCs w:val="40"/>
        </w:rPr>
        <w:t xml:space="preserve">Opravy mechanizace u </w:t>
      </w:r>
      <w:proofErr w:type="gramStart"/>
      <w:r w:rsidR="00780948" w:rsidRPr="00780948">
        <w:rPr>
          <w:rFonts w:ascii="Arial" w:hAnsi="Arial" w:cs="Arial"/>
          <w:b/>
          <w:sz w:val="40"/>
          <w:szCs w:val="40"/>
        </w:rPr>
        <w:t>OŘ</w:t>
      </w:r>
      <w:proofErr w:type="gramEnd"/>
      <w:r w:rsidR="00780948" w:rsidRPr="00780948">
        <w:rPr>
          <w:rFonts w:ascii="Arial" w:hAnsi="Arial" w:cs="Arial"/>
          <w:b/>
          <w:sz w:val="40"/>
          <w:szCs w:val="40"/>
        </w:rPr>
        <w:t xml:space="preserve"> 2019 - Prohlídky a opravy vozů ve správě SEE</w:t>
      </w:r>
      <w:r w:rsidRPr="007D44B1">
        <w:rPr>
          <w:rFonts w:ascii="Arial" w:hAnsi="Arial" w:cs="Arial"/>
          <w:b/>
          <w:sz w:val="40"/>
          <w:szCs w:val="40"/>
        </w:rPr>
        <w:t>“</w:t>
      </w:r>
      <w:r w:rsidRPr="007D44B1">
        <w:rPr>
          <w:rFonts w:ascii="Arial" w:hAnsi="Arial" w:cs="Arial"/>
          <w:b/>
          <w:sz w:val="40"/>
          <w:szCs w:val="40"/>
        </w:rPr>
        <w:fldChar w:fldCharType="begin"/>
      </w:r>
      <w:r w:rsidRPr="007D44B1">
        <w:rPr>
          <w:rFonts w:ascii="Arial" w:hAnsi="Arial" w:cs="Arial"/>
          <w:b/>
          <w:sz w:val="40"/>
          <w:szCs w:val="40"/>
        </w:rPr>
        <w:instrText xml:space="preserve"> QUOTE   \* MERGEFORMAT </w:instrText>
      </w:r>
      <w:r w:rsidRPr="007D44B1">
        <w:rPr>
          <w:rFonts w:ascii="Arial" w:hAnsi="Arial" w:cs="Arial"/>
          <w:b/>
          <w:sz w:val="40"/>
          <w:szCs w:val="40"/>
        </w:rPr>
        <w:fldChar w:fldCharType="end"/>
      </w:r>
    </w:p>
    <w:p w:rsidR="007D44B1" w:rsidRPr="007D44B1" w:rsidRDefault="007D44B1" w:rsidP="007D44B1">
      <w:pPr>
        <w:widowControl w:val="0"/>
        <w:tabs>
          <w:tab w:val="right" w:pos="6379"/>
        </w:tabs>
        <w:spacing w:before="240" w:line="288" w:lineRule="auto"/>
        <w:rPr>
          <w:rFonts w:ascii="Arial" w:hAnsi="Arial" w:cs="Arial"/>
          <w:b/>
          <w:noProof/>
          <w:sz w:val="22"/>
          <w:szCs w:val="22"/>
        </w:rPr>
      </w:pPr>
      <w:r w:rsidRPr="007D44B1">
        <w:rPr>
          <w:rFonts w:ascii="Arial" w:hAnsi="Arial" w:cs="Arial"/>
          <w:b/>
          <w:sz w:val="22"/>
          <w:szCs w:val="22"/>
        </w:rPr>
        <w:t xml:space="preserve">č. smlouvy objednatele: </w:t>
      </w:r>
      <w:r w:rsidR="00065461">
        <w:rPr>
          <w:rFonts w:ascii="Arial" w:hAnsi="Arial" w:cs="Arial"/>
          <w:b/>
          <w:sz w:val="22"/>
          <w:szCs w:val="22"/>
        </w:rPr>
        <w:t>S 640 </w:t>
      </w:r>
      <w:r w:rsidR="00780948">
        <w:rPr>
          <w:rFonts w:ascii="Arial" w:hAnsi="Arial" w:cs="Arial"/>
          <w:b/>
          <w:sz w:val="22"/>
          <w:szCs w:val="22"/>
        </w:rPr>
        <w:t>018 </w:t>
      </w:r>
      <w:r w:rsidR="00065461">
        <w:rPr>
          <w:rFonts w:ascii="Arial" w:hAnsi="Arial" w:cs="Arial"/>
          <w:b/>
          <w:sz w:val="22"/>
          <w:szCs w:val="22"/>
        </w:rPr>
        <w:t>500 19</w:t>
      </w:r>
      <w:r w:rsidRPr="007D44B1">
        <w:rPr>
          <w:rFonts w:ascii="Arial" w:hAnsi="Arial" w:cs="Arial"/>
          <w:b/>
          <w:sz w:val="22"/>
          <w:szCs w:val="22"/>
        </w:rPr>
        <w:t xml:space="preserve">                                        </w:t>
      </w:r>
      <w:r w:rsidRPr="007D44B1">
        <w:rPr>
          <w:rFonts w:ascii="Arial" w:hAnsi="Arial" w:cs="Arial"/>
          <w:b/>
          <w:sz w:val="22"/>
          <w:szCs w:val="22"/>
        </w:rPr>
        <w:tab/>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t xml:space="preserve">č. </w:t>
      </w:r>
      <w:proofErr w:type="gramStart"/>
      <w:r w:rsidRPr="007D44B1">
        <w:rPr>
          <w:rFonts w:ascii="Arial" w:hAnsi="Arial" w:cs="Arial"/>
          <w:b/>
          <w:sz w:val="22"/>
          <w:szCs w:val="22"/>
        </w:rPr>
        <w:t>smlouvy</w:t>
      </w:r>
      <w:proofErr w:type="gramEnd"/>
      <w:r w:rsidRPr="007D44B1">
        <w:rPr>
          <w:rFonts w:ascii="Arial" w:hAnsi="Arial" w:cs="Arial"/>
          <w:b/>
          <w:sz w:val="22"/>
          <w:szCs w:val="22"/>
        </w:rPr>
        <w:t xml:space="preserve"> zhotovitele: </w:t>
      </w:r>
    </w:p>
    <w:p w:rsidR="007D44B1" w:rsidRPr="007D44B1" w:rsidRDefault="007D44B1" w:rsidP="007D44B1">
      <w:pPr>
        <w:tabs>
          <w:tab w:val="left" w:pos="2410"/>
        </w:tabs>
        <w:autoSpaceDE w:val="0"/>
        <w:autoSpaceDN w:val="0"/>
        <w:adjustRightInd w:val="0"/>
        <w:rPr>
          <w:rFonts w:ascii="Arial" w:hAnsi="Arial" w:cs="Arial"/>
          <w:sz w:val="22"/>
          <w:szCs w:val="22"/>
        </w:rPr>
      </w:pPr>
      <w:proofErr w:type="spellStart"/>
      <w:r w:rsidRPr="007D44B1">
        <w:rPr>
          <w:rFonts w:ascii="Arial" w:hAnsi="Arial" w:cs="Arial"/>
          <w:sz w:val="22"/>
          <w:szCs w:val="22"/>
        </w:rPr>
        <w:t>evid</w:t>
      </w:r>
      <w:proofErr w:type="spellEnd"/>
      <w:r w:rsidRPr="007D44B1">
        <w:rPr>
          <w:rFonts w:ascii="Arial" w:hAnsi="Arial" w:cs="Arial"/>
          <w:sz w:val="22"/>
          <w:szCs w:val="22"/>
        </w:rPr>
        <w:t>. číslo registru VZ:</w:t>
      </w:r>
      <w:r w:rsidR="003A0799" w:rsidRPr="003A0799">
        <w:t xml:space="preserve"> </w:t>
      </w:r>
      <w:r w:rsidR="003C148D" w:rsidRPr="003A0799">
        <w:rPr>
          <w:rFonts w:ascii="Arial" w:hAnsi="Arial" w:cs="Arial"/>
          <w:sz w:val="22"/>
          <w:szCs w:val="22"/>
        </w:rPr>
        <w:t>6401</w:t>
      </w:r>
      <w:r w:rsidR="003C148D">
        <w:rPr>
          <w:rFonts w:ascii="Arial" w:hAnsi="Arial" w:cs="Arial"/>
          <w:sz w:val="22"/>
          <w:szCs w:val="22"/>
        </w:rPr>
        <w:t>902</w:t>
      </w:r>
      <w:r w:rsidR="00780948">
        <w:rPr>
          <w:rFonts w:ascii="Arial" w:hAnsi="Arial" w:cs="Arial"/>
          <w:sz w:val="22"/>
          <w:szCs w:val="22"/>
        </w:rPr>
        <w:t>3</w:t>
      </w:r>
      <w:r w:rsidRPr="007D44B1">
        <w:rPr>
          <w:rFonts w:ascii="Arial" w:hAnsi="Arial" w:cs="Arial"/>
          <w:sz w:val="22"/>
          <w:szCs w:val="22"/>
        </w:rPr>
        <w:tab/>
        <w:t xml:space="preserve">                                                                                                  </w:t>
      </w:r>
    </w:p>
    <w:p w:rsidR="007D44B1" w:rsidRPr="007D44B1" w:rsidRDefault="007D44B1" w:rsidP="007D44B1">
      <w:pPr>
        <w:tabs>
          <w:tab w:val="center" w:pos="4820"/>
        </w:tabs>
        <w:spacing w:before="240" w:after="240" w:line="312" w:lineRule="auto"/>
        <w:jc w:val="both"/>
        <w:rPr>
          <w:rFonts w:ascii="Arial" w:hAnsi="Arial" w:cs="Arial"/>
          <w:b/>
          <w:sz w:val="22"/>
          <w:szCs w:val="22"/>
          <w:u w:val="single"/>
        </w:rPr>
      </w:pPr>
      <w:r w:rsidRPr="007D44B1">
        <w:rPr>
          <w:rFonts w:ascii="Arial" w:hAnsi="Arial" w:cs="Arial"/>
          <w:b/>
          <w:sz w:val="22"/>
          <w:szCs w:val="22"/>
          <w:u w:val="single"/>
        </w:rPr>
        <w:t>Čl. 1. Smluvní strany</w:t>
      </w:r>
    </w:p>
    <w:p w:rsidR="007D44B1" w:rsidRPr="007D44B1" w:rsidRDefault="007D44B1" w:rsidP="007D44B1">
      <w:pPr>
        <w:tabs>
          <w:tab w:val="left" w:pos="426"/>
          <w:tab w:val="left" w:pos="1985"/>
          <w:tab w:val="right" w:pos="5670"/>
        </w:tabs>
        <w:jc w:val="both"/>
        <w:rPr>
          <w:rFonts w:ascii="Arial" w:hAnsi="Arial" w:cs="Arial"/>
          <w:sz w:val="22"/>
          <w:szCs w:val="22"/>
        </w:rPr>
      </w:pPr>
      <w:r w:rsidRPr="007D44B1">
        <w:rPr>
          <w:rFonts w:ascii="Arial" w:hAnsi="Arial" w:cs="Arial"/>
          <w:b/>
          <w:sz w:val="22"/>
          <w:szCs w:val="22"/>
        </w:rPr>
        <w:t>1.1.</w:t>
      </w:r>
      <w:r w:rsidRPr="007D44B1">
        <w:rPr>
          <w:rFonts w:ascii="Arial" w:hAnsi="Arial" w:cs="Arial"/>
          <w:b/>
          <w:sz w:val="22"/>
          <w:szCs w:val="22"/>
        </w:rPr>
        <w:tab/>
        <w:t xml:space="preserve"> Objednatel: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Název:</w:t>
      </w:r>
      <w:r w:rsidRPr="007D44B1">
        <w:rPr>
          <w:rFonts w:ascii="Arial" w:hAnsi="Arial" w:cs="Arial"/>
          <w:b/>
          <w:sz w:val="22"/>
          <w:szCs w:val="22"/>
        </w:rPr>
        <w:t xml:space="preserve"> </w:t>
      </w:r>
      <w:r w:rsidRPr="007D44B1">
        <w:rPr>
          <w:rFonts w:ascii="Arial" w:hAnsi="Arial" w:cs="Arial"/>
          <w:b/>
          <w:sz w:val="22"/>
          <w:szCs w:val="22"/>
        </w:rPr>
        <w:tab/>
        <w:t>Správa železniční dopravní cesty, státní organizace</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tab/>
        <w:t>Praha 1, Nové Město, Dlážděná 1003/7, PSČ 110 00</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tab/>
        <w:t>70994234</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tab/>
        <w:t>CZ70994234</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Zapsaná: </w:t>
      </w:r>
      <w:r w:rsidRPr="007D44B1">
        <w:rPr>
          <w:rFonts w:ascii="Arial" w:hAnsi="Arial" w:cs="Arial"/>
          <w:sz w:val="22"/>
          <w:szCs w:val="22"/>
        </w:rPr>
        <w:tab/>
        <w:t>v obchodním rejstříku vedeném Městským soudem v Praze, oddíl A, vložka 48384</w:t>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t>Ing. Luborem Hrubešem</w:t>
      </w:r>
      <w:r w:rsidRPr="007D44B1">
        <w:rPr>
          <w:rFonts w:ascii="Arial" w:hAnsi="Arial" w:cs="Arial"/>
          <w:sz w:val="22"/>
          <w:szCs w:val="22"/>
        </w:rPr>
        <w:t>, ředitelem Oblastního ředitelství Hradec Králové</w:t>
      </w:r>
    </w:p>
    <w:p w:rsidR="007D44B1" w:rsidRPr="007D44B1" w:rsidRDefault="00974D04" w:rsidP="007D44B1">
      <w:pPr>
        <w:tabs>
          <w:tab w:val="left" w:pos="567"/>
          <w:tab w:val="left" w:pos="1985"/>
          <w:tab w:val="left" w:pos="3544"/>
        </w:tabs>
        <w:jc w:val="both"/>
        <w:rPr>
          <w:rFonts w:ascii="Arial" w:hAnsi="Arial" w:cs="Arial"/>
          <w:sz w:val="22"/>
          <w:szCs w:val="22"/>
        </w:rPr>
      </w:pPr>
      <w:r>
        <w:rPr>
          <w:rFonts w:ascii="Arial" w:hAnsi="Arial" w:cs="Arial"/>
          <w:sz w:val="22"/>
          <w:szCs w:val="22"/>
        </w:rPr>
        <w:tab/>
      </w:r>
      <w:r w:rsidR="007D44B1" w:rsidRPr="007D44B1">
        <w:rPr>
          <w:rFonts w:ascii="Arial" w:hAnsi="Arial" w:cs="Arial"/>
          <w:sz w:val="22"/>
        </w:rPr>
        <w:t>Bankovní spojení: Česká národní banka, č. účtu: 14606011/0710</w:t>
      </w:r>
    </w:p>
    <w:p w:rsidR="007D44B1" w:rsidRPr="007D44B1" w:rsidRDefault="007D44B1" w:rsidP="007D44B1">
      <w:pPr>
        <w:tabs>
          <w:tab w:val="left" w:pos="567"/>
          <w:tab w:val="left" w:pos="3594"/>
        </w:tabs>
        <w:spacing w:before="360" w:after="120"/>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7D44B1">
      <w:pPr>
        <w:numPr>
          <w:ilvl w:val="0"/>
          <w:numId w:val="3"/>
        </w:numPr>
        <w:tabs>
          <w:tab w:val="left" w:pos="567"/>
          <w:tab w:val="left" w:pos="3261"/>
        </w:tabs>
        <w:ind w:left="851" w:hanging="284"/>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t>Mgr. Filip Kudláček, tel.: 972 342 048, Kudlacek@szdc.cz</w:t>
      </w:r>
    </w:p>
    <w:p w:rsidR="007D44B1" w:rsidRPr="007D44B1" w:rsidRDefault="007D44B1" w:rsidP="007D44B1">
      <w:pPr>
        <w:tabs>
          <w:tab w:val="left" w:pos="567"/>
          <w:tab w:val="left" w:pos="3261"/>
        </w:tabs>
        <w:ind w:left="1134" w:hanging="425"/>
        <w:rPr>
          <w:rFonts w:ascii="Arial" w:hAnsi="Arial" w:cs="Arial"/>
          <w:sz w:val="22"/>
          <w:szCs w:val="22"/>
        </w:rPr>
      </w:pPr>
      <w:r w:rsidRPr="007D44B1">
        <w:rPr>
          <w:rFonts w:ascii="Arial" w:hAnsi="Arial" w:cs="Arial"/>
          <w:sz w:val="22"/>
          <w:szCs w:val="22"/>
        </w:rPr>
        <w:tab/>
      </w:r>
      <w:r w:rsidRPr="007D44B1">
        <w:rPr>
          <w:rFonts w:ascii="Arial" w:hAnsi="Arial" w:cs="Arial"/>
          <w:sz w:val="22"/>
          <w:szCs w:val="22"/>
        </w:rPr>
        <w:tab/>
        <w:t>Ing. Jan Jirowetz, tel.: 972 341 425, ORHKRzvz@szdc.cz</w:t>
      </w:r>
    </w:p>
    <w:p w:rsidR="003A0799" w:rsidRPr="00CA685B" w:rsidRDefault="007D44B1" w:rsidP="00057FE1">
      <w:pPr>
        <w:numPr>
          <w:ilvl w:val="0"/>
          <w:numId w:val="3"/>
        </w:numPr>
        <w:tabs>
          <w:tab w:val="clear" w:pos="2204"/>
          <w:tab w:val="left" w:pos="567"/>
          <w:tab w:val="left" w:pos="1985"/>
          <w:tab w:val="left" w:pos="3261"/>
        </w:tabs>
        <w:ind w:left="851" w:hanging="284"/>
        <w:rPr>
          <w:rFonts w:ascii="Arial" w:hAnsi="Arial" w:cs="Arial"/>
          <w:sz w:val="22"/>
        </w:rPr>
      </w:pPr>
      <w:r w:rsidRPr="007D44B1">
        <w:rPr>
          <w:rFonts w:ascii="Arial" w:hAnsi="Arial" w:cs="Arial"/>
          <w:sz w:val="22"/>
          <w:szCs w:val="22"/>
        </w:rPr>
        <w:t>ve věcech technických:</w:t>
      </w:r>
      <w:r w:rsidRPr="007D44B1">
        <w:rPr>
          <w:rFonts w:ascii="Arial" w:hAnsi="Arial" w:cs="Arial"/>
          <w:sz w:val="22"/>
          <w:szCs w:val="22"/>
        </w:rPr>
        <w:tab/>
      </w:r>
      <w:r w:rsidR="003A0799">
        <w:rPr>
          <w:rFonts w:ascii="Arial" w:hAnsi="Arial" w:cs="Arial"/>
          <w:sz w:val="22"/>
        </w:rPr>
        <w:t>Tomáš Oberreiter</w:t>
      </w:r>
      <w:r w:rsidR="003A0799" w:rsidRPr="00CA685B">
        <w:rPr>
          <w:rFonts w:ascii="Arial" w:hAnsi="Arial" w:cs="Arial"/>
          <w:sz w:val="22"/>
        </w:rPr>
        <w:t xml:space="preserve">, tel.: </w:t>
      </w:r>
      <w:r w:rsidR="003A0799">
        <w:rPr>
          <w:rFonts w:ascii="Arial" w:hAnsi="Arial" w:cs="Arial"/>
          <w:sz w:val="22"/>
        </w:rPr>
        <w:t>9723 42 067</w:t>
      </w:r>
      <w:r w:rsidR="003A0799" w:rsidRPr="00CA685B">
        <w:rPr>
          <w:rFonts w:ascii="Arial" w:hAnsi="Arial" w:cs="Arial"/>
          <w:sz w:val="22"/>
        </w:rPr>
        <w:t xml:space="preserve">, </w:t>
      </w:r>
      <w:r w:rsidR="003A0799">
        <w:rPr>
          <w:rFonts w:ascii="Arial" w:hAnsi="Arial" w:cs="Arial"/>
          <w:sz w:val="22"/>
        </w:rPr>
        <w:t>Oberreiter@szdc.cz</w:t>
      </w:r>
    </w:p>
    <w:p w:rsidR="003A0799" w:rsidRDefault="003A0799" w:rsidP="00057FE1">
      <w:pPr>
        <w:tabs>
          <w:tab w:val="left" w:pos="3261"/>
        </w:tabs>
        <w:ind w:left="1134"/>
        <w:rPr>
          <w:rFonts w:ascii="Arial" w:hAnsi="Arial" w:cs="Arial"/>
          <w:sz w:val="22"/>
        </w:rPr>
      </w:pPr>
      <w:r w:rsidRPr="00CA685B">
        <w:rPr>
          <w:rFonts w:ascii="Arial" w:hAnsi="Arial" w:cs="Arial"/>
          <w:sz w:val="22"/>
        </w:rPr>
        <w:tab/>
      </w:r>
      <w:r>
        <w:rPr>
          <w:rFonts w:ascii="Arial" w:hAnsi="Arial" w:cs="Arial"/>
          <w:sz w:val="22"/>
        </w:rPr>
        <w:t>Tomáš Louda</w:t>
      </w:r>
      <w:r w:rsidRPr="00CA685B">
        <w:rPr>
          <w:rFonts w:ascii="Arial" w:hAnsi="Arial" w:cs="Arial"/>
          <w:sz w:val="22"/>
        </w:rPr>
        <w:t xml:space="preserve">, tel.: </w:t>
      </w:r>
      <w:r>
        <w:rPr>
          <w:rFonts w:ascii="Arial" w:hAnsi="Arial" w:cs="Arial"/>
          <w:sz w:val="22"/>
        </w:rPr>
        <w:t>9723 22 504</w:t>
      </w:r>
      <w:r w:rsidRPr="00CA685B">
        <w:rPr>
          <w:rFonts w:ascii="Arial" w:hAnsi="Arial" w:cs="Arial"/>
          <w:sz w:val="22"/>
        </w:rPr>
        <w:t xml:space="preserve">, </w:t>
      </w:r>
      <w:r>
        <w:rPr>
          <w:rFonts w:ascii="Arial" w:hAnsi="Arial" w:cs="Arial"/>
          <w:sz w:val="22"/>
        </w:rPr>
        <w:t>Louda@szdc.cz</w:t>
      </w:r>
    </w:p>
    <w:p w:rsidR="007D44B1" w:rsidRPr="00D26087" w:rsidRDefault="003A0799" w:rsidP="00057FE1">
      <w:pPr>
        <w:tabs>
          <w:tab w:val="left" w:pos="3261"/>
        </w:tabs>
        <w:ind w:left="1134"/>
        <w:rPr>
          <w:rFonts w:ascii="Arial" w:hAnsi="Arial" w:cs="Arial"/>
          <w:sz w:val="22"/>
        </w:rPr>
      </w:pPr>
      <w:r>
        <w:rPr>
          <w:rFonts w:ascii="Arial" w:hAnsi="Arial" w:cs="Arial"/>
          <w:sz w:val="22"/>
        </w:rPr>
        <w:tab/>
        <w:t>Ing. Adolf Täuber, tel.: 9723 22 999, TauberA@szdc.cz</w:t>
      </w:r>
    </w:p>
    <w:p w:rsidR="007D44B1" w:rsidRPr="007D44B1" w:rsidRDefault="00974D04" w:rsidP="007D44B1">
      <w:pPr>
        <w:tabs>
          <w:tab w:val="left" w:pos="567"/>
          <w:tab w:val="left" w:pos="1985"/>
          <w:tab w:val="left" w:pos="3261"/>
        </w:tabs>
        <w:spacing w:before="120"/>
        <w:rPr>
          <w:rFonts w:ascii="Arial" w:hAnsi="Arial" w:cs="Arial"/>
          <w:sz w:val="22"/>
          <w:szCs w:val="22"/>
        </w:rPr>
      </w:pPr>
      <w:r w:rsidRPr="00974D04">
        <w:rPr>
          <w:rFonts w:ascii="Arial" w:hAnsi="Arial" w:cs="Arial"/>
          <w:sz w:val="22"/>
          <w:szCs w:val="22"/>
        </w:rPr>
        <w:tab/>
      </w:r>
      <w:r w:rsidR="007D44B1" w:rsidRPr="007D44B1">
        <w:rPr>
          <w:rFonts w:ascii="Arial" w:hAnsi="Arial" w:cs="Arial"/>
          <w:sz w:val="22"/>
          <w:szCs w:val="22"/>
        </w:rPr>
        <w:t>Kontaktní adresa, adresa pro zasílání smluvní korespondence a faktur:</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Správa železniční dopravní cesty, státní organizace</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Oblastní ředitelství Hradec Králové</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 xml:space="preserve">U </w:t>
      </w:r>
      <w:proofErr w:type="spellStart"/>
      <w:r w:rsidRPr="007D44B1">
        <w:rPr>
          <w:rFonts w:ascii="Arial" w:hAnsi="Arial" w:cs="Arial"/>
          <w:sz w:val="22"/>
          <w:szCs w:val="22"/>
        </w:rPr>
        <w:t>Fotochemy</w:t>
      </w:r>
      <w:proofErr w:type="spellEnd"/>
      <w:r w:rsidRPr="007D44B1">
        <w:rPr>
          <w:rFonts w:ascii="Arial" w:hAnsi="Arial" w:cs="Arial"/>
          <w:sz w:val="22"/>
          <w:szCs w:val="22"/>
        </w:rPr>
        <w:t xml:space="preserve"> 259, poštovní schránka 26</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501 01 Hradec Králové</w:t>
      </w:r>
    </w:p>
    <w:p w:rsidR="000B1C31" w:rsidRDefault="007D44B1" w:rsidP="007D44B1">
      <w:pPr>
        <w:spacing w:before="120"/>
        <w:ind w:left="2268"/>
        <w:jc w:val="both"/>
        <w:rPr>
          <w:rFonts w:ascii="Arial" w:hAnsi="Arial" w:cs="Arial"/>
          <w:sz w:val="22"/>
          <w:szCs w:val="22"/>
        </w:rPr>
      </w:pPr>
      <w:r w:rsidRPr="007D44B1">
        <w:rPr>
          <w:rFonts w:ascii="Arial" w:hAnsi="Arial" w:cs="Arial"/>
          <w:sz w:val="22"/>
          <w:szCs w:val="22"/>
        </w:rPr>
        <w:t>(dále jen „objednatel“)</w:t>
      </w:r>
    </w:p>
    <w:p w:rsidR="007D44B1" w:rsidRPr="007D44B1" w:rsidRDefault="007D44B1" w:rsidP="00057FE1">
      <w:pPr>
        <w:rPr>
          <w:rFonts w:ascii="Arial" w:hAnsi="Arial" w:cs="Arial"/>
          <w:sz w:val="22"/>
          <w:szCs w:val="22"/>
        </w:rPr>
      </w:pPr>
    </w:p>
    <w:p w:rsidR="007D44B1" w:rsidRPr="007D44B1" w:rsidRDefault="007D44B1" w:rsidP="00570600">
      <w:pPr>
        <w:numPr>
          <w:ilvl w:val="1"/>
          <w:numId w:val="14"/>
        </w:numPr>
        <w:tabs>
          <w:tab w:val="left" w:pos="567"/>
          <w:tab w:val="left" w:pos="1985"/>
          <w:tab w:val="right" w:pos="5670"/>
        </w:tabs>
        <w:contextualSpacing/>
        <w:jc w:val="both"/>
        <w:rPr>
          <w:rFonts w:ascii="Arial" w:hAnsi="Arial" w:cs="Arial"/>
          <w:b/>
          <w:sz w:val="22"/>
          <w:szCs w:val="22"/>
        </w:rPr>
      </w:pPr>
      <w:r w:rsidRPr="007D44B1">
        <w:rPr>
          <w:rFonts w:ascii="Arial" w:hAnsi="Arial" w:cs="Arial"/>
          <w:b/>
          <w:sz w:val="22"/>
          <w:szCs w:val="22"/>
        </w:rPr>
        <w:t>Zhotovitel: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b/>
          <w:sz w:val="22"/>
          <w:szCs w:val="22"/>
        </w:rPr>
        <w:tab/>
      </w:r>
      <w:r w:rsidRPr="007D44B1">
        <w:rPr>
          <w:rFonts w:ascii="Arial" w:hAnsi="Arial" w:cs="Arial"/>
          <w:sz w:val="22"/>
          <w:szCs w:val="22"/>
        </w:rPr>
        <w:t>Název:</w:t>
      </w:r>
      <w:r w:rsidRPr="007D44B1">
        <w:rPr>
          <w:rFonts w:ascii="Arial" w:hAnsi="Arial" w:cs="Arial"/>
          <w:b/>
          <w:sz w:val="22"/>
          <w:szCs w:val="22"/>
        </w:rPr>
        <w:t xml:space="preserve"> </w:t>
      </w:r>
      <w:r w:rsidRPr="007D44B1">
        <w:rPr>
          <w:rFonts w:ascii="Arial" w:hAnsi="Arial" w:cs="Arial"/>
          <w:b/>
          <w:sz w:val="22"/>
          <w:szCs w:val="22"/>
        </w:rPr>
        <w:fldChar w:fldCharType="begin">
          <w:ffData>
            <w:name w:val="Text7"/>
            <w:enabled/>
            <w:calcOnExit w:val="0"/>
            <w:textInput/>
          </w:ffData>
        </w:fldChar>
      </w:r>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r w:rsidRPr="007D44B1">
        <w:rPr>
          <w:rFonts w:ascii="Arial" w:hAnsi="Arial" w:cs="Arial"/>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fldChar w:fldCharType="begin">
          <w:ffData>
            <w:name w:val="Text8"/>
            <w:enabled/>
            <w:calcOnExit w:val="0"/>
            <w:textInput/>
          </w:ffData>
        </w:fldChar>
      </w:r>
      <w:bookmarkStart w:id="0" w:name="Text8"/>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město</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0"/>
      <w:r w:rsidRPr="007D44B1">
        <w:rPr>
          <w:rFonts w:ascii="Arial" w:hAnsi="Arial" w:cs="Arial"/>
          <w:sz w:val="22"/>
          <w:szCs w:val="22"/>
        </w:rPr>
        <w:t xml:space="preserve">, </w:t>
      </w:r>
      <w:r w:rsidRPr="007D44B1">
        <w:rPr>
          <w:rFonts w:ascii="Arial" w:hAnsi="Arial" w:cs="Arial"/>
          <w:sz w:val="22"/>
          <w:szCs w:val="22"/>
        </w:rPr>
        <w:fldChar w:fldCharType="begin">
          <w:ffData>
            <w:name w:val="Text9"/>
            <w:enabled/>
            <w:calcOnExit w:val="0"/>
            <w:textInput/>
          </w:ffData>
        </w:fldChar>
      </w:r>
      <w:bookmarkStart w:id="1" w:name="Text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ulice č.p.</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1"/>
      <w:r w:rsidRPr="007D44B1">
        <w:rPr>
          <w:rFonts w:ascii="Arial" w:hAnsi="Arial" w:cs="Arial"/>
          <w:sz w:val="22"/>
          <w:szCs w:val="22"/>
        </w:rPr>
        <w:t xml:space="preserve">, PSČ </w:t>
      </w:r>
      <w:r w:rsidRPr="007D44B1">
        <w:rPr>
          <w:rFonts w:ascii="Arial" w:hAnsi="Arial" w:cs="Arial"/>
          <w:sz w:val="22"/>
          <w:szCs w:val="22"/>
        </w:rPr>
        <w:fldChar w:fldCharType="begin">
          <w:ffData>
            <w:name w:val="Text1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fldChar w:fldCharType="begin">
          <w:ffData>
            <w:name w:val="Text1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fldChar w:fldCharType="begin">
          <w:ffData>
            <w:name w:val="Text1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s>
        <w:jc w:val="both"/>
        <w:rPr>
          <w:rFonts w:ascii="Arial" w:hAnsi="Arial" w:cs="Arial"/>
          <w:sz w:val="22"/>
          <w:szCs w:val="22"/>
        </w:rPr>
      </w:pPr>
      <w:r w:rsidRPr="007D44B1">
        <w:rPr>
          <w:rFonts w:ascii="Arial" w:hAnsi="Arial" w:cs="Arial"/>
          <w:sz w:val="22"/>
          <w:szCs w:val="22"/>
        </w:rPr>
        <w:tab/>
        <w:t xml:space="preserve">Zapsaná: v obchodním rejstříku vedeném </w:t>
      </w:r>
      <w:r w:rsidRPr="007D44B1">
        <w:rPr>
          <w:rFonts w:ascii="Arial" w:hAnsi="Arial" w:cs="Arial"/>
          <w:sz w:val="22"/>
          <w:szCs w:val="22"/>
        </w:rPr>
        <w:fldChar w:fldCharType="begin">
          <w:ffData>
            <w:name w:val="Text1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soudem v </w:t>
      </w:r>
      <w:r w:rsidRPr="007D44B1">
        <w:rPr>
          <w:rFonts w:ascii="Arial" w:hAnsi="Arial" w:cs="Arial"/>
          <w:sz w:val="22"/>
          <w:szCs w:val="22"/>
        </w:rPr>
        <w:fldChar w:fldCharType="begin">
          <w:ffData>
            <w:name w:val="Text14"/>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oddíl </w:t>
      </w:r>
      <w:r w:rsidRPr="007D44B1">
        <w:rPr>
          <w:rFonts w:ascii="Arial" w:hAnsi="Arial" w:cs="Arial"/>
          <w:sz w:val="22"/>
          <w:szCs w:val="22"/>
        </w:rPr>
        <w:fldChar w:fldCharType="begin">
          <w:ffData>
            <w:name w:val="Text1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vložka </w:t>
      </w:r>
      <w:r w:rsidRPr="007D44B1">
        <w:rPr>
          <w:rFonts w:ascii="Arial" w:hAnsi="Arial" w:cs="Arial"/>
          <w:sz w:val="22"/>
          <w:szCs w:val="22"/>
        </w:rPr>
        <w:fldChar w:fldCharType="begin">
          <w:ffData>
            <w:name w:val="Text1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left" w:pos="1985"/>
          <w:tab w:val="left" w:pos="3544"/>
        </w:tabs>
        <w:jc w:val="both"/>
        <w:rPr>
          <w:rFonts w:ascii="Arial" w:hAnsi="Arial" w:cs="Arial"/>
          <w:b/>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fldChar w:fldCharType="begin">
          <w:ffData>
            <w:name w:val="Text18"/>
            <w:enabled/>
            <w:calcOnExit w:val="0"/>
            <w:textInput/>
          </w:ffData>
        </w:fldChar>
      </w:r>
      <w:bookmarkStart w:id="2" w:name="Text18"/>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bookmarkEnd w:id="2"/>
      <w:r w:rsidRPr="007D44B1">
        <w:rPr>
          <w:rFonts w:ascii="Arial" w:hAnsi="Arial" w:cs="Arial"/>
          <w:sz w:val="22"/>
          <w:szCs w:val="22"/>
        </w:rPr>
        <w:t xml:space="preserve">, </w:t>
      </w:r>
      <w:r w:rsidRPr="007D44B1">
        <w:rPr>
          <w:rFonts w:ascii="Arial" w:hAnsi="Arial" w:cs="Arial"/>
          <w:sz w:val="22"/>
          <w:szCs w:val="22"/>
        </w:rPr>
        <w:fldChar w:fldCharType="begin">
          <w:ffData>
            <w:name w:val="Text19"/>
            <w:enabled/>
            <w:calcOnExit w:val="0"/>
            <w:textInput/>
          </w:ffData>
        </w:fldChar>
      </w:r>
      <w:bookmarkStart w:id="3" w:name="Text1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funkce</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3"/>
    </w:p>
    <w:p w:rsidR="007D44B1" w:rsidRPr="007D44B1" w:rsidRDefault="007D44B1" w:rsidP="007D44B1">
      <w:pPr>
        <w:tabs>
          <w:tab w:val="left" w:pos="567"/>
          <w:tab w:val="left" w:pos="1985"/>
          <w:tab w:val="left" w:pos="2410"/>
        </w:tabs>
        <w:jc w:val="both"/>
        <w:rPr>
          <w:rFonts w:ascii="Arial" w:hAnsi="Arial" w:cs="Arial"/>
          <w:sz w:val="22"/>
          <w:szCs w:val="22"/>
        </w:rPr>
      </w:pPr>
      <w:r w:rsidRPr="007D44B1">
        <w:rPr>
          <w:rFonts w:ascii="Arial" w:hAnsi="Arial" w:cs="Arial"/>
          <w:sz w:val="22"/>
          <w:szCs w:val="22"/>
        </w:rPr>
        <w:tab/>
        <w:t>Bankovní spojení:</w:t>
      </w:r>
      <w:r w:rsidRPr="007D44B1">
        <w:rPr>
          <w:rFonts w:ascii="Arial" w:hAnsi="Arial" w:cs="Arial"/>
          <w:sz w:val="22"/>
          <w:szCs w:val="22"/>
        </w:rPr>
        <w:tab/>
      </w:r>
      <w:r w:rsidRPr="007D44B1">
        <w:rPr>
          <w:rFonts w:ascii="Arial" w:hAnsi="Arial" w:cs="Arial"/>
          <w:sz w:val="22"/>
          <w:szCs w:val="22"/>
        </w:rPr>
        <w:fldChar w:fldCharType="begin">
          <w:ffData>
            <w:name w:val="Text2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č. účtu: </w:t>
      </w:r>
      <w:r w:rsidRPr="007D44B1">
        <w:rPr>
          <w:rFonts w:ascii="Arial" w:hAnsi="Arial" w:cs="Arial"/>
          <w:sz w:val="22"/>
          <w:szCs w:val="22"/>
        </w:rPr>
        <w:fldChar w:fldCharType="begin">
          <w:ffData>
            <w:name w:val="Text2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570600">
      <w:pPr>
        <w:numPr>
          <w:ilvl w:val="0"/>
          <w:numId w:val="6"/>
        </w:numPr>
        <w:tabs>
          <w:tab w:val="left" w:pos="567"/>
          <w:tab w:val="left" w:pos="3544"/>
        </w:tabs>
        <w:ind w:left="1134" w:hanging="425"/>
        <w:contextualSpacing/>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570600">
      <w:pPr>
        <w:numPr>
          <w:ilvl w:val="0"/>
          <w:numId w:val="6"/>
        </w:numPr>
        <w:tabs>
          <w:tab w:val="left" w:pos="567"/>
          <w:tab w:val="left" w:pos="3544"/>
        </w:tabs>
        <w:ind w:left="1134" w:hanging="425"/>
        <w:rPr>
          <w:rFonts w:ascii="Arial" w:hAnsi="Arial" w:cs="Arial"/>
          <w:sz w:val="22"/>
          <w:szCs w:val="22"/>
        </w:rPr>
      </w:pPr>
      <w:r w:rsidRPr="007D44B1">
        <w:rPr>
          <w:rFonts w:ascii="Arial" w:hAnsi="Arial" w:cs="Arial"/>
          <w:sz w:val="22"/>
          <w:szCs w:val="22"/>
        </w:rPr>
        <w:t xml:space="preserve">ve věcech technických: </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6014B7"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ab/>
      </w:r>
    </w:p>
    <w:p w:rsidR="007D44B1" w:rsidRPr="007D44B1"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 xml:space="preserve">Kontaktní adresa: viz sídlo zhotovitele </w:t>
      </w:r>
    </w:p>
    <w:p w:rsidR="007D44B1" w:rsidRPr="007D44B1" w:rsidRDefault="007D44B1" w:rsidP="007D44B1">
      <w:pPr>
        <w:widowControl w:val="0"/>
        <w:spacing w:before="120"/>
        <w:jc w:val="both"/>
        <w:rPr>
          <w:rFonts w:ascii="Arial" w:hAnsi="Arial" w:cs="Arial"/>
          <w:snapToGrid/>
          <w:sz w:val="22"/>
          <w:szCs w:val="22"/>
        </w:rPr>
      </w:pPr>
      <w:r w:rsidRPr="007D44B1">
        <w:rPr>
          <w:rFonts w:ascii="Arial" w:hAnsi="Arial" w:cs="Arial"/>
          <w:snapToGrid/>
          <w:sz w:val="22"/>
          <w:szCs w:val="22"/>
        </w:rPr>
        <w:tab/>
        <w:t>(dále jen „zhotovitel“)</w:t>
      </w:r>
    </w:p>
    <w:p w:rsidR="007D44B1" w:rsidRPr="007D44B1" w:rsidRDefault="007D44B1" w:rsidP="007D44B1">
      <w:pPr>
        <w:widowControl w:val="0"/>
        <w:spacing w:before="120"/>
        <w:jc w:val="both"/>
        <w:rPr>
          <w:rFonts w:ascii="Arial" w:hAnsi="Arial" w:cs="Arial"/>
          <w:snapToGrid/>
          <w:sz w:val="22"/>
          <w:szCs w:val="22"/>
        </w:rPr>
      </w:pPr>
    </w:p>
    <w:p w:rsidR="007D44B1" w:rsidRPr="007D44B1" w:rsidRDefault="007D44B1" w:rsidP="007D44B1">
      <w:pPr>
        <w:keepNext/>
        <w:widowControl w:val="0"/>
        <w:spacing w:before="120" w:after="120" w:line="247" w:lineRule="auto"/>
        <w:jc w:val="both"/>
        <w:outlineLvl w:val="0"/>
        <w:rPr>
          <w:rFonts w:ascii="Arial" w:hAnsi="Arial" w:cs="Arial"/>
          <w:b/>
          <w:sz w:val="22"/>
          <w:szCs w:val="22"/>
          <w:u w:val="single"/>
        </w:rPr>
      </w:pPr>
      <w:r w:rsidRPr="007D44B1">
        <w:rPr>
          <w:rFonts w:ascii="Arial" w:hAnsi="Arial" w:cs="Arial"/>
          <w:b/>
          <w:sz w:val="22"/>
          <w:szCs w:val="22"/>
          <w:u w:val="single"/>
        </w:rPr>
        <w:lastRenderedPageBreak/>
        <w:t>Čl. 2. Výchozí podklady a údaje</w:t>
      </w:r>
    </w:p>
    <w:p w:rsidR="007D44B1" w:rsidRPr="007D44B1" w:rsidRDefault="007D44B1" w:rsidP="007D44B1">
      <w:pPr>
        <w:tabs>
          <w:tab w:val="left" w:pos="360"/>
        </w:tabs>
        <w:spacing w:after="240" w:line="247" w:lineRule="auto"/>
        <w:ind w:left="357" w:hanging="357"/>
        <w:jc w:val="both"/>
        <w:rPr>
          <w:rFonts w:ascii="Arial" w:hAnsi="Arial" w:cs="Arial"/>
          <w:sz w:val="22"/>
          <w:szCs w:val="22"/>
        </w:rPr>
      </w:pPr>
      <w:r w:rsidRPr="007D44B1">
        <w:rPr>
          <w:rFonts w:ascii="Arial" w:hAnsi="Arial" w:cs="Arial"/>
          <w:sz w:val="22"/>
          <w:szCs w:val="22"/>
        </w:rPr>
        <w:t>Tato rámcová dohoda bude plněna v souladu se zněním následujících dokumentů:</w:t>
      </w:r>
    </w:p>
    <w:p w:rsidR="007D44B1" w:rsidRPr="00DB6E87" w:rsidRDefault="006642E2" w:rsidP="00192C4D">
      <w:pPr>
        <w:numPr>
          <w:ilvl w:val="1"/>
          <w:numId w:val="1"/>
        </w:numPr>
        <w:tabs>
          <w:tab w:val="clear" w:pos="454"/>
          <w:tab w:val="num" w:pos="567"/>
        </w:tabs>
        <w:spacing w:after="240" w:line="247" w:lineRule="auto"/>
        <w:ind w:left="567" w:hanging="567"/>
        <w:jc w:val="both"/>
        <w:rPr>
          <w:rFonts w:ascii="Arial" w:hAnsi="Arial" w:cs="Arial"/>
          <w:sz w:val="22"/>
          <w:szCs w:val="22"/>
        </w:rPr>
      </w:pPr>
      <w:r>
        <w:rPr>
          <w:rFonts w:ascii="Arial" w:hAnsi="Arial" w:cs="Arial"/>
          <w:sz w:val="22"/>
          <w:szCs w:val="22"/>
        </w:rPr>
        <w:t xml:space="preserve">Výzva </w:t>
      </w:r>
      <w:r w:rsidRPr="006642E2">
        <w:rPr>
          <w:rFonts w:ascii="Arial" w:hAnsi="Arial" w:cs="Arial"/>
          <w:sz w:val="22"/>
          <w:szCs w:val="22"/>
        </w:rPr>
        <w:t>k podání nabídky na realizaci veřejné zakázky</w:t>
      </w:r>
      <w:r w:rsidR="007D44B1" w:rsidRPr="007D44B1">
        <w:rPr>
          <w:rFonts w:ascii="Arial" w:hAnsi="Arial" w:cs="Arial"/>
          <w:color w:val="000000"/>
          <w:sz w:val="22"/>
          <w:szCs w:val="22"/>
        </w:rPr>
        <w:t xml:space="preserve"> </w:t>
      </w:r>
      <w:r w:rsidR="007D44B1" w:rsidRPr="007D44B1">
        <w:rPr>
          <w:rFonts w:ascii="Arial" w:hAnsi="Arial" w:cs="Arial"/>
          <w:sz w:val="22"/>
          <w:szCs w:val="22"/>
        </w:rPr>
        <w:t>„</w:t>
      </w:r>
      <w:r w:rsidR="00780948" w:rsidRPr="00780948">
        <w:rPr>
          <w:rFonts w:ascii="Arial" w:hAnsi="Arial" w:cs="Arial"/>
          <w:sz w:val="22"/>
          <w:szCs w:val="22"/>
        </w:rPr>
        <w:t xml:space="preserve">Opravy mechanizace u </w:t>
      </w:r>
      <w:proofErr w:type="gramStart"/>
      <w:r w:rsidR="00780948" w:rsidRPr="00780948">
        <w:rPr>
          <w:rFonts w:ascii="Arial" w:hAnsi="Arial" w:cs="Arial"/>
          <w:sz w:val="22"/>
          <w:szCs w:val="22"/>
        </w:rPr>
        <w:t>OŘ</w:t>
      </w:r>
      <w:proofErr w:type="gramEnd"/>
      <w:r w:rsidR="00780948" w:rsidRPr="00780948">
        <w:rPr>
          <w:rFonts w:ascii="Arial" w:hAnsi="Arial" w:cs="Arial"/>
          <w:sz w:val="22"/>
          <w:szCs w:val="22"/>
        </w:rPr>
        <w:t xml:space="preserve"> 2019 - Prohlídky a</w:t>
      </w:r>
      <w:r w:rsidR="00A47999">
        <w:rPr>
          <w:rFonts w:ascii="Arial" w:hAnsi="Arial" w:cs="Arial"/>
          <w:sz w:val="22"/>
          <w:szCs w:val="22"/>
        </w:rPr>
        <w:t> </w:t>
      </w:r>
      <w:r w:rsidR="00780948" w:rsidRPr="00780948">
        <w:rPr>
          <w:rFonts w:ascii="Arial" w:hAnsi="Arial" w:cs="Arial"/>
          <w:sz w:val="22"/>
          <w:szCs w:val="22"/>
        </w:rPr>
        <w:t>opravy vozů ve správě SEE</w:t>
      </w:r>
      <w:r w:rsidR="007D44B1" w:rsidRPr="00DB6E87">
        <w:rPr>
          <w:rFonts w:ascii="Arial" w:hAnsi="Arial" w:cs="Arial"/>
          <w:sz w:val="22"/>
          <w:szCs w:val="22"/>
        </w:rPr>
        <w:t>“</w:t>
      </w:r>
      <w:bookmarkStart w:id="4" w:name="nazevakce"/>
      <w:bookmarkEnd w:id="4"/>
      <w:r w:rsidR="007D44B1" w:rsidRPr="00DB6E87">
        <w:rPr>
          <w:rFonts w:ascii="Arial" w:hAnsi="Arial" w:cs="Arial"/>
          <w:sz w:val="22"/>
          <w:szCs w:val="22"/>
        </w:rPr>
        <w:t>, č. j.:</w:t>
      </w:r>
      <w:r w:rsidR="007D44B1" w:rsidRPr="00DB6E87">
        <w:rPr>
          <w:rFonts w:ascii="Arial" w:hAnsi="Arial" w:cs="Arial"/>
          <w:b/>
          <w:noProof/>
          <w:sz w:val="22"/>
          <w:szCs w:val="22"/>
        </w:rPr>
        <w:t xml:space="preserve"> </w:t>
      </w:r>
      <w:r w:rsidR="007D44B1" w:rsidRPr="00DB6E87">
        <w:rPr>
          <w:rFonts w:ascii="Arial" w:hAnsi="Arial" w:cs="Arial"/>
          <w:noProof/>
          <w:sz w:val="22"/>
          <w:szCs w:val="22"/>
        </w:rPr>
        <w:t>/201</w:t>
      </w:r>
      <w:r w:rsidR="00A47999">
        <w:rPr>
          <w:rFonts w:ascii="Arial" w:hAnsi="Arial" w:cs="Arial"/>
          <w:noProof/>
          <w:sz w:val="22"/>
          <w:szCs w:val="22"/>
        </w:rPr>
        <w:t>9-</w:t>
      </w:r>
      <w:r w:rsidR="007D44B1" w:rsidRPr="00DB6E87">
        <w:rPr>
          <w:rFonts w:ascii="Arial" w:hAnsi="Arial" w:cs="Arial"/>
          <w:noProof/>
          <w:sz w:val="22"/>
          <w:szCs w:val="22"/>
        </w:rPr>
        <w:t>SŽDC</w:t>
      </w:r>
      <w:r w:rsidR="00A47999">
        <w:rPr>
          <w:rFonts w:ascii="Arial" w:hAnsi="Arial" w:cs="Arial"/>
          <w:noProof/>
          <w:sz w:val="22"/>
          <w:szCs w:val="22"/>
        </w:rPr>
        <w:t>-</w:t>
      </w:r>
      <w:r w:rsidR="007D44B1" w:rsidRPr="00DB6E87">
        <w:rPr>
          <w:rFonts w:ascii="Arial" w:hAnsi="Arial" w:cs="Arial"/>
          <w:noProof/>
          <w:sz w:val="22"/>
          <w:szCs w:val="22"/>
        </w:rPr>
        <w:t>OŘ HKR</w:t>
      </w:r>
      <w:r w:rsidR="00A47999">
        <w:rPr>
          <w:rFonts w:ascii="Arial" w:hAnsi="Arial" w:cs="Arial"/>
          <w:noProof/>
          <w:sz w:val="22"/>
          <w:szCs w:val="22"/>
        </w:rPr>
        <w:t>-</w:t>
      </w:r>
      <w:r w:rsidR="008E192E">
        <w:rPr>
          <w:rFonts w:ascii="Arial" w:hAnsi="Arial" w:cs="Arial"/>
          <w:noProof/>
          <w:sz w:val="22"/>
          <w:szCs w:val="22"/>
        </w:rPr>
        <w:t>NPI</w:t>
      </w:r>
      <w:r w:rsidR="008E192E" w:rsidRPr="00DB6E87">
        <w:rPr>
          <w:rFonts w:ascii="Arial" w:hAnsi="Arial" w:cs="Arial"/>
          <w:noProof/>
          <w:sz w:val="22"/>
          <w:szCs w:val="22"/>
        </w:rPr>
        <w:t xml:space="preserve"> </w:t>
      </w:r>
      <w:r w:rsidR="007D44B1" w:rsidRPr="00DB6E87">
        <w:rPr>
          <w:rFonts w:ascii="Arial" w:hAnsi="Arial" w:cs="Arial"/>
          <w:sz w:val="22"/>
          <w:szCs w:val="22"/>
        </w:rPr>
        <w:t>ze dne XXX.</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bCs/>
          <w:sz w:val="22"/>
          <w:szCs w:val="22"/>
        </w:rPr>
      </w:pPr>
      <w:r w:rsidRPr="007D44B1">
        <w:rPr>
          <w:rFonts w:ascii="Arial" w:hAnsi="Arial" w:cs="Arial"/>
          <w:bCs/>
          <w:sz w:val="22"/>
          <w:szCs w:val="22"/>
        </w:rPr>
        <w:t xml:space="preserve">Nabídka vybraného zhotovitele obdržená dne: </w:t>
      </w:r>
      <w:r w:rsidRPr="007D44B1">
        <w:rPr>
          <w:rFonts w:ascii="Arial" w:hAnsi="Arial" w:cs="Arial"/>
          <w:noProof/>
          <w:sz w:val="22"/>
          <w:szCs w:val="22"/>
        </w:rPr>
        <w:t>XXXXXX</w:t>
      </w:r>
      <w:r w:rsidRPr="007D44B1">
        <w:rPr>
          <w:rFonts w:ascii="Arial" w:hAnsi="Arial" w:cs="Arial"/>
          <w:bCs/>
          <w:sz w:val="22"/>
          <w:szCs w:val="22"/>
        </w:rPr>
        <w:t>.</w:t>
      </w:r>
    </w:p>
    <w:p w:rsidR="007D44B1" w:rsidRPr="007D44B1" w:rsidRDefault="003A0799" w:rsidP="00192C4D">
      <w:pPr>
        <w:numPr>
          <w:ilvl w:val="1"/>
          <w:numId w:val="1"/>
        </w:numPr>
        <w:tabs>
          <w:tab w:val="clear" w:pos="454"/>
          <w:tab w:val="num" w:pos="1276"/>
        </w:tabs>
        <w:spacing w:after="240" w:line="247" w:lineRule="auto"/>
        <w:ind w:left="567" w:hanging="567"/>
        <w:jc w:val="both"/>
        <w:rPr>
          <w:rFonts w:ascii="Arial" w:hAnsi="Arial" w:cs="Arial"/>
          <w:sz w:val="22"/>
          <w:szCs w:val="22"/>
        </w:rPr>
      </w:pPr>
      <w:r w:rsidRPr="003A0799">
        <w:rPr>
          <w:rFonts w:ascii="Arial" w:hAnsi="Arial" w:cs="Arial"/>
          <w:sz w:val="22"/>
          <w:szCs w:val="22"/>
        </w:rPr>
        <w:t xml:space="preserve">Vyhláška Ministerstva dopravy č. 173/1995 Sb., </w:t>
      </w:r>
      <w:r w:rsidR="00780948">
        <w:rPr>
          <w:rFonts w:ascii="Arial" w:hAnsi="Arial" w:cs="Arial"/>
          <w:sz w:val="22"/>
          <w:szCs w:val="22"/>
        </w:rPr>
        <w:t>s</w:t>
      </w:r>
      <w:r w:rsidR="00780948" w:rsidRPr="00780948">
        <w:rPr>
          <w:rFonts w:ascii="Arial" w:hAnsi="Arial" w:cs="Arial"/>
          <w:sz w:val="22"/>
          <w:szCs w:val="22"/>
        </w:rPr>
        <w:t>měrnic</w:t>
      </w:r>
      <w:r w:rsidR="00785E1B">
        <w:rPr>
          <w:rFonts w:ascii="Arial" w:hAnsi="Arial" w:cs="Arial"/>
          <w:sz w:val="22"/>
          <w:szCs w:val="22"/>
        </w:rPr>
        <w:t>e</w:t>
      </w:r>
      <w:r w:rsidR="00780948" w:rsidRPr="00780948">
        <w:rPr>
          <w:rFonts w:ascii="Arial" w:hAnsi="Arial" w:cs="Arial"/>
          <w:sz w:val="22"/>
          <w:szCs w:val="22"/>
        </w:rPr>
        <w:t xml:space="preserve"> ČD </w:t>
      </w:r>
      <w:proofErr w:type="spellStart"/>
      <w:r w:rsidR="00780948" w:rsidRPr="00780948">
        <w:rPr>
          <w:rFonts w:ascii="Arial" w:hAnsi="Arial" w:cs="Arial"/>
          <w:sz w:val="22"/>
          <w:szCs w:val="22"/>
        </w:rPr>
        <w:t>Cargo</w:t>
      </w:r>
      <w:proofErr w:type="spellEnd"/>
      <w:r w:rsidR="00780948" w:rsidRPr="00780948">
        <w:rPr>
          <w:rFonts w:ascii="Arial" w:hAnsi="Arial" w:cs="Arial"/>
          <w:sz w:val="22"/>
          <w:szCs w:val="22"/>
        </w:rPr>
        <w:t>, a.s. KVs5-B-2010</w:t>
      </w:r>
      <w:r w:rsidRPr="003A0799">
        <w:rPr>
          <w:rFonts w:ascii="Arial" w:hAnsi="Arial" w:cs="Arial"/>
          <w:sz w:val="22"/>
          <w:szCs w:val="22"/>
        </w:rPr>
        <w:t>, zákony a vyhlášky týkající se ekologie, požární ochrany (dále jen „PO“), bezpečnosti a ochrany zdraví při práci (dále jen „BOZP“), předpis SŽDC Bp1, dokumentace a technické podmínky výrobců zařízení a</w:t>
      </w:r>
      <w:r w:rsidR="006642E2">
        <w:rPr>
          <w:rFonts w:ascii="Arial" w:hAnsi="Arial" w:cs="Arial"/>
          <w:sz w:val="22"/>
          <w:szCs w:val="22"/>
        </w:rPr>
        <w:t> </w:t>
      </w:r>
      <w:r w:rsidRPr="003A0799">
        <w:rPr>
          <w:rFonts w:ascii="Arial" w:hAnsi="Arial" w:cs="Arial"/>
          <w:sz w:val="22"/>
          <w:szCs w:val="22"/>
        </w:rPr>
        <w:t xml:space="preserve">další relevantní předpisy, vše v </w:t>
      </w:r>
      <w:r w:rsidR="006642E2">
        <w:rPr>
          <w:rFonts w:ascii="Arial" w:hAnsi="Arial" w:cs="Arial"/>
          <w:sz w:val="22"/>
          <w:szCs w:val="22"/>
        </w:rPr>
        <w:t>účinném</w:t>
      </w:r>
      <w:r w:rsidRPr="003A0799">
        <w:rPr>
          <w:rFonts w:ascii="Arial" w:hAnsi="Arial" w:cs="Arial"/>
          <w:sz w:val="22"/>
          <w:szCs w:val="22"/>
        </w:rPr>
        <w:t xml:space="preserve"> znění.</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Zhotovitel prohlašuje, že dokumenty uvedené v této rámcové dohodě mu byly před podpisem této rámcové dohody k dispozici, že byl s jejich obsahem seznámen, a že jejich obsah je pro něj závazný.</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 xml:space="preserve">Zhotovitel podpisem této rámcové dohody potvrzuje, že se všemi dokumenty tvořícími zadávací dokumentaci na realizaci předmětu této rámcové dohody bez výhrad souhlasí. </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Zhotovitel se zavazuje respektovat změny předpisů objednatele a norem, které se týkají předmětu této rámcové dohody, i pokud k nim dojde během provádění předmětu této rámcové dohody a budou objednatelem uplatněny. Tyto změny budou řešeny písemnými dodatky k této rámcové dohodě.</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Dále se zhotovitel zavazuje provést předmět této rámcové dohody v souladu s podmínkami stanovenými touto rámcovou dohodou, vč. jejích součástí a příloh.</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3. Předmět rámcové dohody</w:t>
      </w:r>
    </w:p>
    <w:p w:rsidR="007D44B1" w:rsidRPr="00250A30" w:rsidRDefault="007D44B1" w:rsidP="00780948">
      <w:pPr>
        <w:numPr>
          <w:ilvl w:val="1"/>
          <w:numId w:val="8"/>
        </w:numPr>
        <w:spacing w:before="120" w:after="240" w:line="247" w:lineRule="auto"/>
        <w:jc w:val="both"/>
        <w:rPr>
          <w:rFonts w:ascii="Arial" w:hAnsi="Arial" w:cs="Arial"/>
          <w:sz w:val="22"/>
          <w:szCs w:val="22"/>
        </w:rPr>
      </w:pPr>
      <w:r w:rsidRPr="00250A30">
        <w:rPr>
          <w:rFonts w:ascii="Arial" w:hAnsi="Arial" w:cs="Arial"/>
          <w:sz w:val="22"/>
          <w:szCs w:val="22"/>
        </w:rPr>
        <w:t>Předmětem této rámcové dohody je závazek zhotovitele provádět pro objednatele dle jednotlivých dílčích smluv o dílo (potvrzených objednávek) s odbornou péčí, řádně, v prvotřídní kvalitě a ve sjednané době následující činnosti:</w:t>
      </w:r>
      <w:r w:rsidR="00816CA3" w:rsidRPr="00250A30">
        <w:rPr>
          <w:rFonts w:ascii="Arial" w:hAnsi="Arial" w:cs="Arial"/>
          <w:color w:val="000000"/>
          <w:sz w:val="22"/>
          <w:szCs w:val="22"/>
        </w:rPr>
        <w:t xml:space="preserve"> </w:t>
      </w:r>
      <w:r w:rsidR="00780948" w:rsidRPr="00780948">
        <w:rPr>
          <w:rFonts w:ascii="Arial" w:hAnsi="Arial" w:cs="Arial"/>
          <w:color w:val="000000"/>
          <w:sz w:val="22"/>
          <w:szCs w:val="22"/>
        </w:rPr>
        <w:t>provádění periodických kontrol a revizí kolejových vozů ve správě SEE</w:t>
      </w:r>
      <w:r w:rsidR="00785E1B">
        <w:rPr>
          <w:rFonts w:ascii="Arial" w:hAnsi="Arial" w:cs="Arial"/>
          <w:color w:val="000000"/>
          <w:sz w:val="22"/>
          <w:szCs w:val="22"/>
        </w:rPr>
        <w:t xml:space="preserve"> a </w:t>
      </w:r>
      <w:r w:rsidR="00780948" w:rsidRPr="00780948">
        <w:rPr>
          <w:rFonts w:ascii="Arial" w:hAnsi="Arial" w:cs="Arial"/>
          <w:color w:val="000000"/>
          <w:sz w:val="22"/>
          <w:szCs w:val="22"/>
        </w:rPr>
        <w:t>odstraňování provozních závad odhalených provozovatelem nebo při odborné prohlídce vozidla zhotovitelem</w:t>
      </w:r>
      <w:r w:rsidRPr="00250A30">
        <w:rPr>
          <w:rFonts w:ascii="Arial" w:hAnsi="Arial" w:cs="Arial"/>
          <w:sz w:val="22"/>
          <w:szCs w:val="22"/>
        </w:rPr>
        <w:t xml:space="preserve"> a závazek objednatele řádně provedené dílo převzít a zaplatit za něj cenu ve smyslu čl. 5. této rámcové dohody.</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Zhotovitel se tímto zavazuje za podmínek stanovených touto rámcovou dohodou uzavírat s objednatelem dílčí smlouvy o dílo. Není-li dále uvedeno jinak, návrhem dílčí smlouvy o dílo bude  objednávka objednatele. Způsob uzavírání dílčích smluv je uveden níže v tomto článku. Tato rámcová dohoda rámcově upravuje podmínky, kterými se bude řídit smluvní vztah vzniklý na základě dílčích smluv o dílo. Smluvní podmínky uvedené v této rámcové dohodě se stávají součástí každé z</w:t>
      </w:r>
      <w:r w:rsidR="00F320E2">
        <w:rPr>
          <w:rFonts w:ascii="Arial" w:hAnsi="Arial" w:cs="Arial"/>
          <w:sz w:val="22"/>
          <w:szCs w:val="22"/>
        </w:rPr>
        <w:t> </w:t>
      </w:r>
      <w:r w:rsidRPr="007D44B1">
        <w:rPr>
          <w:rFonts w:ascii="Arial" w:hAnsi="Arial" w:cs="Arial"/>
          <w:sz w:val="22"/>
          <w:szCs w:val="22"/>
        </w:rPr>
        <w:t xml:space="preserve">dílčích smluv o dílo. V případě vnitřního rozporu této rámcové dohody a dílčí smlouvy o dílo, který nebude možné odstranit souladným výkladem obou smluv, bude rozhodující úprava sjednaná v dílčí smlouvě o dílo. </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Rámcová specifikace hlavních oblastí činnosti zhotovitele, jež bude pro objednatele vykonávat na základě dílčích smluv o dílo, je uvedena v zadávací dokumentaci. </w:t>
      </w:r>
    </w:p>
    <w:p w:rsidR="007D44B1" w:rsidRPr="00DD4EEC" w:rsidRDefault="007D44B1" w:rsidP="00AB1B26">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Místem plnění na základě této </w:t>
      </w:r>
      <w:r w:rsidRPr="000D7EE0">
        <w:rPr>
          <w:rFonts w:ascii="Arial" w:hAnsi="Arial" w:cs="Arial"/>
          <w:sz w:val="22"/>
          <w:szCs w:val="22"/>
        </w:rPr>
        <w:t xml:space="preserve">rámcové dohody </w:t>
      </w:r>
      <w:r w:rsidRPr="000D7EE0">
        <w:rPr>
          <w:rFonts w:ascii="Arial" w:hAnsi="Arial" w:cs="Arial"/>
          <w:color w:val="000000" w:themeColor="text1"/>
          <w:sz w:val="22"/>
          <w:szCs w:val="22"/>
        </w:rPr>
        <w:t xml:space="preserve">je </w:t>
      </w:r>
      <w:r w:rsidR="0044701B" w:rsidRPr="00250A30">
        <w:rPr>
          <w:rFonts w:ascii="Arial" w:hAnsi="Arial" w:cs="Arial"/>
          <w:color w:val="000000" w:themeColor="text1"/>
          <w:sz w:val="22"/>
          <w:szCs w:val="22"/>
        </w:rPr>
        <w:t>areál</w:t>
      </w:r>
      <w:r w:rsidR="00987C08" w:rsidRPr="00250A30">
        <w:rPr>
          <w:rFonts w:ascii="Arial" w:hAnsi="Arial" w:cs="Arial"/>
          <w:color w:val="000000" w:themeColor="text1"/>
          <w:sz w:val="22"/>
          <w:szCs w:val="22"/>
        </w:rPr>
        <w:t xml:space="preserve"> zhotovitele</w:t>
      </w:r>
      <w:r w:rsidRPr="000D7EE0">
        <w:rPr>
          <w:rFonts w:ascii="Arial" w:hAnsi="Arial" w:cs="Arial"/>
          <w:color w:val="000000" w:themeColor="text1"/>
          <w:sz w:val="22"/>
          <w:szCs w:val="22"/>
        </w:rPr>
        <w:t>.</w:t>
      </w:r>
    </w:p>
    <w:p w:rsidR="003900F3" w:rsidRPr="005B4DD3" w:rsidRDefault="00987C08" w:rsidP="000256BA">
      <w:pPr>
        <w:numPr>
          <w:ilvl w:val="1"/>
          <w:numId w:val="8"/>
        </w:numPr>
        <w:autoSpaceDE w:val="0"/>
        <w:autoSpaceDN w:val="0"/>
        <w:spacing w:before="120" w:after="120" w:line="247" w:lineRule="auto"/>
        <w:jc w:val="both"/>
        <w:rPr>
          <w:rFonts w:ascii="Arial" w:hAnsi="Arial" w:cs="Arial"/>
          <w:sz w:val="22"/>
          <w:szCs w:val="22"/>
        </w:rPr>
      </w:pPr>
      <w:r w:rsidRPr="00D42366">
        <w:rPr>
          <w:rFonts w:ascii="Arial" w:hAnsi="Arial" w:cs="Arial"/>
          <w:sz w:val="22"/>
          <w:szCs w:val="22"/>
        </w:rPr>
        <w:t xml:space="preserve">Smluvní strany se dohodly, že objednávky budou zhotoviteli zasílány elektronickou formou (e-mailem). Každá objednávka bude obsahovat veškeré potřebné údaje o požadovaném plnění, zejména místo plnění, popis požadované práce, rozsah pracovních hodin (pokud </w:t>
      </w:r>
      <w:r>
        <w:rPr>
          <w:rFonts w:ascii="Arial" w:hAnsi="Arial" w:cs="Arial"/>
          <w:sz w:val="22"/>
          <w:szCs w:val="22"/>
        </w:rPr>
        <w:t>bude možné ho</w:t>
      </w:r>
      <w:r w:rsidRPr="00D42366">
        <w:rPr>
          <w:rFonts w:ascii="Arial" w:hAnsi="Arial" w:cs="Arial"/>
          <w:sz w:val="22"/>
          <w:szCs w:val="22"/>
        </w:rPr>
        <w:t xml:space="preserve"> určit předem) a</w:t>
      </w:r>
      <w:r w:rsidR="00785E1B">
        <w:rPr>
          <w:rFonts w:ascii="Arial" w:hAnsi="Arial" w:cs="Arial"/>
          <w:sz w:val="22"/>
          <w:szCs w:val="22"/>
        </w:rPr>
        <w:t> </w:t>
      </w:r>
      <w:r w:rsidRPr="00D42366">
        <w:rPr>
          <w:rFonts w:ascii="Arial" w:hAnsi="Arial" w:cs="Arial"/>
          <w:sz w:val="22"/>
          <w:szCs w:val="22"/>
        </w:rPr>
        <w:t xml:space="preserve">termíny zahájení a dokončení </w:t>
      </w:r>
      <w:r>
        <w:rPr>
          <w:rFonts w:ascii="Arial" w:hAnsi="Arial" w:cs="Arial"/>
          <w:sz w:val="22"/>
          <w:szCs w:val="22"/>
        </w:rPr>
        <w:t>díla</w:t>
      </w:r>
      <w:r w:rsidRPr="00D42366">
        <w:rPr>
          <w:rFonts w:ascii="Arial" w:hAnsi="Arial" w:cs="Arial"/>
          <w:sz w:val="22"/>
          <w:szCs w:val="22"/>
        </w:rPr>
        <w:t xml:space="preserve">. Zhotovitel je povinen každou objednávku v souladu s touto </w:t>
      </w:r>
      <w:r>
        <w:rPr>
          <w:rFonts w:ascii="Arial" w:hAnsi="Arial" w:cs="Arial"/>
          <w:sz w:val="22"/>
          <w:szCs w:val="22"/>
        </w:rPr>
        <w:t>rámcovou dohodou</w:t>
      </w:r>
      <w:r w:rsidRPr="00D42366">
        <w:rPr>
          <w:rFonts w:ascii="Arial" w:hAnsi="Arial" w:cs="Arial"/>
          <w:sz w:val="22"/>
          <w:szCs w:val="22"/>
        </w:rPr>
        <w:t xml:space="preserve"> obratem (nejpozději do 2 pracovních dnů</w:t>
      </w:r>
      <w:r>
        <w:rPr>
          <w:rFonts w:ascii="Arial" w:hAnsi="Arial" w:cs="Arial"/>
          <w:sz w:val="22"/>
          <w:szCs w:val="22"/>
        </w:rPr>
        <w:t xml:space="preserve"> od doručení objednávky</w:t>
      </w:r>
      <w:r w:rsidRPr="00D42366">
        <w:rPr>
          <w:rFonts w:ascii="Arial" w:hAnsi="Arial" w:cs="Arial"/>
          <w:sz w:val="22"/>
          <w:szCs w:val="22"/>
        </w:rPr>
        <w:t xml:space="preserve">) elektronickou </w:t>
      </w:r>
      <w:r w:rsidRPr="00D42366">
        <w:rPr>
          <w:rFonts w:ascii="Arial" w:hAnsi="Arial" w:cs="Arial"/>
          <w:sz w:val="22"/>
          <w:szCs w:val="22"/>
        </w:rPr>
        <w:lastRenderedPageBreak/>
        <w:t>formou (e-mailem) potvrdit. Potvrzením objednávky vznikají jednotlivé dílčí smlouvy o dílo, které se řídí podmín</w:t>
      </w:r>
      <w:r>
        <w:rPr>
          <w:rFonts w:ascii="Arial" w:hAnsi="Arial" w:cs="Arial"/>
          <w:sz w:val="22"/>
          <w:szCs w:val="22"/>
        </w:rPr>
        <w:t>kami dle této rámcové dohody.</w:t>
      </w:r>
    </w:p>
    <w:p w:rsidR="003900F3" w:rsidRPr="000256BA" w:rsidDel="00AE2AAA" w:rsidRDefault="00987C08" w:rsidP="000256BA">
      <w:pPr>
        <w:numPr>
          <w:ilvl w:val="1"/>
          <w:numId w:val="8"/>
        </w:numPr>
        <w:autoSpaceDE w:val="0"/>
        <w:autoSpaceDN w:val="0"/>
        <w:spacing w:before="120" w:after="120" w:line="247" w:lineRule="auto"/>
        <w:jc w:val="both"/>
        <w:rPr>
          <w:del w:id="5" w:author="Procházka Martin, DiS." w:date="2019-02-26T08:36:00Z"/>
          <w:rFonts w:ascii="Arial" w:hAnsi="Arial" w:cs="Arial"/>
          <w:sz w:val="22"/>
          <w:szCs w:val="22"/>
        </w:rPr>
      </w:pPr>
      <w:r w:rsidRPr="00D42366">
        <w:rPr>
          <w:rFonts w:ascii="Arial" w:hAnsi="Arial" w:cs="Arial"/>
          <w:sz w:val="22"/>
          <w:szCs w:val="22"/>
        </w:rPr>
        <w:t>Zhotovitel se zavazuje dílčí smlouvy o dílo uzavřít</w:t>
      </w:r>
      <w:r>
        <w:rPr>
          <w:rFonts w:ascii="Arial" w:hAnsi="Arial" w:cs="Arial"/>
          <w:sz w:val="22"/>
          <w:szCs w:val="22"/>
        </w:rPr>
        <w:t xml:space="preserve"> (potvrdit objednávky)</w:t>
      </w:r>
      <w:r w:rsidRPr="00D42366">
        <w:rPr>
          <w:rFonts w:ascii="Arial" w:hAnsi="Arial" w:cs="Arial"/>
          <w:sz w:val="22"/>
          <w:szCs w:val="22"/>
        </w:rPr>
        <w:t xml:space="preserve">, pokud objednávka objednatele nebude odporovat podmínkám stanoveným touto rámcovou </w:t>
      </w:r>
      <w:r>
        <w:rPr>
          <w:rFonts w:ascii="Arial" w:hAnsi="Arial" w:cs="Arial"/>
          <w:sz w:val="22"/>
          <w:szCs w:val="22"/>
        </w:rPr>
        <w:t>dohod</w:t>
      </w:r>
      <w:r w:rsidRPr="00D42366">
        <w:rPr>
          <w:rFonts w:ascii="Arial" w:hAnsi="Arial" w:cs="Arial"/>
          <w:sz w:val="22"/>
          <w:szCs w:val="22"/>
        </w:rPr>
        <w:t xml:space="preserve">ou. V případě, že objednávka bude těmto podmínkám odporovat, je na zvážení zhotovitele, zda takovou </w:t>
      </w:r>
      <w:r>
        <w:rPr>
          <w:rFonts w:ascii="Arial" w:hAnsi="Arial" w:cs="Arial"/>
          <w:sz w:val="22"/>
          <w:szCs w:val="22"/>
        </w:rPr>
        <w:t xml:space="preserve">dílčí </w:t>
      </w:r>
      <w:r w:rsidRPr="00D42366">
        <w:rPr>
          <w:rFonts w:ascii="Arial" w:hAnsi="Arial" w:cs="Arial"/>
          <w:sz w:val="22"/>
          <w:szCs w:val="22"/>
        </w:rPr>
        <w:t xml:space="preserve">smlouvu </w:t>
      </w:r>
      <w:r>
        <w:rPr>
          <w:rFonts w:ascii="Arial" w:hAnsi="Arial" w:cs="Arial"/>
          <w:sz w:val="22"/>
          <w:szCs w:val="22"/>
        </w:rPr>
        <w:t xml:space="preserve">o dílo </w:t>
      </w:r>
      <w:r w:rsidRPr="00D42366">
        <w:rPr>
          <w:rFonts w:ascii="Arial" w:hAnsi="Arial" w:cs="Arial"/>
          <w:sz w:val="22"/>
          <w:szCs w:val="22"/>
        </w:rPr>
        <w:t>uzavře.</w:t>
      </w:r>
    </w:p>
    <w:p w:rsidR="003900F3" w:rsidRPr="00AE2AAA" w:rsidRDefault="00987C08" w:rsidP="00AE2AAA">
      <w:pPr>
        <w:numPr>
          <w:ilvl w:val="1"/>
          <w:numId w:val="8"/>
        </w:numPr>
        <w:autoSpaceDE w:val="0"/>
        <w:autoSpaceDN w:val="0"/>
        <w:spacing w:before="120" w:after="120" w:line="247" w:lineRule="auto"/>
        <w:jc w:val="both"/>
        <w:rPr>
          <w:rFonts w:ascii="Arial" w:hAnsi="Arial" w:cs="Arial"/>
          <w:sz w:val="22"/>
          <w:szCs w:val="22"/>
          <w:rPrChange w:id="6" w:author="Procházka Martin, DiS." w:date="2019-02-26T08:36:00Z">
            <w:rPr>
              <w:rFonts w:ascii="Arial" w:hAnsi="Arial" w:cs="Arial"/>
              <w:sz w:val="22"/>
              <w:szCs w:val="22"/>
            </w:rPr>
          </w:rPrChange>
        </w:rPr>
        <w:pPrChange w:id="7" w:author="Procházka Martin, DiS." w:date="2019-02-26T08:36:00Z">
          <w:pPr>
            <w:numPr>
              <w:ilvl w:val="1"/>
              <w:numId w:val="8"/>
            </w:numPr>
            <w:tabs>
              <w:tab w:val="num" w:pos="454"/>
            </w:tabs>
            <w:autoSpaceDE w:val="0"/>
            <w:autoSpaceDN w:val="0"/>
            <w:spacing w:before="120" w:after="120" w:line="276" w:lineRule="auto"/>
            <w:ind w:left="454" w:hanging="454"/>
            <w:jc w:val="both"/>
          </w:pPr>
        </w:pPrChange>
      </w:pPr>
      <w:del w:id="8" w:author="Procházka Martin, DiS." w:date="2019-02-26T08:36:00Z">
        <w:r w:rsidRPr="00AE2AAA" w:rsidDel="00AE2AAA">
          <w:rPr>
            <w:rFonts w:ascii="Arial" w:hAnsi="Arial" w:cs="Arial"/>
            <w:sz w:val="22"/>
            <w:szCs w:val="22"/>
            <w:rPrChange w:id="9" w:author="Procházka Martin, DiS." w:date="2019-02-26T08:36:00Z">
              <w:rPr>
                <w:rFonts w:ascii="Arial" w:hAnsi="Arial" w:cs="Arial"/>
                <w:sz w:val="22"/>
                <w:szCs w:val="22"/>
              </w:rPr>
            </w:rPrChange>
          </w:rPr>
          <w:tab/>
        </w:r>
      </w:del>
    </w:p>
    <w:p w:rsidR="00673FD4" w:rsidRDefault="00987C08" w:rsidP="00987C08">
      <w:pPr>
        <w:numPr>
          <w:ilvl w:val="1"/>
          <w:numId w:val="8"/>
        </w:numPr>
        <w:spacing w:before="120" w:after="240" w:line="247" w:lineRule="auto"/>
        <w:jc w:val="both"/>
        <w:rPr>
          <w:rFonts w:ascii="Arial" w:hAnsi="Arial" w:cs="Arial"/>
          <w:sz w:val="22"/>
          <w:szCs w:val="22"/>
        </w:rPr>
      </w:pPr>
      <w:r w:rsidRPr="00987C08">
        <w:rPr>
          <w:rFonts w:ascii="Arial" w:hAnsi="Arial" w:cs="Arial"/>
          <w:sz w:val="22"/>
          <w:szCs w:val="22"/>
        </w:rPr>
        <w:t xml:space="preserve">Dokončená díla dle dílčích smluv o dílo budou předávána Zápisem o odevzdání a převzetí díla, podepsaným zástupci obou smluvních stran uvedenými v rámcové </w:t>
      </w:r>
      <w:r w:rsidR="00C0395E">
        <w:rPr>
          <w:rFonts w:ascii="Arial" w:hAnsi="Arial" w:cs="Arial"/>
          <w:sz w:val="22"/>
          <w:szCs w:val="22"/>
        </w:rPr>
        <w:t>dohodě</w:t>
      </w:r>
      <w:r w:rsidRPr="00987C08">
        <w:rPr>
          <w:rFonts w:ascii="Arial" w:hAnsi="Arial" w:cs="Arial"/>
          <w:sz w:val="22"/>
          <w:szCs w:val="22"/>
        </w:rPr>
        <w:t>.</w:t>
      </w:r>
    </w:p>
    <w:p w:rsidR="00D121D3" w:rsidRDefault="00987C08" w:rsidP="00987C08">
      <w:pPr>
        <w:numPr>
          <w:ilvl w:val="1"/>
          <w:numId w:val="8"/>
        </w:numPr>
        <w:spacing w:before="120" w:after="240" w:line="247" w:lineRule="auto"/>
        <w:jc w:val="both"/>
        <w:rPr>
          <w:rFonts w:ascii="Arial" w:hAnsi="Arial" w:cs="Arial"/>
          <w:sz w:val="22"/>
          <w:szCs w:val="22"/>
        </w:rPr>
      </w:pPr>
      <w:r w:rsidRPr="00987C08">
        <w:rPr>
          <w:rFonts w:ascii="Arial" w:hAnsi="Arial" w:cs="Arial"/>
          <w:sz w:val="22"/>
          <w:szCs w:val="22"/>
        </w:rPr>
        <w:tab/>
        <w:t>Zhotovitel je povinen objednané práce (dílo) provést a předat objednateli maximálně do termínu ukončení plnění dle jednotlivých potvrzených objednávek. Zhotovitel je povinen předat objednateli provedené dílo řádně a včas. Smluvní strany potvrdí svými podpisy splnění díla i v tzv. zjišťovacím protokolu, který bude zároveň po</w:t>
      </w:r>
      <w:r w:rsidR="00C0395E">
        <w:rPr>
          <w:rFonts w:ascii="Arial" w:hAnsi="Arial" w:cs="Arial"/>
          <w:sz w:val="22"/>
          <w:szCs w:val="22"/>
        </w:rPr>
        <w:t>u</w:t>
      </w:r>
      <w:r w:rsidRPr="00987C08">
        <w:rPr>
          <w:rFonts w:ascii="Arial" w:hAnsi="Arial" w:cs="Arial"/>
          <w:sz w:val="22"/>
          <w:szCs w:val="22"/>
        </w:rPr>
        <w:t>žit jako podklad pro fakturaci. Zjišťovací protokol bude obsahovat celkový součet realizovaných položek, potvrzený oprávněnými zástupci obou smluvních stran.</w:t>
      </w:r>
    </w:p>
    <w:p w:rsidR="007D44B1" w:rsidRPr="00B56607" w:rsidRDefault="00065461" w:rsidP="00987C08">
      <w:pPr>
        <w:numPr>
          <w:ilvl w:val="1"/>
          <w:numId w:val="8"/>
        </w:numPr>
        <w:spacing w:before="120" w:after="240" w:line="247" w:lineRule="auto"/>
        <w:jc w:val="both"/>
        <w:rPr>
          <w:rFonts w:ascii="Arial" w:hAnsi="Arial" w:cs="Arial"/>
          <w:sz w:val="22"/>
          <w:szCs w:val="22"/>
        </w:rPr>
      </w:pPr>
      <w:r>
        <w:rPr>
          <w:rFonts w:ascii="Arial" w:hAnsi="Arial" w:cs="Arial"/>
          <w:sz w:val="22"/>
          <w:szCs w:val="22"/>
        </w:rPr>
        <w:t xml:space="preserve"> </w:t>
      </w:r>
      <w:r w:rsidR="00987C08" w:rsidRPr="00987C08">
        <w:rPr>
          <w:rFonts w:ascii="Arial" w:hAnsi="Arial" w:cs="Arial"/>
          <w:sz w:val="22"/>
          <w:szCs w:val="22"/>
        </w:rPr>
        <w:t xml:space="preserve">Speciální </w:t>
      </w:r>
      <w:r w:rsidR="00780948">
        <w:rPr>
          <w:rFonts w:ascii="Arial" w:hAnsi="Arial" w:cs="Arial"/>
          <w:sz w:val="22"/>
          <w:szCs w:val="22"/>
        </w:rPr>
        <w:t>tažená</w:t>
      </w:r>
      <w:r w:rsidR="00780948" w:rsidRPr="00987C08">
        <w:rPr>
          <w:rFonts w:ascii="Arial" w:hAnsi="Arial" w:cs="Arial"/>
          <w:sz w:val="22"/>
          <w:szCs w:val="22"/>
        </w:rPr>
        <w:t xml:space="preserve"> </w:t>
      </w:r>
      <w:r w:rsidR="00987C08" w:rsidRPr="00987C08">
        <w:rPr>
          <w:rFonts w:ascii="Arial" w:hAnsi="Arial" w:cs="Arial"/>
          <w:sz w:val="22"/>
          <w:szCs w:val="22"/>
        </w:rPr>
        <w:t>vozidla budou do místa plnění a zpět dopravena objednatelem.</w:t>
      </w:r>
    </w:p>
    <w:p w:rsidR="007D44B1" w:rsidRDefault="00B56607" w:rsidP="00057FE1">
      <w:pPr>
        <w:numPr>
          <w:ilvl w:val="1"/>
          <w:numId w:val="8"/>
        </w:numPr>
        <w:tabs>
          <w:tab w:val="clear" w:pos="454"/>
          <w:tab w:val="num" w:pos="567"/>
        </w:tabs>
        <w:spacing w:before="120" w:after="240" w:line="247" w:lineRule="auto"/>
        <w:jc w:val="both"/>
        <w:rPr>
          <w:rFonts w:ascii="Arial" w:hAnsi="Arial" w:cs="Arial"/>
          <w:sz w:val="22"/>
          <w:szCs w:val="22"/>
        </w:rPr>
      </w:pPr>
      <w:r w:rsidRPr="00B56607">
        <w:rPr>
          <w:rFonts w:ascii="Arial" w:hAnsi="Arial" w:cs="Arial"/>
          <w:sz w:val="22"/>
          <w:szCs w:val="22"/>
        </w:rPr>
        <w:tab/>
      </w:r>
      <w:r w:rsidR="00A90777" w:rsidRPr="00B56607">
        <w:rPr>
          <w:rFonts w:ascii="Arial" w:hAnsi="Arial" w:cs="Arial"/>
          <w:sz w:val="22"/>
          <w:szCs w:val="22"/>
        </w:rPr>
        <w:tab/>
      </w:r>
      <w:r w:rsidR="007D44B1" w:rsidRPr="007D44B1">
        <w:rPr>
          <w:rFonts w:ascii="Arial" w:hAnsi="Arial" w:cs="Arial"/>
          <w:sz w:val="22"/>
          <w:szCs w:val="22"/>
        </w:rPr>
        <w:t>Technický dozor objednatele budou provádět jeho zaměstnanci</w:t>
      </w:r>
      <w:r w:rsidR="007D44B1" w:rsidRPr="007D44B1">
        <w:rPr>
          <w:rFonts w:ascii="Arial" w:hAnsi="Arial" w:cs="Arial"/>
          <w:bCs/>
          <w:sz w:val="22"/>
          <w:szCs w:val="22"/>
        </w:rPr>
        <w:t xml:space="preserve"> </w:t>
      </w:r>
      <w:r w:rsidR="007D44B1" w:rsidRPr="007D44B1">
        <w:rPr>
          <w:rFonts w:ascii="Arial" w:hAnsi="Arial" w:cs="Arial"/>
          <w:sz w:val="22"/>
          <w:szCs w:val="22"/>
        </w:rPr>
        <w:t>uvedení v</w:t>
      </w:r>
      <w:r w:rsidR="008D7808">
        <w:rPr>
          <w:rFonts w:ascii="Arial" w:hAnsi="Arial" w:cs="Arial"/>
          <w:sz w:val="22"/>
          <w:szCs w:val="22"/>
        </w:rPr>
        <w:t>e</w:t>
      </w:r>
      <w:r w:rsidR="007D44B1" w:rsidRPr="007D44B1">
        <w:rPr>
          <w:rFonts w:ascii="Arial" w:hAnsi="Arial" w:cs="Arial"/>
          <w:sz w:val="22"/>
          <w:szCs w:val="22"/>
        </w:rPr>
        <w:t> </w:t>
      </w:r>
      <w:r w:rsidR="00F67FDA">
        <w:rPr>
          <w:rFonts w:ascii="Arial" w:hAnsi="Arial" w:cs="Arial"/>
          <w:sz w:val="22"/>
          <w:szCs w:val="22"/>
        </w:rPr>
        <w:t>článku</w:t>
      </w:r>
      <w:r w:rsidR="007D44B1" w:rsidRPr="007D44B1">
        <w:rPr>
          <w:rFonts w:ascii="Arial" w:hAnsi="Arial" w:cs="Arial"/>
          <w:sz w:val="22"/>
          <w:szCs w:val="22"/>
        </w:rPr>
        <w:t xml:space="preserve"> 1</w:t>
      </w:r>
      <w:r w:rsidR="00F67FDA">
        <w:rPr>
          <w:rFonts w:ascii="Arial" w:hAnsi="Arial" w:cs="Arial"/>
          <w:sz w:val="22"/>
          <w:szCs w:val="22"/>
        </w:rPr>
        <w:t xml:space="preserve">.1 </w:t>
      </w:r>
      <w:r w:rsidR="008D7808">
        <w:rPr>
          <w:rFonts w:ascii="Arial" w:hAnsi="Arial" w:cs="Arial"/>
          <w:sz w:val="22"/>
          <w:szCs w:val="22"/>
        </w:rPr>
        <w:t>písm.</w:t>
      </w:r>
      <w:r w:rsidR="00F67FDA">
        <w:rPr>
          <w:rFonts w:ascii="Arial" w:hAnsi="Arial" w:cs="Arial"/>
          <w:sz w:val="22"/>
          <w:szCs w:val="22"/>
        </w:rPr>
        <w:t xml:space="preserve"> b) </w:t>
      </w:r>
      <w:r w:rsidR="007D44B1" w:rsidRPr="007D44B1">
        <w:rPr>
          <w:rFonts w:ascii="Arial" w:hAnsi="Arial" w:cs="Arial"/>
          <w:sz w:val="22"/>
          <w:szCs w:val="22"/>
        </w:rPr>
        <w:t>této rámcové dohody.</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4. Termín plnění</w:t>
      </w:r>
    </w:p>
    <w:p w:rsidR="007D44B1" w:rsidRPr="007D44B1" w:rsidRDefault="007D44B1" w:rsidP="00570600">
      <w:pPr>
        <w:numPr>
          <w:ilvl w:val="0"/>
          <w:numId w:val="13"/>
        </w:numPr>
        <w:spacing w:after="120" w:line="247" w:lineRule="auto"/>
        <w:jc w:val="both"/>
        <w:rPr>
          <w:rFonts w:ascii="Arial" w:hAnsi="Arial" w:cs="Arial"/>
          <w:sz w:val="22"/>
          <w:szCs w:val="22"/>
        </w:rPr>
      </w:pPr>
      <w:r w:rsidRPr="007D44B1">
        <w:rPr>
          <w:rFonts w:ascii="Arial" w:hAnsi="Arial" w:cs="Arial"/>
          <w:sz w:val="22"/>
          <w:szCs w:val="22"/>
        </w:rPr>
        <w:t>Tato rámcová dohoda je účinná v období:</w:t>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roofErr w:type="gramStart"/>
      <w:r w:rsidRPr="007D44B1">
        <w:rPr>
          <w:rFonts w:ascii="Arial" w:hAnsi="Arial" w:cs="Arial"/>
          <w:b/>
          <w:sz w:val="22"/>
          <w:szCs w:val="22"/>
        </w:rPr>
        <w:t>Od</w:t>
      </w:r>
      <w:proofErr w:type="gramEnd"/>
      <w:r w:rsidRPr="007D44B1">
        <w:rPr>
          <w:rFonts w:ascii="Arial" w:hAnsi="Arial" w:cs="Arial"/>
          <w:b/>
          <w:sz w:val="22"/>
          <w:szCs w:val="22"/>
        </w:rPr>
        <w:t>:</w:t>
      </w:r>
      <w:r w:rsidRPr="007D44B1">
        <w:rPr>
          <w:rFonts w:ascii="Arial" w:hAnsi="Arial" w:cs="Arial"/>
          <w:b/>
          <w:sz w:val="22"/>
          <w:szCs w:val="22"/>
        </w:rPr>
        <w:tab/>
      </w:r>
      <w:r w:rsidRPr="007D44B1">
        <w:rPr>
          <w:rFonts w:ascii="Arial" w:hAnsi="Arial" w:cs="Arial"/>
          <w:b/>
          <w:noProof/>
          <w:sz w:val="22"/>
          <w:szCs w:val="22"/>
        </w:rPr>
        <w:fldChar w:fldCharType="begin">
          <w:ffData>
            <w:name w:val=""/>
            <w:enabled/>
            <w:calcOnExit w:val="0"/>
            <w:textInput>
              <w:default w:val="ihned po podpisu smlouvy"/>
            </w:textInput>
          </w:ffData>
        </w:fldChar>
      </w:r>
      <w:r w:rsidRPr="007D44B1">
        <w:rPr>
          <w:rFonts w:ascii="Arial" w:hAnsi="Arial" w:cs="Arial"/>
          <w:b/>
          <w:noProof/>
          <w:sz w:val="22"/>
          <w:szCs w:val="22"/>
        </w:rPr>
        <w:instrText xml:space="preserve"> FORMTEXT </w:instrText>
      </w:r>
      <w:r w:rsidRPr="007D44B1">
        <w:rPr>
          <w:rFonts w:ascii="Arial" w:hAnsi="Arial" w:cs="Arial"/>
          <w:b/>
          <w:noProof/>
          <w:sz w:val="22"/>
          <w:szCs w:val="22"/>
        </w:rPr>
      </w:r>
      <w:r w:rsidRPr="007D44B1">
        <w:rPr>
          <w:rFonts w:ascii="Arial" w:hAnsi="Arial" w:cs="Arial"/>
          <w:b/>
          <w:noProof/>
          <w:sz w:val="22"/>
          <w:szCs w:val="22"/>
        </w:rPr>
        <w:fldChar w:fldCharType="separate"/>
      </w:r>
      <w:r w:rsidRPr="007D44B1">
        <w:rPr>
          <w:rFonts w:ascii="Arial" w:hAnsi="Arial" w:cs="Arial"/>
          <w:b/>
          <w:noProof/>
          <w:sz w:val="22"/>
          <w:szCs w:val="22"/>
        </w:rPr>
        <w:t>dne uveřejnění rámcové dohody</w:t>
      </w:r>
      <w:r w:rsidRPr="007D44B1">
        <w:rPr>
          <w:rFonts w:ascii="Arial" w:hAnsi="Arial" w:cs="Arial"/>
          <w:b/>
          <w:noProof/>
          <w:sz w:val="22"/>
          <w:szCs w:val="22"/>
        </w:rPr>
        <w:fldChar w:fldCharType="end"/>
      </w:r>
      <w:r w:rsidRPr="007D44B1">
        <w:rPr>
          <w:rFonts w:ascii="Arial" w:hAnsi="Arial" w:cs="Arial"/>
          <w:b/>
          <w:noProof/>
          <w:sz w:val="22"/>
          <w:szCs w:val="22"/>
        </w:rPr>
        <w:t xml:space="preserve"> v registru smluv</w:t>
      </w:r>
    </w:p>
    <w:p w:rsidR="002320BD" w:rsidRDefault="007D44B1" w:rsidP="007D44B1">
      <w:pPr>
        <w:tabs>
          <w:tab w:val="left" w:pos="709"/>
          <w:tab w:val="left" w:pos="2127"/>
        </w:tabs>
        <w:spacing w:after="120" w:line="247" w:lineRule="auto"/>
        <w:jc w:val="both"/>
        <w:rPr>
          <w:rFonts w:ascii="Arial" w:hAnsi="Arial" w:cs="Arial"/>
          <w:bCs/>
          <w:sz w:val="22"/>
          <w:szCs w:val="22"/>
        </w:rPr>
      </w:pPr>
      <w:r w:rsidRPr="007D44B1">
        <w:rPr>
          <w:rFonts w:ascii="Arial" w:hAnsi="Arial" w:cs="Arial"/>
          <w:b/>
          <w:sz w:val="22"/>
          <w:szCs w:val="22"/>
        </w:rPr>
        <w:tab/>
      </w:r>
      <w:proofErr w:type="gramStart"/>
      <w:r w:rsidRPr="007D44B1">
        <w:rPr>
          <w:rFonts w:ascii="Arial" w:hAnsi="Arial" w:cs="Arial"/>
          <w:b/>
          <w:sz w:val="22"/>
          <w:szCs w:val="22"/>
        </w:rPr>
        <w:t>Do</w:t>
      </w:r>
      <w:proofErr w:type="gramEnd"/>
      <w:r w:rsidRPr="007D44B1">
        <w:rPr>
          <w:rFonts w:ascii="Arial" w:hAnsi="Arial" w:cs="Arial"/>
          <w:b/>
          <w:sz w:val="22"/>
          <w:szCs w:val="22"/>
        </w:rPr>
        <w:t>:</w:t>
      </w:r>
      <w:r w:rsidRPr="007D44B1">
        <w:rPr>
          <w:rFonts w:ascii="Arial" w:hAnsi="Arial" w:cs="Arial"/>
          <w:b/>
          <w:sz w:val="22"/>
          <w:szCs w:val="22"/>
        </w:rPr>
        <w:tab/>
      </w:r>
      <w:r w:rsidR="00643135">
        <w:rPr>
          <w:rFonts w:ascii="Arial" w:hAnsi="Arial" w:cs="Arial"/>
          <w:b/>
          <w:sz w:val="22"/>
          <w:szCs w:val="22"/>
        </w:rPr>
        <w:t>3</w:t>
      </w:r>
      <w:r w:rsidR="00987C08">
        <w:rPr>
          <w:rFonts w:ascii="Arial" w:hAnsi="Arial" w:cs="Arial"/>
          <w:b/>
          <w:sz w:val="22"/>
          <w:szCs w:val="22"/>
        </w:rPr>
        <w:t>1</w:t>
      </w:r>
      <w:r w:rsidR="00643135">
        <w:rPr>
          <w:rFonts w:ascii="Arial" w:hAnsi="Arial" w:cs="Arial"/>
          <w:b/>
          <w:sz w:val="22"/>
          <w:szCs w:val="22"/>
        </w:rPr>
        <w:t xml:space="preserve">. </w:t>
      </w:r>
      <w:r w:rsidR="00987C08">
        <w:rPr>
          <w:rFonts w:ascii="Arial" w:hAnsi="Arial" w:cs="Arial"/>
          <w:b/>
          <w:sz w:val="22"/>
          <w:szCs w:val="22"/>
        </w:rPr>
        <w:t>12</w:t>
      </w:r>
      <w:r w:rsidR="00643135">
        <w:rPr>
          <w:rFonts w:ascii="Arial" w:hAnsi="Arial" w:cs="Arial"/>
          <w:b/>
          <w:sz w:val="22"/>
          <w:szCs w:val="22"/>
        </w:rPr>
        <w:t>. 201</w:t>
      </w:r>
      <w:r w:rsidR="00065461">
        <w:rPr>
          <w:rFonts w:ascii="Arial" w:hAnsi="Arial" w:cs="Arial"/>
          <w:b/>
          <w:sz w:val="22"/>
          <w:szCs w:val="22"/>
        </w:rPr>
        <w:t>9</w:t>
      </w:r>
      <w:r w:rsidRPr="007D44B1">
        <w:rPr>
          <w:rFonts w:ascii="Arial" w:hAnsi="Arial" w:cs="Arial"/>
          <w:bCs/>
          <w:sz w:val="22"/>
          <w:szCs w:val="22"/>
        </w:rPr>
        <w:t xml:space="preserve"> </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5. Cena za dílo</w:t>
      </w:r>
    </w:p>
    <w:p w:rsidR="007D44B1" w:rsidRPr="007D44B1" w:rsidRDefault="007D44B1" w:rsidP="00570600">
      <w:pPr>
        <w:widowControl w:val="0"/>
        <w:numPr>
          <w:ilvl w:val="0"/>
          <w:numId w:val="12"/>
        </w:numPr>
        <w:spacing w:after="120" w:line="247" w:lineRule="auto"/>
        <w:jc w:val="both"/>
        <w:rPr>
          <w:rFonts w:ascii="Arial" w:hAnsi="Arial" w:cs="Arial"/>
          <w:sz w:val="22"/>
          <w:szCs w:val="22"/>
        </w:rPr>
      </w:pPr>
      <w:r w:rsidRPr="007D44B1">
        <w:rPr>
          <w:rFonts w:ascii="Arial" w:hAnsi="Arial" w:cs="Arial"/>
          <w:snapToGrid/>
          <w:sz w:val="22"/>
        </w:rPr>
        <w:t>Celkový maximální a nezaručený finanční objem vyplývající z plnění předmětu této rámcové dohody činí</w:t>
      </w:r>
      <w:r w:rsidRPr="007D44B1">
        <w:rPr>
          <w:rFonts w:ascii="Arial" w:hAnsi="Arial" w:cs="Arial"/>
          <w:sz w:val="22"/>
          <w:szCs w:val="22"/>
        </w:rPr>
        <w:t>:</w:t>
      </w:r>
    </w:p>
    <w:p w:rsidR="00065461" w:rsidRDefault="00065461" w:rsidP="00987C08">
      <w:pPr>
        <w:pStyle w:val="Zkladntext3"/>
        <w:widowControl w:val="0"/>
        <w:tabs>
          <w:tab w:val="clear" w:pos="2268"/>
          <w:tab w:val="clear" w:pos="4536"/>
        </w:tabs>
        <w:spacing w:after="120" w:line="247" w:lineRule="auto"/>
        <w:ind w:left="454" w:firstLine="255"/>
        <w:rPr>
          <w:rFonts w:cs="Arial"/>
          <w:snapToGrid w:val="0"/>
          <w:szCs w:val="22"/>
        </w:rPr>
      </w:pPr>
    </w:p>
    <w:p w:rsidR="00987C08" w:rsidRDefault="00987C08" w:rsidP="00987C08">
      <w:pPr>
        <w:pStyle w:val="Zkladntext3"/>
        <w:widowControl w:val="0"/>
        <w:tabs>
          <w:tab w:val="clear" w:pos="2268"/>
          <w:tab w:val="clear" w:pos="4536"/>
        </w:tabs>
        <w:spacing w:after="120" w:line="247" w:lineRule="auto"/>
        <w:ind w:left="454" w:firstLine="255"/>
        <w:rPr>
          <w:rFonts w:cs="Arial"/>
          <w:snapToGrid w:val="0"/>
          <w:szCs w:val="22"/>
        </w:rPr>
      </w:pPr>
      <w:r>
        <w:rPr>
          <w:rFonts w:cs="Arial"/>
          <w:snapToGrid w:val="0"/>
          <w:szCs w:val="22"/>
        </w:rPr>
        <w:t xml:space="preserve">bez DPH:      </w:t>
      </w:r>
      <w:r>
        <w:rPr>
          <w:rFonts w:cs="Arial"/>
          <w:snapToGrid w:val="0"/>
          <w:szCs w:val="22"/>
        </w:rPr>
        <w:tab/>
      </w:r>
      <w:r>
        <w:rPr>
          <w:rFonts w:cs="Arial"/>
          <w:snapToGrid w:val="0"/>
          <w:szCs w:val="22"/>
        </w:rPr>
        <w:tab/>
      </w:r>
      <w:r w:rsidR="00780948">
        <w:rPr>
          <w:rFonts w:cs="Arial"/>
          <w:b/>
          <w:snapToGrid w:val="0"/>
          <w:szCs w:val="22"/>
        </w:rPr>
        <w:t>5</w:t>
      </w:r>
      <w:r w:rsidRPr="00057FE1">
        <w:rPr>
          <w:rFonts w:cs="Arial"/>
          <w:b/>
          <w:snapToGrid w:val="0"/>
          <w:szCs w:val="22"/>
        </w:rPr>
        <w:t>00 000,-</w:t>
      </w:r>
      <w:r w:rsidR="00065461" w:rsidRPr="00057FE1">
        <w:rPr>
          <w:rFonts w:cs="Arial"/>
          <w:b/>
          <w:snapToGrid w:val="0"/>
          <w:szCs w:val="22"/>
        </w:rPr>
        <w:t xml:space="preserve"> </w:t>
      </w:r>
      <w:r w:rsidRPr="00057FE1">
        <w:rPr>
          <w:rFonts w:cs="Arial"/>
          <w:b/>
          <w:snapToGrid w:val="0"/>
          <w:szCs w:val="22"/>
        </w:rPr>
        <w:t>Kč</w:t>
      </w:r>
      <w:r>
        <w:rPr>
          <w:rFonts w:cs="Arial"/>
          <w:snapToGrid w:val="0"/>
          <w:szCs w:val="22"/>
        </w:rPr>
        <w:t xml:space="preserve"> </w:t>
      </w:r>
    </w:p>
    <w:p w:rsidR="00987C08" w:rsidRDefault="00987C08" w:rsidP="00987C08">
      <w:pPr>
        <w:pStyle w:val="Zkladntext3"/>
        <w:widowControl w:val="0"/>
        <w:tabs>
          <w:tab w:val="clear" w:pos="2268"/>
          <w:tab w:val="clear" w:pos="4536"/>
        </w:tabs>
        <w:spacing w:after="120" w:line="247" w:lineRule="auto"/>
        <w:ind w:left="454" w:firstLine="255"/>
        <w:rPr>
          <w:rFonts w:cs="Arial"/>
          <w:snapToGrid w:val="0"/>
          <w:szCs w:val="22"/>
        </w:rPr>
      </w:pPr>
      <w:r>
        <w:rPr>
          <w:rFonts w:cs="Arial"/>
          <w:snapToGrid w:val="0"/>
          <w:szCs w:val="22"/>
        </w:rPr>
        <w:t xml:space="preserve">(slovy: </w:t>
      </w:r>
      <w:r w:rsidR="00780948">
        <w:rPr>
          <w:rFonts w:cs="Arial"/>
          <w:snapToGrid w:val="0"/>
          <w:szCs w:val="22"/>
        </w:rPr>
        <w:t>pět set tisíc</w:t>
      </w:r>
      <w:r>
        <w:rPr>
          <w:rFonts w:cs="Arial"/>
          <w:snapToGrid w:val="0"/>
          <w:szCs w:val="22"/>
        </w:rPr>
        <w:t xml:space="preserve"> korun českých)</w:t>
      </w:r>
    </w:p>
    <w:p w:rsidR="00065461" w:rsidRDefault="00065461" w:rsidP="007D44B1">
      <w:pPr>
        <w:widowControl w:val="0"/>
        <w:spacing w:after="120" w:line="247" w:lineRule="auto"/>
        <w:ind w:left="426" w:firstLine="283"/>
        <w:jc w:val="both"/>
        <w:rPr>
          <w:rFonts w:ascii="Arial" w:hAnsi="Arial" w:cs="Arial"/>
          <w:snapToGrid/>
          <w:sz w:val="22"/>
          <w:szCs w:val="22"/>
        </w:rPr>
      </w:pPr>
    </w:p>
    <w:p w:rsidR="007D44B1" w:rsidRPr="007D44B1" w:rsidRDefault="007D44B1" w:rsidP="007D44B1">
      <w:pPr>
        <w:widowControl w:val="0"/>
        <w:spacing w:after="120" w:line="247" w:lineRule="auto"/>
        <w:ind w:left="426" w:firstLine="283"/>
        <w:jc w:val="both"/>
        <w:rPr>
          <w:rFonts w:ascii="Arial" w:hAnsi="Arial" w:cs="Arial"/>
          <w:sz w:val="22"/>
          <w:szCs w:val="22"/>
        </w:rPr>
      </w:pPr>
      <w:r w:rsidRPr="007D44B1">
        <w:rPr>
          <w:rFonts w:ascii="Arial" w:hAnsi="Arial" w:cs="Arial"/>
          <w:snapToGrid/>
          <w:sz w:val="22"/>
          <w:szCs w:val="22"/>
        </w:rPr>
        <w:t>Výše DPH bude účtována dle účinného zákona o DPH.</w:t>
      </w:r>
    </w:p>
    <w:p w:rsidR="007D44B1" w:rsidRPr="007D44B1" w:rsidRDefault="007D44B1" w:rsidP="007D44B1">
      <w:pPr>
        <w:spacing w:after="240"/>
        <w:ind w:left="426"/>
        <w:jc w:val="both"/>
        <w:rPr>
          <w:rFonts w:ascii="Arial" w:hAnsi="Arial" w:cs="Arial"/>
          <w:sz w:val="22"/>
          <w:szCs w:val="22"/>
        </w:rPr>
      </w:pPr>
      <w:r w:rsidRPr="007D44B1">
        <w:rPr>
          <w:rFonts w:ascii="Arial" w:hAnsi="Arial" w:cs="Arial"/>
          <w:sz w:val="22"/>
          <w:szCs w:val="22"/>
        </w:rPr>
        <w:t xml:space="preserve">Skutečná cena plnění bude stanovována jako součet násobků jednotkových cen a provedeného množství měrných jednotek. Jednotkové ceny jsou uvedené v Položkovém soupisu prací a obsahují ocenění všech prací a technologických postupů nutných k řádnému dokončení prací bez vad. Podrobný popis jednotlivých konkrétních položek je uveden v Položkovém soupisu prací, který je součástí zadávací dokumentace a nabídky zhotovitele.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w:t>
      </w:r>
      <w:r w:rsidRPr="007D44B1">
        <w:rPr>
          <w:rFonts w:ascii="Arial" w:hAnsi="Arial" w:cs="Arial"/>
          <w:color w:val="000000" w:themeColor="text1"/>
          <w:sz w:val="22"/>
          <w:szCs w:val="22"/>
        </w:rPr>
        <w:t>materiálu</w:t>
      </w:r>
      <w:r w:rsidRPr="007D44B1">
        <w:rPr>
          <w:rFonts w:ascii="Arial" w:hAnsi="Arial" w:cs="Arial"/>
          <w:sz w:val="22"/>
          <w:szCs w:val="22"/>
        </w:rPr>
        <w:t>, likvidace odpadu atp., na provedení prací a nebude po dobu platnosti této rámcové dohody zvyšována.</w:t>
      </w:r>
    </w:p>
    <w:p w:rsidR="007D44B1" w:rsidRP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 xml:space="preserve">Pouze po předchozím písemném souhlasu objednatele je zhotovitel oprávněn započíst své pohledávky vůči pohledávkám objednatele či použít pohledávky vůči objednateli jako zástavu pro zajištění svých </w:t>
      </w:r>
      <w:r w:rsidRPr="007D44B1">
        <w:rPr>
          <w:rFonts w:ascii="Arial" w:hAnsi="Arial" w:cs="Arial"/>
          <w:sz w:val="22"/>
          <w:szCs w:val="22"/>
        </w:rPr>
        <w:lastRenderedPageBreak/>
        <w:t>závazků vůči třetí osobě. Smluvní strany se dohodly, že objednatel je oprávněn započíst svou splatnou i</w:t>
      </w:r>
      <w:r w:rsidR="00B15524">
        <w:rPr>
          <w:rFonts w:ascii="Arial" w:hAnsi="Arial" w:cs="Arial"/>
          <w:sz w:val="22"/>
          <w:szCs w:val="22"/>
        </w:rPr>
        <w:t> </w:t>
      </w:r>
      <w:r w:rsidRPr="007D44B1">
        <w:rPr>
          <w:rFonts w:ascii="Arial" w:hAnsi="Arial" w:cs="Arial"/>
          <w:sz w:val="22"/>
          <w:szCs w:val="22"/>
        </w:rPr>
        <w:t>nesplatnou pohledávku vůči i nesplatné pohledávce zhotovitele.</w:t>
      </w:r>
    </w:p>
    <w:p w:rsid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Zhotovitel se zavazuje, že nepostoupí práva, povinnosti, závazky a pohledávky z této rámcové dohody, resp. z dílčích smluv o dílo uzavřených na základě této rámcové dohody, třetím osobám bez předchozího písemného souhlasu objednatele.</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6. Povinnosti smluvních stran</w:t>
      </w:r>
    </w:p>
    <w:p w:rsidR="007D44B1" w:rsidRPr="007D44B1" w:rsidRDefault="007D44B1" w:rsidP="00570600">
      <w:pPr>
        <w:numPr>
          <w:ilvl w:val="1"/>
          <w:numId w:val="11"/>
        </w:numPr>
        <w:spacing w:after="240" w:line="247" w:lineRule="auto"/>
        <w:jc w:val="both"/>
        <w:rPr>
          <w:rFonts w:ascii="Arial" w:hAnsi="Arial" w:cs="Arial"/>
          <w:sz w:val="22"/>
          <w:szCs w:val="22"/>
        </w:rPr>
      </w:pPr>
      <w:r w:rsidRPr="007D44B1">
        <w:rPr>
          <w:rFonts w:ascii="Arial" w:hAnsi="Arial" w:cs="Arial"/>
          <w:sz w:val="22"/>
          <w:szCs w:val="22"/>
        </w:rPr>
        <w:t xml:space="preserve">V případě </w:t>
      </w:r>
      <w:r w:rsidRPr="00055DE8">
        <w:rPr>
          <w:rFonts w:ascii="Arial" w:hAnsi="Arial" w:cs="Arial"/>
          <w:sz w:val="22"/>
          <w:szCs w:val="22"/>
        </w:rPr>
        <w:t xml:space="preserve">změny v označení smluvních stran, změn pověřených osob, statutárních orgánů a dalších údajů uvedených v článku </w:t>
      </w:r>
      <w:r w:rsidR="00FD380C" w:rsidRPr="00055DE8">
        <w:rPr>
          <w:rFonts w:ascii="Arial" w:hAnsi="Arial" w:cs="Arial"/>
          <w:sz w:val="22"/>
          <w:szCs w:val="22"/>
        </w:rPr>
        <w:t xml:space="preserve">1 </w:t>
      </w:r>
      <w:r w:rsidR="00055DE8" w:rsidRPr="00055DE8">
        <w:rPr>
          <w:rFonts w:ascii="Arial" w:hAnsi="Arial" w:cs="Arial"/>
          <w:sz w:val="22"/>
          <w:szCs w:val="22"/>
        </w:rPr>
        <w:t xml:space="preserve">se nepoužije ustanovení článku </w:t>
      </w:r>
      <w:proofErr w:type="gramStart"/>
      <w:r w:rsidR="00055DE8" w:rsidRPr="00055DE8">
        <w:rPr>
          <w:rFonts w:ascii="Arial" w:hAnsi="Arial" w:cs="Arial"/>
          <w:sz w:val="22"/>
          <w:szCs w:val="22"/>
        </w:rPr>
        <w:t>10.3. této</w:t>
      </w:r>
      <w:proofErr w:type="gramEnd"/>
      <w:r w:rsidR="00055DE8" w:rsidRPr="00055DE8">
        <w:rPr>
          <w:rFonts w:ascii="Arial" w:hAnsi="Arial" w:cs="Arial"/>
          <w:sz w:val="22"/>
          <w:szCs w:val="22"/>
        </w:rPr>
        <w:t xml:space="preserve"> rámcové dohody</w:t>
      </w:r>
      <w:r w:rsidRPr="00055DE8">
        <w:rPr>
          <w:rFonts w:ascii="Arial" w:hAnsi="Arial" w:cs="Arial"/>
          <w:sz w:val="22"/>
          <w:szCs w:val="22"/>
        </w:rPr>
        <w:t>. Ke změně údajů uvedených v článku 1. této rámcové dohody, postačuje oznámení druhé smluvní straně ve formě doporučeného dopisu s doručenkou.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rámcové dohodě. Oznámení o změně bankovního spojení je třeba zaslat ve formě žádosti na provedení změny nebo doplnění bankovního spojení prostřednictvím datové schránky zhotovitele do datové schránky objednatele</w:t>
      </w:r>
      <w:r w:rsidRPr="00055DE8">
        <w:t>.</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Zhotovitel nesmí převést provádění všech prací na poddodavatele a poddodavatelé mohou vykonávat pouze tu činnost, která byla specifikována v přijaté nabídce (formulář Nabídka). Zhotovitel neuzavře poddodavatelskou smlouvu na žádnou část provádění prací (než je uvedeno výše) bez předchozího písemného souhlasu objednatele.</w:t>
      </w:r>
    </w:p>
    <w:p w:rsidR="007D44B1" w:rsidRPr="007D44B1" w:rsidRDefault="007D44B1" w:rsidP="007D44B1">
      <w:pPr>
        <w:widowControl w:val="0"/>
        <w:tabs>
          <w:tab w:val="left" w:pos="709"/>
        </w:tabs>
        <w:autoSpaceDE w:val="0"/>
        <w:autoSpaceDN w:val="0"/>
        <w:adjustRightInd w:val="0"/>
        <w:spacing w:before="120" w:after="240"/>
        <w:ind w:left="567" w:hanging="567"/>
        <w:jc w:val="both"/>
        <w:rPr>
          <w:rFonts w:ascii="Arial" w:hAnsi="Arial" w:cs="Arial"/>
          <w:snapToGrid/>
          <w:sz w:val="22"/>
          <w:szCs w:val="22"/>
        </w:rPr>
      </w:pPr>
      <w:r w:rsidRPr="007D44B1">
        <w:rPr>
          <w:rFonts w:ascii="Arial" w:hAnsi="Arial" w:cs="Arial"/>
          <w:snapToGrid/>
          <w:sz w:val="22"/>
          <w:szCs w:val="22"/>
        </w:rPr>
        <w:tab/>
        <w:t>Získání takového souhlasu nebude od zhotovitele požadováno pro:</w:t>
      </w:r>
    </w:p>
    <w:p w:rsidR="007D44B1" w:rsidRPr="007D44B1" w:rsidRDefault="007D44B1" w:rsidP="007D44B1">
      <w:pPr>
        <w:widowControl w:val="0"/>
        <w:tabs>
          <w:tab w:val="left" w:pos="709"/>
          <w:tab w:val="left" w:pos="1560"/>
        </w:tabs>
        <w:autoSpaceDE w:val="0"/>
        <w:autoSpaceDN w:val="0"/>
        <w:adjustRightInd w:val="0"/>
        <w:spacing w:after="240"/>
        <w:ind w:left="1560" w:hanging="426"/>
        <w:jc w:val="both"/>
        <w:rPr>
          <w:rFonts w:ascii="Arial" w:hAnsi="Arial" w:cs="Arial"/>
          <w:snapToGrid/>
          <w:sz w:val="22"/>
          <w:szCs w:val="22"/>
        </w:rPr>
      </w:pPr>
      <w:r w:rsidRPr="007D44B1">
        <w:rPr>
          <w:rFonts w:ascii="Arial" w:hAnsi="Arial" w:cs="Arial"/>
          <w:snapToGrid/>
          <w:sz w:val="22"/>
          <w:szCs w:val="22"/>
        </w:rPr>
        <w:t>(a)</w:t>
      </w:r>
      <w:r w:rsidRPr="007D44B1">
        <w:rPr>
          <w:rFonts w:ascii="Arial" w:hAnsi="Arial" w:cs="Arial"/>
          <w:snapToGrid/>
          <w:sz w:val="22"/>
          <w:szCs w:val="22"/>
        </w:rPr>
        <w:tab/>
        <w:t>zajištění pracovních sil do zaměstnaneckého poměru</w:t>
      </w:r>
    </w:p>
    <w:p w:rsidR="007D44B1" w:rsidRDefault="007D44B1" w:rsidP="007D44B1">
      <w:pPr>
        <w:tabs>
          <w:tab w:val="left" w:pos="709"/>
          <w:tab w:val="left" w:pos="1560"/>
        </w:tabs>
        <w:spacing w:after="240"/>
        <w:ind w:left="1560" w:hanging="426"/>
        <w:jc w:val="both"/>
        <w:rPr>
          <w:rFonts w:ascii="Arial" w:hAnsi="Arial" w:cs="Arial"/>
          <w:snapToGrid/>
          <w:sz w:val="22"/>
          <w:szCs w:val="22"/>
        </w:rPr>
      </w:pPr>
      <w:r w:rsidRPr="007D44B1">
        <w:rPr>
          <w:rFonts w:ascii="Arial" w:hAnsi="Arial" w:cs="Arial"/>
          <w:snapToGrid/>
          <w:sz w:val="22"/>
          <w:szCs w:val="22"/>
        </w:rPr>
        <w:t>(b)</w:t>
      </w:r>
      <w:r w:rsidRPr="007D44B1">
        <w:rPr>
          <w:rFonts w:ascii="Arial" w:hAnsi="Arial" w:cs="Arial"/>
          <w:snapToGrid/>
          <w:sz w:val="22"/>
          <w:szCs w:val="22"/>
        </w:rPr>
        <w:tab/>
        <w:t>nákup materiálu, který je v souladu s normami specifikovanými v rámcové dohodě.</w:t>
      </w:r>
    </w:p>
    <w:p w:rsidR="007D44B1" w:rsidRPr="00987C08" w:rsidRDefault="007D44B1" w:rsidP="00D26087">
      <w:pPr>
        <w:numPr>
          <w:ilvl w:val="1"/>
          <w:numId w:val="11"/>
        </w:numPr>
        <w:spacing w:after="240"/>
        <w:jc w:val="both"/>
        <w:rPr>
          <w:rFonts w:ascii="Arial" w:hAnsi="Arial" w:cs="Arial"/>
          <w:snapToGrid/>
          <w:sz w:val="22"/>
          <w:szCs w:val="22"/>
        </w:rPr>
      </w:pPr>
      <w:r w:rsidRPr="00D26087">
        <w:rPr>
          <w:rFonts w:ascii="Arial" w:hAnsi="Arial" w:cs="Arial"/>
          <w:snapToGrid/>
          <w:sz w:val="22"/>
          <w:szCs w:val="22"/>
        </w:rPr>
        <w:t>Veškeré pracovní postupy nutné ke zhotovení a ukončení díla a odstraňování jeho vad, nakolik shoda s</w:t>
      </w:r>
      <w:r w:rsidR="00B15524" w:rsidRPr="00D26087">
        <w:rPr>
          <w:rFonts w:ascii="Arial" w:hAnsi="Arial" w:cs="Arial"/>
          <w:snapToGrid/>
          <w:sz w:val="22"/>
          <w:szCs w:val="22"/>
        </w:rPr>
        <w:t> </w:t>
      </w:r>
      <w:r w:rsidRPr="00987C08">
        <w:rPr>
          <w:rFonts w:ascii="Arial" w:hAnsi="Arial" w:cs="Arial"/>
          <w:snapToGrid/>
          <w:sz w:val="22"/>
          <w:szCs w:val="22"/>
        </w:rPr>
        <w:t>požadavky této rámcové dohody, resp. dílčích smluv o dílo, dovolí, budou prováděny tak, aby zbytečně nebo nevhodně nezasahovaly do okolních nemovitostí ve vlastnictví objednatele či jiných osob.</w:t>
      </w:r>
    </w:p>
    <w:p w:rsidR="007D44B1" w:rsidRPr="007A7996" w:rsidRDefault="007D44B1" w:rsidP="00570600">
      <w:pPr>
        <w:numPr>
          <w:ilvl w:val="1"/>
          <w:numId w:val="11"/>
        </w:numPr>
        <w:spacing w:after="240"/>
        <w:jc w:val="both"/>
        <w:rPr>
          <w:rFonts w:ascii="Arial" w:hAnsi="Arial" w:cs="Arial"/>
          <w:snapToGrid/>
          <w:sz w:val="22"/>
          <w:szCs w:val="22"/>
        </w:rPr>
      </w:pPr>
      <w:r w:rsidRPr="007A7996">
        <w:rPr>
          <w:rFonts w:ascii="Arial" w:hAnsi="Arial" w:cs="Arial"/>
          <w:snapToGrid/>
          <w:sz w:val="22"/>
          <w:szCs w:val="22"/>
        </w:rPr>
        <w:t xml:space="preserve">Veškerá ujednání obsažená </w:t>
      </w:r>
      <w:r w:rsidR="00316470">
        <w:rPr>
          <w:rFonts w:ascii="Arial" w:hAnsi="Arial" w:cs="Arial"/>
          <w:snapToGrid/>
          <w:sz w:val="22"/>
          <w:szCs w:val="22"/>
        </w:rPr>
        <w:t>ve Výzvě</w:t>
      </w:r>
      <w:r w:rsidRPr="007A7996">
        <w:rPr>
          <w:rFonts w:ascii="Arial" w:hAnsi="Arial" w:cs="Arial"/>
          <w:snapToGrid/>
          <w:sz w:val="22"/>
          <w:szCs w:val="22"/>
        </w:rPr>
        <w:t>, především v</w:t>
      </w:r>
      <w:r w:rsidR="00944458" w:rsidRPr="007A7996">
        <w:rPr>
          <w:rFonts w:ascii="Arial" w:hAnsi="Arial" w:cs="Arial"/>
          <w:snapToGrid/>
          <w:sz w:val="22"/>
          <w:szCs w:val="22"/>
        </w:rPr>
        <w:t xml:space="preserve">e čl. </w:t>
      </w:r>
      <w:r w:rsidR="0044701B" w:rsidRPr="007A7996">
        <w:rPr>
          <w:rFonts w:ascii="Arial" w:hAnsi="Arial" w:cs="Arial"/>
          <w:snapToGrid/>
          <w:sz w:val="22"/>
          <w:szCs w:val="22"/>
        </w:rPr>
        <w:t>1</w:t>
      </w:r>
      <w:r w:rsidR="0044701B">
        <w:rPr>
          <w:rFonts w:ascii="Arial" w:hAnsi="Arial" w:cs="Arial"/>
          <w:snapToGrid/>
          <w:sz w:val="22"/>
          <w:szCs w:val="22"/>
        </w:rPr>
        <w:t>5</w:t>
      </w:r>
      <w:r w:rsidR="0044701B" w:rsidRPr="007A7996">
        <w:rPr>
          <w:rFonts w:ascii="Arial" w:hAnsi="Arial" w:cs="Arial"/>
          <w:snapToGrid/>
          <w:sz w:val="22"/>
          <w:szCs w:val="22"/>
        </w:rPr>
        <w:t xml:space="preserve"> </w:t>
      </w:r>
      <w:r w:rsidR="0044701B">
        <w:rPr>
          <w:rFonts w:ascii="Arial" w:hAnsi="Arial" w:cs="Arial"/>
          <w:snapToGrid/>
          <w:sz w:val="22"/>
          <w:szCs w:val="22"/>
        </w:rPr>
        <w:t>Další</w:t>
      </w:r>
      <w:r w:rsidR="003418A0" w:rsidRPr="007A7996">
        <w:rPr>
          <w:rFonts w:ascii="Arial" w:hAnsi="Arial" w:cs="Arial"/>
          <w:snapToGrid/>
          <w:sz w:val="22"/>
          <w:szCs w:val="22"/>
        </w:rPr>
        <w:t xml:space="preserve"> požadavky zadavatele</w:t>
      </w:r>
      <w:r w:rsidRPr="007A7996">
        <w:rPr>
          <w:rFonts w:ascii="Arial" w:hAnsi="Arial" w:cs="Arial"/>
          <w:snapToGrid/>
          <w:sz w:val="22"/>
          <w:szCs w:val="22"/>
        </w:rPr>
        <w:t>, budou dodržena.</w:t>
      </w:r>
    </w:p>
    <w:p w:rsidR="007D44B1" w:rsidRPr="007A7996" w:rsidRDefault="007D44B1" w:rsidP="00570600">
      <w:pPr>
        <w:numPr>
          <w:ilvl w:val="1"/>
          <w:numId w:val="11"/>
        </w:numPr>
        <w:spacing w:after="240"/>
        <w:jc w:val="both"/>
        <w:rPr>
          <w:rFonts w:ascii="Arial" w:hAnsi="Arial" w:cs="Arial"/>
          <w:snapToGrid/>
          <w:sz w:val="22"/>
          <w:szCs w:val="22"/>
        </w:rPr>
      </w:pPr>
      <w:r w:rsidRPr="007A7996">
        <w:rPr>
          <w:rFonts w:ascii="Arial" w:hAnsi="Arial" w:cs="Arial"/>
          <w:snapToGrid/>
          <w:sz w:val="22"/>
          <w:szCs w:val="22"/>
        </w:rPr>
        <w:t xml:space="preserve">Smluvní strana, která zavinila a odpovídá za přerušení realizace prací, je povinna druhé smluvní straně nahradit prokazatelně oprávněně vynaložené náklady i způsobenou škodu ve smyslu Obchodních podmínek na opravné práce u </w:t>
      </w:r>
      <w:proofErr w:type="gramStart"/>
      <w:r w:rsidRPr="007A7996">
        <w:rPr>
          <w:rFonts w:ascii="Arial" w:hAnsi="Arial" w:cs="Arial"/>
          <w:snapToGrid/>
          <w:sz w:val="22"/>
          <w:szCs w:val="22"/>
        </w:rPr>
        <w:t>OŘ</w:t>
      </w:r>
      <w:proofErr w:type="gramEnd"/>
      <w:r w:rsidRPr="007A7996">
        <w:rPr>
          <w:rFonts w:ascii="Arial" w:hAnsi="Arial" w:cs="Arial"/>
          <w:snapToGrid/>
          <w:sz w:val="22"/>
          <w:szCs w:val="22"/>
        </w:rPr>
        <w:t xml:space="preserve"> HKR.</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S vyzískaným materiálem či odpadem bude manipulováno dle pokynů zástupce objednatele. Náklady spojené s touto činností jsou součástí ceny díla.</w:t>
      </w:r>
    </w:p>
    <w:p w:rsidR="007D44B1" w:rsidRPr="00987C08" w:rsidRDefault="007D44B1" w:rsidP="00057FE1">
      <w:pPr>
        <w:numPr>
          <w:ilvl w:val="1"/>
          <w:numId w:val="11"/>
        </w:numPr>
        <w:spacing w:after="240" w:line="247" w:lineRule="auto"/>
        <w:jc w:val="both"/>
        <w:rPr>
          <w:rFonts w:ascii="Arial" w:hAnsi="Arial" w:cs="Arial"/>
          <w:snapToGrid/>
          <w:sz w:val="22"/>
          <w:szCs w:val="22"/>
        </w:rPr>
      </w:pPr>
      <w:r w:rsidRPr="00987C08">
        <w:rPr>
          <w:rFonts w:ascii="Arial" w:hAnsi="Arial" w:cs="Arial"/>
          <w:snapToGrid/>
          <w:sz w:val="22"/>
          <w:szCs w:val="22"/>
        </w:rPr>
        <w:t xml:space="preserve">Objednatel negarantuje odběr prací ve výši uvedené v čl. 5 odst. </w:t>
      </w:r>
      <w:proofErr w:type="gramStart"/>
      <w:r w:rsidRPr="00987C08">
        <w:rPr>
          <w:rFonts w:ascii="Arial" w:hAnsi="Arial" w:cs="Arial"/>
          <w:snapToGrid/>
          <w:sz w:val="22"/>
          <w:szCs w:val="22"/>
        </w:rPr>
        <w:t>5.1. této</w:t>
      </w:r>
      <w:proofErr w:type="gramEnd"/>
      <w:r w:rsidRPr="00987C08">
        <w:rPr>
          <w:rFonts w:ascii="Arial" w:hAnsi="Arial" w:cs="Arial"/>
          <w:snapToGrid/>
          <w:sz w:val="22"/>
          <w:szCs w:val="22"/>
        </w:rPr>
        <w:t xml:space="preserve"> rámcové dohody.</w:t>
      </w:r>
    </w:p>
    <w:p w:rsidR="007D44B1" w:rsidRPr="007D44B1" w:rsidRDefault="00D26087" w:rsidP="00D26087">
      <w:pPr>
        <w:numPr>
          <w:ilvl w:val="1"/>
          <w:numId w:val="11"/>
        </w:numPr>
        <w:spacing w:after="240"/>
        <w:jc w:val="both"/>
        <w:rPr>
          <w:rFonts w:ascii="Arial" w:hAnsi="Arial" w:cs="Arial"/>
          <w:color w:val="000000" w:themeColor="text1"/>
          <w:sz w:val="22"/>
          <w:szCs w:val="22"/>
        </w:rPr>
      </w:pPr>
      <w:r w:rsidRPr="00D26087">
        <w:rPr>
          <w:rFonts w:ascii="Arial" w:hAnsi="Arial" w:cs="Arial"/>
          <w:color w:val="000000" w:themeColor="text1"/>
          <w:sz w:val="22"/>
          <w:szCs w:val="22"/>
        </w:rPr>
        <w:t>Zhotovitel nese nebezpečí vzniku škody na prováděném díle až do doby řádného ukončení a předání díla.</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lastRenderedPageBreak/>
        <w:t>Čl. 7. Záruční doba</w:t>
      </w:r>
    </w:p>
    <w:p w:rsidR="007D44B1" w:rsidRPr="007D44B1" w:rsidRDefault="00C0395E" w:rsidP="00D26087">
      <w:pPr>
        <w:numPr>
          <w:ilvl w:val="1"/>
          <w:numId w:val="4"/>
        </w:numPr>
        <w:tabs>
          <w:tab w:val="clear" w:pos="454"/>
          <w:tab w:val="left" w:pos="567"/>
        </w:tabs>
        <w:spacing w:after="240"/>
        <w:ind w:left="567" w:hanging="567"/>
        <w:jc w:val="both"/>
        <w:rPr>
          <w:rFonts w:ascii="Arial" w:hAnsi="Arial" w:cs="Arial"/>
          <w:sz w:val="22"/>
          <w:szCs w:val="22"/>
        </w:rPr>
      </w:pPr>
      <w:r>
        <w:rPr>
          <w:rFonts w:ascii="Arial" w:hAnsi="Arial" w:cs="Arial"/>
          <w:sz w:val="22"/>
          <w:szCs w:val="22"/>
        </w:rPr>
        <w:t>Zhotovitel poskytuje záruku za jakost díla v délce</w:t>
      </w:r>
      <w:r w:rsidR="00D26087" w:rsidRPr="00D26087">
        <w:rPr>
          <w:rFonts w:ascii="Arial" w:hAnsi="Arial" w:cs="Arial"/>
          <w:sz w:val="22"/>
          <w:szCs w:val="22"/>
        </w:rPr>
        <w:t xml:space="preserve"> 12 měsíců na provedené práce a 24 měsíců na </w:t>
      </w:r>
      <w:r w:rsidRPr="00D26087">
        <w:rPr>
          <w:rFonts w:ascii="Arial" w:hAnsi="Arial" w:cs="Arial"/>
          <w:sz w:val="22"/>
          <w:szCs w:val="22"/>
        </w:rPr>
        <w:t xml:space="preserve">náhradní díly použité </w:t>
      </w:r>
      <w:r w:rsidR="00D26087" w:rsidRPr="00D26087">
        <w:rPr>
          <w:rFonts w:ascii="Arial" w:hAnsi="Arial" w:cs="Arial"/>
          <w:sz w:val="22"/>
          <w:szCs w:val="22"/>
        </w:rPr>
        <w:t>zhotovitelem pro realizaci díla</w:t>
      </w:r>
      <w:r>
        <w:rPr>
          <w:rFonts w:ascii="Arial" w:hAnsi="Arial" w:cs="Arial"/>
          <w:sz w:val="22"/>
          <w:szCs w:val="22"/>
        </w:rPr>
        <w:t>, a to</w:t>
      </w:r>
      <w:r w:rsidR="00D26087" w:rsidRPr="00D26087">
        <w:rPr>
          <w:rFonts w:ascii="Arial" w:hAnsi="Arial" w:cs="Arial"/>
          <w:sz w:val="22"/>
          <w:szCs w:val="22"/>
        </w:rPr>
        <w:t xml:space="preserve"> od protokolárního předání a převzetí díla sjednaného dílčí smlouvou o dílo dle této rámcové smlouvy. Pokud výrobce uvádí záruční dobu na dodané zařízení, technologii, provedenou práci nebo náhradní díly v trvání delším než je požadovaná minimální záruční doba, </w:t>
      </w:r>
      <w:r>
        <w:rPr>
          <w:rFonts w:ascii="Arial" w:hAnsi="Arial" w:cs="Arial"/>
          <w:sz w:val="22"/>
          <w:szCs w:val="22"/>
        </w:rPr>
        <w:t xml:space="preserve">zavazuje se zhotovitel poskytnout </w:t>
      </w:r>
      <w:r w:rsidRPr="00F25F70">
        <w:rPr>
          <w:rStyle w:val="FontStyle38"/>
          <w:rFonts w:ascii="Arial" w:eastAsiaTheme="minorEastAsia" w:hAnsi="Arial" w:cs="Arial"/>
          <w:sz w:val="22"/>
          <w:szCs w:val="22"/>
        </w:rPr>
        <w:t>záru</w:t>
      </w:r>
      <w:r>
        <w:rPr>
          <w:rStyle w:val="FontStyle38"/>
          <w:rFonts w:ascii="Arial" w:eastAsiaTheme="minorEastAsia" w:hAnsi="Arial" w:cs="Arial"/>
          <w:sz w:val="22"/>
          <w:szCs w:val="22"/>
        </w:rPr>
        <w:t>ku v této delší záruční době</w:t>
      </w:r>
      <w:r w:rsidR="00D26087" w:rsidRPr="00D26087">
        <w:rPr>
          <w:rFonts w:ascii="Arial" w:hAnsi="Arial" w:cs="Arial"/>
          <w:sz w:val="22"/>
          <w:szCs w:val="22"/>
        </w:rPr>
        <w:t>. V průběhu záruční doby má objednatel právo na náhradu škod</w:t>
      </w:r>
      <w:r>
        <w:rPr>
          <w:rFonts w:ascii="Arial" w:hAnsi="Arial" w:cs="Arial"/>
          <w:sz w:val="22"/>
          <w:szCs w:val="22"/>
        </w:rPr>
        <w:t>y</w:t>
      </w:r>
      <w:r w:rsidR="00D26087" w:rsidRPr="00D26087">
        <w:rPr>
          <w:rFonts w:ascii="Arial" w:hAnsi="Arial" w:cs="Arial"/>
          <w:sz w:val="22"/>
          <w:szCs w:val="22"/>
        </w:rPr>
        <w:t>, kter</w:t>
      </w:r>
      <w:r>
        <w:rPr>
          <w:rFonts w:ascii="Arial" w:hAnsi="Arial" w:cs="Arial"/>
          <w:sz w:val="22"/>
          <w:szCs w:val="22"/>
        </w:rPr>
        <w:t>á</w:t>
      </w:r>
      <w:r w:rsidR="00D26087" w:rsidRPr="00D26087">
        <w:rPr>
          <w:rFonts w:ascii="Arial" w:hAnsi="Arial" w:cs="Arial"/>
          <w:sz w:val="22"/>
          <w:szCs w:val="22"/>
        </w:rPr>
        <w:t xml:space="preserve"> byl</w:t>
      </w:r>
      <w:r>
        <w:rPr>
          <w:rFonts w:ascii="Arial" w:hAnsi="Arial" w:cs="Arial"/>
          <w:sz w:val="22"/>
          <w:szCs w:val="22"/>
        </w:rPr>
        <w:t>a</w:t>
      </w:r>
      <w:r w:rsidR="00D26087" w:rsidRPr="00D26087">
        <w:rPr>
          <w:rFonts w:ascii="Arial" w:hAnsi="Arial" w:cs="Arial"/>
          <w:sz w:val="22"/>
          <w:szCs w:val="22"/>
        </w:rPr>
        <w:t xml:space="preserve"> prokazatelně způsoben</w:t>
      </w:r>
      <w:r>
        <w:rPr>
          <w:rFonts w:ascii="Arial" w:hAnsi="Arial" w:cs="Arial"/>
          <w:sz w:val="22"/>
          <w:szCs w:val="22"/>
        </w:rPr>
        <w:t>a</w:t>
      </w:r>
      <w:r w:rsidR="00D26087" w:rsidRPr="00D26087">
        <w:rPr>
          <w:rFonts w:ascii="Arial" w:hAnsi="Arial" w:cs="Arial"/>
          <w:sz w:val="22"/>
          <w:szCs w:val="22"/>
        </w:rPr>
        <w:t xml:space="preserve"> vadami provedených prací nebo vadami dodaných náhradních dílů.</w:t>
      </w:r>
    </w:p>
    <w:p w:rsidR="007D44B1" w:rsidRPr="007D44B1" w:rsidRDefault="00D26087" w:rsidP="007D44B1">
      <w:pPr>
        <w:numPr>
          <w:ilvl w:val="1"/>
          <w:numId w:val="4"/>
        </w:numPr>
        <w:tabs>
          <w:tab w:val="left" w:pos="567"/>
        </w:tabs>
        <w:spacing w:after="240"/>
        <w:ind w:left="567" w:hanging="567"/>
        <w:jc w:val="both"/>
        <w:rPr>
          <w:rFonts w:ascii="Arial" w:hAnsi="Arial" w:cs="Arial"/>
          <w:sz w:val="22"/>
          <w:szCs w:val="22"/>
        </w:rPr>
      </w:pPr>
      <w:r>
        <w:rPr>
          <w:rFonts w:ascii="Arial" w:hAnsi="Arial" w:cs="Arial"/>
          <w:sz w:val="22"/>
          <w:szCs w:val="22"/>
        </w:rPr>
        <w:t xml:space="preserve">  </w:t>
      </w:r>
      <w:r w:rsidR="007D44B1" w:rsidRPr="007D44B1">
        <w:rPr>
          <w:rFonts w:ascii="Arial" w:hAnsi="Arial" w:cs="Arial"/>
          <w:sz w:val="22"/>
          <w:szCs w:val="22"/>
        </w:rPr>
        <w:t xml:space="preserve">V případě vad díla budou smluvní strany postupovat dle obecných právních předpisů a Obchodních podmínek na opravné práce u </w:t>
      </w:r>
      <w:proofErr w:type="gramStart"/>
      <w:r w:rsidR="007D44B1" w:rsidRPr="007D44B1">
        <w:rPr>
          <w:rFonts w:ascii="Arial" w:hAnsi="Arial" w:cs="Arial"/>
          <w:sz w:val="22"/>
          <w:szCs w:val="22"/>
        </w:rPr>
        <w:t>OŘ</w:t>
      </w:r>
      <w:proofErr w:type="gramEnd"/>
      <w:r w:rsidR="007D44B1" w:rsidRPr="007D44B1">
        <w:rPr>
          <w:rFonts w:ascii="Arial" w:hAnsi="Arial" w:cs="Arial"/>
          <w:sz w:val="22"/>
          <w:szCs w:val="22"/>
        </w:rPr>
        <w:t xml:space="preserve"> HKR. Zhotovitel též odpovídá za skryté vady díla.</w:t>
      </w:r>
    </w:p>
    <w:p w:rsidR="007D44B1" w:rsidRDefault="007D44B1" w:rsidP="007D44B1">
      <w:pPr>
        <w:numPr>
          <w:ilvl w:val="1"/>
          <w:numId w:val="4"/>
        </w:numPr>
        <w:tabs>
          <w:tab w:val="clear" w:pos="454"/>
          <w:tab w:val="left" w:pos="567"/>
        </w:tabs>
        <w:spacing w:after="240"/>
        <w:ind w:left="567" w:hanging="567"/>
        <w:jc w:val="both"/>
        <w:rPr>
          <w:rFonts w:ascii="Arial" w:hAnsi="Arial" w:cs="Arial"/>
          <w:sz w:val="22"/>
          <w:szCs w:val="22"/>
        </w:rPr>
      </w:pPr>
      <w:r w:rsidRPr="007D44B1">
        <w:rPr>
          <w:rFonts w:ascii="Arial" w:hAnsi="Arial" w:cs="Arial"/>
          <w:sz w:val="22"/>
          <w:szCs w:val="22"/>
        </w:rPr>
        <w:t>V případě, že objednateli vznikne na jeho majetku v souvislosti s výskytem vad na zhotoveném díle následná škoda, odpovídá zhotovitel objednateli i za tuto škodu.</w:t>
      </w:r>
    </w:p>
    <w:p w:rsidR="00D26087" w:rsidRPr="00D866CB" w:rsidRDefault="00D26087" w:rsidP="00D26087">
      <w:pPr>
        <w:numPr>
          <w:ilvl w:val="1"/>
          <w:numId w:val="4"/>
        </w:numPr>
        <w:tabs>
          <w:tab w:val="clear" w:pos="454"/>
          <w:tab w:val="num" w:pos="851"/>
        </w:tabs>
        <w:spacing w:after="120"/>
        <w:ind w:left="567" w:hanging="567"/>
        <w:jc w:val="both"/>
        <w:rPr>
          <w:rFonts w:ascii="Arial" w:hAnsi="Arial" w:cs="Arial"/>
          <w:sz w:val="22"/>
          <w:szCs w:val="22"/>
        </w:rPr>
      </w:pPr>
      <w:r w:rsidRPr="00D866CB">
        <w:rPr>
          <w:rFonts w:ascii="Arial" w:hAnsi="Arial" w:cs="Arial"/>
          <w:sz w:val="22"/>
          <w:szCs w:val="22"/>
        </w:rPr>
        <w:t>V případě výskytu vad, na které se vztahuje záruka, se zhotovitel zavazuje zahájit práce na odstranění těchto vad:</w:t>
      </w:r>
    </w:p>
    <w:p w:rsidR="00D26087" w:rsidRPr="00D866CB" w:rsidRDefault="00D26087" w:rsidP="00D26087">
      <w:pPr>
        <w:spacing w:after="120"/>
        <w:ind w:left="709" w:hanging="142"/>
        <w:jc w:val="both"/>
        <w:rPr>
          <w:rFonts w:ascii="Arial" w:hAnsi="Arial" w:cs="Arial"/>
          <w:sz w:val="22"/>
          <w:szCs w:val="22"/>
        </w:rPr>
      </w:pPr>
      <w:r w:rsidRPr="00D866CB">
        <w:rPr>
          <w:rFonts w:ascii="Arial" w:hAnsi="Arial" w:cs="Arial"/>
          <w:sz w:val="22"/>
          <w:szCs w:val="22"/>
        </w:rPr>
        <w:t xml:space="preserve">a) do 10 dnů ode dne doručení písemné reklamace ze strany objednatele a tyto závady odstranit bezplatně. </w:t>
      </w:r>
    </w:p>
    <w:p w:rsidR="00D26087" w:rsidRDefault="00D26087" w:rsidP="00D26087">
      <w:pPr>
        <w:tabs>
          <w:tab w:val="left" w:pos="567"/>
        </w:tabs>
        <w:spacing w:after="240"/>
        <w:ind w:left="567"/>
        <w:jc w:val="both"/>
        <w:rPr>
          <w:rFonts w:ascii="Arial" w:hAnsi="Arial" w:cs="Arial"/>
          <w:sz w:val="22"/>
          <w:szCs w:val="22"/>
        </w:rPr>
      </w:pPr>
      <w:r w:rsidRPr="00D866CB">
        <w:rPr>
          <w:rFonts w:ascii="Arial" w:hAnsi="Arial" w:cs="Arial"/>
          <w:sz w:val="22"/>
          <w:szCs w:val="22"/>
        </w:rPr>
        <w:t xml:space="preserve">b) do 48 hodin ode dne doručení písemné reklamace ze strany objednatele u vad, které by přímo ohrozily bezpečnost a provoz (užívání) </w:t>
      </w:r>
      <w:r>
        <w:rPr>
          <w:rFonts w:ascii="Arial" w:hAnsi="Arial" w:cs="Arial"/>
          <w:sz w:val="22"/>
          <w:szCs w:val="22"/>
        </w:rPr>
        <w:t>vozidla</w:t>
      </w:r>
      <w:r w:rsidR="00316470">
        <w:rPr>
          <w:rFonts w:ascii="Arial" w:hAnsi="Arial" w:cs="Arial"/>
          <w:sz w:val="22"/>
          <w:szCs w:val="22"/>
        </w:rPr>
        <w:t xml:space="preserve">, </w:t>
      </w:r>
      <w:r w:rsidR="00316470" w:rsidRPr="00D866CB">
        <w:rPr>
          <w:rFonts w:ascii="Arial" w:hAnsi="Arial" w:cs="Arial"/>
          <w:sz w:val="22"/>
          <w:szCs w:val="22"/>
        </w:rPr>
        <w:t>a tyto závady odstranit bezplatně</w:t>
      </w:r>
      <w:r w:rsidR="00316470">
        <w:rPr>
          <w:rFonts w:ascii="Arial" w:hAnsi="Arial" w:cs="Arial"/>
          <w:sz w:val="22"/>
          <w:szCs w:val="22"/>
        </w:rPr>
        <w:t>,</w:t>
      </w:r>
    </w:p>
    <w:p w:rsidR="00D26087" w:rsidRPr="007D44B1" w:rsidRDefault="00316470" w:rsidP="00057FE1">
      <w:pPr>
        <w:tabs>
          <w:tab w:val="left" w:pos="567"/>
        </w:tabs>
        <w:spacing w:after="240"/>
        <w:ind w:left="567"/>
        <w:jc w:val="both"/>
        <w:rPr>
          <w:rFonts w:ascii="Arial" w:hAnsi="Arial" w:cs="Arial"/>
          <w:sz w:val="22"/>
          <w:szCs w:val="22"/>
        </w:rPr>
      </w:pPr>
      <w:r>
        <w:rPr>
          <w:rFonts w:ascii="Arial" w:hAnsi="Arial" w:cs="Arial"/>
          <w:sz w:val="22"/>
          <w:szCs w:val="22"/>
        </w:rPr>
        <w:t xml:space="preserve">a opravu provést bez zbytečných průtahů. </w:t>
      </w:r>
      <w:r w:rsidR="00D26087" w:rsidRPr="00C65AF3">
        <w:rPr>
          <w:rFonts w:ascii="Arial" w:hAnsi="Arial" w:cs="Arial"/>
          <w:sz w:val="22"/>
          <w:szCs w:val="22"/>
        </w:rPr>
        <w:t xml:space="preserve">Nezahájí-li </w:t>
      </w:r>
      <w:r>
        <w:rPr>
          <w:rFonts w:ascii="Arial" w:hAnsi="Arial" w:cs="Arial"/>
          <w:sz w:val="22"/>
          <w:szCs w:val="22"/>
        </w:rPr>
        <w:t xml:space="preserve">nebo nedokončí-li </w:t>
      </w:r>
      <w:r w:rsidR="00D26087" w:rsidRPr="00C65AF3">
        <w:rPr>
          <w:rFonts w:ascii="Arial" w:hAnsi="Arial" w:cs="Arial"/>
          <w:sz w:val="22"/>
          <w:szCs w:val="22"/>
        </w:rPr>
        <w:t>zhotovitel práce na odstranění vad v termínu stanoveném touto rámcovou smlouvou, je objednatel oprávněn tyto vady odstranit sám, a to na náklady zhotovitele.</w:t>
      </w:r>
    </w:p>
    <w:p w:rsidR="007D44B1" w:rsidRPr="007D44B1" w:rsidRDefault="007D44B1" w:rsidP="007D44B1">
      <w:pPr>
        <w:keepNext/>
        <w:widowControl w:val="0"/>
        <w:spacing w:before="600" w:after="120" w:line="247" w:lineRule="auto"/>
        <w:jc w:val="both"/>
        <w:outlineLvl w:val="0"/>
        <w:rPr>
          <w:rFonts w:ascii="Arial" w:hAnsi="Arial"/>
          <w:b/>
          <w:sz w:val="28"/>
        </w:rPr>
      </w:pPr>
      <w:r w:rsidRPr="007D44B1">
        <w:rPr>
          <w:rFonts w:ascii="Arial" w:hAnsi="Arial" w:cs="Arial"/>
          <w:b/>
          <w:sz w:val="22"/>
          <w:szCs w:val="22"/>
          <w:u w:val="single"/>
        </w:rPr>
        <w:t>Čl. 8. Platební podmínky</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sz w:val="22"/>
          <w:szCs w:val="22"/>
        </w:rPr>
        <w:t>Právo na zaplacení ceny díla vzniká zhotoviteli řádným a včasným splněním jeho závazku v souladu s touto rámcovou dohodou a dílčí smlouvou o dílo na základě řádného předání a převzetí provedeného díla objednatelem</w:t>
      </w:r>
      <w:r w:rsidRPr="007D44B1">
        <w:rPr>
          <w:rFonts w:ascii="Arial" w:hAnsi="Arial" w:cs="Arial"/>
          <w:bCs/>
          <w:sz w:val="22"/>
          <w:szCs w:val="22"/>
        </w:rPr>
        <w:t>.</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bCs/>
          <w:sz w:val="22"/>
          <w:szCs w:val="22"/>
        </w:rPr>
        <w:t>Zaplacení smluvní ceny za provedené práce (dílo) provede objednatel úhradou faktur, podle dále uvedených podmínek a v souladu se zákonem č. 235/2004 Sb., o dani z přidané hodnoty, ve znění pozdějších předpisů (dále jen „ZDPH“). V případě, že faktura nebude mít všechny náležitosti uvedené v této rámcové dohodě, je objednatel oprávněn ji vrátit zhotoviteli a nevzniká prodlení s placením. Zhotovitel je povinen v takovém případě vystavit novou fakturu a doručit ji objednateli na jeho kontaktní adresu.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t>Při splnění podmínek § 92e ZDPH, je zhotovitel povinen vystavovat daňové doklady se zřetelem na pravidla režimu přenesené daňové povinnosti dle § 92a ZDPH.</w:t>
      </w:r>
    </w:p>
    <w:p w:rsidR="007D44B1" w:rsidRPr="007D44B1" w:rsidRDefault="007D44B1" w:rsidP="00570600">
      <w:pPr>
        <w:numPr>
          <w:ilvl w:val="1"/>
          <w:numId w:val="7"/>
        </w:numPr>
        <w:spacing w:after="240"/>
        <w:jc w:val="both"/>
        <w:rPr>
          <w:rFonts w:ascii="Arial" w:hAnsi="Arial" w:cs="Arial"/>
          <w:sz w:val="22"/>
          <w:szCs w:val="22"/>
        </w:rPr>
      </w:pPr>
      <w:r w:rsidRPr="007D44B1">
        <w:rPr>
          <w:rFonts w:ascii="Arial" w:hAnsi="Arial" w:cs="Arial"/>
          <w:sz w:val="22"/>
          <w:szCs w:val="22"/>
        </w:rPr>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r w:rsidRPr="007D44B1">
        <w:rPr>
          <w:rFonts w:ascii="Arial" w:hAnsi="Arial" w:cs="Arial"/>
          <w:bCs/>
        </w:rPr>
        <w:t xml:space="preserve"> </w:t>
      </w:r>
      <w:r w:rsidRPr="007D44B1">
        <w:rPr>
          <w:rFonts w:ascii="Arial" w:hAnsi="Arial" w:cs="Arial"/>
          <w:bCs/>
          <w:sz w:val="22"/>
          <w:szCs w:val="22"/>
        </w:rPr>
        <w:t>Zhotovitel je povinen sdělit objednateli na požádání svého správce daně vč. bankovního spojení.</w:t>
      </w:r>
    </w:p>
    <w:p w:rsidR="007D44B1" w:rsidRPr="007D44B1" w:rsidRDefault="007D44B1" w:rsidP="00570600">
      <w:pPr>
        <w:numPr>
          <w:ilvl w:val="1"/>
          <w:numId w:val="7"/>
        </w:numPr>
        <w:spacing w:after="240"/>
        <w:ind w:left="510" w:hanging="510"/>
        <w:jc w:val="both"/>
        <w:rPr>
          <w:rFonts w:ascii="Arial" w:hAnsi="Arial" w:cs="Arial"/>
          <w:bCs/>
          <w:sz w:val="22"/>
          <w:szCs w:val="22"/>
        </w:rPr>
      </w:pPr>
      <w:r w:rsidRPr="007D44B1">
        <w:rPr>
          <w:rFonts w:ascii="Arial" w:hAnsi="Arial" w:cs="Arial"/>
          <w:sz w:val="22"/>
          <w:szCs w:val="22"/>
        </w:rPr>
        <w:t>Podkladem pro fakturaci ceny díla provedeného na základě dílčí smlouvy o dílo bude</w:t>
      </w:r>
      <w:r w:rsidRPr="007D44B1">
        <w:rPr>
          <w:rFonts w:ascii="Arial" w:hAnsi="Arial" w:cs="Arial"/>
          <w:color w:val="92D050"/>
          <w:sz w:val="22"/>
          <w:szCs w:val="22"/>
        </w:rPr>
        <w:t xml:space="preserve"> </w:t>
      </w:r>
      <w:r w:rsidRPr="007D44B1">
        <w:rPr>
          <w:rFonts w:ascii="Arial" w:hAnsi="Arial" w:cs="Arial"/>
          <w:sz w:val="22"/>
          <w:szCs w:val="22"/>
        </w:rPr>
        <w:t xml:space="preserve">zjišťovací protokol potvrzený oprávněnými zástupci obou smluvních stran. Faktury budou vystavovány samostatně pro jednotlivá díla zhotovená na základě dílčích smluv o dílo. </w:t>
      </w:r>
      <w:r w:rsidRPr="007D44B1">
        <w:rPr>
          <w:rFonts w:ascii="Arial" w:hAnsi="Arial" w:cs="Arial"/>
          <w:bCs/>
          <w:sz w:val="22"/>
          <w:szCs w:val="22"/>
        </w:rPr>
        <w:t xml:space="preserve">Nedílnou součástí každé faktury je soupis provedených prací (zjišťovací protokol). Na faktuře musí být uvedeno číslo </w:t>
      </w:r>
      <w:r w:rsidRPr="007D44B1">
        <w:rPr>
          <w:rFonts w:ascii="Arial" w:hAnsi="Arial" w:cs="Arial"/>
          <w:snapToGrid/>
          <w:sz w:val="22"/>
          <w:szCs w:val="22"/>
        </w:rPr>
        <w:t xml:space="preserve">objednávky, číslo rámcové </w:t>
      </w:r>
      <w:r w:rsidRPr="007D44B1">
        <w:rPr>
          <w:rFonts w:ascii="Arial" w:hAnsi="Arial" w:cs="Arial"/>
          <w:bCs/>
          <w:sz w:val="22"/>
          <w:szCs w:val="22"/>
        </w:rPr>
        <w:t>dohody a číslo případného příslušného smluvního dodatku.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lastRenderedPageBreak/>
        <w:t>Splatnost faktur je 30 kalendářních dnů od data doručení faktury. Dnem úhrady se rozumí den odepsání předmětné částky z účtu objednatele.</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Na daňových dokladech je nutno uvádět jako objednatele: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Správa železniční dopravní cesty, státní organizace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Praha 1, Nové Město, Dlážděná 1003/7, PSČ 110 00</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zapsána v obchodním rejstříku u Městského soudu v Praze, oddíl A, vložka 48384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IČ: 709 94 234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DIČ: CZ70994234</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Kontaktní adresa pro zasílání faktur je uvedena v článku 1. této rámcové dohody.</w:t>
      </w:r>
    </w:p>
    <w:p w:rsidR="007D44B1" w:rsidRPr="007D44B1" w:rsidRDefault="007D44B1" w:rsidP="007D44B1">
      <w:pPr>
        <w:keepNext/>
        <w:widowControl w:val="0"/>
        <w:spacing w:before="480" w:after="120" w:line="247" w:lineRule="auto"/>
        <w:jc w:val="both"/>
        <w:outlineLvl w:val="0"/>
        <w:rPr>
          <w:rFonts w:ascii="Arial" w:hAnsi="Arial" w:cs="Arial"/>
          <w:b/>
          <w:sz w:val="22"/>
          <w:szCs w:val="22"/>
          <w:u w:val="single"/>
        </w:rPr>
      </w:pPr>
      <w:bookmarkStart w:id="10" w:name="_GoBack"/>
      <w:bookmarkEnd w:id="10"/>
      <w:r w:rsidRPr="007D44B1">
        <w:rPr>
          <w:rFonts w:ascii="Arial" w:hAnsi="Arial" w:cs="Arial"/>
          <w:b/>
          <w:sz w:val="22"/>
          <w:szCs w:val="22"/>
          <w:u w:val="single"/>
        </w:rPr>
        <w:t>Čl. 9. Smluvní pokuty a sankce</w:t>
      </w:r>
    </w:p>
    <w:p w:rsidR="007D44B1" w:rsidRPr="007D44B1" w:rsidRDefault="007D44B1" w:rsidP="00570600">
      <w:pPr>
        <w:numPr>
          <w:ilvl w:val="1"/>
          <w:numId w:val="15"/>
        </w:numPr>
        <w:tabs>
          <w:tab w:val="left" w:pos="567"/>
        </w:tabs>
        <w:snapToGrid w:val="0"/>
        <w:spacing w:after="240"/>
        <w:jc w:val="both"/>
        <w:rPr>
          <w:rFonts w:ascii="Arial CE" w:hAnsi="Arial CE" w:cs="Arial CE"/>
          <w:sz w:val="22"/>
        </w:rPr>
      </w:pPr>
      <w:r w:rsidRPr="007D44B1">
        <w:rPr>
          <w:rFonts w:ascii="Arial CE" w:hAnsi="Arial CE" w:cs="Arial CE"/>
          <w:sz w:val="22"/>
        </w:rPr>
        <w:t xml:space="preserve">V případě, že zhotovitel nebude řádně plnit touto rámcovou dohodou, resp. dílčími smlouvami o dílo převzaté závazky, je objednatel oprávněn po zhotoviteli požadovat zaplacení a zhotovitel je povinen objednateli zaplatit v čl. 14 Obchodních podmínek na opravné práce u </w:t>
      </w:r>
      <w:proofErr w:type="gramStart"/>
      <w:r w:rsidRPr="007D44B1">
        <w:rPr>
          <w:rFonts w:ascii="Arial CE" w:hAnsi="Arial CE" w:cs="Arial CE"/>
          <w:sz w:val="22"/>
        </w:rPr>
        <w:t>OŘ</w:t>
      </w:r>
      <w:proofErr w:type="gramEnd"/>
      <w:r w:rsidRPr="007D44B1">
        <w:rPr>
          <w:rFonts w:ascii="Arial CE" w:hAnsi="Arial CE" w:cs="Arial CE"/>
          <w:sz w:val="22"/>
        </w:rPr>
        <w:t xml:space="preserve"> HKR sjednané smluvní pokuty.</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Případné sankce a náhrady škod účtované dopravcem objednateli na základě nedodržení této rámcové dohody, resp. dílčích smluv o dílo, ze strany zhotovitele uhradí zhotovitel.</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Nepotvrzení objednávky včas se považuje za podstatné porušení rámcové dohody a opravňuje objednatele od této rámcové dohody odstoupit.</w:t>
      </w:r>
    </w:p>
    <w:p w:rsidR="007D44B1" w:rsidRDefault="007D44B1" w:rsidP="0008696C">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V případě prodlení s úhradou peněžitého plnění je objednatel povinen zaplatit zhotoviteli zákonný úrok z prodlení.</w:t>
      </w:r>
    </w:p>
    <w:p w:rsidR="007D44B1" w:rsidRPr="007D44B1" w:rsidRDefault="007D44B1" w:rsidP="0008696C">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10. Závěrečná ustanovení</w:t>
      </w:r>
    </w:p>
    <w:p w:rsidR="007D44B1" w:rsidRPr="007D44B1" w:rsidRDefault="007D44B1" w:rsidP="00570600">
      <w:pPr>
        <w:numPr>
          <w:ilvl w:val="1"/>
          <w:numId w:val="5"/>
        </w:numPr>
        <w:spacing w:after="240" w:line="247" w:lineRule="auto"/>
        <w:ind w:left="567" w:hanging="567"/>
        <w:jc w:val="both"/>
        <w:rPr>
          <w:rFonts w:ascii="Arial" w:hAnsi="Arial" w:cs="Arial"/>
          <w:sz w:val="22"/>
          <w:szCs w:val="22"/>
        </w:rPr>
      </w:pPr>
      <w:r w:rsidRPr="007D44B1">
        <w:rPr>
          <w:rFonts w:ascii="Arial" w:hAnsi="Arial" w:cs="Arial"/>
          <w:sz w:val="22"/>
          <w:szCs w:val="22"/>
        </w:rPr>
        <w:t>Tato smlouva se uzavírá jako rámcová dohoda o postupném plnění na základě jednotlivých potvrzených objednávek (dílčích smluv).</w:t>
      </w:r>
      <w:r w:rsidRPr="007D44B1">
        <w:rPr>
          <w:rFonts w:ascii="Arial" w:hAnsi="Arial" w:cs="Arial"/>
          <w:b/>
          <w:sz w:val="22"/>
          <w:szCs w:val="22"/>
        </w:rPr>
        <w:t xml:space="preserve"> </w:t>
      </w:r>
      <w:r w:rsidRPr="007D44B1">
        <w:rPr>
          <w:rFonts w:ascii="Arial" w:hAnsi="Arial" w:cs="Arial"/>
          <w:sz w:val="22"/>
          <w:szCs w:val="22"/>
        </w:rPr>
        <w:t>Podpis této rámcové dohody je projevem souhlasu s celým jejím obsahem. Tato rámcová dohoda nabývá platnosti dnem podpisu poslední smluvní stranou a</w:t>
      </w:r>
      <w:r w:rsidR="00B15524">
        <w:rPr>
          <w:rFonts w:ascii="Arial" w:hAnsi="Arial" w:cs="Arial"/>
          <w:sz w:val="22"/>
          <w:szCs w:val="22"/>
        </w:rPr>
        <w:t> </w:t>
      </w:r>
      <w:r w:rsidRPr="007D44B1">
        <w:rPr>
          <w:rFonts w:ascii="Arial" w:hAnsi="Arial" w:cs="Arial"/>
          <w:sz w:val="22"/>
          <w:szCs w:val="22"/>
        </w:rPr>
        <w:t>účinnosti dnem jejího uveřejnění v registru smluv.</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Tuto rámcovou dohodu lze ze strany objednatele písemně vypovědět před ukončením její účinnosti bez uvedení důvodu. Výpovědní lhůta je dvouměsíční a začíná plynout prvním dnem měsíce následujícího po měsíci, v němž byla písemná výpověď doručena druhé smluvní straně. Uplynutím výpovědní lhůty skončí účinnost této rámcové dohody, nikoli však účinnost dílčích smluv o dílo, dle kterých nebyly do okamžiku uplynutí výpovědní lhůty zcela splněny požadované práce (dílo) nebo u kterých ke dni uplynutí výpovědní lhůty ještě zcela nevypršela záruční doba. Ustanovení této rámcové dohody zůstávají nedílnou součástí dílčích smluv uzavřených před ukončením účinnosti této rámcové dohody.</w:t>
      </w:r>
    </w:p>
    <w:p w:rsidR="00682888" w:rsidRPr="003F318B" w:rsidRDefault="00682888" w:rsidP="00682888">
      <w:pPr>
        <w:numPr>
          <w:ilvl w:val="1"/>
          <w:numId w:val="9"/>
        </w:numPr>
        <w:spacing w:after="240"/>
        <w:jc w:val="both"/>
        <w:rPr>
          <w:rFonts w:ascii="Arial" w:hAnsi="Arial" w:cs="Arial"/>
          <w:sz w:val="22"/>
          <w:szCs w:val="22"/>
        </w:rPr>
      </w:pPr>
      <w:r>
        <w:rPr>
          <w:rFonts w:ascii="Arial" w:hAnsi="Arial" w:cs="Arial"/>
          <w:sz w:val="22"/>
          <w:szCs w:val="22"/>
        </w:rPr>
        <w:t>Tuto</w:t>
      </w:r>
      <w:r w:rsidRPr="00B11B6A">
        <w:rPr>
          <w:rFonts w:ascii="Arial" w:hAnsi="Arial" w:cs="Arial"/>
          <w:sz w:val="22"/>
          <w:szCs w:val="22"/>
        </w:rPr>
        <w:t xml:space="preserve"> </w:t>
      </w:r>
      <w:r>
        <w:rPr>
          <w:rFonts w:ascii="Arial" w:hAnsi="Arial" w:cs="Arial"/>
          <w:sz w:val="22"/>
          <w:szCs w:val="22"/>
        </w:rPr>
        <w:t>rámcovou dohodu</w:t>
      </w:r>
      <w:r w:rsidRPr="00B11B6A">
        <w:rPr>
          <w:rFonts w:ascii="Arial" w:hAnsi="Arial" w:cs="Arial"/>
          <w:sz w:val="22"/>
          <w:szCs w:val="22"/>
        </w:rPr>
        <w:t xml:space="preserve"> </w:t>
      </w:r>
      <w:r>
        <w:rPr>
          <w:rFonts w:ascii="Arial" w:hAnsi="Arial" w:cs="Arial"/>
          <w:sz w:val="22"/>
          <w:szCs w:val="22"/>
        </w:rPr>
        <w:t xml:space="preserve">je možné měnit pouze písemně po vzájemné dohodě </w:t>
      </w:r>
      <w:r w:rsidRPr="00B11B6A">
        <w:rPr>
          <w:rFonts w:ascii="Arial" w:hAnsi="Arial" w:cs="Arial"/>
          <w:sz w:val="22"/>
          <w:szCs w:val="22"/>
        </w:rPr>
        <w:t>smluvní</w:t>
      </w:r>
      <w:r>
        <w:rPr>
          <w:rFonts w:ascii="Arial" w:hAnsi="Arial" w:cs="Arial"/>
          <w:sz w:val="22"/>
          <w:szCs w:val="22"/>
        </w:rPr>
        <w:t>ch</w:t>
      </w:r>
      <w:r w:rsidRPr="00B11B6A">
        <w:rPr>
          <w:rFonts w:ascii="Arial" w:hAnsi="Arial" w:cs="Arial"/>
          <w:sz w:val="22"/>
          <w:szCs w:val="22"/>
        </w:rPr>
        <w:t xml:space="preserve"> stran</w:t>
      </w:r>
      <w:r>
        <w:rPr>
          <w:rFonts w:ascii="Arial" w:hAnsi="Arial" w:cs="Arial"/>
          <w:sz w:val="22"/>
          <w:szCs w:val="22"/>
        </w:rPr>
        <w:t>, a to formou číslovaných dodatků</w:t>
      </w:r>
      <w:r w:rsidRPr="008D1F1D">
        <w:rPr>
          <w:rFonts w:ascii="Arial" w:hAnsi="Arial" w:cs="Arial"/>
          <w:sz w:val="22"/>
          <w:szCs w:val="22"/>
        </w:rPr>
        <w:t>.</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Právní vztahy vyplývající z této rámcové dohody se řídí výhradně právem České republiky. Pokud není v této rámcové dohodě stanoveno jinak, platí pro právní vztahy z ní vyplývající</w:t>
      </w:r>
      <w:r w:rsidR="00AE095D">
        <w:rPr>
          <w:rFonts w:ascii="Arial" w:hAnsi="Arial" w:cs="Arial"/>
          <w:sz w:val="22"/>
          <w:szCs w:val="22"/>
        </w:rPr>
        <w:t xml:space="preserve"> přiměřeně i</w:t>
      </w:r>
      <w:r w:rsidRPr="007D44B1">
        <w:rPr>
          <w:rFonts w:ascii="Arial" w:hAnsi="Arial" w:cs="Arial"/>
          <w:sz w:val="22"/>
          <w:szCs w:val="22"/>
        </w:rPr>
        <w:t xml:space="preserve"> příslušná ustanovení Obchodních podmínek na opravné práce OŘ HKR</w:t>
      </w:r>
      <w:r w:rsidR="00AE095D">
        <w:rPr>
          <w:rFonts w:ascii="Arial" w:hAnsi="Arial" w:cs="Arial"/>
          <w:sz w:val="22"/>
          <w:szCs w:val="22"/>
        </w:rPr>
        <w:t xml:space="preserve"> s tím, že pro účely této rámcové dohody se opravnými pracemi podle obchodních podmínek rozumí </w:t>
      </w:r>
      <w:r w:rsidR="001B3FC5">
        <w:rPr>
          <w:rFonts w:ascii="Arial" w:hAnsi="Arial" w:cs="Arial"/>
          <w:sz w:val="22"/>
          <w:szCs w:val="22"/>
        </w:rPr>
        <w:t xml:space="preserve">veškeré </w:t>
      </w:r>
      <w:r w:rsidR="00AE095D">
        <w:rPr>
          <w:rFonts w:ascii="Arial" w:hAnsi="Arial" w:cs="Arial"/>
          <w:sz w:val="22"/>
          <w:szCs w:val="22"/>
        </w:rPr>
        <w:t>práce, které jsou předmětem této rámcové dohody.</w:t>
      </w:r>
      <w:r w:rsidRPr="007D44B1">
        <w:rPr>
          <w:rFonts w:ascii="Arial" w:hAnsi="Arial" w:cs="Arial"/>
          <w:sz w:val="22"/>
          <w:szCs w:val="22"/>
        </w:rPr>
        <w:t xml:space="preserve"> </w:t>
      </w:r>
      <w:r w:rsidR="00AE095D">
        <w:rPr>
          <w:rFonts w:ascii="Arial" w:hAnsi="Arial" w:cs="Arial"/>
          <w:sz w:val="22"/>
          <w:szCs w:val="22"/>
        </w:rPr>
        <w:t>D</w:t>
      </w:r>
      <w:r w:rsidRPr="007D44B1">
        <w:rPr>
          <w:rFonts w:ascii="Arial" w:hAnsi="Arial" w:cs="Arial"/>
          <w:sz w:val="22"/>
          <w:szCs w:val="22"/>
        </w:rPr>
        <w:t>ále</w:t>
      </w:r>
      <w:r w:rsidR="00AE095D">
        <w:rPr>
          <w:rFonts w:ascii="Arial" w:hAnsi="Arial" w:cs="Arial"/>
          <w:sz w:val="22"/>
          <w:szCs w:val="22"/>
        </w:rPr>
        <w:t xml:space="preserve"> se</w:t>
      </w:r>
      <w:r w:rsidRPr="007D44B1">
        <w:rPr>
          <w:rFonts w:ascii="Arial" w:hAnsi="Arial" w:cs="Arial"/>
          <w:sz w:val="22"/>
          <w:szCs w:val="22"/>
        </w:rPr>
        <w:t xml:space="preserve"> pak </w:t>
      </w:r>
      <w:r w:rsidR="00AE095D">
        <w:rPr>
          <w:rFonts w:ascii="Arial" w:hAnsi="Arial" w:cs="Arial"/>
          <w:sz w:val="22"/>
          <w:szCs w:val="22"/>
        </w:rPr>
        <w:t xml:space="preserve">rámcová dohoda řídí </w:t>
      </w:r>
      <w:r w:rsidRPr="007D44B1">
        <w:rPr>
          <w:rFonts w:ascii="Arial" w:hAnsi="Arial" w:cs="Arial"/>
          <w:sz w:val="22"/>
          <w:szCs w:val="22"/>
        </w:rPr>
        <w:t>obecně závazn</w:t>
      </w:r>
      <w:r w:rsidR="001B3FC5">
        <w:rPr>
          <w:rFonts w:ascii="Arial" w:hAnsi="Arial" w:cs="Arial"/>
          <w:sz w:val="22"/>
          <w:szCs w:val="22"/>
        </w:rPr>
        <w:t>ými</w:t>
      </w:r>
      <w:r w:rsidRPr="007D44B1">
        <w:rPr>
          <w:rFonts w:ascii="Arial" w:hAnsi="Arial" w:cs="Arial"/>
          <w:sz w:val="22"/>
          <w:szCs w:val="22"/>
        </w:rPr>
        <w:t xml:space="preserve"> právní</w:t>
      </w:r>
      <w:r w:rsidR="001B3FC5">
        <w:rPr>
          <w:rFonts w:ascii="Arial" w:hAnsi="Arial" w:cs="Arial"/>
          <w:sz w:val="22"/>
          <w:szCs w:val="22"/>
        </w:rPr>
        <w:t>mi</w:t>
      </w:r>
      <w:r w:rsidRPr="007D44B1">
        <w:rPr>
          <w:rFonts w:ascii="Arial" w:hAnsi="Arial" w:cs="Arial"/>
          <w:sz w:val="22"/>
          <w:szCs w:val="22"/>
        </w:rPr>
        <w:t xml:space="preserve"> předpisy.</w:t>
      </w:r>
      <w:r w:rsidR="00AE095D">
        <w:rPr>
          <w:rFonts w:ascii="Arial" w:hAnsi="Arial" w:cs="Arial"/>
          <w:sz w:val="22"/>
          <w:szCs w:val="22"/>
        </w:rPr>
        <w:t xml:space="preserve"> </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lastRenderedPageBreak/>
        <w:t>Smluvní strany se zavazují, že veškeré případné spory, do nichž se při plnění této rámcové dohody, resp. dílčích smluv o dílo, dostanou, budou řešeny v prvé řadě dohodou. Zástupci smluvních stran se sejdou na základě písemné výzvy v dohodnutém termínu a místě nejpozději do 10 dnů ode dne doručení výzvy. Veškeré spory z této rámcové dohody, resp. dílčích smluv o dílo, u nichž nedojde k dohodě, budou řešit soudy České republiky.</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Objednatel je oprávněn uzavřít i jinou smlouvu stejného předmětu s jiným zhotovitelem.</w:t>
      </w:r>
    </w:p>
    <w:p w:rsid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Tato rámcová dohoda je vyhotovena ve čtyřech stejnopisech. Každé vyhotovení má platnost originálu. Po podpisu obou smluvních stran objednatel obdrží dvě vyhotovení a zhotovitel rovněž dvě vyhotovení.</w:t>
      </w:r>
    </w:p>
    <w:p w:rsidR="00FE4552" w:rsidRPr="00B15524" w:rsidRDefault="00FE4552" w:rsidP="00B66684">
      <w:pPr>
        <w:numPr>
          <w:ilvl w:val="1"/>
          <w:numId w:val="9"/>
        </w:numPr>
        <w:spacing w:after="240" w:line="247" w:lineRule="auto"/>
        <w:jc w:val="both"/>
        <w:rPr>
          <w:rFonts w:ascii="Arial" w:hAnsi="Arial" w:cs="Arial"/>
          <w:sz w:val="22"/>
          <w:szCs w:val="22"/>
        </w:rPr>
      </w:pPr>
      <w:r w:rsidRPr="00B15524">
        <w:rPr>
          <w:rFonts w:ascii="Arial" w:hAnsi="Arial" w:cs="Arial"/>
          <w:sz w:val="22"/>
          <w:szCs w:val="22"/>
        </w:rPr>
        <w:t>Smluvní strany se zavazují zpracovávat osobní údaje o zaměstnancích druhé smluvní strany v souladu s Nařízením Evropského parlamentu a Rady (EU) č. 2016/679 ze dne 27. 4. 2016, obecné nařízení o</w:t>
      </w:r>
      <w:r w:rsidR="00B15524">
        <w:rPr>
          <w:rFonts w:ascii="Arial" w:hAnsi="Arial" w:cs="Arial"/>
          <w:sz w:val="22"/>
          <w:szCs w:val="22"/>
        </w:rPr>
        <w:t> </w:t>
      </w:r>
      <w:r w:rsidRPr="00B15524">
        <w:rPr>
          <w:rFonts w:ascii="Arial" w:hAnsi="Arial" w:cs="Arial"/>
          <w:sz w:val="22"/>
          <w:szCs w:val="22"/>
        </w:rPr>
        <w:t>ochraně osobních údajů.</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Zhotovitel bere na vědomí, že objednatel je povinným subjektem dle zákona č. 340/2015 Sb., o zvláštních podmínkách účinnosti některých smluv, uveřejňování těchto smluv a registru smluv (zákon o registru smluv), ve znění pozdějších předpisů (dále jen „ZRS“), a souhlasí s uveřejněním textu rámcové dohody, dílčích smluv o dílo, příloh i případných dodatků včetně údajů o identifikaci smluvních stran, předmětu smlouvy, jeho ceně či hodnotě a 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 této souvislosti vznikla nebo vzniknout mohla.</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Smluvní strany výslovně prohlašují, že údaje a další skutečnosti uvedené v této rámcové dohodě,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B15524" w:rsidRDefault="007D44B1" w:rsidP="00057FE1">
      <w:pPr>
        <w:numPr>
          <w:ilvl w:val="1"/>
          <w:numId w:val="9"/>
        </w:numPr>
        <w:spacing w:after="240" w:line="247" w:lineRule="auto"/>
        <w:jc w:val="both"/>
        <w:rPr>
          <w:rFonts w:ascii="Arial" w:hAnsi="Arial" w:cs="Arial"/>
          <w:sz w:val="22"/>
          <w:szCs w:val="22"/>
        </w:rPr>
      </w:pPr>
      <w:r w:rsidRPr="007D44B1">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rámcové dohody, nebude objednatel jako s 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780948" w:rsidRDefault="00780948" w:rsidP="00192C4D">
      <w:pPr>
        <w:spacing w:after="240" w:line="247" w:lineRule="auto"/>
        <w:ind w:left="510"/>
        <w:jc w:val="both"/>
        <w:rPr>
          <w:rFonts w:ascii="Arial" w:hAnsi="Arial" w:cs="Arial"/>
          <w:sz w:val="22"/>
          <w:szCs w:val="22"/>
        </w:rPr>
      </w:pPr>
    </w:p>
    <w:p w:rsidR="00780948" w:rsidRDefault="00780948" w:rsidP="00192C4D">
      <w:pPr>
        <w:spacing w:after="240" w:line="247" w:lineRule="auto"/>
        <w:ind w:left="510"/>
        <w:jc w:val="both"/>
        <w:rPr>
          <w:rFonts w:ascii="Arial" w:hAnsi="Arial" w:cs="Arial"/>
          <w:sz w:val="22"/>
          <w:szCs w:val="22"/>
        </w:rPr>
      </w:pPr>
    </w:p>
    <w:p w:rsidR="00780948" w:rsidRDefault="00780948" w:rsidP="00192C4D">
      <w:pPr>
        <w:spacing w:after="240" w:line="247" w:lineRule="auto"/>
        <w:ind w:left="510"/>
        <w:jc w:val="both"/>
        <w:rPr>
          <w:rFonts w:ascii="Arial" w:hAnsi="Arial" w:cs="Arial"/>
          <w:sz w:val="22"/>
          <w:szCs w:val="22"/>
        </w:rPr>
      </w:pPr>
    </w:p>
    <w:p w:rsidR="00780948" w:rsidRDefault="00780948" w:rsidP="00192C4D">
      <w:pPr>
        <w:spacing w:after="240" w:line="247" w:lineRule="auto"/>
        <w:ind w:left="510"/>
        <w:jc w:val="both"/>
        <w:rPr>
          <w:rFonts w:ascii="Arial" w:hAnsi="Arial" w:cs="Arial"/>
          <w:sz w:val="22"/>
          <w:szCs w:val="22"/>
        </w:rPr>
      </w:pPr>
    </w:p>
    <w:p w:rsidR="00780948" w:rsidRPr="00D26087" w:rsidRDefault="00780948" w:rsidP="00192C4D">
      <w:pPr>
        <w:spacing w:after="240" w:line="247" w:lineRule="auto"/>
        <w:ind w:left="510"/>
        <w:jc w:val="both"/>
        <w:rPr>
          <w:rFonts w:ascii="Arial" w:hAnsi="Arial" w:cs="Arial"/>
          <w:sz w:val="22"/>
          <w:szCs w:val="22"/>
        </w:rPr>
      </w:pP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lastRenderedPageBreak/>
        <w:t>Osoby uzavírající tuto rámcovou dohodu za smluvní strany souhlasí s uveřejněním svých osobních údajů, které jsou uvedeny v této rámcové dohodě, spolu s rámcovou dohodou v registru smluv. Tento souhlas je udělen na dobu neurčitou.</w:t>
      </w:r>
    </w:p>
    <w:p w:rsidR="007D44B1" w:rsidRPr="007D44B1" w:rsidRDefault="007D44B1" w:rsidP="0074270C">
      <w:pPr>
        <w:widowControl w:val="0"/>
        <w:tabs>
          <w:tab w:val="left" w:pos="6237"/>
        </w:tabs>
        <w:rPr>
          <w:rFonts w:ascii="Arial" w:hAnsi="Arial" w:cs="Arial"/>
          <w:sz w:val="22"/>
          <w:szCs w:val="22"/>
        </w:rPr>
      </w:pPr>
      <w:r w:rsidRPr="007D44B1">
        <w:rPr>
          <w:rFonts w:ascii="Arial" w:hAnsi="Arial" w:cs="Arial"/>
          <w:sz w:val="22"/>
          <w:szCs w:val="22"/>
        </w:rPr>
        <w:t xml:space="preserve">V Hradci Králové dne </w:t>
      </w:r>
      <w:r w:rsidRPr="007D44B1">
        <w:rPr>
          <w:rFonts w:ascii="Arial" w:hAnsi="Arial" w:cs="Arial"/>
          <w:sz w:val="22"/>
          <w:szCs w:val="22"/>
        </w:rPr>
        <w:fldChar w:fldCharType="begin">
          <w:ffData>
            <w:name w:val=""/>
            <w:enabled w:val="0"/>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000B1C3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V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r w:rsidRPr="007D44B1">
        <w:rPr>
          <w:rFonts w:ascii="Arial" w:hAnsi="Arial" w:cs="Arial"/>
          <w:sz w:val="22"/>
          <w:szCs w:val="22"/>
        </w:rPr>
        <w:t xml:space="preserve"> dne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p>
    <w:p w:rsidR="007D44B1" w:rsidRPr="007D44B1" w:rsidRDefault="007D44B1" w:rsidP="0074270C">
      <w:pPr>
        <w:widowControl w:val="0"/>
        <w:tabs>
          <w:tab w:val="left" w:pos="6237"/>
        </w:tabs>
        <w:spacing w:before="120" w:after="600"/>
        <w:rPr>
          <w:rFonts w:ascii="Arial" w:hAnsi="Arial" w:cs="Arial"/>
          <w:sz w:val="22"/>
          <w:szCs w:val="22"/>
        </w:rPr>
      </w:pPr>
      <w:r w:rsidRPr="007D44B1">
        <w:rPr>
          <w:rFonts w:ascii="Arial" w:hAnsi="Arial" w:cs="Arial"/>
          <w:sz w:val="22"/>
          <w:szCs w:val="22"/>
        </w:rPr>
        <w:t>Za objednatele:</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000B1C31">
        <w:rPr>
          <w:rFonts w:ascii="Arial" w:hAnsi="Arial" w:cs="Arial"/>
          <w:sz w:val="22"/>
          <w:szCs w:val="22"/>
        </w:rPr>
        <w:tab/>
      </w:r>
      <w:r w:rsidRPr="007D44B1">
        <w:rPr>
          <w:rFonts w:ascii="Arial" w:hAnsi="Arial" w:cs="Arial"/>
          <w:sz w:val="22"/>
          <w:szCs w:val="22"/>
        </w:rPr>
        <w:t>Za zhotovitele:</w:t>
      </w:r>
    </w:p>
    <w:p w:rsidR="007D44B1" w:rsidRPr="007D44B1" w:rsidRDefault="007D44B1" w:rsidP="007D44B1">
      <w:pPr>
        <w:widowControl w:val="0"/>
        <w:spacing w:before="120" w:after="1000"/>
        <w:ind w:left="425" w:right="-147" w:hanging="425"/>
        <w:rPr>
          <w:rFonts w:ascii="Arial" w:hAnsi="Arial" w:cs="Arial"/>
          <w:sz w:val="22"/>
          <w:szCs w:val="22"/>
        </w:rPr>
      </w:pPr>
      <w:r w:rsidRPr="007D44B1">
        <w:rPr>
          <w:rFonts w:ascii="Arial" w:hAnsi="Arial" w:cs="Arial"/>
          <w:sz w:val="22"/>
          <w:szCs w:val="22"/>
        </w:rPr>
        <w:t>Otisk razítka:………………………………….</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7D44B1">
        <w:rPr>
          <w:rFonts w:ascii="Arial" w:hAnsi="Arial" w:cs="Arial"/>
          <w:sz w:val="22"/>
          <w:szCs w:val="22"/>
        </w:rPr>
        <w:t>Otisk razítka:…………………………</w:t>
      </w:r>
    </w:p>
    <w:p w:rsidR="007D44B1" w:rsidRPr="007D44B1" w:rsidRDefault="007D44B1" w:rsidP="007D44B1">
      <w:pPr>
        <w:widowControl w:val="0"/>
        <w:tabs>
          <w:tab w:val="center" w:pos="2552"/>
        </w:tabs>
        <w:ind w:right="-1"/>
        <w:rPr>
          <w:rFonts w:ascii="Arial" w:hAnsi="Arial" w:cs="Arial"/>
          <w:sz w:val="22"/>
          <w:szCs w:val="22"/>
        </w:rPr>
      </w:pPr>
      <w:r w:rsidRPr="007D44B1">
        <w:rPr>
          <w:rFonts w:ascii="Arial" w:hAnsi="Arial" w:cs="Arial"/>
          <w:sz w:val="22"/>
          <w:szCs w:val="22"/>
        </w:rPr>
        <w:t>……………………………………………</w:t>
      </w:r>
      <w:r>
        <w:rPr>
          <w:rFonts w:ascii="Arial" w:hAnsi="Arial" w:cs="Arial"/>
          <w:sz w:val="22"/>
          <w:szCs w:val="22"/>
        </w:rPr>
        <w:t xml:space="preserve">                            </w:t>
      </w:r>
      <w:r w:rsidRPr="007D44B1">
        <w:rPr>
          <w:rFonts w:ascii="Arial" w:hAnsi="Arial" w:cs="Arial"/>
          <w:sz w:val="22"/>
          <w:szCs w:val="22"/>
        </w:rPr>
        <w:t>……..</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w:t>
      </w:r>
    </w:p>
    <w:p w:rsidR="007D44B1" w:rsidRPr="007D44B1" w:rsidRDefault="007D44B1" w:rsidP="007D44B1">
      <w:pPr>
        <w:tabs>
          <w:tab w:val="center" w:pos="2552"/>
        </w:tabs>
        <w:ind w:right="-1"/>
        <w:rPr>
          <w:rFonts w:ascii="Arial" w:hAnsi="Arial" w:cs="Arial"/>
          <w:bCs/>
          <w:sz w:val="22"/>
          <w:szCs w:val="22"/>
        </w:rPr>
      </w:pPr>
      <w:r w:rsidRPr="007D44B1">
        <w:rPr>
          <w:rFonts w:ascii="Arial" w:hAnsi="Arial" w:cs="Arial"/>
          <w:bCs/>
          <w:sz w:val="22"/>
          <w:szCs w:val="22"/>
        </w:rPr>
        <w:tab/>
        <w:t>Ing. Lubor Hrubeš</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Správa železniční dopravní cesty,</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státní organizace</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Pr>
          <w:rFonts w:ascii="Arial" w:hAnsi="Arial" w:cs="Arial"/>
          <w:bCs/>
          <w:sz w:val="22"/>
          <w:szCs w:val="22"/>
        </w:rPr>
        <w:t xml:space="preserve">                                                                </w:t>
      </w:r>
      <w:r w:rsidRPr="007D44B1">
        <w:rPr>
          <w:rFonts w:ascii="Arial" w:hAnsi="Arial" w:cs="Arial"/>
          <w:bCs/>
          <w:sz w:val="22"/>
          <w:szCs w:val="22"/>
        </w:rPr>
        <w:t>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ředitel Oblastního ředitelství</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Hradec Králové</w:t>
      </w:r>
    </w:p>
    <w:p w:rsidR="007D44B1" w:rsidRPr="007D44B1" w:rsidRDefault="007D44B1" w:rsidP="007D44B1">
      <w:pPr>
        <w:tabs>
          <w:tab w:val="left" w:pos="5245"/>
        </w:tabs>
        <w:rPr>
          <w:rFonts w:ascii="Arial" w:hAnsi="Arial" w:cs="Arial"/>
          <w:bCs/>
          <w:sz w:val="22"/>
          <w:szCs w:val="22"/>
        </w:rPr>
      </w:pPr>
    </w:p>
    <w:p w:rsidR="007D44B1" w:rsidRPr="007D44B1" w:rsidRDefault="007D44B1" w:rsidP="007D44B1">
      <w:pPr>
        <w:tabs>
          <w:tab w:val="left" w:pos="5245"/>
        </w:tabs>
        <w:rPr>
          <w:rFonts w:ascii="Arial" w:hAnsi="Arial" w:cs="Arial"/>
          <w:bCs/>
          <w:sz w:val="22"/>
          <w:szCs w:val="22"/>
        </w:rPr>
      </w:pPr>
    </w:p>
    <w:p w:rsidR="00776860" w:rsidRPr="00570600" w:rsidRDefault="007D44B1" w:rsidP="00D715C5">
      <w:pPr>
        <w:ind w:right="-1"/>
        <w:rPr>
          <w:rFonts w:ascii="Arial CE" w:hAnsi="Arial CE" w:cs="Arial"/>
          <w:sz w:val="22"/>
          <w:szCs w:val="22"/>
        </w:rPr>
      </w:pPr>
      <w:r w:rsidRPr="00570600">
        <w:rPr>
          <w:rFonts w:ascii="Arial CE" w:hAnsi="Arial CE" w:cs="Arial"/>
          <w:sz w:val="22"/>
          <w:szCs w:val="22"/>
        </w:rPr>
        <w:t>Tato rámcová dohoda byla uveřejněna prostřednictvím Registru smluv dne ……………</w:t>
      </w:r>
      <w:proofErr w:type="gramStart"/>
      <w:r w:rsidRPr="00570600">
        <w:rPr>
          <w:rFonts w:ascii="Arial CE" w:hAnsi="Arial CE" w:cs="Arial"/>
          <w:sz w:val="22"/>
          <w:szCs w:val="22"/>
        </w:rPr>
        <w:t>…..</w:t>
      </w:r>
      <w:proofErr w:type="gramEnd"/>
    </w:p>
    <w:sectPr w:rsidR="00776860" w:rsidRPr="00570600" w:rsidSect="00033D34">
      <w:headerReference w:type="default" r:id="rId9"/>
      <w:footerReference w:type="default" r:id="rId10"/>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0C1" w:rsidRDefault="00A830C1">
      <w:r>
        <w:separator/>
      </w:r>
    </w:p>
  </w:endnote>
  <w:endnote w:type="continuationSeparator" w:id="0">
    <w:p w:rsidR="00A830C1" w:rsidRDefault="00A83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AE2AAA">
      <w:rPr>
        <w:rStyle w:val="slostrnky"/>
        <w:noProof/>
        <w:sz w:val="20"/>
      </w:rPr>
      <w:t>2</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AE2AAA">
      <w:rPr>
        <w:rStyle w:val="slostrnky"/>
        <w:noProof/>
        <w:sz w:val="20"/>
      </w:rPr>
      <w:t>8</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0C1" w:rsidRDefault="00A830C1">
      <w:r>
        <w:separator/>
      </w:r>
    </w:p>
  </w:footnote>
  <w:footnote w:type="continuationSeparator" w:id="0">
    <w:p w:rsidR="00A830C1" w:rsidRDefault="00A83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E24E55" w:rsidP="009E6D51">
    <w:pPr>
      <w:pStyle w:val="Zhlav"/>
      <w:pBdr>
        <w:between w:val="single" w:sz="4" w:space="1" w:color="auto"/>
      </w:pBdr>
      <w:jc w:val="right"/>
      <w:rPr>
        <w:sz w:val="18"/>
        <w:szCs w:val="18"/>
      </w:rPr>
    </w:pPr>
    <w:r>
      <w:rPr>
        <w:sz w:val="18"/>
        <w:szCs w:val="18"/>
      </w:rPr>
      <w:t>Rámcová dohoda</w:t>
    </w:r>
  </w:p>
  <w:p w:rsidR="009E6D51" w:rsidRPr="009E6D51" w:rsidRDefault="00974D04" w:rsidP="00974D04">
    <w:pPr>
      <w:pStyle w:val="Zhlav"/>
      <w:pBdr>
        <w:bottom w:val="single" w:sz="4" w:space="1" w:color="auto"/>
      </w:pBdr>
      <w:spacing w:after="240"/>
      <w:jc w:val="right"/>
      <w:rPr>
        <w:sz w:val="18"/>
        <w:szCs w:val="18"/>
      </w:rPr>
    </w:pPr>
    <w:r>
      <w:rPr>
        <w:sz w:val="18"/>
        <w:szCs w:val="18"/>
      </w:rPr>
      <w:tab/>
    </w:r>
    <w:r>
      <w:rPr>
        <w:sz w:val="18"/>
        <w:szCs w:val="18"/>
      </w:rPr>
      <w:tab/>
    </w:r>
    <w:r w:rsidR="00450646" w:rsidRPr="009E6D51">
      <w:rPr>
        <w:sz w:val="18"/>
        <w:szCs w:val="18"/>
      </w:rPr>
      <w:t>„</w:t>
    </w:r>
    <w:r w:rsidR="00780948" w:rsidRPr="00780948">
      <w:rPr>
        <w:sz w:val="18"/>
        <w:szCs w:val="18"/>
      </w:rPr>
      <w:t xml:space="preserve">Opravy mechanizace u </w:t>
    </w:r>
    <w:proofErr w:type="gramStart"/>
    <w:r w:rsidR="00780948" w:rsidRPr="00780948">
      <w:rPr>
        <w:sz w:val="18"/>
        <w:szCs w:val="18"/>
      </w:rPr>
      <w:t>OŘ</w:t>
    </w:r>
    <w:proofErr w:type="gramEnd"/>
    <w:r w:rsidR="00780948" w:rsidRPr="00780948">
      <w:rPr>
        <w:sz w:val="18"/>
        <w:szCs w:val="18"/>
      </w:rPr>
      <w:t xml:space="preserve"> 2019 - Prohlídky a opravy vozů ve správě SEE</w:t>
    </w:r>
    <w:r w:rsidR="00450646"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C5E"/>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1BB943A9"/>
    <w:multiLevelType w:val="multilevel"/>
    <w:tmpl w:val="E3C81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nsid w:val="2FA0584A"/>
    <w:multiLevelType w:val="multilevel"/>
    <w:tmpl w:val="560CA032"/>
    <w:styleLink w:val="Styl2"/>
    <w:lvl w:ilvl="0">
      <w:start w:val="6"/>
      <w:numFmt w:val="decimal"/>
      <w:lvlText w:val="%1."/>
      <w:lvlJc w:val="left"/>
      <w:pPr>
        <w:ind w:left="720" w:hanging="360"/>
      </w:pPr>
    </w:lvl>
    <w:lvl w:ilvl="1">
      <w:start w:val="1"/>
      <w:numFmt w:val="decimal"/>
      <w:pStyle w:val="Mjstyl3"/>
      <w:lvlText w:val="%1.%2."/>
      <w:lvlJc w:val="left"/>
      <w:pPr>
        <w:ind w:left="1152" w:hanging="432"/>
      </w:pPr>
      <w:rPr>
        <w:rFonts w:ascii="Arial" w:hAnsi="Arial" w:cs="Times New Roman" w:hint="default"/>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9">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D4C3031"/>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8">
    <w:nsid w:val="76770939"/>
    <w:multiLevelType w:val="multilevel"/>
    <w:tmpl w:val="F6E43B7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color w:val="000000"/>
        <w:sz w:val="22"/>
        <w:szCs w:val="22"/>
      </w:rPr>
    </w:lvl>
    <w:lvl w:ilvl="2">
      <w:start w:val="1"/>
      <w:numFmt w:val="decimal"/>
      <w:isLgl/>
      <w:lvlText w:val="%1.%2.%3."/>
      <w:lvlJc w:val="left"/>
      <w:pPr>
        <w:ind w:left="72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8"/>
  </w:num>
  <w:num w:numId="3">
    <w:abstractNumId w:val="17"/>
  </w:num>
  <w:num w:numId="4">
    <w:abstractNumId w:val="14"/>
  </w:num>
  <w:num w:numId="5">
    <w:abstractNumId w:val="15"/>
  </w:num>
  <w:num w:numId="6">
    <w:abstractNumId w:val="5"/>
  </w:num>
  <w:num w:numId="7">
    <w:abstractNumId w:val="1"/>
  </w:num>
  <w:num w:numId="8">
    <w:abstractNumId w:val="13"/>
  </w:num>
  <w:num w:numId="9">
    <w:abstractNumId w:val="3"/>
  </w:num>
  <w:num w:numId="10">
    <w:abstractNumId w:val="10"/>
  </w:num>
  <w:num w:numId="11">
    <w:abstractNumId w:val="12"/>
  </w:num>
  <w:num w:numId="12">
    <w:abstractNumId w:val="9"/>
  </w:num>
  <w:num w:numId="13">
    <w:abstractNumId w:val="7"/>
  </w:num>
  <w:num w:numId="14">
    <w:abstractNumId w:val="2"/>
  </w:num>
  <w:num w:numId="1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 w:numId="27">
    <w:abstractNumId w:val="11"/>
  </w:num>
  <w:num w:numId="2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7A8"/>
    <w:rsid w:val="00020D8A"/>
    <w:rsid w:val="00024618"/>
    <w:rsid w:val="000256BA"/>
    <w:rsid w:val="00033114"/>
    <w:rsid w:val="00033AFF"/>
    <w:rsid w:val="00033D34"/>
    <w:rsid w:val="000350FF"/>
    <w:rsid w:val="00045BF3"/>
    <w:rsid w:val="00046653"/>
    <w:rsid w:val="000468B9"/>
    <w:rsid w:val="00046C3D"/>
    <w:rsid w:val="000473D1"/>
    <w:rsid w:val="000511DE"/>
    <w:rsid w:val="00052EDC"/>
    <w:rsid w:val="00054BAD"/>
    <w:rsid w:val="00055BBA"/>
    <w:rsid w:val="00055DE8"/>
    <w:rsid w:val="0005654C"/>
    <w:rsid w:val="00056AF2"/>
    <w:rsid w:val="00056BB4"/>
    <w:rsid w:val="00057EE3"/>
    <w:rsid w:val="00057FE1"/>
    <w:rsid w:val="00061950"/>
    <w:rsid w:val="00063C60"/>
    <w:rsid w:val="00065461"/>
    <w:rsid w:val="00070538"/>
    <w:rsid w:val="0007201A"/>
    <w:rsid w:val="00074065"/>
    <w:rsid w:val="0007495B"/>
    <w:rsid w:val="00077F6B"/>
    <w:rsid w:val="00080735"/>
    <w:rsid w:val="00080AB7"/>
    <w:rsid w:val="000838C0"/>
    <w:rsid w:val="00083B1C"/>
    <w:rsid w:val="00084A5F"/>
    <w:rsid w:val="00085F59"/>
    <w:rsid w:val="00085FB7"/>
    <w:rsid w:val="0008696C"/>
    <w:rsid w:val="00086A6B"/>
    <w:rsid w:val="00087451"/>
    <w:rsid w:val="00090586"/>
    <w:rsid w:val="00092818"/>
    <w:rsid w:val="000930C0"/>
    <w:rsid w:val="000956F0"/>
    <w:rsid w:val="00095A7C"/>
    <w:rsid w:val="00096ADD"/>
    <w:rsid w:val="000A1BB5"/>
    <w:rsid w:val="000A3362"/>
    <w:rsid w:val="000A3B77"/>
    <w:rsid w:val="000A4DB3"/>
    <w:rsid w:val="000A4E09"/>
    <w:rsid w:val="000A6B19"/>
    <w:rsid w:val="000A6C23"/>
    <w:rsid w:val="000B1C31"/>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D7EE0"/>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B85"/>
    <w:rsid w:val="00127B07"/>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3DAE"/>
    <w:rsid w:val="00184B51"/>
    <w:rsid w:val="00186818"/>
    <w:rsid w:val="00190235"/>
    <w:rsid w:val="00190D67"/>
    <w:rsid w:val="00192C4D"/>
    <w:rsid w:val="00193EBF"/>
    <w:rsid w:val="001977E5"/>
    <w:rsid w:val="001A2474"/>
    <w:rsid w:val="001A72F8"/>
    <w:rsid w:val="001B158A"/>
    <w:rsid w:val="001B200E"/>
    <w:rsid w:val="001B3322"/>
    <w:rsid w:val="001B38EB"/>
    <w:rsid w:val="001B3FC5"/>
    <w:rsid w:val="001B48E3"/>
    <w:rsid w:val="001B5151"/>
    <w:rsid w:val="001B747F"/>
    <w:rsid w:val="001B7CCB"/>
    <w:rsid w:val="001C0001"/>
    <w:rsid w:val="001C04F1"/>
    <w:rsid w:val="001C0AA2"/>
    <w:rsid w:val="001C120A"/>
    <w:rsid w:val="001C21AA"/>
    <w:rsid w:val="001C3035"/>
    <w:rsid w:val="001C7606"/>
    <w:rsid w:val="001D6794"/>
    <w:rsid w:val="001D7E1E"/>
    <w:rsid w:val="001E03FB"/>
    <w:rsid w:val="001E4870"/>
    <w:rsid w:val="001E4909"/>
    <w:rsid w:val="001E6B66"/>
    <w:rsid w:val="001E7483"/>
    <w:rsid w:val="001E7D6E"/>
    <w:rsid w:val="001F28B2"/>
    <w:rsid w:val="001F3177"/>
    <w:rsid w:val="001F7825"/>
    <w:rsid w:val="002004D5"/>
    <w:rsid w:val="00201A12"/>
    <w:rsid w:val="0020236D"/>
    <w:rsid w:val="00203010"/>
    <w:rsid w:val="002030DE"/>
    <w:rsid w:val="00203D53"/>
    <w:rsid w:val="00203E91"/>
    <w:rsid w:val="002047CB"/>
    <w:rsid w:val="0020610E"/>
    <w:rsid w:val="00207F98"/>
    <w:rsid w:val="0021051E"/>
    <w:rsid w:val="00213146"/>
    <w:rsid w:val="00213D5D"/>
    <w:rsid w:val="00215978"/>
    <w:rsid w:val="00215DAE"/>
    <w:rsid w:val="00215E6F"/>
    <w:rsid w:val="00222629"/>
    <w:rsid w:val="002228B8"/>
    <w:rsid w:val="00222AC8"/>
    <w:rsid w:val="00223A0C"/>
    <w:rsid w:val="00224144"/>
    <w:rsid w:val="00227159"/>
    <w:rsid w:val="00231981"/>
    <w:rsid w:val="002320BD"/>
    <w:rsid w:val="00234E91"/>
    <w:rsid w:val="002350F8"/>
    <w:rsid w:val="00236A6B"/>
    <w:rsid w:val="002370F4"/>
    <w:rsid w:val="00243097"/>
    <w:rsid w:val="0024354F"/>
    <w:rsid w:val="0025040F"/>
    <w:rsid w:val="00250661"/>
    <w:rsid w:val="00250A30"/>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03C6"/>
    <w:rsid w:val="002821DB"/>
    <w:rsid w:val="00287652"/>
    <w:rsid w:val="0029089A"/>
    <w:rsid w:val="0029102E"/>
    <w:rsid w:val="0029176E"/>
    <w:rsid w:val="00292AA1"/>
    <w:rsid w:val="00292F04"/>
    <w:rsid w:val="00293EF9"/>
    <w:rsid w:val="00294E7E"/>
    <w:rsid w:val="0029627F"/>
    <w:rsid w:val="00296489"/>
    <w:rsid w:val="0029742E"/>
    <w:rsid w:val="002A29FF"/>
    <w:rsid w:val="002A37D8"/>
    <w:rsid w:val="002A4072"/>
    <w:rsid w:val="002A4357"/>
    <w:rsid w:val="002B0BE4"/>
    <w:rsid w:val="002B1FCE"/>
    <w:rsid w:val="002B3A59"/>
    <w:rsid w:val="002B4FC8"/>
    <w:rsid w:val="002C1A43"/>
    <w:rsid w:val="002C6623"/>
    <w:rsid w:val="002C7EF7"/>
    <w:rsid w:val="002D517F"/>
    <w:rsid w:val="002D7E54"/>
    <w:rsid w:val="002E0A1C"/>
    <w:rsid w:val="002E12FA"/>
    <w:rsid w:val="002E22C0"/>
    <w:rsid w:val="002E2BE7"/>
    <w:rsid w:val="002E2F78"/>
    <w:rsid w:val="002E2FF5"/>
    <w:rsid w:val="002E3A55"/>
    <w:rsid w:val="002E3BC1"/>
    <w:rsid w:val="002E4CEA"/>
    <w:rsid w:val="002E65AF"/>
    <w:rsid w:val="002E7028"/>
    <w:rsid w:val="002F3C5D"/>
    <w:rsid w:val="003008E0"/>
    <w:rsid w:val="00300980"/>
    <w:rsid w:val="0030190A"/>
    <w:rsid w:val="00302987"/>
    <w:rsid w:val="003030CC"/>
    <w:rsid w:val="00303EF4"/>
    <w:rsid w:val="00305606"/>
    <w:rsid w:val="00307625"/>
    <w:rsid w:val="003077A3"/>
    <w:rsid w:val="003103C2"/>
    <w:rsid w:val="00310878"/>
    <w:rsid w:val="00310F1E"/>
    <w:rsid w:val="00312520"/>
    <w:rsid w:val="003140BB"/>
    <w:rsid w:val="00314A14"/>
    <w:rsid w:val="00316470"/>
    <w:rsid w:val="00317A53"/>
    <w:rsid w:val="0032111D"/>
    <w:rsid w:val="003225AA"/>
    <w:rsid w:val="00322BE8"/>
    <w:rsid w:val="00324258"/>
    <w:rsid w:val="00325669"/>
    <w:rsid w:val="0032763E"/>
    <w:rsid w:val="00331867"/>
    <w:rsid w:val="00333471"/>
    <w:rsid w:val="003340B7"/>
    <w:rsid w:val="0033724E"/>
    <w:rsid w:val="003418A0"/>
    <w:rsid w:val="00343A78"/>
    <w:rsid w:val="0034527C"/>
    <w:rsid w:val="0035034E"/>
    <w:rsid w:val="0035155F"/>
    <w:rsid w:val="003515CB"/>
    <w:rsid w:val="00352726"/>
    <w:rsid w:val="00352A0E"/>
    <w:rsid w:val="0035776B"/>
    <w:rsid w:val="00365FE2"/>
    <w:rsid w:val="00366288"/>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8794A"/>
    <w:rsid w:val="003900F3"/>
    <w:rsid w:val="00391A15"/>
    <w:rsid w:val="003948CD"/>
    <w:rsid w:val="003950A7"/>
    <w:rsid w:val="003954FE"/>
    <w:rsid w:val="0039650F"/>
    <w:rsid w:val="00397014"/>
    <w:rsid w:val="00397D8E"/>
    <w:rsid w:val="003A0799"/>
    <w:rsid w:val="003A0D0C"/>
    <w:rsid w:val="003A2BB7"/>
    <w:rsid w:val="003A404F"/>
    <w:rsid w:val="003A40B5"/>
    <w:rsid w:val="003A6358"/>
    <w:rsid w:val="003A742F"/>
    <w:rsid w:val="003B3FA2"/>
    <w:rsid w:val="003B419B"/>
    <w:rsid w:val="003B503E"/>
    <w:rsid w:val="003B5ADB"/>
    <w:rsid w:val="003B6A8D"/>
    <w:rsid w:val="003C148D"/>
    <w:rsid w:val="003C407B"/>
    <w:rsid w:val="003D1C30"/>
    <w:rsid w:val="003D27F7"/>
    <w:rsid w:val="003D3A07"/>
    <w:rsid w:val="003D4D11"/>
    <w:rsid w:val="003D4DB4"/>
    <w:rsid w:val="003D7832"/>
    <w:rsid w:val="003E03B6"/>
    <w:rsid w:val="003E1023"/>
    <w:rsid w:val="003E474F"/>
    <w:rsid w:val="003E67FE"/>
    <w:rsid w:val="003E71CB"/>
    <w:rsid w:val="003E7BDC"/>
    <w:rsid w:val="003F0516"/>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01B"/>
    <w:rsid w:val="00447118"/>
    <w:rsid w:val="00450646"/>
    <w:rsid w:val="004618F9"/>
    <w:rsid w:val="0047151A"/>
    <w:rsid w:val="00471BC7"/>
    <w:rsid w:val="00471F89"/>
    <w:rsid w:val="0047225E"/>
    <w:rsid w:val="004729C1"/>
    <w:rsid w:val="00472E88"/>
    <w:rsid w:val="00475AB5"/>
    <w:rsid w:val="00480CB5"/>
    <w:rsid w:val="00481C18"/>
    <w:rsid w:val="00481FA3"/>
    <w:rsid w:val="004836B2"/>
    <w:rsid w:val="004842E9"/>
    <w:rsid w:val="00485E6D"/>
    <w:rsid w:val="0049210C"/>
    <w:rsid w:val="0049294D"/>
    <w:rsid w:val="004934BF"/>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B72C3"/>
    <w:rsid w:val="004C344D"/>
    <w:rsid w:val="004C4486"/>
    <w:rsid w:val="004C56A4"/>
    <w:rsid w:val="004C6734"/>
    <w:rsid w:val="004C7858"/>
    <w:rsid w:val="004D6279"/>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1543"/>
    <w:rsid w:val="00512391"/>
    <w:rsid w:val="005137AD"/>
    <w:rsid w:val="00513D50"/>
    <w:rsid w:val="005147CB"/>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416"/>
    <w:rsid w:val="00567B47"/>
    <w:rsid w:val="00570600"/>
    <w:rsid w:val="00571896"/>
    <w:rsid w:val="00572C6F"/>
    <w:rsid w:val="005755AD"/>
    <w:rsid w:val="00576442"/>
    <w:rsid w:val="0058334E"/>
    <w:rsid w:val="005843B7"/>
    <w:rsid w:val="00584877"/>
    <w:rsid w:val="00585AC1"/>
    <w:rsid w:val="00587A98"/>
    <w:rsid w:val="00591C74"/>
    <w:rsid w:val="0059329E"/>
    <w:rsid w:val="00593AC6"/>
    <w:rsid w:val="005A58D7"/>
    <w:rsid w:val="005A78CE"/>
    <w:rsid w:val="005B1D16"/>
    <w:rsid w:val="005B209A"/>
    <w:rsid w:val="005B3391"/>
    <w:rsid w:val="005B49C1"/>
    <w:rsid w:val="005B4DD3"/>
    <w:rsid w:val="005B6580"/>
    <w:rsid w:val="005B6761"/>
    <w:rsid w:val="005B78B9"/>
    <w:rsid w:val="005B7DDC"/>
    <w:rsid w:val="005C1DA1"/>
    <w:rsid w:val="005C1FBA"/>
    <w:rsid w:val="005C2F28"/>
    <w:rsid w:val="005C3E23"/>
    <w:rsid w:val="005C41BE"/>
    <w:rsid w:val="005C41F5"/>
    <w:rsid w:val="005C42F1"/>
    <w:rsid w:val="005C5A92"/>
    <w:rsid w:val="005C63F3"/>
    <w:rsid w:val="005C6E85"/>
    <w:rsid w:val="005D02FA"/>
    <w:rsid w:val="005D2B93"/>
    <w:rsid w:val="005D330F"/>
    <w:rsid w:val="005D5BC3"/>
    <w:rsid w:val="005D7827"/>
    <w:rsid w:val="005E1265"/>
    <w:rsid w:val="005E19BA"/>
    <w:rsid w:val="005E2DE3"/>
    <w:rsid w:val="005E5C9C"/>
    <w:rsid w:val="005E5F9A"/>
    <w:rsid w:val="005E7A89"/>
    <w:rsid w:val="005F1CF3"/>
    <w:rsid w:val="005F21A5"/>
    <w:rsid w:val="005F253F"/>
    <w:rsid w:val="005F2D94"/>
    <w:rsid w:val="005F348B"/>
    <w:rsid w:val="005F371C"/>
    <w:rsid w:val="005F552B"/>
    <w:rsid w:val="005F6667"/>
    <w:rsid w:val="005F6FC5"/>
    <w:rsid w:val="006014B7"/>
    <w:rsid w:val="006015C5"/>
    <w:rsid w:val="00601DEB"/>
    <w:rsid w:val="006027E6"/>
    <w:rsid w:val="006042E3"/>
    <w:rsid w:val="006106AA"/>
    <w:rsid w:val="0061435D"/>
    <w:rsid w:val="00621BFA"/>
    <w:rsid w:val="00627335"/>
    <w:rsid w:val="0063014A"/>
    <w:rsid w:val="00633CB1"/>
    <w:rsid w:val="006365B8"/>
    <w:rsid w:val="006365DB"/>
    <w:rsid w:val="00636A48"/>
    <w:rsid w:val="00636CE6"/>
    <w:rsid w:val="00643135"/>
    <w:rsid w:val="00645095"/>
    <w:rsid w:val="006470E1"/>
    <w:rsid w:val="00650172"/>
    <w:rsid w:val="00653CAA"/>
    <w:rsid w:val="00654798"/>
    <w:rsid w:val="006601AA"/>
    <w:rsid w:val="006610FA"/>
    <w:rsid w:val="00663B5B"/>
    <w:rsid w:val="0066417F"/>
    <w:rsid w:val="006642E2"/>
    <w:rsid w:val="00667426"/>
    <w:rsid w:val="00670140"/>
    <w:rsid w:val="00673AAE"/>
    <w:rsid w:val="00673FD4"/>
    <w:rsid w:val="00682888"/>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CC2"/>
    <w:rsid w:val="006D3B41"/>
    <w:rsid w:val="006D54DC"/>
    <w:rsid w:val="006D55BB"/>
    <w:rsid w:val="006E1F5F"/>
    <w:rsid w:val="006E3A50"/>
    <w:rsid w:val="006E50FA"/>
    <w:rsid w:val="006E7727"/>
    <w:rsid w:val="006E7A5B"/>
    <w:rsid w:val="006F41F2"/>
    <w:rsid w:val="006F5858"/>
    <w:rsid w:val="006F68BC"/>
    <w:rsid w:val="00701F5F"/>
    <w:rsid w:val="00703BDC"/>
    <w:rsid w:val="00704B28"/>
    <w:rsid w:val="00704F2A"/>
    <w:rsid w:val="00704FA4"/>
    <w:rsid w:val="007103AF"/>
    <w:rsid w:val="00713E7F"/>
    <w:rsid w:val="00714E5C"/>
    <w:rsid w:val="007167FD"/>
    <w:rsid w:val="00717424"/>
    <w:rsid w:val="007211C4"/>
    <w:rsid w:val="00723705"/>
    <w:rsid w:val="00724226"/>
    <w:rsid w:val="007252FC"/>
    <w:rsid w:val="00726808"/>
    <w:rsid w:val="007274F7"/>
    <w:rsid w:val="00733485"/>
    <w:rsid w:val="00735657"/>
    <w:rsid w:val="007362B2"/>
    <w:rsid w:val="0074270C"/>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C46"/>
    <w:rsid w:val="00766D26"/>
    <w:rsid w:val="0077670E"/>
    <w:rsid w:val="00776860"/>
    <w:rsid w:val="00780948"/>
    <w:rsid w:val="00783C51"/>
    <w:rsid w:val="00785D19"/>
    <w:rsid w:val="00785E1B"/>
    <w:rsid w:val="0078698B"/>
    <w:rsid w:val="00791DE8"/>
    <w:rsid w:val="00791FEE"/>
    <w:rsid w:val="0079474D"/>
    <w:rsid w:val="007A10B8"/>
    <w:rsid w:val="007A51CE"/>
    <w:rsid w:val="007A63C8"/>
    <w:rsid w:val="007A7996"/>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7F7045"/>
    <w:rsid w:val="0080282D"/>
    <w:rsid w:val="00803524"/>
    <w:rsid w:val="00804485"/>
    <w:rsid w:val="00806F38"/>
    <w:rsid w:val="00807F0E"/>
    <w:rsid w:val="00807F3E"/>
    <w:rsid w:val="008124EC"/>
    <w:rsid w:val="00814C30"/>
    <w:rsid w:val="00816342"/>
    <w:rsid w:val="00816CA3"/>
    <w:rsid w:val="00816E44"/>
    <w:rsid w:val="00816F6C"/>
    <w:rsid w:val="00817CC0"/>
    <w:rsid w:val="008235D0"/>
    <w:rsid w:val="00823652"/>
    <w:rsid w:val="00823704"/>
    <w:rsid w:val="008240D5"/>
    <w:rsid w:val="00826EC4"/>
    <w:rsid w:val="00827332"/>
    <w:rsid w:val="00832A62"/>
    <w:rsid w:val="008349FE"/>
    <w:rsid w:val="00834B74"/>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5617"/>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6F8D"/>
    <w:rsid w:val="008D7808"/>
    <w:rsid w:val="008E01E8"/>
    <w:rsid w:val="008E0F39"/>
    <w:rsid w:val="008E160E"/>
    <w:rsid w:val="008E192E"/>
    <w:rsid w:val="008E34E1"/>
    <w:rsid w:val="008E3B15"/>
    <w:rsid w:val="008E752F"/>
    <w:rsid w:val="008F0F92"/>
    <w:rsid w:val="008F15C5"/>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ED4"/>
    <w:rsid w:val="009345E9"/>
    <w:rsid w:val="009360EB"/>
    <w:rsid w:val="009404BD"/>
    <w:rsid w:val="0094128D"/>
    <w:rsid w:val="00944458"/>
    <w:rsid w:val="00950BE5"/>
    <w:rsid w:val="00957B47"/>
    <w:rsid w:val="00962FFC"/>
    <w:rsid w:val="00964F94"/>
    <w:rsid w:val="00965EF0"/>
    <w:rsid w:val="00967933"/>
    <w:rsid w:val="0097030B"/>
    <w:rsid w:val="00970BA2"/>
    <w:rsid w:val="009711C8"/>
    <w:rsid w:val="00974D04"/>
    <w:rsid w:val="00977F57"/>
    <w:rsid w:val="009826F0"/>
    <w:rsid w:val="00983C98"/>
    <w:rsid w:val="00983F24"/>
    <w:rsid w:val="00984591"/>
    <w:rsid w:val="00986609"/>
    <w:rsid w:val="0098733F"/>
    <w:rsid w:val="0098756D"/>
    <w:rsid w:val="00987726"/>
    <w:rsid w:val="00987C08"/>
    <w:rsid w:val="009927D7"/>
    <w:rsid w:val="009A0000"/>
    <w:rsid w:val="009A02CC"/>
    <w:rsid w:val="009A152E"/>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4D37"/>
    <w:rsid w:val="009D6CD3"/>
    <w:rsid w:val="009D79D6"/>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1F9E"/>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47999"/>
    <w:rsid w:val="00A52632"/>
    <w:rsid w:val="00A52B00"/>
    <w:rsid w:val="00A54397"/>
    <w:rsid w:val="00A54819"/>
    <w:rsid w:val="00A54AFA"/>
    <w:rsid w:val="00A54DF8"/>
    <w:rsid w:val="00A573AF"/>
    <w:rsid w:val="00A61585"/>
    <w:rsid w:val="00A6364C"/>
    <w:rsid w:val="00A639FB"/>
    <w:rsid w:val="00A651C5"/>
    <w:rsid w:val="00A65702"/>
    <w:rsid w:val="00A659E9"/>
    <w:rsid w:val="00A65C9E"/>
    <w:rsid w:val="00A71C39"/>
    <w:rsid w:val="00A73ADE"/>
    <w:rsid w:val="00A7419C"/>
    <w:rsid w:val="00A77D1E"/>
    <w:rsid w:val="00A80FE9"/>
    <w:rsid w:val="00A82F22"/>
    <w:rsid w:val="00A830C1"/>
    <w:rsid w:val="00A84ABD"/>
    <w:rsid w:val="00A85271"/>
    <w:rsid w:val="00A8612E"/>
    <w:rsid w:val="00A867D2"/>
    <w:rsid w:val="00A90777"/>
    <w:rsid w:val="00A91E9B"/>
    <w:rsid w:val="00A94F94"/>
    <w:rsid w:val="00A96D4B"/>
    <w:rsid w:val="00AA05D1"/>
    <w:rsid w:val="00AA2183"/>
    <w:rsid w:val="00AA2791"/>
    <w:rsid w:val="00AA3030"/>
    <w:rsid w:val="00AA419A"/>
    <w:rsid w:val="00AA517A"/>
    <w:rsid w:val="00AA7B1D"/>
    <w:rsid w:val="00AB1B26"/>
    <w:rsid w:val="00AB7738"/>
    <w:rsid w:val="00AC118F"/>
    <w:rsid w:val="00AC11D7"/>
    <w:rsid w:val="00AC1A82"/>
    <w:rsid w:val="00AC423F"/>
    <w:rsid w:val="00AC5F46"/>
    <w:rsid w:val="00AC64D5"/>
    <w:rsid w:val="00AD0ABB"/>
    <w:rsid w:val="00AE095D"/>
    <w:rsid w:val="00AE2AAA"/>
    <w:rsid w:val="00AE2ABD"/>
    <w:rsid w:val="00AE2B75"/>
    <w:rsid w:val="00AE39CA"/>
    <w:rsid w:val="00AE51F9"/>
    <w:rsid w:val="00AE5961"/>
    <w:rsid w:val="00AF419F"/>
    <w:rsid w:val="00AF4379"/>
    <w:rsid w:val="00AF4866"/>
    <w:rsid w:val="00AF4983"/>
    <w:rsid w:val="00AF7515"/>
    <w:rsid w:val="00B01943"/>
    <w:rsid w:val="00B01C8B"/>
    <w:rsid w:val="00B04C1B"/>
    <w:rsid w:val="00B066E0"/>
    <w:rsid w:val="00B12F09"/>
    <w:rsid w:val="00B13D26"/>
    <w:rsid w:val="00B15524"/>
    <w:rsid w:val="00B17F13"/>
    <w:rsid w:val="00B2490E"/>
    <w:rsid w:val="00B2775E"/>
    <w:rsid w:val="00B27E89"/>
    <w:rsid w:val="00B30C52"/>
    <w:rsid w:val="00B32A1D"/>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607"/>
    <w:rsid w:val="00B569D8"/>
    <w:rsid w:val="00B56C9D"/>
    <w:rsid w:val="00B57A5C"/>
    <w:rsid w:val="00B6247D"/>
    <w:rsid w:val="00B64D0B"/>
    <w:rsid w:val="00B650BD"/>
    <w:rsid w:val="00B66684"/>
    <w:rsid w:val="00B70615"/>
    <w:rsid w:val="00B716EC"/>
    <w:rsid w:val="00B73CB8"/>
    <w:rsid w:val="00B74162"/>
    <w:rsid w:val="00B746A2"/>
    <w:rsid w:val="00B74782"/>
    <w:rsid w:val="00B74CA8"/>
    <w:rsid w:val="00B758E7"/>
    <w:rsid w:val="00B8244E"/>
    <w:rsid w:val="00B830CF"/>
    <w:rsid w:val="00B83E43"/>
    <w:rsid w:val="00B846B3"/>
    <w:rsid w:val="00B85B4F"/>
    <w:rsid w:val="00B85E53"/>
    <w:rsid w:val="00B87E5D"/>
    <w:rsid w:val="00B90DA7"/>
    <w:rsid w:val="00B91143"/>
    <w:rsid w:val="00B927F0"/>
    <w:rsid w:val="00B94D8E"/>
    <w:rsid w:val="00B959FE"/>
    <w:rsid w:val="00B95AF8"/>
    <w:rsid w:val="00B97965"/>
    <w:rsid w:val="00BA1DC3"/>
    <w:rsid w:val="00BA7ECA"/>
    <w:rsid w:val="00BA7FEF"/>
    <w:rsid w:val="00BB0976"/>
    <w:rsid w:val="00BB0C13"/>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395E"/>
    <w:rsid w:val="00C051F2"/>
    <w:rsid w:val="00C05544"/>
    <w:rsid w:val="00C129B2"/>
    <w:rsid w:val="00C13368"/>
    <w:rsid w:val="00C15909"/>
    <w:rsid w:val="00C1643B"/>
    <w:rsid w:val="00C169D5"/>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41DF"/>
    <w:rsid w:val="00C552D3"/>
    <w:rsid w:val="00C566B2"/>
    <w:rsid w:val="00C628F7"/>
    <w:rsid w:val="00C62A55"/>
    <w:rsid w:val="00C63AE9"/>
    <w:rsid w:val="00C66F85"/>
    <w:rsid w:val="00C70115"/>
    <w:rsid w:val="00C702E0"/>
    <w:rsid w:val="00C70A7A"/>
    <w:rsid w:val="00C70CFF"/>
    <w:rsid w:val="00C71AFE"/>
    <w:rsid w:val="00C72480"/>
    <w:rsid w:val="00C7463C"/>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286F"/>
    <w:rsid w:val="00CC53EE"/>
    <w:rsid w:val="00CC5FB3"/>
    <w:rsid w:val="00CD0C4D"/>
    <w:rsid w:val="00CD1076"/>
    <w:rsid w:val="00CD271A"/>
    <w:rsid w:val="00CD2A80"/>
    <w:rsid w:val="00CD5C3E"/>
    <w:rsid w:val="00CD6149"/>
    <w:rsid w:val="00CD6D00"/>
    <w:rsid w:val="00CD75EB"/>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21D3"/>
    <w:rsid w:val="00D132C3"/>
    <w:rsid w:val="00D14CCC"/>
    <w:rsid w:val="00D159FD"/>
    <w:rsid w:val="00D16C07"/>
    <w:rsid w:val="00D1776E"/>
    <w:rsid w:val="00D22557"/>
    <w:rsid w:val="00D23FF1"/>
    <w:rsid w:val="00D26087"/>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3ED0"/>
    <w:rsid w:val="00D54AC1"/>
    <w:rsid w:val="00D563FB"/>
    <w:rsid w:val="00D640F9"/>
    <w:rsid w:val="00D65C4A"/>
    <w:rsid w:val="00D66FAF"/>
    <w:rsid w:val="00D70A9B"/>
    <w:rsid w:val="00D715C5"/>
    <w:rsid w:val="00D72DA1"/>
    <w:rsid w:val="00D74A3D"/>
    <w:rsid w:val="00D762E4"/>
    <w:rsid w:val="00D766A3"/>
    <w:rsid w:val="00D81ECA"/>
    <w:rsid w:val="00D8273C"/>
    <w:rsid w:val="00D82892"/>
    <w:rsid w:val="00D8669D"/>
    <w:rsid w:val="00D86AD0"/>
    <w:rsid w:val="00D91A85"/>
    <w:rsid w:val="00D923B2"/>
    <w:rsid w:val="00D93B7B"/>
    <w:rsid w:val="00D93C56"/>
    <w:rsid w:val="00D95229"/>
    <w:rsid w:val="00D96BED"/>
    <w:rsid w:val="00DA0932"/>
    <w:rsid w:val="00DA32F9"/>
    <w:rsid w:val="00DA6668"/>
    <w:rsid w:val="00DB3658"/>
    <w:rsid w:val="00DB6E87"/>
    <w:rsid w:val="00DC1B51"/>
    <w:rsid w:val="00DC42DB"/>
    <w:rsid w:val="00DC6848"/>
    <w:rsid w:val="00DD110C"/>
    <w:rsid w:val="00DD2B2A"/>
    <w:rsid w:val="00DD2D62"/>
    <w:rsid w:val="00DD498B"/>
    <w:rsid w:val="00DD4EEC"/>
    <w:rsid w:val="00DD732A"/>
    <w:rsid w:val="00DD7BE1"/>
    <w:rsid w:val="00DE1F56"/>
    <w:rsid w:val="00DE21F4"/>
    <w:rsid w:val="00DE44DE"/>
    <w:rsid w:val="00DE4E7E"/>
    <w:rsid w:val="00DE570D"/>
    <w:rsid w:val="00DE6307"/>
    <w:rsid w:val="00DF1275"/>
    <w:rsid w:val="00DF2991"/>
    <w:rsid w:val="00DF3C5C"/>
    <w:rsid w:val="00DF4952"/>
    <w:rsid w:val="00DF4A47"/>
    <w:rsid w:val="00DF67EB"/>
    <w:rsid w:val="00E03A1E"/>
    <w:rsid w:val="00E0536A"/>
    <w:rsid w:val="00E0552D"/>
    <w:rsid w:val="00E0580B"/>
    <w:rsid w:val="00E05AA8"/>
    <w:rsid w:val="00E10FEA"/>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5012B"/>
    <w:rsid w:val="00E508A1"/>
    <w:rsid w:val="00E52F3C"/>
    <w:rsid w:val="00E5405B"/>
    <w:rsid w:val="00E5480D"/>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FAF"/>
    <w:rsid w:val="00EC09C5"/>
    <w:rsid w:val="00EC3146"/>
    <w:rsid w:val="00EC677B"/>
    <w:rsid w:val="00ED03BE"/>
    <w:rsid w:val="00ED081A"/>
    <w:rsid w:val="00ED0A03"/>
    <w:rsid w:val="00ED125B"/>
    <w:rsid w:val="00ED531E"/>
    <w:rsid w:val="00ED6C65"/>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210FE"/>
    <w:rsid w:val="00F217F9"/>
    <w:rsid w:val="00F218DA"/>
    <w:rsid w:val="00F2204F"/>
    <w:rsid w:val="00F2253A"/>
    <w:rsid w:val="00F250F2"/>
    <w:rsid w:val="00F25D6D"/>
    <w:rsid w:val="00F25FEB"/>
    <w:rsid w:val="00F262C2"/>
    <w:rsid w:val="00F275E6"/>
    <w:rsid w:val="00F320E2"/>
    <w:rsid w:val="00F3621F"/>
    <w:rsid w:val="00F365FB"/>
    <w:rsid w:val="00F36F3D"/>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67FDA"/>
    <w:rsid w:val="00F70208"/>
    <w:rsid w:val="00F71EE7"/>
    <w:rsid w:val="00F72CB6"/>
    <w:rsid w:val="00F72D24"/>
    <w:rsid w:val="00F75253"/>
    <w:rsid w:val="00F768E9"/>
    <w:rsid w:val="00F773B2"/>
    <w:rsid w:val="00F81D0A"/>
    <w:rsid w:val="00F8299A"/>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80C"/>
    <w:rsid w:val="00FD3903"/>
    <w:rsid w:val="00FD3AA8"/>
    <w:rsid w:val="00FD76E7"/>
    <w:rsid w:val="00FE1B31"/>
    <w:rsid w:val="00FE32BD"/>
    <w:rsid w:val="00FE4552"/>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Mjstyl3">
    <w:name w:val="Můj styl 3"/>
    <w:basedOn w:val="Normln"/>
    <w:next w:val="Normln"/>
    <w:qFormat/>
    <w:rsid w:val="00816CA3"/>
    <w:pPr>
      <w:numPr>
        <w:ilvl w:val="1"/>
        <w:numId w:val="26"/>
      </w:numPr>
      <w:spacing w:before="120" w:after="120"/>
      <w:jc w:val="both"/>
    </w:pPr>
    <w:rPr>
      <w:rFonts w:ascii="Arial" w:hAnsi="Arial" w:cs="Arial"/>
      <w:b/>
      <w:snapToGrid/>
      <w:sz w:val="22"/>
      <w:szCs w:val="22"/>
    </w:rPr>
  </w:style>
  <w:style w:type="paragraph" w:customStyle="1" w:styleId="Style11">
    <w:name w:val="Style11"/>
    <w:basedOn w:val="Normln"/>
    <w:uiPriority w:val="99"/>
    <w:rsid w:val="00816CA3"/>
    <w:pPr>
      <w:widowControl w:val="0"/>
      <w:autoSpaceDE w:val="0"/>
      <w:autoSpaceDN w:val="0"/>
      <w:adjustRightInd w:val="0"/>
    </w:pPr>
    <w:rPr>
      <w:rFonts w:ascii="Arial" w:eastAsiaTheme="minorEastAsia" w:hAnsi="Arial" w:cs="Arial"/>
      <w:snapToGrid/>
      <w:sz w:val="24"/>
      <w:szCs w:val="24"/>
    </w:rPr>
  </w:style>
  <w:style w:type="numbering" w:customStyle="1" w:styleId="Styl2">
    <w:name w:val="Styl2"/>
    <w:rsid w:val="00816CA3"/>
    <w:pPr>
      <w:numPr>
        <w:numId w:val="2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Mjstyl3">
    <w:name w:val="Můj styl 3"/>
    <w:basedOn w:val="Normln"/>
    <w:next w:val="Normln"/>
    <w:qFormat/>
    <w:rsid w:val="00816CA3"/>
    <w:pPr>
      <w:numPr>
        <w:ilvl w:val="1"/>
        <w:numId w:val="26"/>
      </w:numPr>
      <w:spacing w:before="120" w:after="120"/>
      <w:jc w:val="both"/>
    </w:pPr>
    <w:rPr>
      <w:rFonts w:ascii="Arial" w:hAnsi="Arial" w:cs="Arial"/>
      <w:b/>
      <w:snapToGrid/>
      <w:sz w:val="22"/>
      <w:szCs w:val="22"/>
    </w:rPr>
  </w:style>
  <w:style w:type="paragraph" w:customStyle="1" w:styleId="Style11">
    <w:name w:val="Style11"/>
    <w:basedOn w:val="Normln"/>
    <w:uiPriority w:val="99"/>
    <w:rsid w:val="00816CA3"/>
    <w:pPr>
      <w:widowControl w:val="0"/>
      <w:autoSpaceDE w:val="0"/>
      <w:autoSpaceDN w:val="0"/>
      <w:adjustRightInd w:val="0"/>
    </w:pPr>
    <w:rPr>
      <w:rFonts w:ascii="Arial" w:eastAsiaTheme="minorEastAsia" w:hAnsi="Arial" w:cs="Arial"/>
      <w:snapToGrid/>
      <w:sz w:val="24"/>
      <w:szCs w:val="24"/>
    </w:rPr>
  </w:style>
  <w:style w:type="numbering" w:customStyle="1" w:styleId="Styl2">
    <w:name w:val="Styl2"/>
    <w:rsid w:val="00816CA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29182-3BB5-494E-9DCB-5A0E7805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3106</Words>
  <Characters>19034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22096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Procházka Martin, DiS.</cp:lastModifiedBy>
  <cp:revision>3</cp:revision>
  <cp:lastPrinted>2018-08-01T10:53:00Z</cp:lastPrinted>
  <dcterms:created xsi:type="dcterms:W3CDTF">2019-02-26T07:36:00Z</dcterms:created>
  <dcterms:modified xsi:type="dcterms:W3CDTF">2019-02-26T07:37:00Z</dcterms:modified>
</cp:coreProperties>
</file>