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BA7D" w14:textId="77777777" w:rsidR="000719BB" w:rsidRDefault="000719BB" w:rsidP="006C2343">
      <w:pPr>
        <w:pStyle w:val="Titul2"/>
      </w:pPr>
    </w:p>
    <w:p w14:paraId="06F716FF" w14:textId="5C54AA5F" w:rsidR="003254A3" w:rsidRPr="00E67A67" w:rsidRDefault="00FD501F" w:rsidP="006C2343">
      <w:pPr>
        <w:pStyle w:val="Titul2"/>
      </w:pPr>
      <w:r w:rsidRPr="00E67A67">
        <w:t xml:space="preserve">Příloha č. 3 </w:t>
      </w:r>
      <w:r w:rsidR="00E67A67" w:rsidRPr="00E67A67">
        <w:t>b</w:t>
      </w:r>
      <w:r w:rsidRPr="00E67A67">
        <w:t>)</w:t>
      </w:r>
    </w:p>
    <w:p w14:paraId="5039DB7D" w14:textId="77777777" w:rsidR="003254A3" w:rsidRPr="00E67A67" w:rsidRDefault="003254A3" w:rsidP="00AD0C7B">
      <w:pPr>
        <w:pStyle w:val="Titul2"/>
      </w:pPr>
    </w:p>
    <w:p w14:paraId="56A617FF" w14:textId="77777777" w:rsidR="00AD0C7B" w:rsidRDefault="00FD501F" w:rsidP="006C2343">
      <w:pPr>
        <w:pStyle w:val="Titul1"/>
      </w:pPr>
      <w:r w:rsidRPr="00E67A67">
        <w:t>Zvláštní</w:t>
      </w:r>
      <w:r>
        <w:t xml:space="preserve"> </w:t>
      </w:r>
      <w:r w:rsidR="00AD0C7B">
        <w:t>technické podmínky</w:t>
      </w:r>
    </w:p>
    <w:p w14:paraId="3CF38208" w14:textId="77777777" w:rsidR="00AD0C7B" w:rsidRDefault="00AD0C7B" w:rsidP="00EB46E5">
      <w:pPr>
        <w:pStyle w:val="Titul2"/>
      </w:pPr>
    </w:p>
    <w:p w14:paraId="64D03210" w14:textId="08B9A2A4" w:rsidR="00FD501F" w:rsidRPr="007218BD" w:rsidRDefault="00236558" w:rsidP="00EA3D02">
      <w:pPr>
        <w:pStyle w:val="Titul2"/>
      </w:pPr>
      <w:r w:rsidDel="00DC5B52">
        <w:t xml:space="preserve"> </w:t>
      </w:r>
      <w:r w:rsidR="00FD501F" w:rsidRPr="00DF7535">
        <w:br/>
      </w:r>
      <w:r w:rsidR="00FD501F" w:rsidRPr="0072472B">
        <w:t>Projektová</w:t>
      </w:r>
      <w:r w:rsidR="00FD501F" w:rsidRPr="00DF7535">
        <w:t xml:space="preserve"> dokumentace pro provádění stavby</w:t>
      </w:r>
      <w:r w:rsidR="00CA7986" w:rsidRPr="00DF7535">
        <w:t xml:space="preserve"> </w:t>
      </w:r>
      <w:r w:rsidR="007218BD" w:rsidRPr="00DF7535">
        <w:br/>
      </w:r>
      <w:r w:rsidR="0072472B">
        <w:t>D</w:t>
      </w:r>
      <w:r w:rsidR="007218BD" w:rsidRPr="00DF7535">
        <w:t>ozor</w:t>
      </w:r>
      <w:r w:rsidR="00B01845" w:rsidRPr="00DF7535">
        <w:t xml:space="preserve"> projektanta</w:t>
      </w:r>
    </w:p>
    <w:p w14:paraId="221D82C1" w14:textId="77777777" w:rsidR="00BF07F6" w:rsidRDefault="00BF07F6" w:rsidP="00FD501F">
      <w:pPr>
        <w:pStyle w:val="Titul2"/>
      </w:pPr>
    </w:p>
    <w:p w14:paraId="612DF204" w14:textId="77777777" w:rsidR="00FD501F" w:rsidRDefault="00FD501F" w:rsidP="00FD501F">
      <w:pPr>
        <w:pStyle w:val="Titul2"/>
      </w:pPr>
    </w:p>
    <w:bookmarkStart w:id="0" w:name="_Hlk184036242" w:displacedByCustomXml="next"/>
    <w:sdt>
      <w:sdtPr>
        <w:rPr>
          <w:b/>
          <w:sz w:val="36"/>
          <w:szCs w:val="20"/>
        </w:rPr>
        <w:alias w:val="Název akce - Vypsat pole, přenese se do zápatí"/>
        <w:tag w:val="Název akce"/>
        <w:id w:val="1889687308"/>
        <w:placeholder>
          <w:docPart w:val="06EB2D17828B4686B103D7754F019ED6"/>
        </w:placeholder>
        <w:text w:multiLine="1"/>
      </w:sdtPr>
      <w:sdtContent>
        <w:bookmarkEnd w:id="0" w:displacedByCustomXml="prev"/>
        <w:p w14:paraId="3AAA5D5E" w14:textId="51554093" w:rsidR="00DB6CED" w:rsidRDefault="00BC6566" w:rsidP="00DB6CED">
          <w:pPr>
            <w:pStyle w:val="Tituldatum"/>
          </w:pPr>
          <w:r w:rsidRPr="00BC6566">
            <w:rPr>
              <w:b/>
              <w:sz w:val="36"/>
              <w:szCs w:val="20"/>
            </w:rPr>
            <w:t>Oprava mostních objektů v úseku Radejčín – Chotiměř (PD)“</w:t>
          </w:r>
        </w:p>
      </w:sdtContent>
    </w:sdt>
    <w:p w14:paraId="34CCB7CA" w14:textId="77777777" w:rsidR="006B2318" w:rsidRDefault="006B2318" w:rsidP="007218BD">
      <w:pPr>
        <w:pStyle w:val="Tituldatum"/>
      </w:pPr>
    </w:p>
    <w:p w14:paraId="2CB395A7" w14:textId="77777777" w:rsidR="00807E58" w:rsidRDefault="00807E58" w:rsidP="007218BD">
      <w:pPr>
        <w:pStyle w:val="Tituldatum"/>
      </w:pPr>
    </w:p>
    <w:p w14:paraId="0080F646" w14:textId="77777777" w:rsidR="0006702B" w:rsidRDefault="0006702B" w:rsidP="007218BD">
      <w:pPr>
        <w:pStyle w:val="Tituldatum"/>
      </w:pPr>
    </w:p>
    <w:p w14:paraId="6E747D4B" w14:textId="77777777" w:rsidR="00807E58" w:rsidRPr="006C2343" w:rsidRDefault="00807E58" w:rsidP="007218BD">
      <w:pPr>
        <w:pStyle w:val="Tituldatum"/>
      </w:pPr>
    </w:p>
    <w:p w14:paraId="05F7AA5A" w14:textId="207B42DD" w:rsidR="00B507F3" w:rsidRPr="006C2343" w:rsidRDefault="006C2343" w:rsidP="006C2343">
      <w:pPr>
        <w:pStyle w:val="Tituldatum"/>
      </w:pPr>
      <w:r w:rsidRPr="006C2343">
        <w:t xml:space="preserve">Datum </w:t>
      </w:r>
      <w:r w:rsidRPr="00E67A67">
        <w:t xml:space="preserve">vydání: </w:t>
      </w:r>
      <w:r w:rsidRPr="00E67A67">
        <w:tab/>
      </w:r>
      <w:r w:rsidR="00C01292">
        <w:t>2</w:t>
      </w:r>
      <w:r w:rsidR="00EE56A2">
        <w:t>5</w:t>
      </w:r>
      <w:r w:rsidR="00875F3F" w:rsidRPr="00E67A67">
        <w:t>.</w:t>
      </w:r>
      <w:r w:rsidR="005D2C53">
        <w:t xml:space="preserve"> </w:t>
      </w:r>
      <w:r w:rsidR="00F76955">
        <w:t>11</w:t>
      </w:r>
      <w:r w:rsidR="00875F3F" w:rsidRPr="00E67A67">
        <w:t>. 202</w:t>
      </w:r>
      <w:r w:rsidR="004C1C53">
        <w:t>5</w:t>
      </w:r>
    </w:p>
    <w:p w14:paraId="244B2CF3" w14:textId="3A403630" w:rsidR="00DB0562" w:rsidRPr="00EB71F3" w:rsidRDefault="00826B7B" w:rsidP="005F62AB">
      <w:pPr>
        <w:pStyle w:val="Titul1"/>
        <w:rPr>
          <w:sz w:val="24"/>
          <w:szCs w:val="24"/>
        </w:rPr>
      </w:pPr>
      <w:r>
        <w:br w:type="page"/>
      </w:r>
    </w:p>
    <w:p w14:paraId="73081E9F" w14:textId="77777777" w:rsidR="00BD7E91" w:rsidRDefault="00BD7E91" w:rsidP="00B101FD">
      <w:pPr>
        <w:pStyle w:val="Nadpisbezsl1-1"/>
      </w:pPr>
      <w:r>
        <w:lastRenderedPageBreak/>
        <w:t>Obsah</w:t>
      </w:r>
      <w:r w:rsidR="00887F36">
        <w:t xml:space="preserve"> </w:t>
      </w:r>
    </w:p>
    <w:p w14:paraId="500DE5BD" w14:textId="03440F94" w:rsidR="00342505" w:rsidRDefault="00BD7E91">
      <w:pPr>
        <w:pStyle w:val="Obsah1"/>
        <w:rPr>
          <w:rFonts w:asciiTheme="minorHAnsi" w:eastAsiaTheme="minorEastAsia" w:hAnsiTheme="minorHAnsi"/>
          <w:b w:val="0"/>
          <w:caps w:val="0"/>
          <w:noProof/>
          <w:spacing w:val="0"/>
          <w:kern w:val="2"/>
          <w:sz w:val="24"/>
          <w:szCs w:val="24"/>
          <w:lang w:eastAsia="cs-CZ"/>
          <w14:ligatures w14:val="standardContextual"/>
        </w:rPr>
      </w:pPr>
      <w:r>
        <w:fldChar w:fldCharType="begin"/>
      </w:r>
      <w:r>
        <w:instrText xml:space="preserve"> TOC \o "1-2" \h \z \u </w:instrText>
      </w:r>
      <w:r>
        <w:fldChar w:fldCharType="separate"/>
      </w:r>
      <w:hyperlink w:anchor="_Toc224030293" w:history="1">
        <w:r w:rsidR="00342505" w:rsidRPr="0002319B">
          <w:rPr>
            <w:rStyle w:val="Hypertextovodkaz"/>
          </w:rPr>
          <w:t>SEZNAM ZKRATEK</w:t>
        </w:r>
        <w:r w:rsidR="00342505">
          <w:rPr>
            <w:noProof/>
            <w:webHidden/>
          </w:rPr>
          <w:tab/>
        </w:r>
        <w:r w:rsidR="00342505">
          <w:rPr>
            <w:noProof/>
            <w:webHidden/>
          </w:rPr>
          <w:fldChar w:fldCharType="begin"/>
        </w:r>
        <w:r w:rsidR="00342505">
          <w:rPr>
            <w:noProof/>
            <w:webHidden/>
          </w:rPr>
          <w:instrText xml:space="preserve"> PAGEREF _Toc224030293 \h </w:instrText>
        </w:r>
        <w:r w:rsidR="00342505">
          <w:rPr>
            <w:noProof/>
            <w:webHidden/>
          </w:rPr>
        </w:r>
        <w:r w:rsidR="00342505">
          <w:rPr>
            <w:noProof/>
            <w:webHidden/>
          </w:rPr>
          <w:fldChar w:fldCharType="separate"/>
        </w:r>
        <w:r w:rsidR="00342505">
          <w:rPr>
            <w:noProof/>
            <w:webHidden/>
          </w:rPr>
          <w:t>2</w:t>
        </w:r>
        <w:r w:rsidR="00342505">
          <w:rPr>
            <w:noProof/>
            <w:webHidden/>
          </w:rPr>
          <w:fldChar w:fldCharType="end"/>
        </w:r>
      </w:hyperlink>
    </w:p>
    <w:p w14:paraId="4033769A" w14:textId="26A48970" w:rsidR="00342505" w:rsidRDefault="00342505">
      <w:pPr>
        <w:pStyle w:val="Obsah1"/>
        <w:rPr>
          <w:rFonts w:asciiTheme="minorHAnsi" w:eastAsiaTheme="minorEastAsia" w:hAnsiTheme="minorHAnsi"/>
          <w:b w:val="0"/>
          <w:caps w:val="0"/>
          <w:noProof/>
          <w:spacing w:val="0"/>
          <w:kern w:val="2"/>
          <w:sz w:val="24"/>
          <w:szCs w:val="24"/>
          <w:lang w:eastAsia="cs-CZ"/>
          <w14:ligatures w14:val="standardContextual"/>
        </w:rPr>
      </w:pPr>
      <w:hyperlink w:anchor="_Toc224030294" w:history="1">
        <w:r w:rsidRPr="0002319B">
          <w:rPr>
            <w:rStyle w:val="Hypertextovodkaz"/>
          </w:rPr>
          <w:t>1.</w:t>
        </w:r>
        <w:r>
          <w:rPr>
            <w:rFonts w:asciiTheme="minorHAnsi" w:eastAsiaTheme="minorEastAsia" w:hAnsiTheme="minorHAnsi"/>
            <w:b w:val="0"/>
            <w:caps w:val="0"/>
            <w:noProof/>
            <w:spacing w:val="0"/>
            <w:kern w:val="2"/>
            <w:sz w:val="24"/>
            <w:szCs w:val="24"/>
            <w:lang w:eastAsia="cs-CZ"/>
            <w14:ligatures w14:val="standardContextual"/>
          </w:rPr>
          <w:tab/>
        </w:r>
        <w:r w:rsidRPr="0002319B">
          <w:rPr>
            <w:rStyle w:val="Hypertextovodkaz"/>
          </w:rPr>
          <w:t>SPECIFIKACE PŘEDMĚTU DÍLA</w:t>
        </w:r>
        <w:r>
          <w:rPr>
            <w:noProof/>
            <w:webHidden/>
          </w:rPr>
          <w:tab/>
        </w:r>
        <w:r>
          <w:rPr>
            <w:noProof/>
            <w:webHidden/>
          </w:rPr>
          <w:fldChar w:fldCharType="begin"/>
        </w:r>
        <w:r>
          <w:rPr>
            <w:noProof/>
            <w:webHidden/>
          </w:rPr>
          <w:instrText xml:space="preserve"> PAGEREF _Toc224030294 \h </w:instrText>
        </w:r>
        <w:r>
          <w:rPr>
            <w:noProof/>
            <w:webHidden/>
          </w:rPr>
        </w:r>
        <w:r>
          <w:rPr>
            <w:noProof/>
            <w:webHidden/>
          </w:rPr>
          <w:fldChar w:fldCharType="separate"/>
        </w:r>
        <w:r>
          <w:rPr>
            <w:noProof/>
            <w:webHidden/>
          </w:rPr>
          <w:t>2</w:t>
        </w:r>
        <w:r>
          <w:rPr>
            <w:noProof/>
            <w:webHidden/>
          </w:rPr>
          <w:fldChar w:fldCharType="end"/>
        </w:r>
      </w:hyperlink>
    </w:p>
    <w:p w14:paraId="1159BDDA" w14:textId="6070ECCB"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295" w:history="1">
        <w:r w:rsidRPr="0002319B">
          <w:rPr>
            <w:rStyle w:val="Hypertextovodkaz"/>
            <w14:scene3d>
              <w14:camera w14:prst="orthographicFront"/>
              <w14:lightRig w14:rig="threePt" w14:dir="t">
                <w14:rot w14:lat="0" w14:lon="0" w14:rev="0"/>
              </w14:lightRig>
            </w14:scene3d>
          </w:rPr>
          <w:t>1.1</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Předmět díla</w:t>
        </w:r>
        <w:r>
          <w:rPr>
            <w:noProof/>
            <w:webHidden/>
          </w:rPr>
          <w:tab/>
        </w:r>
        <w:r>
          <w:rPr>
            <w:noProof/>
            <w:webHidden/>
          </w:rPr>
          <w:fldChar w:fldCharType="begin"/>
        </w:r>
        <w:r>
          <w:rPr>
            <w:noProof/>
            <w:webHidden/>
          </w:rPr>
          <w:instrText xml:space="preserve"> PAGEREF _Toc224030295 \h </w:instrText>
        </w:r>
        <w:r>
          <w:rPr>
            <w:noProof/>
            <w:webHidden/>
          </w:rPr>
        </w:r>
        <w:r>
          <w:rPr>
            <w:noProof/>
            <w:webHidden/>
          </w:rPr>
          <w:fldChar w:fldCharType="separate"/>
        </w:r>
        <w:r>
          <w:rPr>
            <w:noProof/>
            <w:webHidden/>
          </w:rPr>
          <w:t>2</w:t>
        </w:r>
        <w:r>
          <w:rPr>
            <w:noProof/>
            <w:webHidden/>
          </w:rPr>
          <w:fldChar w:fldCharType="end"/>
        </w:r>
      </w:hyperlink>
    </w:p>
    <w:p w14:paraId="3AD507BF" w14:textId="13DBA830"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296" w:history="1">
        <w:r w:rsidRPr="0002319B">
          <w:rPr>
            <w:rStyle w:val="Hypertextovodkaz"/>
            <w14:scene3d>
              <w14:camera w14:prst="orthographicFront"/>
              <w14:lightRig w14:rig="threePt" w14:dir="t">
                <w14:rot w14:lat="0" w14:lon="0" w14:rev="0"/>
              </w14:lightRig>
            </w14:scene3d>
          </w:rPr>
          <w:t>1.2</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Rozsah a členění Dokumentace</w:t>
        </w:r>
        <w:r>
          <w:rPr>
            <w:noProof/>
            <w:webHidden/>
          </w:rPr>
          <w:tab/>
        </w:r>
        <w:r>
          <w:rPr>
            <w:noProof/>
            <w:webHidden/>
          </w:rPr>
          <w:fldChar w:fldCharType="begin"/>
        </w:r>
        <w:r>
          <w:rPr>
            <w:noProof/>
            <w:webHidden/>
          </w:rPr>
          <w:instrText xml:space="preserve"> PAGEREF _Toc224030296 \h </w:instrText>
        </w:r>
        <w:r>
          <w:rPr>
            <w:noProof/>
            <w:webHidden/>
          </w:rPr>
        </w:r>
        <w:r>
          <w:rPr>
            <w:noProof/>
            <w:webHidden/>
          </w:rPr>
          <w:fldChar w:fldCharType="separate"/>
        </w:r>
        <w:r>
          <w:rPr>
            <w:noProof/>
            <w:webHidden/>
          </w:rPr>
          <w:t>3</w:t>
        </w:r>
        <w:r>
          <w:rPr>
            <w:noProof/>
            <w:webHidden/>
          </w:rPr>
          <w:fldChar w:fldCharType="end"/>
        </w:r>
      </w:hyperlink>
    </w:p>
    <w:p w14:paraId="19970308" w14:textId="032D573D"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297" w:history="1">
        <w:r w:rsidRPr="0002319B">
          <w:rPr>
            <w:rStyle w:val="Hypertextovodkaz"/>
            <w14:scene3d>
              <w14:camera w14:prst="orthographicFront"/>
              <w14:lightRig w14:rig="threePt" w14:dir="t">
                <w14:rot w14:lat="0" w14:lon="0" w14:rev="0"/>
              </w14:lightRig>
            </w14:scene3d>
          </w:rPr>
          <w:t>1.3</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Umístění stavby</w:t>
        </w:r>
        <w:r>
          <w:rPr>
            <w:noProof/>
            <w:webHidden/>
          </w:rPr>
          <w:tab/>
        </w:r>
        <w:r>
          <w:rPr>
            <w:noProof/>
            <w:webHidden/>
          </w:rPr>
          <w:fldChar w:fldCharType="begin"/>
        </w:r>
        <w:r>
          <w:rPr>
            <w:noProof/>
            <w:webHidden/>
          </w:rPr>
          <w:instrText xml:space="preserve"> PAGEREF _Toc224030297 \h </w:instrText>
        </w:r>
        <w:r>
          <w:rPr>
            <w:noProof/>
            <w:webHidden/>
          </w:rPr>
        </w:r>
        <w:r>
          <w:rPr>
            <w:noProof/>
            <w:webHidden/>
          </w:rPr>
          <w:fldChar w:fldCharType="separate"/>
        </w:r>
        <w:r>
          <w:rPr>
            <w:noProof/>
            <w:webHidden/>
          </w:rPr>
          <w:t>3</w:t>
        </w:r>
        <w:r>
          <w:rPr>
            <w:noProof/>
            <w:webHidden/>
          </w:rPr>
          <w:fldChar w:fldCharType="end"/>
        </w:r>
      </w:hyperlink>
    </w:p>
    <w:p w14:paraId="515BF8D0" w14:textId="122019E4" w:rsidR="00342505" w:rsidRDefault="00342505">
      <w:pPr>
        <w:pStyle w:val="Obsah1"/>
        <w:rPr>
          <w:rFonts w:asciiTheme="minorHAnsi" w:eastAsiaTheme="minorEastAsia" w:hAnsiTheme="minorHAnsi"/>
          <w:b w:val="0"/>
          <w:caps w:val="0"/>
          <w:noProof/>
          <w:spacing w:val="0"/>
          <w:kern w:val="2"/>
          <w:sz w:val="24"/>
          <w:szCs w:val="24"/>
          <w:lang w:eastAsia="cs-CZ"/>
          <w14:ligatures w14:val="standardContextual"/>
        </w:rPr>
      </w:pPr>
      <w:hyperlink w:anchor="_Toc224030298" w:history="1">
        <w:r w:rsidRPr="0002319B">
          <w:rPr>
            <w:rStyle w:val="Hypertextovodkaz"/>
          </w:rPr>
          <w:t>2.</w:t>
        </w:r>
        <w:r>
          <w:rPr>
            <w:rFonts w:asciiTheme="minorHAnsi" w:eastAsiaTheme="minorEastAsia" w:hAnsiTheme="minorHAnsi"/>
            <w:b w:val="0"/>
            <w:caps w:val="0"/>
            <w:noProof/>
            <w:spacing w:val="0"/>
            <w:kern w:val="2"/>
            <w:sz w:val="24"/>
            <w:szCs w:val="24"/>
            <w:lang w:eastAsia="cs-CZ"/>
            <w14:ligatures w14:val="standardContextual"/>
          </w:rPr>
          <w:tab/>
        </w:r>
        <w:r w:rsidRPr="0002319B">
          <w:rPr>
            <w:rStyle w:val="Hypertextovodkaz"/>
          </w:rPr>
          <w:t>PŘEHLED VÝCHOZÍCH PODKLADŮ</w:t>
        </w:r>
        <w:r>
          <w:rPr>
            <w:noProof/>
            <w:webHidden/>
          </w:rPr>
          <w:tab/>
        </w:r>
        <w:r>
          <w:rPr>
            <w:noProof/>
            <w:webHidden/>
          </w:rPr>
          <w:fldChar w:fldCharType="begin"/>
        </w:r>
        <w:r>
          <w:rPr>
            <w:noProof/>
            <w:webHidden/>
          </w:rPr>
          <w:instrText xml:space="preserve"> PAGEREF _Toc224030298 \h </w:instrText>
        </w:r>
        <w:r>
          <w:rPr>
            <w:noProof/>
            <w:webHidden/>
          </w:rPr>
        </w:r>
        <w:r>
          <w:rPr>
            <w:noProof/>
            <w:webHidden/>
          </w:rPr>
          <w:fldChar w:fldCharType="separate"/>
        </w:r>
        <w:r>
          <w:rPr>
            <w:noProof/>
            <w:webHidden/>
          </w:rPr>
          <w:t>4</w:t>
        </w:r>
        <w:r>
          <w:rPr>
            <w:noProof/>
            <w:webHidden/>
          </w:rPr>
          <w:fldChar w:fldCharType="end"/>
        </w:r>
      </w:hyperlink>
    </w:p>
    <w:p w14:paraId="50651229" w14:textId="0579807A"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299" w:history="1">
        <w:r w:rsidRPr="0002319B">
          <w:rPr>
            <w:rStyle w:val="Hypertextovodkaz"/>
            <w14:scene3d>
              <w14:camera w14:prst="orthographicFront"/>
              <w14:lightRig w14:rig="threePt" w14:dir="t">
                <w14:rot w14:lat="0" w14:lon="0" w14:rev="0"/>
              </w14:lightRig>
            </w14:scene3d>
          </w:rPr>
          <w:t>2.1</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Podklady a dokumentace</w:t>
        </w:r>
        <w:r>
          <w:rPr>
            <w:noProof/>
            <w:webHidden/>
          </w:rPr>
          <w:tab/>
        </w:r>
        <w:r>
          <w:rPr>
            <w:noProof/>
            <w:webHidden/>
          </w:rPr>
          <w:fldChar w:fldCharType="begin"/>
        </w:r>
        <w:r>
          <w:rPr>
            <w:noProof/>
            <w:webHidden/>
          </w:rPr>
          <w:instrText xml:space="preserve"> PAGEREF _Toc224030299 \h </w:instrText>
        </w:r>
        <w:r>
          <w:rPr>
            <w:noProof/>
            <w:webHidden/>
          </w:rPr>
        </w:r>
        <w:r>
          <w:rPr>
            <w:noProof/>
            <w:webHidden/>
          </w:rPr>
          <w:fldChar w:fldCharType="separate"/>
        </w:r>
        <w:r>
          <w:rPr>
            <w:noProof/>
            <w:webHidden/>
          </w:rPr>
          <w:t>4</w:t>
        </w:r>
        <w:r>
          <w:rPr>
            <w:noProof/>
            <w:webHidden/>
          </w:rPr>
          <w:fldChar w:fldCharType="end"/>
        </w:r>
      </w:hyperlink>
    </w:p>
    <w:p w14:paraId="50769D7D" w14:textId="0DFE9982" w:rsidR="00342505" w:rsidRDefault="00342505">
      <w:pPr>
        <w:pStyle w:val="Obsah1"/>
        <w:rPr>
          <w:rFonts w:asciiTheme="minorHAnsi" w:eastAsiaTheme="minorEastAsia" w:hAnsiTheme="minorHAnsi"/>
          <w:b w:val="0"/>
          <w:caps w:val="0"/>
          <w:noProof/>
          <w:spacing w:val="0"/>
          <w:kern w:val="2"/>
          <w:sz w:val="24"/>
          <w:szCs w:val="24"/>
          <w:lang w:eastAsia="cs-CZ"/>
          <w14:ligatures w14:val="standardContextual"/>
        </w:rPr>
      </w:pPr>
      <w:hyperlink w:anchor="_Toc224030300" w:history="1">
        <w:r w:rsidRPr="0002319B">
          <w:rPr>
            <w:rStyle w:val="Hypertextovodkaz"/>
          </w:rPr>
          <w:t>3.</w:t>
        </w:r>
        <w:r>
          <w:rPr>
            <w:rFonts w:asciiTheme="minorHAnsi" w:eastAsiaTheme="minorEastAsia" w:hAnsiTheme="minorHAnsi"/>
            <w:b w:val="0"/>
            <w:caps w:val="0"/>
            <w:noProof/>
            <w:spacing w:val="0"/>
            <w:kern w:val="2"/>
            <w:sz w:val="24"/>
            <w:szCs w:val="24"/>
            <w:lang w:eastAsia="cs-CZ"/>
            <w14:ligatures w14:val="standardContextual"/>
          </w:rPr>
          <w:tab/>
        </w:r>
        <w:r w:rsidRPr="0002319B">
          <w:rPr>
            <w:rStyle w:val="Hypertextovodkaz"/>
          </w:rPr>
          <w:t>KOORDINACE S JINÝMI STAVBAMI</w:t>
        </w:r>
        <w:r>
          <w:rPr>
            <w:noProof/>
            <w:webHidden/>
          </w:rPr>
          <w:tab/>
        </w:r>
        <w:r>
          <w:rPr>
            <w:noProof/>
            <w:webHidden/>
          </w:rPr>
          <w:fldChar w:fldCharType="begin"/>
        </w:r>
        <w:r>
          <w:rPr>
            <w:noProof/>
            <w:webHidden/>
          </w:rPr>
          <w:instrText xml:space="preserve"> PAGEREF _Toc224030300 \h </w:instrText>
        </w:r>
        <w:r>
          <w:rPr>
            <w:noProof/>
            <w:webHidden/>
          </w:rPr>
        </w:r>
        <w:r>
          <w:rPr>
            <w:noProof/>
            <w:webHidden/>
          </w:rPr>
          <w:fldChar w:fldCharType="separate"/>
        </w:r>
        <w:r>
          <w:rPr>
            <w:noProof/>
            <w:webHidden/>
          </w:rPr>
          <w:t>4</w:t>
        </w:r>
        <w:r>
          <w:rPr>
            <w:noProof/>
            <w:webHidden/>
          </w:rPr>
          <w:fldChar w:fldCharType="end"/>
        </w:r>
      </w:hyperlink>
    </w:p>
    <w:p w14:paraId="7184A225" w14:textId="5AD4BC0A" w:rsidR="00342505" w:rsidRDefault="00342505">
      <w:pPr>
        <w:pStyle w:val="Obsah1"/>
        <w:rPr>
          <w:rFonts w:asciiTheme="minorHAnsi" w:eastAsiaTheme="minorEastAsia" w:hAnsiTheme="minorHAnsi"/>
          <w:b w:val="0"/>
          <w:caps w:val="0"/>
          <w:noProof/>
          <w:spacing w:val="0"/>
          <w:kern w:val="2"/>
          <w:sz w:val="24"/>
          <w:szCs w:val="24"/>
          <w:lang w:eastAsia="cs-CZ"/>
          <w14:ligatures w14:val="standardContextual"/>
        </w:rPr>
      </w:pPr>
      <w:hyperlink w:anchor="_Toc224030301" w:history="1">
        <w:r w:rsidRPr="0002319B">
          <w:rPr>
            <w:rStyle w:val="Hypertextovodkaz"/>
          </w:rPr>
          <w:t>4.</w:t>
        </w:r>
        <w:r>
          <w:rPr>
            <w:rFonts w:asciiTheme="minorHAnsi" w:eastAsiaTheme="minorEastAsia" w:hAnsiTheme="minorHAnsi"/>
            <w:b w:val="0"/>
            <w:caps w:val="0"/>
            <w:noProof/>
            <w:spacing w:val="0"/>
            <w:kern w:val="2"/>
            <w:sz w:val="24"/>
            <w:szCs w:val="24"/>
            <w:lang w:eastAsia="cs-CZ"/>
            <w14:ligatures w14:val="standardContextual"/>
          </w:rPr>
          <w:tab/>
        </w:r>
        <w:r w:rsidRPr="0002319B">
          <w:rPr>
            <w:rStyle w:val="Hypertextovodkaz"/>
          </w:rPr>
          <w:t>POŽADAVKY NA TECHNICKÉ ŘEŠENÍ A PROVEDENÍ DÍLA</w:t>
        </w:r>
        <w:r>
          <w:rPr>
            <w:noProof/>
            <w:webHidden/>
          </w:rPr>
          <w:tab/>
        </w:r>
        <w:r>
          <w:rPr>
            <w:noProof/>
            <w:webHidden/>
          </w:rPr>
          <w:fldChar w:fldCharType="begin"/>
        </w:r>
        <w:r>
          <w:rPr>
            <w:noProof/>
            <w:webHidden/>
          </w:rPr>
          <w:instrText xml:space="preserve"> PAGEREF _Toc224030301 \h </w:instrText>
        </w:r>
        <w:r>
          <w:rPr>
            <w:noProof/>
            <w:webHidden/>
          </w:rPr>
        </w:r>
        <w:r>
          <w:rPr>
            <w:noProof/>
            <w:webHidden/>
          </w:rPr>
          <w:fldChar w:fldCharType="separate"/>
        </w:r>
        <w:r>
          <w:rPr>
            <w:noProof/>
            <w:webHidden/>
          </w:rPr>
          <w:t>4</w:t>
        </w:r>
        <w:r>
          <w:rPr>
            <w:noProof/>
            <w:webHidden/>
          </w:rPr>
          <w:fldChar w:fldCharType="end"/>
        </w:r>
      </w:hyperlink>
    </w:p>
    <w:p w14:paraId="084D4833" w14:textId="36B4C9BB"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2" w:history="1">
        <w:r w:rsidRPr="0002319B">
          <w:rPr>
            <w:rStyle w:val="Hypertextovodkaz"/>
            <w14:scene3d>
              <w14:camera w14:prst="orthographicFront"/>
              <w14:lightRig w14:rig="threePt" w14:dir="t">
                <w14:rot w14:lat="0" w14:lon="0" w14:rev="0"/>
              </w14:lightRig>
            </w14:scene3d>
          </w:rPr>
          <w:t>4.1</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Všeobecně</w:t>
        </w:r>
        <w:r>
          <w:rPr>
            <w:noProof/>
            <w:webHidden/>
          </w:rPr>
          <w:tab/>
        </w:r>
        <w:r>
          <w:rPr>
            <w:noProof/>
            <w:webHidden/>
          </w:rPr>
          <w:fldChar w:fldCharType="begin"/>
        </w:r>
        <w:r>
          <w:rPr>
            <w:noProof/>
            <w:webHidden/>
          </w:rPr>
          <w:instrText xml:space="preserve"> PAGEREF _Toc224030302 \h </w:instrText>
        </w:r>
        <w:r>
          <w:rPr>
            <w:noProof/>
            <w:webHidden/>
          </w:rPr>
        </w:r>
        <w:r>
          <w:rPr>
            <w:noProof/>
            <w:webHidden/>
          </w:rPr>
          <w:fldChar w:fldCharType="separate"/>
        </w:r>
        <w:r>
          <w:rPr>
            <w:noProof/>
            <w:webHidden/>
          </w:rPr>
          <w:t>4</w:t>
        </w:r>
        <w:r>
          <w:rPr>
            <w:noProof/>
            <w:webHidden/>
          </w:rPr>
          <w:fldChar w:fldCharType="end"/>
        </w:r>
      </w:hyperlink>
    </w:p>
    <w:p w14:paraId="17D78F97" w14:textId="6B692923"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3" w:history="1">
        <w:r w:rsidRPr="0002319B">
          <w:rPr>
            <w:rStyle w:val="Hypertextovodkaz"/>
            <w14:scene3d>
              <w14:camera w14:prst="orthographicFront"/>
              <w14:lightRig w14:rig="threePt" w14:dir="t">
                <w14:rot w14:lat="0" w14:lon="0" w14:rev="0"/>
              </w14:lightRig>
            </w14:scene3d>
          </w:rPr>
          <w:t>4.2</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Zásady organizace výstavby</w:t>
        </w:r>
        <w:r>
          <w:rPr>
            <w:noProof/>
            <w:webHidden/>
          </w:rPr>
          <w:tab/>
        </w:r>
        <w:r>
          <w:rPr>
            <w:noProof/>
            <w:webHidden/>
          </w:rPr>
          <w:fldChar w:fldCharType="begin"/>
        </w:r>
        <w:r>
          <w:rPr>
            <w:noProof/>
            <w:webHidden/>
          </w:rPr>
          <w:instrText xml:space="preserve"> PAGEREF _Toc224030303 \h </w:instrText>
        </w:r>
        <w:r>
          <w:rPr>
            <w:noProof/>
            <w:webHidden/>
          </w:rPr>
        </w:r>
        <w:r>
          <w:rPr>
            <w:noProof/>
            <w:webHidden/>
          </w:rPr>
          <w:fldChar w:fldCharType="separate"/>
        </w:r>
        <w:r>
          <w:rPr>
            <w:noProof/>
            <w:webHidden/>
          </w:rPr>
          <w:t>8</w:t>
        </w:r>
        <w:r>
          <w:rPr>
            <w:noProof/>
            <w:webHidden/>
          </w:rPr>
          <w:fldChar w:fldCharType="end"/>
        </w:r>
      </w:hyperlink>
    </w:p>
    <w:p w14:paraId="43AC5D23" w14:textId="33345EA4"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4" w:history="1">
        <w:r w:rsidRPr="0002319B">
          <w:rPr>
            <w:rStyle w:val="Hypertextovodkaz"/>
            <w14:scene3d>
              <w14:camera w14:prst="orthographicFront"/>
              <w14:lightRig w14:rig="threePt" w14:dir="t">
                <w14:rot w14:lat="0" w14:lon="0" w14:rev="0"/>
              </w14:lightRig>
            </w14:scene3d>
          </w:rPr>
          <w:t>4.3</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Zabezpečovací zařízení</w:t>
        </w:r>
        <w:r>
          <w:rPr>
            <w:noProof/>
            <w:webHidden/>
          </w:rPr>
          <w:tab/>
        </w:r>
        <w:r>
          <w:rPr>
            <w:noProof/>
            <w:webHidden/>
          </w:rPr>
          <w:fldChar w:fldCharType="begin"/>
        </w:r>
        <w:r>
          <w:rPr>
            <w:noProof/>
            <w:webHidden/>
          </w:rPr>
          <w:instrText xml:space="preserve"> PAGEREF _Toc224030304 \h </w:instrText>
        </w:r>
        <w:r>
          <w:rPr>
            <w:noProof/>
            <w:webHidden/>
          </w:rPr>
        </w:r>
        <w:r>
          <w:rPr>
            <w:noProof/>
            <w:webHidden/>
          </w:rPr>
          <w:fldChar w:fldCharType="separate"/>
        </w:r>
        <w:r>
          <w:rPr>
            <w:noProof/>
            <w:webHidden/>
          </w:rPr>
          <w:t>9</w:t>
        </w:r>
        <w:r>
          <w:rPr>
            <w:noProof/>
            <w:webHidden/>
          </w:rPr>
          <w:fldChar w:fldCharType="end"/>
        </w:r>
      </w:hyperlink>
    </w:p>
    <w:p w14:paraId="467DD3EB" w14:textId="02A7013B"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5" w:history="1">
        <w:r w:rsidRPr="0002319B">
          <w:rPr>
            <w:rStyle w:val="Hypertextovodkaz"/>
            <w14:scene3d>
              <w14:camera w14:prst="orthographicFront"/>
              <w14:lightRig w14:rig="threePt" w14:dir="t">
                <w14:rot w14:lat="0" w14:lon="0" w14:rev="0"/>
              </w14:lightRig>
            </w14:scene3d>
          </w:rPr>
          <w:t>4.4</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Sdělovací zařízení</w:t>
        </w:r>
        <w:r>
          <w:rPr>
            <w:noProof/>
            <w:webHidden/>
          </w:rPr>
          <w:tab/>
        </w:r>
        <w:r>
          <w:rPr>
            <w:noProof/>
            <w:webHidden/>
          </w:rPr>
          <w:fldChar w:fldCharType="begin"/>
        </w:r>
        <w:r>
          <w:rPr>
            <w:noProof/>
            <w:webHidden/>
          </w:rPr>
          <w:instrText xml:space="preserve"> PAGEREF _Toc224030305 \h </w:instrText>
        </w:r>
        <w:r>
          <w:rPr>
            <w:noProof/>
            <w:webHidden/>
          </w:rPr>
        </w:r>
        <w:r>
          <w:rPr>
            <w:noProof/>
            <w:webHidden/>
          </w:rPr>
          <w:fldChar w:fldCharType="separate"/>
        </w:r>
        <w:r>
          <w:rPr>
            <w:noProof/>
            <w:webHidden/>
          </w:rPr>
          <w:t>9</w:t>
        </w:r>
        <w:r>
          <w:rPr>
            <w:noProof/>
            <w:webHidden/>
          </w:rPr>
          <w:fldChar w:fldCharType="end"/>
        </w:r>
      </w:hyperlink>
    </w:p>
    <w:p w14:paraId="6437ADCB" w14:textId="4621D2E3"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6" w:history="1">
        <w:r w:rsidRPr="0002319B">
          <w:rPr>
            <w:rStyle w:val="Hypertextovodkaz"/>
            <w14:scene3d>
              <w14:camera w14:prst="orthographicFront"/>
              <w14:lightRig w14:rig="threePt" w14:dir="t">
                <w14:rot w14:lat="0" w14:lon="0" w14:rev="0"/>
              </w14:lightRig>
            </w14:scene3d>
          </w:rPr>
          <w:t>4.5</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Silnoproudá technologie včetně DŘT, trakční a energetická zařízení</w:t>
        </w:r>
        <w:r>
          <w:rPr>
            <w:noProof/>
            <w:webHidden/>
          </w:rPr>
          <w:tab/>
        </w:r>
        <w:r>
          <w:rPr>
            <w:noProof/>
            <w:webHidden/>
          </w:rPr>
          <w:fldChar w:fldCharType="begin"/>
        </w:r>
        <w:r>
          <w:rPr>
            <w:noProof/>
            <w:webHidden/>
          </w:rPr>
          <w:instrText xml:space="preserve"> PAGEREF _Toc224030306 \h </w:instrText>
        </w:r>
        <w:r>
          <w:rPr>
            <w:noProof/>
            <w:webHidden/>
          </w:rPr>
        </w:r>
        <w:r>
          <w:rPr>
            <w:noProof/>
            <w:webHidden/>
          </w:rPr>
          <w:fldChar w:fldCharType="separate"/>
        </w:r>
        <w:r>
          <w:rPr>
            <w:noProof/>
            <w:webHidden/>
          </w:rPr>
          <w:t>9</w:t>
        </w:r>
        <w:r>
          <w:rPr>
            <w:noProof/>
            <w:webHidden/>
          </w:rPr>
          <w:fldChar w:fldCharType="end"/>
        </w:r>
      </w:hyperlink>
    </w:p>
    <w:p w14:paraId="47133344" w14:textId="2474C37D"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7" w:history="1">
        <w:r w:rsidRPr="0002319B">
          <w:rPr>
            <w:rStyle w:val="Hypertextovodkaz"/>
            <w14:scene3d>
              <w14:camera w14:prst="orthographicFront"/>
              <w14:lightRig w14:rig="threePt" w14:dir="t">
                <w14:rot w14:lat="0" w14:lon="0" w14:rev="0"/>
              </w14:lightRig>
            </w14:scene3d>
          </w:rPr>
          <w:t>4.6</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Železniční svršek a spodek</w:t>
        </w:r>
        <w:r>
          <w:rPr>
            <w:noProof/>
            <w:webHidden/>
          </w:rPr>
          <w:tab/>
        </w:r>
        <w:r>
          <w:rPr>
            <w:noProof/>
            <w:webHidden/>
          </w:rPr>
          <w:fldChar w:fldCharType="begin"/>
        </w:r>
        <w:r>
          <w:rPr>
            <w:noProof/>
            <w:webHidden/>
          </w:rPr>
          <w:instrText xml:space="preserve"> PAGEREF _Toc224030307 \h </w:instrText>
        </w:r>
        <w:r>
          <w:rPr>
            <w:noProof/>
            <w:webHidden/>
          </w:rPr>
        </w:r>
        <w:r>
          <w:rPr>
            <w:noProof/>
            <w:webHidden/>
          </w:rPr>
          <w:fldChar w:fldCharType="separate"/>
        </w:r>
        <w:r>
          <w:rPr>
            <w:noProof/>
            <w:webHidden/>
          </w:rPr>
          <w:t>9</w:t>
        </w:r>
        <w:r>
          <w:rPr>
            <w:noProof/>
            <w:webHidden/>
          </w:rPr>
          <w:fldChar w:fldCharType="end"/>
        </w:r>
      </w:hyperlink>
    </w:p>
    <w:p w14:paraId="46A28E78" w14:textId="716F3D2D"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8" w:history="1">
        <w:r w:rsidRPr="0002319B">
          <w:rPr>
            <w:rStyle w:val="Hypertextovodkaz"/>
            <w14:scene3d>
              <w14:camera w14:prst="orthographicFront"/>
              <w14:lightRig w14:rig="threePt" w14:dir="t">
                <w14:rot w14:lat="0" w14:lon="0" w14:rev="0"/>
              </w14:lightRig>
            </w14:scene3d>
          </w:rPr>
          <w:t>4.7</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Mosty, propustky, zdi</w:t>
        </w:r>
        <w:r>
          <w:rPr>
            <w:noProof/>
            <w:webHidden/>
          </w:rPr>
          <w:tab/>
        </w:r>
        <w:r>
          <w:rPr>
            <w:noProof/>
            <w:webHidden/>
          </w:rPr>
          <w:fldChar w:fldCharType="begin"/>
        </w:r>
        <w:r>
          <w:rPr>
            <w:noProof/>
            <w:webHidden/>
          </w:rPr>
          <w:instrText xml:space="preserve"> PAGEREF _Toc224030308 \h </w:instrText>
        </w:r>
        <w:r>
          <w:rPr>
            <w:noProof/>
            <w:webHidden/>
          </w:rPr>
        </w:r>
        <w:r>
          <w:rPr>
            <w:noProof/>
            <w:webHidden/>
          </w:rPr>
          <w:fldChar w:fldCharType="separate"/>
        </w:r>
        <w:r>
          <w:rPr>
            <w:noProof/>
            <w:webHidden/>
          </w:rPr>
          <w:t>9</w:t>
        </w:r>
        <w:r>
          <w:rPr>
            <w:noProof/>
            <w:webHidden/>
          </w:rPr>
          <w:fldChar w:fldCharType="end"/>
        </w:r>
      </w:hyperlink>
    </w:p>
    <w:p w14:paraId="65407878" w14:textId="114110CD"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09" w:history="1">
        <w:r w:rsidRPr="0002319B">
          <w:rPr>
            <w:rStyle w:val="Hypertextovodkaz"/>
            <w14:scene3d>
              <w14:camera w14:prst="orthographicFront"/>
              <w14:lightRig w14:rig="threePt" w14:dir="t">
                <w14:rot w14:lat="0" w14:lon="0" w14:rev="0"/>
              </w14:lightRig>
            </w14:scene3d>
          </w:rPr>
          <w:t>4.8</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Ostatní objekty</w:t>
        </w:r>
        <w:r>
          <w:rPr>
            <w:noProof/>
            <w:webHidden/>
          </w:rPr>
          <w:tab/>
        </w:r>
        <w:r>
          <w:rPr>
            <w:noProof/>
            <w:webHidden/>
          </w:rPr>
          <w:fldChar w:fldCharType="begin"/>
        </w:r>
        <w:r>
          <w:rPr>
            <w:noProof/>
            <w:webHidden/>
          </w:rPr>
          <w:instrText xml:space="preserve"> PAGEREF _Toc224030309 \h </w:instrText>
        </w:r>
        <w:r>
          <w:rPr>
            <w:noProof/>
            <w:webHidden/>
          </w:rPr>
        </w:r>
        <w:r>
          <w:rPr>
            <w:noProof/>
            <w:webHidden/>
          </w:rPr>
          <w:fldChar w:fldCharType="separate"/>
        </w:r>
        <w:r>
          <w:rPr>
            <w:noProof/>
            <w:webHidden/>
          </w:rPr>
          <w:t>9</w:t>
        </w:r>
        <w:r>
          <w:rPr>
            <w:noProof/>
            <w:webHidden/>
          </w:rPr>
          <w:fldChar w:fldCharType="end"/>
        </w:r>
      </w:hyperlink>
    </w:p>
    <w:p w14:paraId="755A7C7E" w14:textId="70544FBB"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10" w:history="1">
        <w:r w:rsidRPr="0002319B">
          <w:rPr>
            <w:rStyle w:val="Hypertextovodkaz"/>
            <w14:scene3d>
              <w14:camera w14:prst="orthographicFront"/>
              <w14:lightRig w14:rig="threePt" w14:dir="t">
                <w14:rot w14:lat="0" w14:lon="0" w14:rev="0"/>
              </w14:lightRig>
            </w14:scene3d>
          </w:rPr>
          <w:t>4.9</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Geodetická dokumentace (Geodetický podklad pro projektovou činnost zpracovaný podle jiných právních předpisů)</w:t>
        </w:r>
        <w:r>
          <w:rPr>
            <w:noProof/>
            <w:webHidden/>
          </w:rPr>
          <w:tab/>
        </w:r>
        <w:r>
          <w:rPr>
            <w:noProof/>
            <w:webHidden/>
          </w:rPr>
          <w:fldChar w:fldCharType="begin"/>
        </w:r>
        <w:r>
          <w:rPr>
            <w:noProof/>
            <w:webHidden/>
          </w:rPr>
          <w:instrText xml:space="preserve"> PAGEREF _Toc224030310 \h </w:instrText>
        </w:r>
        <w:r>
          <w:rPr>
            <w:noProof/>
            <w:webHidden/>
          </w:rPr>
        </w:r>
        <w:r>
          <w:rPr>
            <w:noProof/>
            <w:webHidden/>
          </w:rPr>
          <w:fldChar w:fldCharType="separate"/>
        </w:r>
        <w:r>
          <w:rPr>
            <w:noProof/>
            <w:webHidden/>
          </w:rPr>
          <w:t>9</w:t>
        </w:r>
        <w:r>
          <w:rPr>
            <w:noProof/>
            <w:webHidden/>
          </w:rPr>
          <w:fldChar w:fldCharType="end"/>
        </w:r>
      </w:hyperlink>
    </w:p>
    <w:p w14:paraId="2B66D301" w14:textId="712BA7D7"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11" w:history="1">
        <w:r w:rsidRPr="0002319B">
          <w:rPr>
            <w:rStyle w:val="Hypertextovodkaz"/>
            <w14:scene3d>
              <w14:camera w14:prst="orthographicFront"/>
              <w14:lightRig w14:rig="threePt" w14:dir="t">
                <w14:rot w14:lat="0" w14:lon="0" w14:rev="0"/>
              </w14:lightRig>
            </w14:scene3d>
          </w:rPr>
          <w:t>4.10</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Životní prostředí a veřejné zdraví</w:t>
        </w:r>
        <w:r>
          <w:rPr>
            <w:noProof/>
            <w:webHidden/>
          </w:rPr>
          <w:tab/>
        </w:r>
        <w:r>
          <w:rPr>
            <w:noProof/>
            <w:webHidden/>
          </w:rPr>
          <w:fldChar w:fldCharType="begin"/>
        </w:r>
        <w:r>
          <w:rPr>
            <w:noProof/>
            <w:webHidden/>
          </w:rPr>
          <w:instrText xml:space="preserve"> PAGEREF _Toc224030311 \h </w:instrText>
        </w:r>
        <w:r>
          <w:rPr>
            <w:noProof/>
            <w:webHidden/>
          </w:rPr>
        </w:r>
        <w:r>
          <w:rPr>
            <w:noProof/>
            <w:webHidden/>
          </w:rPr>
          <w:fldChar w:fldCharType="separate"/>
        </w:r>
        <w:r>
          <w:rPr>
            <w:noProof/>
            <w:webHidden/>
          </w:rPr>
          <w:t>10</w:t>
        </w:r>
        <w:r>
          <w:rPr>
            <w:noProof/>
            <w:webHidden/>
          </w:rPr>
          <w:fldChar w:fldCharType="end"/>
        </w:r>
      </w:hyperlink>
    </w:p>
    <w:p w14:paraId="22B99020" w14:textId="5F951D60" w:rsidR="00342505" w:rsidRDefault="00342505">
      <w:pPr>
        <w:pStyle w:val="Obsah1"/>
        <w:rPr>
          <w:rFonts w:asciiTheme="minorHAnsi" w:eastAsiaTheme="minorEastAsia" w:hAnsiTheme="minorHAnsi"/>
          <w:b w:val="0"/>
          <w:caps w:val="0"/>
          <w:noProof/>
          <w:spacing w:val="0"/>
          <w:kern w:val="2"/>
          <w:sz w:val="24"/>
          <w:szCs w:val="24"/>
          <w:lang w:eastAsia="cs-CZ"/>
          <w14:ligatures w14:val="standardContextual"/>
        </w:rPr>
      </w:pPr>
      <w:hyperlink w:anchor="_Toc224030312" w:history="1">
        <w:r w:rsidRPr="0002319B">
          <w:rPr>
            <w:rStyle w:val="Hypertextovodkaz"/>
          </w:rPr>
          <w:t>5.</w:t>
        </w:r>
        <w:r>
          <w:rPr>
            <w:rFonts w:asciiTheme="minorHAnsi" w:eastAsiaTheme="minorEastAsia" w:hAnsiTheme="minorHAnsi"/>
            <w:b w:val="0"/>
            <w:caps w:val="0"/>
            <w:noProof/>
            <w:spacing w:val="0"/>
            <w:kern w:val="2"/>
            <w:sz w:val="24"/>
            <w:szCs w:val="24"/>
            <w:lang w:eastAsia="cs-CZ"/>
            <w14:ligatures w14:val="standardContextual"/>
          </w:rPr>
          <w:tab/>
        </w:r>
        <w:r w:rsidRPr="0002319B">
          <w:rPr>
            <w:rStyle w:val="Hypertextovodkaz"/>
          </w:rPr>
          <w:t>SPECIFICKÉ POŽADAVKY</w:t>
        </w:r>
        <w:r>
          <w:rPr>
            <w:noProof/>
            <w:webHidden/>
          </w:rPr>
          <w:tab/>
        </w:r>
        <w:r>
          <w:rPr>
            <w:noProof/>
            <w:webHidden/>
          </w:rPr>
          <w:fldChar w:fldCharType="begin"/>
        </w:r>
        <w:r>
          <w:rPr>
            <w:noProof/>
            <w:webHidden/>
          </w:rPr>
          <w:instrText xml:space="preserve"> PAGEREF _Toc224030312 \h </w:instrText>
        </w:r>
        <w:r>
          <w:rPr>
            <w:noProof/>
            <w:webHidden/>
          </w:rPr>
        </w:r>
        <w:r>
          <w:rPr>
            <w:noProof/>
            <w:webHidden/>
          </w:rPr>
          <w:fldChar w:fldCharType="separate"/>
        </w:r>
        <w:r>
          <w:rPr>
            <w:noProof/>
            <w:webHidden/>
          </w:rPr>
          <w:t>11</w:t>
        </w:r>
        <w:r>
          <w:rPr>
            <w:noProof/>
            <w:webHidden/>
          </w:rPr>
          <w:fldChar w:fldCharType="end"/>
        </w:r>
      </w:hyperlink>
    </w:p>
    <w:p w14:paraId="43DAEF65" w14:textId="4709D147" w:rsidR="00342505" w:rsidRDefault="00342505">
      <w:pPr>
        <w:pStyle w:val="Obsah2"/>
        <w:rPr>
          <w:rFonts w:asciiTheme="minorHAnsi" w:eastAsiaTheme="minorEastAsia" w:hAnsiTheme="minorHAnsi"/>
          <w:noProof/>
          <w:spacing w:val="0"/>
          <w:kern w:val="2"/>
          <w:sz w:val="24"/>
          <w:szCs w:val="24"/>
          <w:lang w:eastAsia="cs-CZ"/>
          <w14:ligatures w14:val="standardContextual"/>
        </w:rPr>
      </w:pPr>
      <w:hyperlink w:anchor="_Toc224030313" w:history="1">
        <w:r w:rsidRPr="0002319B">
          <w:rPr>
            <w:rStyle w:val="Hypertextovodkaz"/>
            <w14:scene3d>
              <w14:camera w14:prst="orthographicFront"/>
              <w14:lightRig w14:rig="threePt" w14:dir="t">
                <w14:rot w14:lat="0" w14:lon="0" w14:rev="0"/>
              </w14:lightRig>
            </w14:scene3d>
          </w:rPr>
          <w:t>5.1</w:t>
        </w:r>
        <w:r>
          <w:rPr>
            <w:rFonts w:asciiTheme="minorHAnsi" w:eastAsiaTheme="minorEastAsia" w:hAnsiTheme="minorHAnsi"/>
            <w:noProof/>
            <w:spacing w:val="0"/>
            <w:kern w:val="2"/>
            <w:sz w:val="24"/>
            <w:szCs w:val="24"/>
            <w:lang w:eastAsia="cs-CZ"/>
            <w14:ligatures w14:val="standardContextual"/>
          </w:rPr>
          <w:tab/>
        </w:r>
        <w:r w:rsidRPr="0002319B">
          <w:rPr>
            <w:rStyle w:val="Hypertextovodkaz"/>
          </w:rPr>
          <w:t>Všeobecně</w:t>
        </w:r>
        <w:r>
          <w:rPr>
            <w:noProof/>
            <w:webHidden/>
          </w:rPr>
          <w:tab/>
        </w:r>
        <w:r>
          <w:rPr>
            <w:noProof/>
            <w:webHidden/>
          </w:rPr>
          <w:fldChar w:fldCharType="begin"/>
        </w:r>
        <w:r>
          <w:rPr>
            <w:noProof/>
            <w:webHidden/>
          </w:rPr>
          <w:instrText xml:space="preserve"> PAGEREF _Toc224030313 \h </w:instrText>
        </w:r>
        <w:r>
          <w:rPr>
            <w:noProof/>
            <w:webHidden/>
          </w:rPr>
        </w:r>
        <w:r>
          <w:rPr>
            <w:noProof/>
            <w:webHidden/>
          </w:rPr>
          <w:fldChar w:fldCharType="separate"/>
        </w:r>
        <w:r>
          <w:rPr>
            <w:noProof/>
            <w:webHidden/>
          </w:rPr>
          <w:t>11</w:t>
        </w:r>
        <w:r>
          <w:rPr>
            <w:noProof/>
            <w:webHidden/>
          </w:rPr>
          <w:fldChar w:fldCharType="end"/>
        </w:r>
      </w:hyperlink>
    </w:p>
    <w:p w14:paraId="411ED261" w14:textId="65404EE2" w:rsidR="00342505" w:rsidRDefault="00342505">
      <w:pPr>
        <w:pStyle w:val="Obsah1"/>
        <w:rPr>
          <w:rFonts w:asciiTheme="minorHAnsi" w:eastAsiaTheme="minorEastAsia" w:hAnsiTheme="minorHAnsi"/>
          <w:b w:val="0"/>
          <w:caps w:val="0"/>
          <w:noProof/>
          <w:spacing w:val="0"/>
          <w:kern w:val="2"/>
          <w:sz w:val="24"/>
          <w:szCs w:val="24"/>
          <w:lang w:eastAsia="cs-CZ"/>
          <w14:ligatures w14:val="standardContextual"/>
        </w:rPr>
      </w:pPr>
      <w:hyperlink w:anchor="_Toc224030314" w:history="1">
        <w:r w:rsidRPr="0002319B">
          <w:rPr>
            <w:rStyle w:val="Hypertextovodkaz"/>
          </w:rPr>
          <w:t>6.</w:t>
        </w:r>
        <w:r>
          <w:rPr>
            <w:rFonts w:asciiTheme="minorHAnsi" w:eastAsiaTheme="minorEastAsia" w:hAnsiTheme="minorHAnsi"/>
            <w:b w:val="0"/>
            <w:caps w:val="0"/>
            <w:noProof/>
            <w:spacing w:val="0"/>
            <w:kern w:val="2"/>
            <w:sz w:val="24"/>
            <w:szCs w:val="24"/>
            <w:lang w:eastAsia="cs-CZ"/>
            <w14:ligatures w14:val="standardContextual"/>
          </w:rPr>
          <w:tab/>
        </w:r>
        <w:r w:rsidRPr="0002319B">
          <w:rPr>
            <w:rStyle w:val="Hypertextovodkaz"/>
          </w:rPr>
          <w:t>SOUVISEJÍCÍ DOKUMENTY A PŘEDPISY</w:t>
        </w:r>
        <w:r>
          <w:rPr>
            <w:noProof/>
            <w:webHidden/>
          </w:rPr>
          <w:tab/>
        </w:r>
        <w:r>
          <w:rPr>
            <w:noProof/>
            <w:webHidden/>
          </w:rPr>
          <w:fldChar w:fldCharType="begin"/>
        </w:r>
        <w:r>
          <w:rPr>
            <w:noProof/>
            <w:webHidden/>
          </w:rPr>
          <w:instrText xml:space="preserve"> PAGEREF _Toc224030314 \h </w:instrText>
        </w:r>
        <w:r>
          <w:rPr>
            <w:noProof/>
            <w:webHidden/>
          </w:rPr>
        </w:r>
        <w:r>
          <w:rPr>
            <w:noProof/>
            <w:webHidden/>
          </w:rPr>
          <w:fldChar w:fldCharType="separate"/>
        </w:r>
        <w:r>
          <w:rPr>
            <w:noProof/>
            <w:webHidden/>
          </w:rPr>
          <w:t>12</w:t>
        </w:r>
        <w:r>
          <w:rPr>
            <w:noProof/>
            <w:webHidden/>
          </w:rPr>
          <w:fldChar w:fldCharType="end"/>
        </w:r>
      </w:hyperlink>
    </w:p>
    <w:p w14:paraId="2A5FA0AC" w14:textId="5679A12A" w:rsidR="00AD0C7B" w:rsidRDefault="00BD7E91" w:rsidP="009357A8">
      <w:pPr>
        <w:pStyle w:val="TextbezslBEZMEZER"/>
      </w:pPr>
      <w:r>
        <w:fldChar w:fldCharType="end"/>
      </w:r>
    </w:p>
    <w:p w14:paraId="6D8F95F1" w14:textId="77777777" w:rsidR="00DB0562" w:rsidRDefault="00AD0C7B" w:rsidP="00DB0562">
      <w:pPr>
        <w:pStyle w:val="Nadpisbezsl1-1"/>
        <w:outlineLvl w:val="0"/>
      </w:pPr>
      <w:bookmarkStart w:id="1" w:name="_Toc224030293"/>
      <w:r>
        <w:t>SEZNAM ZKRATEK</w:t>
      </w:r>
      <w:bookmarkEnd w:id="1"/>
      <w:r w:rsidR="0076790E">
        <w:t xml:space="preserve"> </w:t>
      </w:r>
    </w:p>
    <w:p w14:paraId="3878231B" w14:textId="7727D123" w:rsidR="00DB0562" w:rsidRPr="003B5AAE" w:rsidRDefault="007359AF" w:rsidP="00DB0562">
      <w:pPr>
        <w:pStyle w:val="Textbezslovn"/>
        <w:ind w:left="0"/>
        <w:rPr>
          <w:rStyle w:val="Tun"/>
        </w:rPr>
      </w:pPr>
      <w:r w:rsidRPr="00D00410">
        <w:rPr>
          <w:rStyle w:val="Tun"/>
          <w:b w:val="0"/>
        </w:rPr>
        <w:t>V seznamu se neuvádějí legislativní zkratky, zkratky a značky obecně známé, zavedené právními předpisy, uvedené v obrázcích, příkladech nebo tabulkách.</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0"/>
        <w:gridCol w:w="7452"/>
      </w:tblGrid>
      <w:tr w:rsidR="00907F60" w:rsidRPr="00AD0C7B" w14:paraId="7458D08B" w14:textId="77777777" w:rsidTr="00041EC8">
        <w:tc>
          <w:tcPr>
            <w:tcW w:w="1250" w:type="dxa"/>
            <w:tcMar>
              <w:top w:w="28" w:type="dxa"/>
              <w:left w:w="0" w:type="dxa"/>
              <w:bottom w:w="28" w:type="dxa"/>
              <w:right w:w="0" w:type="dxa"/>
            </w:tcMar>
          </w:tcPr>
          <w:p w14:paraId="0ECF96D7" w14:textId="01DAEE91" w:rsidR="00907F60" w:rsidRDefault="00907F60" w:rsidP="00787CF8">
            <w:pPr>
              <w:pStyle w:val="Zkratky1"/>
            </w:pPr>
            <w:r>
              <w:t>AZI</w:t>
            </w:r>
            <w:r w:rsidR="003300B4" w:rsidRPr="00C52F07">
              <w:tab/>
            </w:r>
          </w:p>
        </w:tc>
        <w:tc>
          <w:tcPr>
            <w:tcW w:w="7452" w:type="dxa"/>
            <w:tcMar>
              <w:top w:w="28" w:type="dxa"/>
              <w:left w:w="0" w:type="dxa"/>
              <w:bottom w:w="28" w:type="dxa"/>
              <w:right w:w="0" w:type="dxa"/>
            </w:tcMar>
          </w:tcPr>
          <w:p w14:paraId="4CDA78CB" w14:textId="75525C72" w:rsidR="00907F60" w:rsidRDefault="00907F60" w:rsidP="00787CF8">
            <w:pPr>
              <w:pStyle w:val="Zkratky2"/>
            </w:pPr>
            <w:r w:rsidRPr="00907F60">
              <w:t>Autorizovaný zeměměřický inženýr (dříve ÚOZI)</w:t>
            </w:r>
          </w:p>
        </w:tc>
      </w:tr>
      <w:tr w:rsidR="008D7E80" w:rsidRPr="00AD0C7B" w14:paraId="487C8EEF" w14:textId="77777777" w:rsidTr="00041EC8">
        <w:tc>
          <w:tcPr>
            <w:tcW w:w="1250" w:type="dxa"/>
            <w:tcMar>
              <w:top w:w="28" w:type="dxa"/>
              <w:left w:w="0" w:type="dxa"/>
              <w:bottom w:w="28" w:type="dxa"/>
              <w:right w:w="0" w:type="dxa"/>
            </w:tcMar>
          </w:tcPr>
          <w:p w14:paraId="47C659A7" w14:textId="3674C796" w:rsidR="008D7E80" w:rsidRDefault="008D7E80" w:rsidP="00787CF8">
            <w:pPr>
              <w:pStyle w:val="Zkratky1"/>
            </w:pPr>
            <w:r>
              <w:t>DDTS</w:t>
            </w:r>
            <w:r w:rsidR="00C52F07">
              <w:t xml:space="preserve"> </w:t>
            </w:r>
            <w:r w:rsidR="00C52F07" w:rsidRPr="00C52F07">
              <w:tab/>
            </w:r>
          </w:p>
        </w:tc>
        <w:tc>
          <w:tcPr>
            <w:tcW w:w="7452" w:type="dxa"/>
            <w:tcMar>
              <w:top w:w="28" w:type="dxa"/>
              <w:left w:w="0" w:type="dxa"/>
              <w:bottom w:w="28" w:type="dxa"/>
              <w:right w:w="0" w:type="dxa"/>
            </w:tcMar>
          </w:tcPr>
          <w:p w14:paraId="1F6A34E9" w14:textId="06606B39" w:rsidR="008D7E80" w:rsidRDefault="008D7E80" w:rsidP="00787CF8">
            <w:pPr>
              <w:pStyle w:val="Zkratky2"/>
            </w:pPr>
            <w:r>
              <w:t>Dálková diagnostika technologických systém</w:t>
            </w:r>
            <w:r w:rsidR="00BF081B">
              <w:t>ů</w:t>
            </w:r>
          </w:p>
        </w:tc>
      </w:tr>
      <w:tr w:rsidR="001E6C6D" w:rsidRPr="00AD0C7B" w14:paraId="6969F21F" w14:textId="77777777" w:rsidTr="00041EC8">
        <w:tc>
          <w:tcPr>
            <w:tcW w:w="1250" w:type="dxa"/>
            <w:tcMar>
              <w:top w:w="28" w:type="dxa"/>
              <w:left w:w="0" w:type="dxa"/>
              <w:bottom w:w="28" w:type="dxa"/>
              <w:right w:w="0" w:type="dxa"/>
            </w:tcMar>
          </w:tcPr>
          <w:p w14:paraId="07583CDB" w14:textId="79FFF008" w:rsidR="001E6C6D" w:rsidRDefault="001E6C6D" w:rsidP="006A5703">
            <w:pPr>
              <w:pStyle w:val="Zkratky1"/>
            </w:pPr>
            <w:r>
              <w:t>DT</w:t>
            </w:r>
            <w:r w:rsidR="006A5703">
              <w:t>MŽ</w:t>
            </w:r>
            <w:r w:rsidR="00C52F07">
              <w:tab/>
            </w:r>
          </w:p>
        </w:tc>
        <w:tc>
          <w:tcPr>
            <w:tcW w:w="7452" w:type="dxa"/>
            <w:tcMar>
              <w:top w:w="28" w:type="dxa"/>
              <w:left w:w="0" w:type="dxa"/>
              <w:bottom w:w="28" w:type="dxa"/>
              <w:right w:w="0" w:type="dxa"/>
            </w:tcMar>
          </w:tcPr>
          <w:p w14:paraId="5F235468" w14:textId="77777777" w:rsidR="001E6C6D" w:rsidRDefault="001E6C6D">
            <w:pPr>
              <w:pStyle w:val="Zkratky2"/>
            </w:pPr>
            <w:r>
              <w:t>Digitální technická mapa železnic</w:t>
            </w:r>
          </w:p>
        </w:tc>
      </w:tr>
      <w:tr w:rsidR="009E21FF" w:rsidRPr="00AD0C7B" w14:paraId="4053F76F" w14:textId="77777777" w:rsidTr="00041EC8">
        <w:tc>
          <w:tcPr>
            <w:tcW w:w="1250" w:type="dxa"/>
            <w:tcMar>
              <w:top w:w="28" w:type="dxa"/>
              <w:left w:w="0" w:type="dxa"/>
              <w:bottom w:w="28" w:type="dxa"/>
              <w:right w:w="0" w:type="dxa"/>
            </w:tcMar>
          </w:tcPr>
          <w:p w14:paraId="47D096E4" w14:textId="71F64246" w:rsidR="009E21FF" w:rsidRDefault="009E21FF" w:rsidP="006A5703">
            <w:pPr>
              <w:pStyle w:val="Zkratky1"/>
            </w:pPr>
            <w:r>
              <w:t>EOV……</w:t>
            </w:r>
            <w:proofErr w:type="gramStart"/>
            <w:r>
              <w:t>…….</w:t>
            </w:r>
            <w:proofErr w:type="gramEnd"/>
          </w:p>
        </w:tc>
        <w:tc>
          <w:tcPr>
            <w:tcW w:w="7452" w:type="dxa"/>
            <w:tcMar>
              <w:top w:w="28" w:type="dxa"/>
              <w:left w:w="0" w:type="dxa"/>
              <w:bottom w:w="28" w:type="dxa"/>
              <w:right w:w="0" w:type="dxa"/>
            </w:tcMar>
          </w:tcPr>
          <w:p w14:paraId="28397BED" w14:textId="25EAD75B" w:rsidR="009E21FF" w:rsidRDefault="009E21FF">
            <w:pPr>
              <w:pStyle w:val="Zkratky2"/>
            </w:pPr>
            <w:r>
              <w:t>Elektrický ohřev výměn</w:t>
            </w:r>
          </w:p>
        </w:tc>
      </w:tr>
      <w:tr w:rsidR="004B4B13" w:rsidRPr="00AD0C7B" w14:paraId="65490E93" w14:textId="77777777" w:rsidTr="00041EC8">
        <w:tc>
          <w:tcPr>
            <w:tcW w:w="1250" w:type="dxa"/>
            <w:tcMar>
              <w:top w:w="28" w:type="dxa"/>
              <w:left w:w="0" w:type="dxa"/>
              <w:bottom w:w="28" w:type="dxa"/>
              <w:right w:w="0" w:type="dxa"/>
            </w:tcMar>
          </w:tcPr>
          <w:p w14:paraId="2ECF0921" w14:textId="0F378BFD" w:rsidR="004B4B13" w:rsidRDefault="00B45C50" w:rsidP="006A5703">
            <w:pPr>
              <w:pStyle w:val="Zkratky1"/>
            </w:pPr>
            <w:r>
              <w:t>PDPS</w:t>
            </w:r>
            <w:r w:rsidR="003300B4" w:rsidRPr="00C52F07">
              <w:tab/>
            </w:r>
          </w:p>
        </w:tc>
        <w:tc>
          <w:tcPr>
            <w:tcW w:w="7452" w:type="dxa"/>
            <w:tcMar>
              <w:top w:w="28" w:type="dxa"/>
              <w:left w:w="0" w:type="dxa"/>
              <w:bottom w:w="28" w:type="dxa"/>
              <w:right w:w="0" w:type="dxa"/>
            </w:tcMar>
          </w:tcPr>
          <w:p w14:paraId="579E0C41" w14:textId="4AE5587A" w:rsidR="004B4B13" w:rsidRDefault="00B117DB">
            <w:pPr>
              <w:pStyle w:val="Zkratky2"/>
            </w:pPr>
            <w:r w:rsidRPr="00B117DB">
              <w:t>Projektová dokumentace pro provádění stavby</w:t>
            </w:r>
          </w:p>
        </w:tc>
      </w:tr>
      <w:tr w:rsidR="009E21FF" w:rsidRPr="00AD0C7B" w14:paraId="0CA59860" w14:textId="77777777" w:rsidTr="00041EC8">
        <w:tc>
          <w:tcPr>
            <w:tcW w:w="1250" w:type="dxa"/>
            <w:tcMar>
              <w:top w:w="28" w:type="dxa"/>
              <w:left w:w="0" w:type="dxa"/>
              <w:bottom w:w="28" w:type="dxa"/>
              <w:right w:w="0" w:type="dxa"/>
            </w:tcMar>
          </w:tcPr>
          <w:p w14:paraId="0B5B001C" w14:textId="5D27CF82" w:rsidR="009E21FF" w:rsidRDefault="009E21FF" w:rsidP="006A5703">
            <w:pPr>
              <w:pStyle w:val="Zkratky1"/>
            </w:pPr>
            <w:r>
              <w:t>PKO……</w:t>
            </w:r>
            <w:proofErr w:type="gramStart"/>
            <w:r>
              <w:t>…….</w:t>
            </w:r>
            <w:proofErr w:type="gramEnd"/>
          </w:p>
        </w:tc>
        <w:tc>
          <w:tcPr>
            <w:tcW w:w="7452" w:type="dxa"/>
            <w:tcMar>
              <w:top w:w="28" w:type="dxa"/>
              <w:left w:w="0" w:type="dxa"/>
              <w:bottom w:w="28" w:type="dxa"/>
              <w:right w:w="0" w:type="dxa"/>
            </w:tcMar>
          </w:tcPr>
          <w:p w14:paraId="3D1FEBCB" w14:textId="3D06096F" w:rsidR="009E21FF" w:rsidRPr="00B117DB" w:rsidRDefault="009E21FF">
            <w:pPr>
              <w:pStyle w:val="Zkratky2"/>
            </w:pPr>
            <w:r>
              <w:t>Protikorozní ochrana</w:t>
            </w:r>
          </w:p>
        </w:tc>
      </w:tr>
      <w:tr w:rsidR="009E21FF" w:rsidRPr="00AD0C7B" w14:paraId="6668ACC8" w14:textId="77777777" w:rsidTr="00041EC8">
        <w:tc>
          <w:tcPr>
            <w:tcW w:w="1250" w:type="dxa"/>
            <w:tcMar>
              <w:top w:w="28" w:type="dxa"/>
              <w:left w:w="0" w:type="dxa"/>
              <w:bottom w:w="28" w:type="dxa"/>
              <w:right w:w="0" w:type="dxa"/>
            </w:tcMar>
          </w:tcPr>
          <w:p w14:paraId="207BDC16" w14:textId="3D0164F3" w:rsidR="009E21FF" w:rsidRDefault="009E21FF" w:rsidP="006A5703">
            <w:pPr>
              <w:pStyle w:val="Zkratky1"/>
            </w:pPr>
            <w:r>
              <w:t>SVI……</w:t>
            </w:r>
            <w:proofErr w:type="gramStart"/>
            <w:r>
              <w:t>…….</w:t>
            </w:r>
            <w:proofErr w:type="gramEnd"/>
            <w:r>
              <w:t>.</w:t>
            </w:r>
          </w:p>
        </w:tc>
        <w:tc>
          <w:tcPr>
            <w:tcW w:w="7452" w:type="dxa"/>
            <w:tcMar>
              <w:top w:w="28" w:type="dxa"/>
              <w:left w:w="0" w:type="dxa"/>
              <w:bottom w:w="28" w:type="dxa"/>
              <w:right w:w="0" w:type="dxa"/>
            </w:tcMar>
          </w:tcPr>
          <w:p w14:paraId="4AB6EB2B" w14:textId="0B2EFD65" w:rsidR="009E21FF" w:rsidRPr="00B117DB" w:rsidRDefault="009E21FF">
            <w:pPr>
              <w:pStyle w:val="Zkratky2"/>
            </w:pPr>
            <w:r>
              <w:t>Systém vodorovné izolace</w:t>
            </w:r>
          </w:p>
        </w:tc>
      </w:tr>
      <w:tr w:rsidR="004B4B13" w:rsidRPr="00AD0C7B" w14:paraId="70588558" w14:textId="77777777" w:rsidTr="00041EC8">
        <w:tc>
          <w:tcPr>
            <w:tcW w:w="1250" w:type="dxa"/>
            <w:tcMar>
              <w:top w:w="28" w:type="dxa"/>
              <w:left w:w="0" w:type="dxa"/>
              <w:bottom w:w="28" w:type="dxa"/>
              <w:right w:w="0" w:type="dxa"/>
            </w:tcMar>
          </w:tcPr>
          <w:p w14:paraId="1348E4F7" w14:textId="4F374683" w:rsidR="004B4B13" w:rsidRDefault="004B4B13" w:rsidP="006A5703">
            <w:pPr>
              <w:pStyle w:val="Zkratky1"/>
            </w:pPr>
            <w:r>
              <w:t>TKP</w:t>
            </w:r>
            <w:r w:rsidRPr="004B4B13">
              <w:tab/>
            </w:r>
          </w:p>
        </w:tc>
        <w:tc>
          <w:tcPr>
            <w:tcW w:w="7452" w:type="dxa"/>
            <w:tcMar>
              <w:top w:w="28" w:type="dxa"/>
              <w:left w:w="0" w:type="dxa"/>
              <w:bottom w:w="28" w:type="dxa"/>
              <w:right w:w="0" w:type="dxa"/>
            </w:tcMar>
          </w:tcPr>
          <w:p w14:paraId="6E849BC3" w14:textId="112430B9" w:rsidR="004B4B13" w:rsidRDefault="004B4B13" w:rsidP="004B4B13">
            <w:pPr>
              <w:pStyle w:val="Zkratky2"/>
            </w:pPr>
            <w:r>
              <w:t>Technické kvalitativní podmínky staveb státních drah</w:t>
            </w:r>
          </w:p>
        </w:tc>
      </w:tr>
      <w:tr w:rsidR="009E21FF" w:rsidRPr="00AD0C7B" w14:paraId="3D63C76F" w14:textId="77777777" w:rsidTr="00041EC8">
        <w:tc>
          <w:tcPr>
            <w:tcW w:w="1250" w:type="dxa"/>
            <w:tcMar>
              <w:top w:w="28" w:type="dxa"/>
              <w:left w:w="0" w:type="dxa"/>
              <w:bottom w:w="28" w:type="dxa"/>
              <w:right w:w="0" w:type="dxa"/>
            </w:tcMar>
          </w:tcPr>
          <w:p w14:paraId="4B7AAD00" w14:textId="458B3FF3" w:rsidR="009E21FF" w:rsidRDefault="009E21FF" w:rsidP="006A5703">
            <w:pPr>
              <w:pStyle w:val="Zkratky1"/>
            </w:pPr>
            <w:r>
              <w:t>TV………</w:t>
            </w:r>
            <w:proofErr w:type="gramStart"/>
            <w:r>
              <w:t>…….</w:t>
            </w:r>
            <w:proofErr w:type="gramEnd"/>
          </w:p>
        </w:tc>
        <w:tc>
          <w:tcPr>
            <w:tcW w:w="7452" w:type="dxa"/>
            <w:tcMar>
              <w:top w:w="28" w:type="dxa"/>
              <w:left w:w="0" w:type="dxa"/>
              <w:bottom w:w="28" w:type="dxa"/>
              <w:right w:w="0" w:type="dxa"/>
            </w:tcMar>
          </w:tcPr>
          <w:p w14:paraId="3C4BA773" w14:textId="039C0819" w:rsidR="009E21FF" w:rsidRDefault="009E21FF" w:rsidP="004B4B13">
            <w:pPr>
              <w:pStyle w:val="Zkratky2"/>
            </w:pPr>
            <w:r>
              <w:t>Trakční vedení</w:t>
            </w:r>
          </w:p>
        </w:tc>
      </w:tr>
      <w:tr w:rsidR="009E21FF" w:rsidRPr="00AD0C7B" w14:paraId="3916E259" w14:textId="77777777" w:rsidTr="00041EC8">
        <w:tc>
          <w:tcPr>
            <w:tcW w:w="1250" w:type="dxa"/>
            <w:tcMar>
              <w:top w:w="28" w:type="dxa"/>
              <w:left w:w="0" w:type="dxa"/>
              <w:bottom w:w="28" w:type="dxa"/>
              <w:right w:w="0" w:type="dxa"/>
            </w:tcMar>
          </w:tcPr>
          <w:p w14:paraId="1FD2B25B" w14:textId="5F8268B5" w:rsidR="009E21FF" w:rsidRDefault="009E21FF" w:rsidP="006A5703">
            <w:pPr>
              <w:pStyle w:val="Zkratky1"/>
            </w:pPr>
            <w:r>
              <w:t>ZTP……</w:t>
            </w:r>
            <w:proofErr w:type="gramStart"/>
            <w:r>
              <w:t>…….</w:t>
            </w:r>
            <w:proofErr w:type="gramEnd"/>
            <w:r>
              <w:t>.</w:t>
            </w:r>
          </w:p>
        </w:tc>
        <w:tc>
          <w:tcPr>
            <w:tcW w:w="7452" w:type="dxa"/>
            <w:tcMar>
              <w:top w:w="28" w:type="dxa"/>
              <w:left w:w="0" w:type="dxa"/>
              <w:bottom w:w="28" w:type="dxa"/>
              <w:right w:w="0" w:type="dxa"/>
            </w:tcMar>
          </w:tcPr>
          <w:p w14:paraId="71112073" w14:textId="352F52FA" w:rsidR="009E21FF" w:rsidRDefault="009E21FF" w:rsidP="004B4B13">
            <w:pPr>
              <w:pStyle w:val="Zkratky2"/>
            </w:pPr>
            <w:r>
              <w:t>Zvláštní technické podmínky</w:t>
            </w:r>
          </w:p>
        </w:tc>
      </w:tr>
      <w:tr w:rsidR="00EA3D02" w:rsidRPr="00AD0C7B" w14:paraId="3518FFD6" w14:textId="77777777" w:rsidTr="00041EC8">
        <w:tc>
          <w:tcPr>
            <w:tcW w:w="1250" w:type="dxa"/>
            <w:tcMar>
              <w:top w:w="28" w:type="dxa"/>
              <w:left w:w="0" w:type="dxa"/>
              <w:bottom w:w="28" w:type="dxa"/>
              <w:right w:w="0" w:type="dxa"/>
            </w:tcMar>
          </w:tcPr>
          <w:p w14:paraId="77A85920" w14:textId="234D9DA4" w:rsidR="00EA3D02" w:rsidRDefault="00907F60" w:rsidP="006A5703">
            <w:pPr>
              <w:pStyle w:val="Zkratky1"/>
            </w:pPr>
            <w:r>
              <w:t>ŽDC</w:t>
            </w:r>
            <w:r w:rsidR="003300B4" w:rsidRPr="00C52F07">
              <w:tab/>
            </w:r>
          </w:p>
        </w:tc>
        <w:tc>
          <w:tcPr>
            <w:tcW w:w="7452" w:type="dxa"/>
            <w:tcMar>
              <w:top w:w="28" w:type="dxa"/>
              <w:left w:w="0" w:type="dxa"/>
              <w:bottom w:w="28" w:type="dxa"/>
              <w:right w:w="0" w:type="dxa"/>
            </w:tcMar>
          </w:tcPr>
          <w:p w14:paraId="10700914" w14:textId="1BCB4E18" w:rsidR="00EA3D02" w:rsidRDefault="00907F60">
            <w:pPr>
              <w:pStyle w:val="Zkratky2"/>
            </w:pPr>
            <w:r w:rsidRPr="00907F60">
              <w:t>Železniční dopravní cesta</w:t>
            </w:r>
          </w:p>
        </w:tc>
      </w:tr>
      <w:tr w:rsidR="00907F60" w:rsidRPr="00AD0C7B" w14:paraId="2B90A9B7" w14:textId="77777777" w:rsidTr="00041EC8">
        <w:tc>
          <w:tcPr>
            <w:tcW w:w="1250" w:type="dxa"/>
            <w:tcMar>
              <w:top w:w="28" w:type="dxa"/>
              <w:left w:w="0" w:type="dxa"/>
              <w:bottom w:w="28" w:type="dxa"/>
              <w:right w:w="0" w:type="dxa"/>
            </w:tcMar>
          </w:tcPr>
          <w:p w14:paraId="2AB91EA7" w14:textId="77777777" w:rsidR="00907F60" w:rsidRDefault="00907F60" w:rsidP="006A5703">
            <w:pPr>
              <w:pStyle w:val="Zkratky1"/>
            </w:pPr>
          </w:p>
        </w:tc>
        <w:tc>
          <w:tcPr>
            <w:tcW w:w="7452" w:type="dxa"/>
            <w:tcMar>
              <w:top w:w="28" w:type="dxa"/>
              <w:left w:w="0" w:type="dxa"/>
              <w:bottom w:w="28" w:type="dxa"/>
              <w:right w:w="0" w:type="dxa"/>
            </w:tcMar>
          </w:tcPr>
          <w:p w14:paraId="1AD9AB63" w14:textId="77777777" w:rsidR="00907F60" w:rsidRDefault="00907F60">
            <w:pPr>
              <w:pStyle w:val="Zkratky2"/>
            </w:pPr>
          </w:p>
        </w:tc>
      </w:tr>
    </w:tbl>
    <w:p w14:paraId="07B111CD" w14:textId="77777777" w:rsidR="00FD501F" w:rsidRPr="00FD501F" w:rsidRDefault="00FD501F" w:rsidP="00A134F8">
      <w:pPr>
        <w:pStyle w:val="Nadpis2-1"/>
      </w:pPr>
      <w:bookmarkStart w:id="2" w:name="_Toc224030294"/>
      <w:bookmarkStart w:id="3" w:name="_Toc389559699"/>
      <w:bookmarkStart w:id="4" w:name="_Toc397429847"/>
      <w:bookmarkStart w:id="5" w:name="_Ref433028040"/>
      <w:bookmarkStart w:id="6" w:name="_Toc1048197"/>
      <w:r w:rsidRPr="00FD501F">
        <w:t>SPECIFIKACE PŘEDMĚTU DÍLA</w:t>
      </w:r>
      <w:bookmarkEnd w:id="2"/>
    </w:p>
    <w:p w14:paraId="2F04AAA2" w14:textId="77777777" w:rsidR="00FD501F" w:rsidRPr="005D2476" w:rsidDel="00FB05B2" w:rsidRDefault="00A836EC" w:rsidP="00DB0562">
      <w:pPr>
        <w:pStyle w:val="Nadpis2-2"/>
      </w:pPr>
      <w:bookmarkStart w:id="7" w:name="_Toc224030295"/>
      <w:r w:rsidRPr="005D2476" w:rsidDel="00FB05B2">
        <w:t xml:space="preserve">Předmět </w:t>
      </w:r>
      <w:r w:rsidR="00FD501F" w:rsidRPr="005D2476" w:rsidDel="00FB05B2">
        <w:t>díla</w:t>
      </w:r>
      <w:bookmarkEnd w:id="7"/>
    </w:p>
    <w:p w14:paraId="57650033" w14:textId="2CE2BF14" w:rsidR="00291DA8" w:rsidRPr="005D2476" w:rsidRDefault="00FD501F" w:rsidP="00EB71F3">
      <w:pPr>
        <w:pStyle w:val="Text2-1"/>
      </w:pPr>
      <w:bookmarkStart w:id="8" w:name="_Ref164688429"/>
      <w:r w:rsidRPr="005D2476" w:rsidDel="00FB05B2">
        <w:t xml:space="preserve">Předmětem </w:t>
      </w:r>
      <w:r w:rsidR="00A836EC" w:rsidRPr="005D2476" w:rsidDel="00FB05B2">
        <w:t>D</w:t>
      </w:r>
      <w:r w:rsidRPr="005D2476" w:rsidDel="00FB05B2">
        <w:t xml:space="preserve">íla </w:t>
      </w:r>
      <w:r w:rsidR="002B1F20" w:rsidRPr="005D2476" w:rsidDel="00FB05B2">
        <w:t>„</w:t>
      </w:r>
      <w:r w:rsidR="005D2476" w:rsidRPr="005D2476">
        <w:t xml:space="preserve">Oprava mostních objektů v úseku </w:t>
      </w:r>
      <w:r w:rsidR="001C7BF0" w:rsidRPr="00AD090F">
        <w:t>Radejčín – Chotiměř</w:t>
      </w:r>
      <w:r w:rsidR="00AD090F" w:rsidRPr="00AD090F">
        <w:t xml:space="preserve"> </w:t>
      </w:r>
      <w:r w:rsidR="005D2476" w:rsidRPr="005D2476">
        <w:t>(PD)</w:t>
      </w:r>
      <w:r w:rsidR="002B1F20" w:rsidRPr="005D2476" w:rsidDel="00FB05B2">
        <w:t xml:space="preserve">“ </w:t>
      </w:r>
      <w:r w:rsidRPr="005D2476" w:rsidDel="00FB05B2">
        <w:t>je</w:t>
      </w:r>
      <w:r w:rsidR="002B1F20" w:rsidRPr="005D2476" w:rsidDel="00FB05B2">
        <w:t>:</w:t>
      </w:r>
      <w:bookmarkEnd w:id="8"/>
    </w:p>
    <w:p w14:paraId="37772031" w14:textId="0B004D38" w:rsidR="002F1989" w:rsidRPr="00D31743" w:rsidRDefault="00BF58D1" w:rsidP="00EA1408">
      <w:pPr>
        <w:pStyle w:val="Odstavec1-1a"/>
      </w:pPr>
      <w:r w:rsidRPr="005D2476" w:rsidDel="00FB05B2">
        <w:rPr>
          <w:b/>
        </w:rPr>
        <w:t>Zhotovení Projektové d</w:t>
      </w:r>
      <w:r w:rsidRPr="005D2476" w:rsidDel="00FB05B2">
        <w:rPr>
          <w:rStyle w:val="Tun"/>
        </w:rPr>
        <w:t>okumentace pro provádění stavby</w:t>
      </w:r>
      <w:r w:rsidR="00975EF4" w:rsidRPr="005D2476">
        <w:rPr>
          <w:rStyle w:val="Tun"/>
        </w:rPr>
        <w:t xml:space="preserve"> </w:t>
      </w:r>
      <w:r w:rsidR="00975EF4" w:rsidRPr="005D2476">
        <w:rPr>
          <w:rStyle w:val="Tun"/>
          <w:b w:val="0"/>
        </w:rPr>
        <w:t>(</w:t>
      </w:r>
      <w:r w:rsidR="00D35670" w:rsidRPr="005D2476">
        <w:rPr>
          <w:rStyle w:val="Tun"/>
          <w:b w:val="0"/>
        </w:rPr>
        <w:t>dále také „</w:t>
      </w:r>
      <w:r w:rsidR="00A306BD" w:rsidRPr="005D2476">
        <w:rPr>
          <w:rStyle w:val="Tun"/>
          <w:b w:val="0"/>
        </w:rPr>
        <w:t>PDPS</w:t>
      </w:r>
      <w:r w:rsidR="00D35670" w:rsidRPr="005D2476">
        <w:rPr>
          <w:rStyle w:val="Tun"/>
          <w:b w:val="0"/>
        </w:rPr>
        <w:t>“</w:t>
      </w:r>
      <w:r w:rsidR="00A306BD" w:rsidRPr="005D2476">
        <w:rPr>
          <w:rStyle w:val="Tun"/>
          <w:b w:val="0"/>
        </w:rPr>
        <w:t>)</w:t>
      </w:r>
      <w:r w:rsidR="004C1C53" w:rsidRPr="005D2476">
        <w:rPr>
          <w:rStyle w:val="Tun"/>
          <w:b w:val="0"/>
        </w:rPr>
        <w:t xml:space="preserve"> </w:t>
      </w:r>
      <w:r w:rsidR="00453C55" w:rsidRPr="005D2476">
        <w:rPr>
          <w:rStyle w:val="Tun"/>
          <w:b w:val="0"/>
        </w:rPr>
        <w:t>je zpracování jednostupňového projektu</w:t>
      </w:r>
      <w:r w:rsidR="00C01292">
        <w:rPr>
          <w:rStyle w:val="Tun"/>
          <w:b w:val="0"/>
        </w:rPr>
        <w:t xml:space="preserve"> pro následnou o</w:t>
      </w:r>
      <w:r w:rsidR="00C01292" w:rsidRPr="00C01292">
        <w:t>prav</w:t>
      </w:r>
      <w:r w:rsidR="00C01292">
        <w:t>u</w:t>
      </w:r>
      <w:r w:rsidR="00C01292" w:rsidRPr="00C01292">
        <w:t xml:space="preserve"> vybraných </w:t>
      </w:r>
      <w:r w:rsidR="00F9538E">
        <w:t>1</w:t>
      </w:r>
      <w:r w:rsidR="00BC6E04">
        <w:t>1</w:t>
      </w:r>
      <w:r w:rsidR="00425CB4">
        <w:t xml:space="preserve"> mostních </w:t>
      </w:r>
      <w:r w:rsidR="00425CB4" w:rsidRPr="00D31743">
        <w:t>objektů dle specifikace (</w:t>
      </w:r>
      <w:r w:rsidR="00D31743" w:rsidRPr="00D31743">
        <w:t xml:space="preserve">oprava vybraných 3 propustků a mostu v km 23,374 (sanace zdiva, obnova izolace a odvodnění, oprava říms, odláždění) a přestavba </w:t>
      </w:r>
      <w:r w:rsidR="00BC6E04">
        <w:t>7</w:t>
      </w:r>
      <w:r w:rsidR="00D31743" w:rsidRPr="00D31743">
        <w:t xml:space="preserve"> propustků pomocí trub či ŽB. rámů) včetně </w:t>
      </w:r>
      <w:r w:rsidR="003F589D" w:rsidRPr="003F589D">
        <w:t xml:space="preserve">zhotovení potřebných dokladů </w:t>
      </w:r>
      <w:r w:rsidR="003F589D">
        <w:t xml:space="preserve">a </w:t>
      </w:r>
      <w:r w:rsidR="00D31743" w:rsidRPr="00D31743">
        <w:t>zajištění stavebního povolení.</w:t>
      </w:r>
      <w:r w:rsidR="00ED7466" w:rsidRPr="00D31743">
        <w:t xml:space="preserve"> </w:t>
      </w:r>
    </w:p>
    <w:p w14:paraId="152FF369" w14:textId="00AF2627" w:rsidR="00982591" w:rsidRDefault="00520A74" w:rsidP="00EB71F3">
      <w:pPr>
        <w:pStyle w:val="Odstavec1-1a"/>
        <w:numPr>
          <w:ilvl w:val="0"/>
          <w:numId w:val="0"/>
        </w:numPr>
        <w:ind w:left="1077"/>
      </w:pPr>
      <w:r w:rsidRPr="0055035A">
        <w:rPr>
          <w:b/>
        </w:rPr>
        <w:lastRenderedPageBreak/>
        <w:t>Výkon</w:t>
      </w:r>
      <w:r w:rsidRPr="002F1989">
        <w:rPr>
          <w:b/>
        </w:rPr>
        <w:t xml:space="preserve"> Dozoru projektanta</w:t>
      </w:r>
      <w:r w:rsidRPr="002F1989">
        <w:t xml:space="preserve"> </w:t>
      </w:r>
      <w:r w:rsidR="00D962C3" w:rsidRPr="00D75083">
        <w:t xml:space="preserve">při </w:t>
      </w:r>
      <w:r w:rsidR="00396FB4" w:rsidRPr="000234C5">
        <w:t>zhotovení PDPS a</w:t>
      </w:r>
      <w:r w:rsidR="00396FB4">
        <w:t xml:space="preserve"> při </w:t>
      </w:r>
      <w:r w:rsidR="00D962C3" w:rsidRPr="00D75083">
        <w:t>provádění stavby</w:t>
      </w:r>
      <w:r w:rsidR="002F1989" w:rsidRPr="00D75083">
        <w:t>.</w:t>
      </w:r>
      <w:r w:rsidR="0081663A" w:rsidRPr="0081663A">
        <w:t xml:space="preserve"> </w:t>
      </w:r>
      <w:r w:rsidR="00396FB4">
        <w:t>V souladu s požadavky</w:t>
      </w:r>
      <w:r w:rsidR="0081663A" w:rsidRPr="0081663A">
        <w:t xml:space="preserve"> stavebního zákona jsou součástí povinnosti Zhotovitele i činnosti spojené s výkonem Dozoru projektanta </w:t>
      </w:r>
      <w:r w:rsidR="0081663A" w:rsidRPr="000234C5">
        <w:t>v průběhu přípravy a</w:t>
      </w:r>
      <w:r w:rsidR="0081663A" w:rsidRPr="0081663A">
        <w:t xml:space="preserve"> při provádění stavby.</w:t>
      </w:r>
    </w:p>
    <w:p w14:paraId="340895AE" w14:textId="5815BDB2" w:rsidR="00157DEC" w:rsidRPr="00EB71F3" w:rsidDel="00FB05B2" w:rsidRDefault="00157DEC" w:rsidP="00EB71F3">
      <w:pPr>
        <w:pStyle w:val="Odstavec1-1a"/>
        <w:numPr>
          <w:ilvl w:val="0"/>
          <w:numId w:val="0"/>
        </w:numPr>
        <w:ind w:left="737"/>
        <w:rPr>
          <w:rStyle w:val="Tun-ZRUIT"/>
        </w:rPr>
      </w:pPr>
      <w:r w:rsidRPr="00EB71F3">
        <w:rPr>
          <w:rStyle w:val="Tun-ZRUIT"/>
        </w:rPr>
        <w:t>Bližší specifikace předmětu plnění veřejné zakázky je upravena i v dalších částech</w:t>
      </w:r>
      <w:r>
        <w:rPr>
          <w:rStyle w:val="Tun-ZRUIT"/>
        </w:rPr>
        <w:t xml:space="preserve"> </w:t>
      </w:r>
      <w:r w:rsidRPr="00EB71F3">
        <w:rPr>
          <w:rStyle w:val="Tun-ZRUIT"/>
        </w:rPr>
        <w:t>zadávací dokumentace.</w:t>
      </w:r>
    </w:p>
    <w:p w14:paraId="507ECB86" w14:textId="0C54884A" w:rsidR="00795D15" w:rsidRPr="00A41A84" w:rsidDel="00FB05B2" w:rsidRDefault="00795D15" w:rsidP="00795D15">
      <w:pPr>
        <w:pStyle w:val="Text2-1"/>
      </w:pPr>
      <w:r w:rsidRPr="00A41A84" w:rsidDel="00FB05B2">
        <w:rPr>
          <w:rStyle w:val="Tun-ZRUIT"/>
        </w:rPr>
        <w:t>Dále uváděný pojem „</w:t>
      </w:r>
      <w:r w:rsidRPr="00A41A84" w:rsidDel="00FB05B2">
        <w:rPr>
          <w:rStyle w:val="Tun"/>
        </w:rPr>
        <w:t>Dokumentace</w:t>
      </w:r>
      <w:r w:rsidRPr="00A41A84" w:rsidDel="00FB05B2">
        <w:rPr>
          <w:rStyle w:val="Tun-ZRUIT"/>
        </w:rPr>
        <w:t>“ v těchto ZTP se rozumí zpracování příslušného stupně dokumentace</w:t>
      </w:r>
      <w:r w:rsidR="00593277">
        <w:rPr>
          <w:rStyle w:val="Tun-ZRUIT"/>
        </w:rPr>
        <w:t xml:space="preserve"> /projektové dokumentace</w:t>
      </w:r>
      <w:r w:rsidRPr="00A41A84" w:rsidDel="00FB05B2">
        <w:rPr>
          <w:rStyle w:val="Tun-ZRUIT"/>
        </w:rPr>
        <w:t xml:space="preserve"> dle povahy Díla.</w:t>
      </w:r>
    </w:p>
    <w:p w14:paraId="2B52BD1B" w14:textId="32FE8EF0" w:rsidR="00646C61" w:rsidRDefault="002B1F20" w:rsidP="00646C61">
      <w:pPr>
        <w:pStyle w:val="Text2-1"/>
      </w:pPr>
      <w:r w:rsidRPr="00593277" w:rsidDel="00FB05B2">
        <w:t>Cílem díla je</w:t>
      </w:r>
      <w:r w:rsidR="00194996">
        <w:t xml:space="preserve"> </w:t>
      </w:r>
      <w:r w:rsidR="00194996" w:rsidRPr="00194996">
        <w:t>provedení následných opravných prací na most</w:t>
      </w:r>
      <w:r w:rsidR="00BC6E04">
        <w:t>ních objektech</w:t>
      </w:r>
      <w:r w:rsidR="001427AC">
        <w:t xml:space="preserve"> v roce 202</w:t>
      </w:r>
      <w:r w:rsidR="00526E80">
        <w:t>7</w:t>
      </w:r>
      <w:r w:rsidR="001427AC">
        <w:t>-202</w:t>
      </w:r>
      <w:r w:rsidR="00526E80">
        <w:t>8</w:t>
      </w:r>
      <w:r w:rsidR="00132E6A">
        <w:t>.</w:t>
      </w:r>
    </w:p>
    <w:p w14:paraId="3F991895" w14:textId="77777777" w:rsidR="00033358" w:rsidRPr="004822CA" w:rsidRDefault="00033358" w:rsidP="00033358">
      <w:pPr>
        <w:pStyle w:val="Text2-1"/>
        <w:numPr>
          <w:ilvl w:val="0"/>
          <w:numId w:val="0"/>
        </w:numPr>
        <w:ind w:left="1163"/>
      </w:pPr>
    </w:p>
    <w:p w14:paraId="55F141C7" w14:textId="1739EE6C" w:rsidR="007C0CCB" w:rsidRDefault="00736ED5" w:rsidP="00EB71F3">
      <w:pPr>
        <w:pStyle w:val="Nadpis2-2"/>
      </w:pPr>
      <w:bookmarkStart w:id="9" w:name="_Toc224030296"/>
      <w:r>
        <w:t xml:space="preserve">Rozsah a členění </w:t>
      </w:r>
      <w:r w:rsidR="00E46BF0">
        <w:t>D</w:t>
      </w:r>
      <w:r>
        <w:t>okumentace</w:t>
      </w:r>
      <w:bookmarkEnd w:id="9"/>
      <w:r>
        <w:t xml:space="preserve"> </w:t>
      </w:r>
      <w:bookmarkStart w:id="10" w:name="_Toc178694580"/>
      <w:bookmarkEnd w:id="10"/>
    </w:p>
    <w:p w14:paraId="2929D305" w14:textId="4BD8EA3A" w:rsidR="00A134F8" w:rsidRDefault="00EC5AC0" w:rsidP="005F3B63">
      <w:pPr>
        <w:pStyle w:val="Text2-1"/>
      </w:pPr>
      <w:r w:rsidRPr="00F91830">
        <w:rPr>
          <w:rStyle w:val="Tun"/>
        </w:rPr>
        <w:t>D</w:t>
      </w:r>
      <w:r w:rsidR="00A134F8" w:rsidRPr="00F91830">
        <w:rPr>
          <w:rStyle w:val="Tun"/>
        </w:rPr>
        <w:t>okumentace ve stupni PDPS</w:t>
      </w:r>
      <w:r w:rsidR="00672766">
        <w:t xml:space="preserve"> bude zpracována v členění a </w:t>
      </w:r>
      <w:r w:rsidR="00A134F8">
        <w:t>rozsahu přílohy č.</w:t>
      </w:r>
      <w:r w:rsidR="00E3682D">
        <w:t> </w:t>
      </w:r>
      <w:r w:rsidR="00DB4B9B">
        <w:t>3</w:t>
      </w:r>
      <w:r w:rsidR="00E3682D">
        <w:t xml:space="preserve"> </w:t>
      </w:r>
      <w:r w:rsidR="00A134F8">
        <w:t xml:space="preserve">vyhlášky č. </w:t>
      </w:r>
      <w:r w:rsidR="00DB4B9B">
        <w:t>227</w:t>
      </w:r>
      <w:r w:rsidR="00A134F8">
        <w:t>/</w:t>
      </w:r>
      <w:r w:rsidR="00DB4B9B">
        <w:t xml:space="preserve">2024 </w:t>
      </w:r>
      <w:r w:rsidR="00A134F8">
        <w:t>Sb.</w:t>
      </w:r>
      <w:r w:rsidR="00A134F8" w:rsidRPr="00E92C6D">
        <w:t xml:space="preserve"> </w:t>
      </w:r>
      <w:r w:rsidR="00130BE1" w:rsidRPr="00DF6785">
        <w:t>Pro potřeby projednání, zejména v rámci SŽ,</w:t>
      </w:r>
      <w:r w:rsidR="005839EB" w:rsidRPr="005839EB">
        <w:rPr>
          <w:b/>
        </w:rPr>
        <w:t xml:space="preserve"> </w:t>
      </w:r>
      <w:r w:rsidR="005839EB">
        <w:rPr>
          <w:rStyle w:val="Tun"/>
          <w:b w:val="0"/>
        </w:rPr>
        <w:t xml:space="preserve">bude obsah dokumentace odpovídat podrobnosti a obsahu podle </w:t>
      </w:r>
      <w:r w:rsidR="00E3682D">
        <w:rPr>
          <w:rStyle w:val="Tun"/>
          <w:b w:val="0"/>
        </w:rPr>
        <w:t>„</w:t>
      </w:r>
      <w:r w:rsidR="00130BE1">
        <w:t>příloh</w:t>
      </w:r>
      <w:r w:rsidR="005839EB">
        <w:t>y</w:t>
      </w:r>
      <w:r w:rsidR="00130BE1">
        <w:t xml:space="preserve"> P7 směrnice SŽ SM011</w:t>
      </w:r>
      <w:r w:rsidR="005839EB">
        <w:t xml:space="preserve"> </w:t>
      </w:r>
      <w:r w:rsidR="005839EB" w:rsidRPr="005839EB">
        <w:t>s</w:t>
      </w:r>
      <w:r w:rsidR="006D62DE">
        <w:t> </w:t>
      </w:r>
      <w:r w:rsidR="005839EB" w:rsidRPr="005839EB">
        <w:t>tím</w:t>
      </w:r>
      <w:r w:rsidR="006D62DE">
        <w:t>,</w:t>
      </w:r>
      <w:r w:rsidR="005839EB" w:rsidRPr="005839EB">
        <w:t xml:space="preserve"> že </w:t>
      </w:r>
      <w:r w:rsidR="00E3682D" w:rsidRPr="00E3682D">
        <w:t xml:space="preserve">souhrnné části </w:t>
      </w:r>
      <w:r w:rsidR="00E3682D">
        <w:t xml:space="preserve">budou zpracovány podle „Rozdílového dokumentu PDPS“ </w:t>
      </w:r>
      <w:r w:rsidR="006D62DE">
        <w:t>(</w:t>
      </w:r>
      <w:r w:rsidR="00E3682D" w:rsidRPr="005839EB">
        <w:t xml:space="preserve">viz příloha </w:t>
      </w:r>
      <w:r w:rsidR="00E67A67">
        <w:t>Zadávací dokumentace</w:t>
      </w:r>
      <w:r w:rsidR="006D62DE">
        <w:t>).</w:t>
      </w:r>
      <w:r w:rsidR="006D62DE" w:rsidRPr="006D62DE">
        <w:t xml:space="preserve"> Označení objektů a objektová skladba bude zpracována podle </w:t>
      </w:r>
      <w:bookmarkStart w:id="11" w:name="_Hlk176506611"/>
      <w:r w:rsidR="006D62DE" w:rsidRPr="006D62DE">
        <w:t xml:space="preserve">Manuálu pro strukturu dokumentace a popisové pole (verze 5.1, viz příloha </w:t>
      </w:r>
      <w:r w:rsidR="00E67A67">
        <w:t>Zadávací dokumentace</w:t>
      </w:r>
      <w:r w:rsidR="006D62DE">
        <w:t xml:space="preserve">, </w:t>
      </w:r>
      <w:r w:rsidR="006D62DE" w:rsidRPr="006D62DE">
        <w:t>který nahrazuje přílohu P10 směrnice SŽ SM011</w:t>
      </w:r>
      <w:r w:rsidR="006D62DE">
        <w:t>).</w:t>
      </w:r>
    </w:p>
    <w:bookmarkEnd w:id="11"/>
    <w:p w14:paraId="72A2B859" w14:textId="701AEB81" w:rsidR="00222556" w:rsidRDefault="00C33105" w:rsidP="00C33105">
      <w:pPr>
        <w:pStyle w:val="Text2-1"/>
        <w:numPr>
          <w:ilvl w:val="0"/>
          <w:numId w:val="0"/>
        </w:numPr>
        <w:ind w:left="737"/>
      </w:pPr>
      <w:r w:rsidRPr="00AC1F00">
        <w:t>Součástí Dokladové části – Náklady stavby bude oceněný Soupis prací jednotlivých SO a PS s výkazem výměr s uvedeným názvem položky včetně tec</w:t>
      </w:r>
      <w:r w:rsidRPr="00A620FF">
        <w:t>hnické specifikace dle požadavků vyhlášky č. 169/2016 Sb., o stanovení rozsahu dokumentace veřejné zakázky na stavební práce a soupisu stavebních prací, dodávek a služeb s výkazem výměr, v pl</w:t>
      </w:r>
      <w:r w:rsidRPr="00533A14">
        <w:t xml:space="preserve">atném znění, </w:t>
      </w:r>
      <w:r w:rsidRPr="0004129C">
        <w:t>(d</w:t>
      </w:r>
      <w:r w:rsidRPr="00135EC0">
        <w:t xml:space="preserve">ále jen „vyhláška č. 169/2016 Sb.“) a Souhrnný rozpočet </w:t>
      </w:r>
      <w:r w:rsidR="001D6D70">
        <w:t xml:space="preserve">bude exportem ze SW </w:t>
      </w:r>
      <w:r w:rsidR="008578A7" w:rsidRPr="008578A7">
        <w:t>program</w:t>
      </w:r>
      <w:r w:rsidR="008578A7">
        <w:t>u</w:t>
      </w:r>
      <w:r w:rsidR="008578A7" w:rsidRPr="008578A7">
        <w:t xml:space="preserve"> KROS PLUS dle aktuální databáze cen ÚRS a Sborníku UOŽI</w:t>
      </w:r>
      <w:r w:rsidR="001D6D70">
        <w:t>,</w:t>
      </w:r>
      <w:r w:rsidR="001E6923">
        <w:t xml:space="preserve"> </w:t>
      </w:r>
      <w:r w:rsidR="006E04C2" w:rsidRPr="006E04C2">
        <w:t xml:space="preserve">a to samostatně v elektronické podobě v otevřené i </w:t>
      </w:r>
      <w:r w:rsidR="00440F8E">
        <w:t>uzavřené</w:t>
      </w:r>
      <w:r w:rsidR="006E04C2" w:rsidRPr="006E04C2">
        <w:t xml:space="preserve"> formě </w:t>
      </w:r>
      <w:r w:rsidR="006E04C2" w:rsidRPr="00440F8E">
        <w:t xml:space="preserve">(viz. </w:t>
      </w:r>
      <w:r w:rsidR="00A620FF" w:rsidRPr="00EB71F3">
        <w:t>kap. </w:t>
      </w:r>
      <w:r w:rsidR="00EA00EE">
        <w:fldChar w:fldCharType="begin"/>
      </w:r>
      <w:r w:rsidR="00EA00EE">
        <w:instrText xml:space="preserve"> REF _Ref179195926 \r \h </w:instrText>
      </w:r>
      <w:r w:rsidR="00EA00EE">
        <w:fldChar w:fldCharType="separate"/>
      </w:r>
      <w:r w:rsidR="00D420DB">
        <w:t>4.1.</w:t>
      </w:r>
      <w:r w:rsidR="00B4303F">
        <w:t>16.7</w:t>
      </w:r>
      <w:r w:rsidR="00EA00EE">
        <w:fldChar w:fldCharType="end"/>
      </w:r>
      <w:r w:rsidR="006E04C2" w:rsidRPr="00440F8E">
        <w:t xml:space="preserve"> těchto </w:t>
      </w:r>
      <w:r w:rsidR="006E04C2" w:rsidRPr="00EB71F3">
        <w:t>ZTP</w:t>
      </w:r>
      <w:r w:rsidR="006E04C2" w:rsidRPr="00440F8E">
        <w:t>).</w:t>
      </w:r>
    </w:p>
    <w:p w14:paraId="69B3C5FF" w14:textId="05F6C9C4" w:rsidR="0004129C" w:rsidRDefault="00135EC0" w:rsidP="00C33105">
      <w:pPr>
        <w:pStyle w:val="Text2-1"/>
        <w:numPr>
          <w:ilvl w:val="0"/>
          <w:numId w:val="0"/>
        </w:numPr>
        <w:ind w:left="737"/>
      </w:pPr>
      <w:r w:rsidRPr="00135EC0">
        <w:t>Součástí povinnosti Zhotovitele je také zajištění technických podkladů pro vypracování zadávací dokumentace pro výběr zhotovitele ve stádiu realizace stavby, a to v rozsahu podkladů pro ZTP na provádění stavby a soupisu prací v předepsaném formátu a</w:t>
      </w:r>
      <w:r w:rsidR="00A042EB">
        <w:t xml:space="preserve"> s</w:t>
      </w:r>
      <w:r w:rsidR="00B867E0">
        <w:t> </w:t>
      </w:r>
      <w:r w:rsidRPr="00135EC0">
        <w:t>rekapitulac</w:t>
      </w:r>
      <w:r w:rsidR="00A042EB">
        <w:t>í</w:t>
      </w:r>
      <w:r w:rsidRPr="00135EC0">
        <w:t xml:space="preserve"> nákladů.</w:t>
      </w:r>
    </w:p>
    <w:p w14:paraId="1A8333B1" w14:textId="25AC4531" w:rsidR="00674BB6" w:rsidRDefault="00674BB6" w:rsidP="00EB71F3">
      <w:pPr>
        <w:pStyle w:val="Text2-1"/>
        <w:numPr>
          <w:ilvl w:val="0"/>
          <w:numId w:val="0"/>
        </w:numPr>
        <w:ind w:left="737"/>
      </w:pPr>
      <w:r w:rsidRPr="00674BB6">
        <w:t xml:space="preserve">Zhotovitel se </w:t>
      </w:r>
      <w:r w:rsidR="000A1E55">
        <w:t xml:space="preserve">dále </w:t>
      </w:r>
      <w:r w:rsidRPr="00674BB6">
        <w:t xml:space="preserve">zavazuje k součinnosti s Objednatelem v probíhajícím zadávacím řízení na zhotovení stavby při řešení dodatečných informací, doplnění, či </w:t>
      </w:r>
      <w:r w:rsidR="008F77AF">
        <w:t>zpracování požadavk</w:t>
      </w:r>
      <w:r w:rsidR="00CB1E3B">
        <w:t>ů</w:t>
      </w:r>
      <w:r w:rsidR="008F77AF" w:rsidRPr="00674BB6">
        <w:t xml:space="preserve"> </w:t>
      </w:r>
      <w:r w:rsidR="008F77AF">
        <w:t xml:space="preserve">a </w:t>
      </w:r>
      <w:r w:rsidRPr="00674BB6">
        <w:t>opravě</w:t>
      </w:r>
      <w:r w:rsidR="008F77AF">
        <w:t xml:space="preserve"> </w:t>
      </w:r>
      <w:r w:rsidRPr="00674BB6">
        <w:t>Dokumentace ve stanovených lhůtách tak, aby nedošlo k posunu termínů podání nabídek. V případě potřeby úpravy Soupisu prací v probíhajícím zadávacím řízení na zhotovení stavby Zhotovitel odevzdá opravený Soupis prací Objednat</w:t>
      </w:r>
      <w:r w:rsidR="001D6D70">
        <w:t>ele *</w:t>
      </w:r>
      <w:r w:rsidR="000A1E55" w:rsidRPr="00EB71F3">
        <w:t>.XLSX</w:t>
      </w:r>
      <w:r w:rsidR="009A2410">
        <w:t xml:space="preserve"> </w:t>
      </w:r>
      <w:r w:rsidRPr="00674BB6">
        <w:t>a v elektronické podobě v uzavřené formě ve formátu *.PDF (</w:t>
      </w:r>
      <w:r w:rsidRPr="00B867E0">
        <w:t xml:space="preserve">viz </w:t>
      </w:r>
      <w:r w:rsidR="00B867E0">
        <w:t xml:space="preserve">odst. </w:t>
      </w:r>
      <w:r w:rsidR="00B867E0">
        <w:fldChar w:fldCharType="begin"/>
      </w:r>
      <w:r w:rsidR="00B867E0">
        <w:instrText xml:space="preserve"> REF _Ref177125130 \r \h </w:instrText>
      </w:r>
      <w:r w:rsidR="00B867E0">
        <w:fldChar w:fldCharType="separate"/>
      </w:r>
      <w:r w:rsidR="00D420DB">
        <w:t>4.1.</w:t>
      </w:r>
      <w:r w:rsidR="001427AC">
        <w:t>16</w:t>
      </w:r>
      <w:r w:rsidR="00D420DB">
        <w:t>.8</w:t>
      </w:r>
      <w:r w:rsidR="00B867E0">
        <w:fldChar w:fldCharType="end"/>
      </w:r>
      <w:r w:rsidR="00B867E0">
        <w:t xml:space="preserve"> </w:t>
      </w:r>
      <w:r w:rsidRPr="00B867E0">
        <w:t>těchto</w:t>
      </w:r>
      <w:r w:rsidRPr="00674BB6">
        <w:t xml:space="preserve"> </w:t>
      </w:r>
      <w:r w:rsidR="000A1E55">
        <w:t>ZTP</w:t>
      </w:r>
      <w:r w:rsidRPr="00674BB6">
        <w:t>). Na základě těchto úprav v Soupisu prací provede Zhotovitel aktualizaci Dokumentace v rozsahu všech příloh, kterých se tyto změny týkají nejpozději před zahájením zhotovení stavby.</w:t>
      </w:r>
    </w:p>
    <w:p w14:paraId="59B51FF2" w14:textId="7AF1F8A2" w:rsidR="00CA4DA9" w:rsidRPr="00CA4DA9" w:rsidRDefault="00CA4DA9" w:rsidP="00CA4DA9">
      <w:pPr>
        <w:pStyle w:val="Text2-1"/>
        <w:numPr>
          <w:ilvl w:val="0"/>
          <w:numId w:val="0"/>
        </w:numPr>
        <w:ind w:left="737"/>
      </w:pPr>
      <w:r w:rsidRPr="00CA4DA9">
        <w:t xml:space="preserve">Zhotovitel se zavazuje k potřebné součinnosti s objednatelem při vlastní realizaci opravy </w:t>
      </w:r>
      <w:r w:rsidR="00C01292">
        <w:t xml:space="preserve">vybraných </w:t>
      </w:r>
      <w:r w:rsidR="00D31743">
        <w:t>12</w:t>
      </w:r>
      <w:r w:rsidR="00C01292">
        <w:t xml:space="preserve"> </w:t>
      </w:r>
      <w:r w:rsidRPr="00CA4DA9">
        <w:t>most</w:t>
      </w:r>
      <w:r w:rsidR="00C01292">
        <w:t>ních objektů</w:t>
      </w:r>
      <w:r w:rsidR="001427AC">
        <w:t xml:space="preserve"> </w:t>
      </w:r>
      <w:r w:rsidRPr="00CA4DA9">
        <w:t>(předpoklad v roce 202</w:t>
      </w:r>
      <w:r w:rsidR="00526E80">
        <w:t>7</w:t>
      </w:r>
      <w:r>
        <w:t>, příp.</w:t>
      </w:r>
      <w:r w:rsidRPr="00CA4DA9">
        <w:t xml:space="preserve"> </w:t>
      </w:r>
      <w:r>
        <w:t>v r.</w:t>
      </w:r>
      <w:r w:rsidRPr="00CA4DA9">
        <w:t xml:space="preserve"> 202</w:t>
      </w:r>
      <w:r w:rsidR="00526E80">
        <w:t>8</w:t>
      </w:r>
      <w:r w:rsidRPr="00CA4DA9">
        <w:t>) v rozsahu občasného souvisejícího výkonu projektanta (např. telefonická, popř. e-mailová odpověď projektanta k případnému dotazu objednatele k projektu, konzultace v případě nejasností apod.)</w:t>
      </w:r>
      <w:r>
        <w:t>.</w:t>
      </w:r>
      <w:r w:rsidRPr="00CA4DA9">
        <w:t xml:space="preserve"> </w:t>
      </w:r>
    </w:p>
    <w:p w14:paraId="413CF275" w14:textId="1C752488" w:rsidR="000E60AC" w:rsidRPr="000F2789" w:rsidRDefault="000E60AC" w:rsidP="00CA4DA9">
      <w:pPr>
        <w:pStyle w:val="Text2-1"/>
        <w:numPr>
          <w:ilvl w:val="0"/>
          <w:numId w:val="0"/>
        </w:numPr>
        <w:ind w:left="1163" w:hanging="737"/>
      </w:pPr>
    </w:p>
    <w:p w14:paraId="5A2E406E" w14:textId="77777777" w:rsidR="00FD501F" w:rsidRPr="000F2789" w:rsidRDefault="00FD501F" w:rsidP="00990984">
      <w:pPr>
        <w:pStyle w:val="Nadpis2-2"/>
      </w:pPr>
      <w:bookmarkStart w:id="12" w:name="_Toc224030297"/>
      <w:r w:rsidRPr="000F2789">
        <w:t>Umístění stavby</w:t>
      </w:r>
      <w:bookmarkEnd w:id="12"/>
    </w:p>
    <w:p w14:paraId="3B6A9234" w14:textId="5585BF54" w:rsidR="00FD501F" w:rsidRPr="000E3485" w:rsidRDefault="00FD501F" w:rsidP="009357A8">
      <w:pPr>
        <w:pStyle w:val="Text2-1"/>
        <w:keepNext/>
      </w:pPr>
      <w:r w:rsidRPr="000E3485">
        <w:t>Stavba bude probíh</w:t>
      </w:r>
      <w:r w:rsidR="00AB63AA" w:rsidRPr="000E3485">
        <w:t xml:space="preserve">at na </w:t>
      </w:r>
      <w:r w:rsidR="001D006E" w:rsidRPr="000E3485">
        <w:t>regionální jedno</w:t>
      </w:r>
      <w:r w:rsidR="00AB63AA" w:rsidRPr="000E3485">
        <w:t xml:space="preserve">kolejné </w:t>
      </w:r>
      <w:r w:rsidR="001D006E" w:rsidRPr="000E3485">
        <w:t>ne</w:t>
      </w:r>
      <w:r w:rsidR="00AB63AA" w:rsidRPr="000E3485">
        <w:t xml:space="preserve">elektrifikované trati </w:t>
      </w:r>
      <w:r w:rsidR="00033358" w:rsidRPr="00033358">
        <w:t>Úpořiny – Lovosice</w:t>
      </w:r>
      <w:r w:rsidR="000F2789" w:rsidRPr="000E3485">
        <w:t xml:space="preserve">, </w:t>
      </w:r>
      <w:r w:rsidR="00AB63AA" w:rsidRPr="000E3485">
        <w:t>a to v</w:t>
      </w:r>
      <w:r w:rsidR="004C1C53" w:rsidRPr="000E3485">
        <w:t xml:space="preserve"> traťovém </w:t>
      </w:r>
      <w:r w:rsidR="00AB63AA" w:rsidRPr="000E3485">
        <w:t xml:space="preserve">úseku </w:t>
      </w:r>
      <w:r w:rsidR="00151E9E" w:rsidRPr="000E3485">
        <w:t xml:space="preserve">č. </w:t>
      </w:r>
      <w:r w:rsidR="00033358" w:rsidRPr="00033358">
        <w:t>TÚ 0651 Úpořiny – Lovosice</w:t>
      </w:r>
      <w:r w:rsidR="00AB63AA" w:rsidRPr="000E3485">
        <w:t>.</w:t>
      </w:r>
    </w:p>
    <w:p w14:paraId="0277B15B" w14:textId="77777777" w:rsidR="00130BE1" w:rsidRPr="000E3485" w:rsidRDefault="00F04AD9" w:rsidP="006823F1">
      <w:pPr>
        <w:pStyle w:val="TabulkaNadpis"/>
      </w:pPr>
      <w:r w:rsidRPr="000E3485">
        <w:t>Údaje o stavbě</w:t>
      </w:r>
    </w:p>
    <w:tbl>
      <w:tblPr>
        <w:tblStyle w:val="TabZTPbez"/>
        <w:tblW w:w="8108" w:type="dxa"/>
        <w:tblLook w:val="04E0" w:firstRow="1" w:lastRow="1" w:firstColumn="1" w:lastColumn="0" w:noHBand="0" w:noVBand="1"/>
      </w:tblPr>
      <w:tblGrid>
        <w:gridCol w:w="3573"/>
        <w:gridCol w:w="4535"/>
      </w:tblGrid>
      <w:tr w:rsidR="00130BE1" w:rsidRPr="003D4852" w14:paraId="1E95CB5B" w14:textId="77777777" w:rsidTr="005634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3" w:type="dxa"/>
          </w:tcPr>
          <w:p w14:paraId="44DBA914" w14:textId="77777777" w:rsidR="00130BE1" w:rsidRPr="000E3485" w:rsidRDefault="00F04AD9" w:rsidP="006823F1">
            <w:pPr>
              <w:pStyle w:val="Tabulka-7"/>
            </w:pPr>
            <w:r w:rsidRPr="000E3485">
              <w:t xml:space="preserve">Označení </w:t>
            </w:r>
          </w:p>
        </w:tc>
        <w:tc>
          <w:tcPr>
            <w:tcW w:w="4535" w:type="dxa"/>
          </w:tcPr>
          <w:p w14:paraId="39F246E0" w14:textId="5643B72F" w:rsidR="00130BE1" w:rsidRPr="003D4852" w:rsidRDefault="00CA4DA9" w:rsidP="00342D89">
            <w:pPr>
              <w:pStyle w:val="Tabulka-7"/>
              <w:cnfStyle w:val="100000000000" w:firstRow="1" w:lastRow="0" w:firstColumn="0" w:lastColumn="0" w:oddVBand="0" w:evenVBand="0" w:oddHBand="0" w:evenHBand="0" w:firstRowFirstColumn="0" w:firstRowLastColumn="0" w:lastRowFirstColumn="0" w:lastRowLastColumn="0"/>
            </w:pPr>
            <w:r w:rsidRPr="000E3485">
              <w:t xml:space="preserve">PA </w:t>
            </w:r>
            <w:r w:rsidR="004B0DA6" w:rsidRPr="004B0DA6">
              <w:t>650250035</w:t>
            </w:r>
          </w:p>
        </w:tc>
      </w:tr>
      <w:tr w:rsidR="00130BE1" w:rsidRPr="003D4852" w14:paraId="3AFC7C2A"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73A71C93" w14:textId="77777777" w:rsidR="00130BE1" w:rsidRPr="003D4852" w:rsidRDefault="004747FD" w:rsidP="00852433">
            <w:pPr>
              <w:pStyle w:val="Tabulka-7"/>
            </w:pPr>
            <w:r>
              <w:lastRenderedPageBreak/>
              <w:t>Kraj</w:t>
            </w:r>
          </w:p>
        </w:tc>
        <w:tc>
          <w:tcPr>
            <w:tcW w:w="4535" w:type="dxa"/>
          </w:tcPr>
          <w:p w14:paraId="6D002E48" w14:textId="55791D68" w:rsidR="00130BE1" w:rsidRPr="003D4852" w:rsidRDefault="00F850BE" w:rsidP="00342D89">
            <w:pPr>
              <w:pStyle w:val="Tabulka-7"/>
              <w:cnfStyle w:val="000000000000" w:firstRow="0" w:lastRow="0" w:firstColumn="0" w:lastColumn="0" w:oddVBand="0" w:evenVBand="0" w:oddHBand="0" w:evenHBand="0" w:firstRowFirstColumn="0" w:firstRowLastColumn="0" w:lastRowFirstColumn="0" w:lastRowLastColumn="0"/>
            </w:pPr>
            <w:r>
              <w:t>Ústecký</w:t>
            </w:r>
          </w:p>
        </w:tc>
      </w:tr>
      <w:tr w:rsidR="00130BE1" w:rsidRPr="003D4852" w14:paraId="12CC7BF0"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0334226A" w14:textId="77777777" w:rsidR="00130BE1" w:rsidRPr="003D4852" w:rsidRDefault="004747FD" w:rsidP="00852433">
            <w:pPr>
              <w:pStyle w:val="Tabulka-7"/>
            </w:pPr>
            <w:r>
              <w:t>Okres</w:t>
            </w:r>
          </w:p>
        </w:tc>
        <w:tc>
          <w:tcPr>
            <w:tcW w:w="4535" w:type="dxa"/>
          </w:tcPr>
          <w:p w14:paraId="0218F71B" w14:textId="366CC022" w:rsidR="00130BE1" w:rsidRPr="003D4852" w:rsidRDefault="008331B9" w:rsidP="00342D89">
            <w:pPr>
              <w:pStyle w:val="Tabulka-7"/>
              <w:cnfStyle w:val="000000000000" w:firstRow="0" w:lastRow="0" w:firstColumn="0" w:lastColumn="0" w:oddVBand="0" w:evenVBand="0" w:oddHBand="0" w:evenHBand="0" w:firstRowFirstColumn="0" w:firstRowLastColumn="0" w:lastRowFirstColumn="0" w:lastRowLastColumn="0"/>
            </w:pPr>
            <w:r>
              <w:t>Teplice</w:t>
            </w:r>
          </w:p>
        </w:tc>
      </w:tr>
      <w:tr w:rsidR="00130BE1" w:rsidRPr="003D4852" w14:paraId="29FB4F47"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49BB6858" w14:textId="77777777" w:rsidR="00130BE1" w:rsidRPr="003D4852" w:rsidRDefault="004747FD" w:rsidP="00852433">
            <w:pPr>
              <w:pStyle w:val="Tabulka-7"/>
            </w:pPr>
            <w:r>
              <w:t>Katastrální území</w:t>
            </w:r>
          </w:p>
        </w:tc>
        <w:tc>
          <w:tcPr>
            <w:tcW w:w="4535" w:type="dxa"/>
          </w:tcPr>
          <w:p w14:paraId="359ED918" w14:textId="7A4ACA23" w:rsidR="00130BE1" w:rsidRPr="003D4852" w:rsidRDefault="008331B9" w:rsidP="00342D89">
            <w:pPr>
              <w:pStyle w:val="Tabulka-7"/>
              <w:cnfStyle w:val="000000000000" w:firstRow="0" w:lastRow="0" w:firstColumn="0" w:lastColumn="0" w:oddVBand="0" w:evenVBand="0" w:oddHBand="0" w:evenHBand="0" w:firstRowFirstColumn="0" w:firstRowLastColumn="0" w:lastRowFirstColumn="0" w:lastRowLastColumn="0"/>
            </w:pPr>
            <w:r>
              <w:t xml:space="preserve">Prackovice nad Labem, Litochovice nad Labem, </w:t>
            </w:r>
            <w:r w:rsidRPr="00AD090F">
              <w:t>Dobkovičky</w:t>
            </w:r>
            <w:r>
              <w:t xml:space="preserve"> a </w:t>
            </w:r>
            <w:r w:rsidRPr="00AD090F">
              <w:t>Chotiměř</w:t>
            </w:r>
          </w:p>
        </w:tc>
      </w:tr>
      <w:tr w:rsidR="00130BE1" w:rsidRPr="003D4852" w14:paraId="7A8E9E46" w14:textId="77777777" w:rsidTr="005634D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3" w:type="dxa"/>
          </w:tcPr>
          <w:p w14:paraId="291D1D4D" w14:textId="77777777" w:rsidR="00130BE1" w:rsidRPr="003D4852" w:rsidRDefault="004747FD" w:rsidP="00342D89">
            <w:pPr>
              <w:pStyle w:val="Tabulka-7"/>
            </w:pPr>
            <w:r>
              <w:t>Správce</w:t>
            </w:r>
          </w:p>
        </w:tc>
        <w:tc>
          <w:tcPr>
            <w:tcW w:w="4535" w:type="dxa"/>
          </w:tcPr>
          <w:p w14:paraId="5CF9E9E3" w14:textId="45A1F9EC" w:rsidR="00130BE1" w:rsidRPr="00EB71F3" w:rsidRDefault="005B2061" w:rsidP="00342D89">
            <w:pPr>
              <w:pStyle w:val="Tabulka-7"/>
              <w:cnfStyle w:val="010000000000" w:firstRow="0" w:lastRow="1" w:firstColumn="0" w:lastColumn="0" w:oddVBand="0" w:evenVBand="0" w:oddHBand="0" w:evenHBand="0" w:firstRowFirstColumn="0" w:firstRowLastColumn="0" w:lastRowFirstColumn="0" w:lastRowLastColumn="0"/>
            </w:pPr>
            <w:r w:rsidRPr="00EB71F3">
              <w:t>OŘ Ústí nad Labem –</w:t>
            </w:r>
            <w:r w:rsidR="004C1C53">
              <w:t xml:space="preserve"> </w:t>
            </w:r>
            <w:r w:rsidRPr="00EB71F3">
              <w:t>SMT</w:t>
            </w:r>
          </w:p>
        </w:tc>
      </w:tr>
    </w:tbl>
    <w:p w14:paraId="4C5AEA73" w14:textId="77777777" w:rsidR="00130BE1" w:rsidRDefault="00130BE1" w:rsidP="006823F1">
      <w:pPr>
        <w:pStyle w:val="TextbezslBEZMEZER"/>
      </w:pPr>
    </w:p>
    <w:p w14:paraId="56E123E7" w14:textId="77777777" w:rsidR="00D65185" w:rsidRPr="00D11029" w:rsidRDefault="00336A6A" w:rsidP="00D11029">
      <w:pPr>
        <w:pStyle w:val="TabulkaNadpis"/>
      </w:pPr>
      <w:r w:rsidRPr="008F0949">
        <w:t>Údaje o trati</w:t>
      </w:r>
    </w:p>
    <w:tbl>
      <w:tblPr>
        <w:tblStyle w:val="TabZTPbez"/>
        <w:tblW w:w="8108" w:type="dxa"/>
        <w:tblLook w:val="04E0" w:firstRow="1" w:lastRow="1" w:firstColumn="1" w:lastColumn="0" w:noHBand="0" w:noVBand="1"/>
      </w:tblPr>
      <w:tblGrid>
        <w:gridCol w:w="3573"/>
        <w:gridCol w:w="4535"/>
      </w:tblGrid>
      <w:tr w:rsidR="00B650AB" w:rsidRPr="003D4852" w14:paraId="5F2382F0" w14:textId="77777777" w:rsidTr="005634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3" w:type="dxa"/>
          </w:tcPr>
          <w:p w14:paraId="162B44DD" w14:textId="77777777" w:rsidR="00B650AB" w:rsidRPr="003D4852" w:rsidRDefault="00B650AB" w:rsidP="003D4852">
            <w:pPr>
              <w:pStyle w:val="Tabulka-7"/>
            </w:pPr>
            <w:r w:rsidRPr="003D4852">
              <w:t>Kategorie dráhy podle zákona č. 266/1994 Sb.</w:t>
            </w:r>
          </w:p>
        </w:tc>
        <w:tc>
          <w:tcPr>
            <w:tcW w:w="4535" w:type="dxa"/>
          </w:tcPr>
          <w:p w14:paraId="14FD9400" w14:textId="09693739" w:rsidR="00B650AB" w:rsidRPr="003D4852" w:rsidRDefault="001D006E" w:rsidP="003D4852">
            <w:pPr>
              <w:pStyle w:val="Tabulka-7"/>
              <w:cnfStyle w:val="100000000000" w:firstRow="1" w:lastRow="0" w:firstColumn="0" w:lastColumn="0" w:oddVBand="0" w:evenVBand="0" w:oddHBand="0" w:evenHBand="0" w:firstRowFirstColumn="0" w:firstRowLastColumn="0" w:lastRowFirstColumn="0" w:lastRowLastColumn="0"/>
            </w:pPr>
            <w:r>
              <w:t>Regionální</w:t>
            </w:r>
          </w:p>
        </w:tc>
      </w:tr>
      <w:tr w:rsidR="00B650AB" w:rsidRPr="003D4852" w14:paraId="27BE4B33"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23C16680" w14:textId="77777777" w:rsidR="00B650AB" w:rsidRPr="003D4852" w:rsidRDefault="00B650AB" w:rsidP="003D4852">
            <w:pPr>
              <w:pStyle w:val="Tabulka-7"/>
            </w:pPr>
            <w:r w:rsidRPr="003D4852">
              <w:t>Součást sítě TEN-T</w:t>
            </w:r>
          </w:p>
        </w:tc>
        <w:tc>
          <w:tcPr>
            <w:tcW w:w="4535" w:type="dxa"/>
          </w:tcPr>
          <w:p w14:paraId="4D85F96B" w14:textId="0C2F7041" w:rsidR="00B650AB" w:rsidRPr="003D4852" w:rsidRDefault="001D006E" w:rsidP="003D4852">
            <w:pPr>
              <w:pStyle w:val="Tabulka-7"/>
              <w:cnfStyle w:val="000000000000" w:firstRow="0" w:lastRow="0" w:firstColumn="0" w:lastColumn="0" w:oddVBand="0" w:evenVBand="0" w:oddHBand="0" w:evenHBand="0" w:firstRowFirstColumn="0" w:firstRowLastColumn="0" w:lastRowFirstColumn="0" w:lastRowLastColumn="0"/>
            </w:pPr>
            <w:r>
              <w:t>NE</w:t>
            </w:r>
          </w:p>
        </w:tc>
      </w:tr>
      <w:tr w:rsidR="00B650AB" w:rsidRPr="003D4852" w14:paraId="7DA4D04A"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4A57A863" w14:textId="77777777" w:rsidR="00B650AB" w:rsidRPr="003D4852" w:rsidRDefault="00B650AB" w:rsidP="003D4852">
            <w:pPr>
              <w:pStyle w:val="Tabulka-7"/>
            </w:pPr>
            <w:r w:rsidRPr="003D4852">
              <w:t>Číslo trati podle Prohlášení o dráze</w:t>
            </w:r>
          </w:p>
        </w:tc>
        <w:tc>
          <w:tcPr>
            <w:tcW w:w="4535" w:type="dxa"/>
          </w:tcPr>
          <w:p w14:paraId="1FE3B509" w14:textId="04F20DE0" w:rsidR="00B650AB" w:rsidRPr="003D4852" w:rsidRDefault="00033358" w:rsidP="003D4852">
            <w:pPr>
              <w:pStyle w:val="Tabulka-7"/>
              <w:cnfStyle w:val="000000000000" w:firstRow="0" w:lastRow="0" w:firstColumn="0" w:lastColumn="0" w:oddVBand="0" w:evenVBand="0" w:oddHBand="0" w:evenHBand="0" w:firstRowFirstColumn="0" w:firstRowLastColumn="0" w:lastRowFirstColumn="0" w:lastRowLastColumn="0"/>
            </w:pPr>
            <w:r>
              <w:t>16600</w:t>
            </w:r>
            <w:r w:rsidR="00562342" w:rsidRPr="00562342">
              <w:t xml:space="preserve"> </w:t>
            </w:r>
            <w:r w:rsidR="00AD090F" w:rsidRPr="00AD090F">
              <w:t>Úpořiny – Lovosice</w:t>
            </w:r>
          </w:p>
        </w:tc>
      </w:tr>
      <w:tr w:rsidR="00B650AB" w:rsidRPr="003D4852" w14:paraId="03B21F3B"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36D7A5AA" w14:textId="77777777" w:rsidR="00B650AB" w:rsidRPr="003D4852" w:rsidRDefault="00B650AB" w:rsidP="003D4852">
            <w:pPr>
              <w:pStyle w:val="Tabulka-7"/>
            </w:pPr>
            <w:r w:rsidRPr="003D4852">
              <w:t>Číslo trati podle nákresného jízdního řádu</w:t>
            </w:r>
          </w:p>
        </w:tc>
        <w:tc>
          <w:tcPr>
            <w:tcW w:w="4535" w:type="dxa"/>
          </w:tcPr>
          <w:p w14:paraId="09FB2B20" w14:textId="0FD212E7" w:rsidR="00B650AB" w:rsidRPr="003D4852" w:rsidRDefault="00562342" w:rsidP="003D4852">
            <w:pPr>
              <w:pStyle w:val="Tabulka-7"/>
              <w:cnfStyle w:val="000000000000" w:firstRow="0" w:lastRow="0" w:firstColumn="0" w:lastColumn="0" w:oddVBand="0" w:evenVBand="0" w:oddHBand="0" w:evenHBand="0" w:firstRowFirstColumn="0" w:firstRowLastColumn="0" w:lastRowFirstColumn="0" w:lastRowLastColumn="0"/>
            </w:pPr>
            <w:r>
              <w:t>5</w:t>
            </w:r>
            <w:r w:rsidR="001D006E">
              <w:t>3</w:t>
            </w:r>
            <w:r w:rsidR="000E3485">
              <w:t>9</w:t>
            </w:r>
            <w:r w:rsidR="00033358">
              <w:t>A</w:t>
            </w:r>
          </w:p>
        </w:tc>
      </w:tr>
      <w:tr w:rsidR="00B650AB" w:rsidRPr="003D4852" w14:paraId="4912D526"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6364BB2D" w14:textId="77777777" w:rsidR="00B650AB" w:rsidRPr="003D4852" w:rsidRDefault="00B650AB" w:rsidP="003D4852">
            <w:pPr>
              <w:pStyle w:val="Tabulka-7"/>
            </w:pPr>
            <w:r w:rsidRPr="003D4852">
              <w:t>Číslo trati podle knižního jízdního řádu</w:t>
            </w:r>
          </w:p>
        </w:tc>
        <w:tc>
          <w:tcPr>
            <w:tcW w:w="4535" w:type="dxa"/>
          </w:tcPr>
          <w:p w14:paraId="2A6D95A6" w14:textId="60D90270" w:rsidR="00B650AB" w:rsidRPr="003D4852" w:rsidRDefault="00425CB4" w:rsidP="003D4852">
            <w:pPr>
              <w:pStyle w:val="Tabulka-7"/>
              <w:cnfStyle w:val="000000000000" w:firstRow="0" w:lastRow="0" w:firstColumn="0" w:lastColumn="0" w:oddVBand="0" w:evenVBand="0" w:oddHBand="0" w:evenHBand="0" w:firstRowFirstColumn="0" w:firstRowLastColumn="0" w:lastRowFirstColumn="0" w:lastRowLastColumn="0"/>
            </w:pPr>
            <w:r>
              <w:t>0</w:t>
            </w:r>
            <w:r w:rsidR="00033358">
              <w:t>9</w:t>
            </w:r>
            <w:r>
              <w:t>7</w:t>
            </w:r>
          </w:p>
        </w:tc>
      </w:tr>
      <w:tr w:rsidR="00B650AB" w:rsidRPr="003D4852" w14:paraId="52665B2D"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7287F675" w14:textId="0F5D7ACE" w:rsidR="00B650AB" w:rsidRPr="003D4852" w:rsidRDefault="00B650AB" w:rsidP="003D4852">
            <w:pPr>
              <w:pStyle w:val="Tabulka-7"/>
            </w:pPr>
            <w:r w:rsidRPr="003D4852">
              <w:t xml:space="preserve">Číslo traťového </w:t>
            </w:r>
            <w:r w:rsidR="00CA4DA9">
              <w:t xml:space="preserve">a definičního </w:t>
            </w:r>
            <w:r w:rsidRPr="003D4852">
              <w:t>úseku</w:t>
            </w:r>
          </w:p>
        </w:tc>
        <w:tc>
          <w:tcPr>
            <w:tcW w:w="4535" w:type="dxa"/>
          </w:tcPr>
          <w:p w14:paraId="6506D6AB" w14:textId="56EEB2F2" w:rsidR="00B650AB" w:rsidRPr="003D4852" w:rsidRDefault="00D20527" w:rsidP="003D4852">
            <w:pPr>
              <w:pStyle w:val="Tabulka-7"/>
              <w:cnfStyle w:val="000000000000" w:firstRow="0" w:lastRow="0" w:firstColumn="0" w:lastColumn="0" w:oddVBand="0" w:evenVBand="0" w:oddHBand="0" w:evenHBand="0" w:firstRowFirstColumn="0" w:firstRowLastColumn="0" w:lastRowFirstColumn="0" w:lastRowLastColumn="0"/>
            </w:pPr>
            <w:r>
              <w:t>0</w:t>
            </w:r>
            <w:r w:rsidR="00AD090F">
              <w:t>651</w:t>
            </w:r>
            <w:r w:rsidR="000F2789">
              <w:t xml:space="preserve"> </w:t>
            </w:r>
            <w:r w:rsidR="00AD090F">
              <w:t>06</w:t>
            </w:r>
            <w:r w:rsidR="00CA4DA9">
              <w:t xml:space="preserve"> </w:t>
            </w:r>
            <w:r w:rsidR="00AD090F">
              <w:t xml:space="preserve">Žim – </w:t>
            </w:r>
            <w:r w:rsidR="00AD090F" w:rsidRPr="00AD090F">
              <w:t>Dobkovičky</w:t>
            </w:r>
            <w:r w:rsidR="00AD090F">
              <w:t>,</w:t>
            </w:r>
            <w:r>
              <w:t xml:space="preserve"> 0651 10 </w:t>
            </w:r>
            <w:r w:rsidRPr="00AD090F">
              <w:t>Dobkovičky – Chotiměř</w:t>
            </w:r>
          </w:p>
        </w:tc>
      </w:tr>
      <w:tr w:rsidR="00B650AB" w:rsidRPr="003D4852" w14:paraId="03C1C2B6"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3BC4AD42" w14:textId="77777777" w:rsidR="00B650AB" w:rsidRPr="003D4852" w:rsidRDefault="00B650AB" w:rsidP="003D4852">
            <w:pPr>
              <w:pStyle w:val="Tabulka-7"/>
            </w:pPr>
            <w:r w:rsidRPr="003D4852">
              <w:t>Traťová třída zatížení</w:t>
            </w:r>
          </w:p>
        </w:tc>
        <w:tc>
          <w:tcPr>
            <w:tcW w:w="4535" w:type="dxa"/>
          </w:tcPr>
          <w:p w14:paraId="033783A3" w14:textId="70D9A797" w:rsidR="00B650AB" w:rsidRPr="003D4852" w:rsidRDefault="00D20527" w:rsidP="003D4852">
            <w:pPr>
              <w:pStyle w:val="Tabulka-7"/>
              <w:cnfStyle w:val="000000000000" w:firstRow="0" w:lastRow="0" w:firstColumn="0" w:lastColumn="0" w:oddVBand="0" w:evenVBand="0" w:oddHBand="0" w:evenHBand="0" w:firstRowFirstColumn="0" w:firstRowLastColumn="0" w:lastRowFirstColumn="0" w:lastRowLastColumn="0"/>
            </w:pPr>
            <w:r>
              <w:t>D3 - 50</w:t>
            </w:r>
          </w:p>
        </w:tc>
      </w:tr>
      <w:tr w:rsidR="00B650AB" w:rsidRPr="003D4852" w14:paraId="5B9F4426"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3B575FF7" w14:textId="77777777" w:rsidR="00B650AB" w:rsidRPr="003D4852" w:rsidRDefault="00B650AB" w:rsidP="003D4852">
            <w:pPr>
              <w:pStyle w:val="Tabulka-7"/>
            </w:pPr>
            <w:r w:rsidRPr="003D4852">
              <w:t>Maximální traťová rychlost</w:t>
            </w:r>
          </w:p>
        </w:tc>
        <w:tc>
          <w:tcPr>
            <w:tcW w:w="4535" w:type="dxa"/>
          </w:tcPr>
          <w:p w14:paraId="220958C5" w14:textId="22300E90" w:rsidR="00B650AB" w:rsidRPr="003D4852" w:rsidRDefault="00D20527" w:rsidP="003D4852">
            <w:pPr>
              <w:pStyle w:val="Tabulka-7"/>
              <w:cnfStyle w:val="000000000000" w:firstRow="0" w:lastRow="0" w:firstColumn="0" w:lastColumn="0" w:oddVBand="0" w:evenVBand="0" w:oddHBand="0" w:evenHBand="0" w:firstRowFirstColumn="0" w:firstRowLastColumn="0" w:lastRowFirstColumn="0" w:lastRowLastColumn="0"/>
            </w:pPr>
            <w:r>
              <w:t>5</w:t>
            </w:r>
            <w:r w:rsidR="00562342">
              <w:t>0 km/h</w:t>
            </w:r>
          </w:p>
        </w:tc>
      </w:tr>
      <w:tr w:rsidR="00B650AB" w:rsidRPr="003D4852" w14:paraId="37AEAC85" w14:textId="77777777" w:rsidTr="005634D8">
        <w:tc>
          <w:tcPr>
            <w:cnfStyle w:val="001000000000" w:firstRow="0" w:lastRow="0" w:firstColumn="1" w:lastColumn="0" w:oddVBand="0" w:evenVBand="0" w:oddHBand="0" w:evenHBand="0" w:firstRowFirstColumn="0" w:firstRowLastColumn="0" w:lastRowFirstColumn="0" w:lastRowLastColumn="0"/>
            <w:tcW w:w="3573" w:type="dxa"/>
          </w:tcPr>
          <w:p w14:paraId="080643B2" w14:textId="77777777" w:rsidR="00B650AB" w:rsidRPr="003D4852" w:rsidRDefault="00B650AB" w:rsidP="003D4852">
            <w:pPr>
              <w:pStyle w:val="Tabulka-7"/>
            </w:pPr>
            <w:r w:rsidRPr="003D4852">
              <w:t>Trakční soustava</w:t>
            </w:r>
          </w:p>
        </w:tc>
        <w:tc>
          <w:tcPr>
            <w:tcW w:w="4535" w:type="dxa"/>
          </w:tcPr>
          <w:p w14:paraId="735FA7A0" w14:textId="56CB29B8" w:rsidR="00B650AB" w:rsidRPr="003D4852" w:rsidRDefault="001D006E" w:rsidP="003D4852">
            <w:pPr>
              <w:pStyle w:val="Tabulka-7"/>
              <w:cnfStyle w:val="000000000000" w:firstRow="0" w:lastRow="0" w:firstColumn="0" w:lastColumn="0" w:oddVBand="0" w:evenVBand="0" w:oddHBand="0" w:evenHBand="0" w:firstRowFirstColumn="0" w:firstRowLastColumn="0" w:lastRowFirstColumn="0" w:lastRowLastColumn="0"/>
            </w:pPr>
            <w:r>
              <w:t>NE</w:t>
            </w:r>
          </w:p>
        </w:tc>
      </w:tr>
      <w:tr w:rsidR="00B650AB" w:rsidRPr="003D4852" w14:paraId="3CE09399" w14:textId="77777777" w:rsidTr="005634D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73" w:type="dxa"/>
          </w:tcPr>
          <w:p w14:paraId="431D4CD9" w14:textId="77777777" w:rsidR="00B650AB" w:rsidRPr="003D4852" w:rsidRDefault="00B650AB" w:rsidP="003D4852">
            <w:pPr>
              <w:pStyle w:val="Tabulka-7"/>
            </w:pPr>
            <w:r w:rsidRPr="003D4852">
              <w:t>Počet traťových kolejí</w:t>
            </w:r>
          </w:p>
        </w:tc>
        <w:tc>
          <w:tcPr>
            <w:tcW w:w="4535" w:type="dxa"/>
          </w:tcPr>
          <w:p w14:paraId="5619F533" w14:textId="1AF1CBBD" w:rsidR="00B650AB" w:rsidRPr="003D4852" w:rsidRDefault="001D006E" w:rsidP="003D4852">
            <w:pPr>
              <w:pStyle w:val="Tabulka-7"/>
              <w:cnfStyle w:val="010000000000" w:firstRow="0" w:lastRow="1" w:firstColumn="0" w:lastColumn="0" w:oddVBand="0" w:evenVBand="0" w:oddHBand="0" w:evenHBand="0" w:firstRowFirstColumn="0" w:firstRowLastColumn="0" w:lastRowFirstColumn="0" w:lastRowLastColumn="0"/>
            </w:pPr>
            <w:r>
              <w:t>1</w:t>
            </w:r>
          </w:p>
        </w:tc>
      </w:tr>
    </w:tbl>
    <w:p w14:paraId="0B86A229" w14:textId="64B97748" w:rsidR="00FD501F" w:rsidRPr="00FD501F" w:rsidRDefault="00FD501F" w:rsidP="00B650AB">
      <w:pPr>
        <w:pStyle w:val="Nadpis2-1"/>
      </w:pPr>
      <w:bookmarkStart w:id="13" w:name="_Toc175649180"/>
      <w:bookmarkStart w:id="14" w:name="_Toc178694604"/>
      <w:bookmarkStart w:id="15" w:name="_Ref62628025"/>
      <w:bookmarkStart w:id="16" w:name="_Ref62628042"/>
      <w:bookmarkStart w:id="17" w:name="_Toc224030298"/>
      <w:bookmarkEnd w:id="13"/>
      <w:bookmarkEnd w:id="14"/>
      <w:r w:rsidRPr="00FD501F">
        <w:t>PŘEHLED VÝCHOZÍCH PODKLADŮ</w:t>
      </w:r>
      <w:bookmarkEnd w:id="15"/>
      <w:bookmarkEnd w:id="16"/>
      <w:bookmarkEnd w:id="17"/>
    </w:p>
    <w:p w14:paraId="4707BF2F" w14:textId="77777777" w:rsidR="00FD501F" w:rsidRPr="00FD501F" w:rsidRDefault="001F386E" w:rsidP="00B650AB">
      <w:pPr>
        <w:pStyle w:val="Nadpis2-2"/>
      </w:pPr>
      <w:bookmarkStart w:id="18" w:name="_Toc224030299"/>
      <w:r>
        <w:t>Podklady a d</w:t>
      </w:r>
      <w:r w:rsidR="00FD501F" w:rsidRPr="00FD501F">
        <w:t>okumentace</w:t>
      </w:r>
      <w:bookmarkEnd w:id="18"/>
      <w:r>
        <w:t xml:space="preserve"> </w:t>
      </w:r>
    </w:p>
    <w:p w14:paraId="7432C0D0" w14:textId="7C188F47" w:rsidR="00CB1E3B" w:rsidRPr="00E45B23" w:rsidRDefault="00EC0296" w:rsidP="006C4186">
      <w:pPr>
        <w:pStyle w:val="Text2-1"/>
      </w:pPr>
      <w:r w:rsidRPr="00EC0296">
        <w:t>Specifikace mostních objektů</w:t>
      </w:r>
      <w:r w:rsidR="00135C16">
        <w:t>, f</w:t>
      </w:r>
      <w:r w:rsidRPr="00EC0296">
        <w:t>otografie mostních objektů</w:t>
      </w:r>
      <w:r w:rsidR="001239E0">
        <w:t>,</w:t>
      </w:r>
      <w:r w:rsidR="00135C16">
        <w:t xml:space="preserve"> d</w:t>
      </w:r>
      <w:r w:rsidRPr="00EC0296">
        <w:t>ochovaná dokumentace mostních objektů</w:t>
      </w:r>
      <w:r w:rsidR="001239E0">
        <w:t xml:space="preserve">, </w:t>
      </w:r>
      <w:r w:rsidR="00D21694">
        <w:t>v</w:t>
      </w:r>
      <w:r w:rsidR="00D21694" w:rsidRPr="00D21694">
        <w:t xml:space="preserve">yjádření AZI SŽG </w:t>
      </w:r>
      <w:r w:rsidR="00D21694">
        <w:t xml:space="preserve">k </w:t>
      </w:r>
      <w:r w:rsidR="00D21694" w:rsidRPr="00D21694">
        <w:t xml:space="preserve">mostním objektům </w:t>
      </w:r>
      <w:r w:rsidR="00D21694">
        <w:t xml:space="preserve">v úseku </w:t>
      </w:r>
      <w:r w:rsidR="001C7BF0" w:rsidRPr="00AD090F">
        <w:t xml:space="preserve">Radejčín – Chotiměř </w:t>
      </w:r>
      <w:r w:rsidR="008E5951">
        <w:t>a vyjádření</w:t>
      </w:r>
      <w:r w:rsidR="001239E0">
        <w:t xml:space="preserve"> správců železničních inženýrských sítí</w:t>
      </w:r>
      <w:r w:rsidR="00C479B2">
        <w:t>.</w:t>
      </w:r>
    </w:p>
    <w:p w14:paraId="3267C678" w14:textId="77777777" w:rsidR="00FD501F" w:rsidRPr="00FD501F" w:rsidRDefault="00FD501F" w:rsidP="00475ECE">
      <w:pPr>
        <w:pStyle w:val="Nadpis2-1"/>
      </w:pPr>
      <w:bookmarkStart w:id="19" w:name="_Toc164689655"/>
      <w:bookmarkStart w:id="20" w:name="_Toc178694608"/>
      <w:bookmarkStart w:id="21" w:name="_Toc178694609"/>
      <w:bookmarkStart w:id="22" w:name="_Toc178694610"/>
      <w:bookmarkStart w:id="23" w:name="_Toc178694611"/>
      <w:bookmarkStart w:id="24" w:name="_Toc178694612"/>
      <w:bookmarkStart w:id="25" w:name="_Toc178694613"/>
      <w:bookmarkStart w:id="26" w:name="_Toc178694614"/>
      <w:bookmarkStart w:id="27" w:name="_Toc178694615"/>
      <w:bookmarkStart w:id="28" w:name="_Toc178694616"/>
      <w:bookmarkStart w:id="29" w:name="_Toc178694617"/>
      <w:bookmarkStart w:id="30" w:name="_Toc178694618"/>
      <w:bookmarkStart w:id="31" w:name="_Toc178694619"/>
      <w:bookmarkStart w:id="32" w:name="_Toc178694620"/>
      <w:bookmarkStart w:id="33" w:name="_Toc178694621"/>
      <w:bookmarkStart w:id="34" w:name="_Toc224030300"/>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FD501F">
        <w:t>KOORDINACE S JINÝMI STAVBAMI</w:t>
      </w:r>
      <w:bookmarkEnd w:id="34"/>
      <w:r w:rsidRPr="00FD501F">
        <w:t xml:space="preserve"> </w:t>
      </w:r>
    </w:p>
    <w:p w14:paraId="5235B9B1" w14:textId="25DF273A" w:rsidR="00FD501F" w:rsidRPr="00FD501F" w:rsidRDefault="00FD501F" w:rsidP="00475ECE">
      <w:pPr>
        <w:pStyle w:val="Text2-1"/>
      </w:pPr>
      <w:r w:rsidRPr="00FD501F">
        <w:t xml:space="preserve">Součástí plnění předmětu díla je i zajištění koordinace s připravovanými, aktuálně zpracovávanými investičními </w:t>
      </w:r>
      <w:r w:rsidR="00407705">
        <w:t xml:space="preserve">i neinvestičními </w:t>
      </w:r>
      <w:r w:rsidRPr="00FD501F">
        <w:t>akcemi a stavbami již ve stádiu realizace, případně ve</w:t>
      </w:r>
      <w:r w:rsidR="00EA4741">
        <w:t> </w:t>
      </w:r>
      <w:r w:rsidRPr="00FD501F">
        <w:t xml:space="preserve">stádiu zahájení realizace v období provádění díla dle harmonogramu </w:t>
      </w:r>
      <w:r w:rsidR="003F510E" w:rsidRPr="00FD501F">
        <w:t>prací,</w:t>
      </w:r>
      <w:r w:rsidRPr="00FD501F">
        <w:t xml:space="preserve"> a to i cizích investorů.</w:t>
      </w:r>
    </w:p>
    <w:p w14:paraId="72219BCE" w14:textId="5A2E693F" w:rsidR="00FD501F" w:rsidRDefault="00FD501F" w:rsidP="00475ECE">
      <w:pPr>
        <w:pStyle w:val="Text2-1"/>
      </w:pPr>
      <w:r w:rsidRPr="00FD501F">
        <w:t xml:space="preserve">Koordinace </w:t>
      </w:r>
      <w:r w:rsidR="00526E80">
        <w:t>v následné opravě most</w:t>
      </w:r>
      <w:r w:rsidR="00A546A7">
        <w:t>ních objektů</w:t>
      </w:r>
      <w:r w:rsidR="00526E80">
        <w:t xml:space="preserve"> </w:t>
      </w:r>
      <w:r w:rsidRPr="00FD501F">
        <w:t>musí probíhat zejména s níže uvedenými investicemi a opravnými pracemi:</w:t>
      </w:r>
    </w:p>
    <w:p w14:paraId="06C80B8D" w14:textId="6EA81855" w:rsidR="00C87936" w:rsidRDefault="00C87936" w:rsidP="00C87936">
      <w:pPr>
        <w:pStyle w:val="Odstavec1-1a"/>
        <w:numPr>
          <w:ilvl w:val="0"/>
          <w:numId w:val="61"/>
        </w:numPr>
      </w:pPr>
      <w:r>
        <w:t xml:space="preserve">Případné údržbové práce Správy tratí </w:t>
      </w:r>
      <w:r w:rsidR="005F32AD">
        <w:t>v r. 202</w:t>
      </w:r>
      <w:r w:rsidR="00526E80">
        <w:t>7</w:t>
      </w:r>
      <w:r w:rsidR="005F32AD">
        <w:t xml:space="preserve"> a 202</w:t>
      </w:r>
      <w:r w:rsidR="00526E80">
        <w:t>8</w:t>
      </w:r>
    </w:p>
    <w:p w14:paraId="345E22D6" w14:textId="36E2624F" w:rsidR="001C7BF0" w:rsidRPr="00FD501F" w:rsidRDefault="00BC6E04" w:rsidP="00C87936">
      <w:pPr>
        <w:pStyle w:val="Odstavec1-1a"/>
        <w:numPr>
          <w:ilvl w:val="0"/>
          <w:numId w:val="61"/>
        </w:numPr>
      </w:pPr>
      <w:r>
        <w:t>„</w:t>
      </w:r>
      <w:r w:rsidRPr="00BC6E04">
        <w:t>Zajištění provozních parametrů trati Řetenice – Lovosice</w:t>
      </w:r>
      <w:r>
        <w:t>“</w:t>
      </w:r>
    </w:p>
    <w:p w14:paraId="0F900739" w14:textId="77777777" w:rsidR="00FD501F" w:rsidRPr="00FD501F" w:rsidRDefault="00FD501F" w:rsidP="00475ECE">
      <w:pPr>
        <w:pStyle w:val="Nadpis2-1"/>
      </w:pPr>
      <w:bookmarkStart w:id="35" w:name="_Toc224030301"/>
      <w:r w:rsidRPr="00FD501F">
        <w:t xml:space="preserve">POŽADAVKY NA </w:t>
      </w:r>
      <w:r w:rsidR="00622893">
        <w:t>TECHNICKÉ ŘEŠENÍ A</w:t>
      </w:r>
      <w:r w:rsidR="002F7044">
        <w:t xml:space="preserve"> </w:t>
      </w:r>
      <w:r w:rsidRPr="00FD501F">
        <w:t>PROVEDENÍ DÍLA</w:t>
      </w:r>
      <w:bookmarkEnd w:id="35"/>
    </w:p>
    <w:p w14:paraId="2371D6D2" w14:textId="7156F0C2" w:rsidR="00FD501F" w:rsidRDefault="00FD501F" w:rsidP="00475ECE">
      <w:pPr>
        <w:pStyle w:val="Nadpis2-2"/>
      </w:pPr>
      <w:bookmarkStart w:id="36" w:name="_Ref177126607"/>
      <w:bookmarkStart w:id="37" w:name="_Toc224030302"/>
      <w:r w:rsidRPr="00FD501F">
        <w:t>Všeobecně</w:t>
      </w:r>
      <w:bookmarkEnd w:id="36"/>
      <w:bookmarkEnd w:id="37"/>
    </w:p>
    <w:p w14:paraId="1E81211E" w14:textId="36326357" w:rsidR="00C47AA8" w:rsidRDefault="006F2D89" w:rsidP="00C47AA8">
      <w:pPr>
        <w:pStyle w:val="Text2-1"/>
      </w:pPr>
      <w:r w:rsidRPr="000A1E55">
        <w:t xml:space="preserve">Pro zhotovení Dokumentace jsou závaznými podklady SOD obecně platné právní předpisy ČR, dále pak platné vnitřní předpisy vydané Objednatelem (jako například směrnice, TKP, metodické pokyny, zaváděcí listy, vzorové listy apod.), ZTP, normy TNŽ a ČSN, vše v platném znění. Objednatel umožňuje Zhotoviteli přístup ke všem svým vnitřním předpisům (viz kapitola </w:t>
      </w:r>
      <w:r>
        <w:t>6 těchto ZTP</w:t>
      </w:r>
      <w:r w:rsidRPr="000A1E55">
        <w:t xml:space="preserve">). Při zpracování dokumentace si Zhotovitel zajistí veškeré výše uvedené závazné podklady na vlastní náklady a předmětnou dokumentaci stavby zpracuje v souladu s nimi. </w:t>
      </w:r>
    </w:p>
    <w:p w14:paraId="33DA54A8" w14:textId="66F23A6F" w:rsidR="00277B68" w:rsidRDefault="00277B68" w:rsidP="00277B68">
      <w:pPr>
        <w:pStyle w:val="Text2-1"/>
      </w:pPr>
      <w:r w:rsidRPr="00277B68">
        <w:rPr>
          <w:b/>
        </w:rPr>
        <w:t>Projektová dokumentace pro p</w:t>
      </w:r>
      <w:r w:rsidR="007D641D">
        <w:rPr>
          <w:b/>
        </w:rPr>
        <w:t xml:space="preserve">rovádění </w:t>
      </w:r>
      <w:r w:rsidRPr="00277B68">
        <w:rPr>
          <w:b/>
        </w:rPr>
        <w:t>stavby (</w:t>
      </w:r>
      <w:r w:rsidR="007D641D">
        <w:rPr>
          <w:b/>
        </w:rPr>
        <w:t>P</w:t>
      </w:r>
      <w:r w:rsidRPr="00277B68">
        <w:rPr>
          <w:b/>
        </w:rPr>
        <w:t>DPS)</w:t>
      </w:r>
      <w:r w:rsidRPr="00277B68">
        <w:t xml:space="preserve"> bude zpracovaná tak, aby určovala stavbu do technických, ekonomických a architektonických podrobností, které jednoznačně vymezuje předmět Díla dle zadání. Jeho hmotové, materiálové, stavebnětechnické, technologické, dispoziční a provozní vlastnosti a jakost, dále </w:t>
      </w:r>
      <w:r w:rsidR="00924EE0">
        <w:t xml:space="preserve">rovněž </w:t>
      </w:r>
      <w:r w:rsidRPr="00277B68">
        <w:t>zohled</w:t>
      </w:r>
      <w:r w:rsidR="00924EE0">
        <w:t>n</w:t>
      </w:r>
      <w:r w:rsidRPr="00277B68">
        <w:t>í vliv stavby na životní prostředí.</w:t>
      </w:r>
    </w:p>
    <w:p w14:paraId="479236BA" w14:textId="475A6E97" w:rsidR="00277B68" w:rsidRPr="00277B68" w:rsidRDefault="00277B68" w:rsidP="00277B68">
      <w:pPr>
        <w:pStyle w:val="Text2-1"/>
      </w:pPr>
      <w:r w:rsidRPr="00277B68">
        <w:lastRenderedPageBreak/>
        <w:t xml:space="preserve">Návrh a rozsah technického řešení </w:t>
      </w:r>
      <w:r w:rsidR="007D641D">
        <w:t>P</w:t>
      </w:r>
      <w:r w:rsidRPr="00277B68">
        <w:t>DPS, musí respektovat požadavky a závěry vznesené v procesu schvalování ze strany MD, musí být zpracován a projednán v</w:t>
      </w:r>
      <w:r w:rsidR="00A22B9A">
        <w:t> </w:t>
      </w:r>
      <w:r w:rsidRPr="00277B68">
        <w:t xml:space="preserve">takovém rozsahu, aby v navazující fázi přípravy Díla nedošlo k navýšení nákladů a současně k podstatným změnám v rozsahu ekonomických či technických </w:t>
      </w:r>
      <w:r w:rsidR="003F58A6" w:rsidRPr="00277B68">
        <w:t>parametrů,</w:t>
      </w:r>
      <w:r w:rsidRPr="00277B68">
        <w:t xml:space="preserve"> a tudíž i možného významného ovlivnění ŽP.</w:t>
      </w:r>
    </w:p>
    <w:p w14:paraId="62226180" w14:textId="73516933" w:rsidR="00CE2A92" w:rsidRDefault="00CE2A92" w:rsidP="00110F24">
      <w:pPr>
        <w:pStyle w:val="Text2-1"/>
      </w:pPr>
      <w:r w:rsidRPr="00CE2A92">
        <w:t>Při zásahu do stavebně technických a technologických konstrukcí třetích subjektů musí Zhotovitel respektovat interní požadavky vlastníka a správce. V případě rozporů mezi požadavky třetího subjektu a Objednatele musí Zhotovitel svolat jednání za účasti všech stran.</w:t>
      </w:r>
    </w:p>
    <w:p w14:paraId="4ADC3A1E" w14:textId="41100489" w:rsidR="005478B7" w:rsidRDefault="005478B7" w:rsidP="00110F24">
      <w:pPr>
        <w:pStyle w:val="Text2-1"/>
      </w:pPr>
      <w:r w:rsidRPr="005478B7">
        <w:t xml:space="preserve">Veškerá navržená řešení, materiály a technologické postupy navržené v Dokumentaci musí umožnit využití technologií, dostupných na trhu a certifikovaných pro použití v České republice. Zhotovitel bude dále respektovat skutečnost, že technologie pro použití na celostátních a regionálních drahách ve vlastnictví státu podléhají schvalovacímu řízení podle příslušné směrnice Objednatele </w:t>
      </w:r>
      <w:r w:rsidRPr="009B59D9">
        <w:t>Směrnice SŽDC č. 34 – Směrnice pro uvádění do provozu výrobků, které jsou součástí sdělovacích a zabezpečovacích zařízení a zařízení elektrotechniky a energetiky, na železniční dopravní cestě ve vlastnictví státu státní organizace Správa železniční dopravní cesty, v platném znění</w:t>
      </w:r>
      <w:r w:rsidR="000F08DA">
        <w:t xml:space="preserve"> </w:t>
      </w:r>
      <w:r>
        <w:t xml:space="preserve">a </w:t>
      </w:r>
      <w:r w:rsidRPr="005478B7">
        <w:t>Směrnice SŽDC č. 67 – Systém péče o kvalitu v oblasti traťového hospodářství</w:t>
      </w:r>
      <w:r w:rsidR="000F08DA">
        <w:t>, v platném znění.</w:t>
      </w:r>
    </w:p>
    <w:p w14:paraId="2ED94EEB" w14:textId="3BBBDA6A" w:rsidR="005478B7" w:rsidRDefault="005478B7" w:rsidP="00110F24">
      <w:pPr>
        <w:pStyle w:val="Text2-1"/>
      </w:pPr>
      <w:r w:rsidRPr="005478B7">
        <w:t>Dokumentace bude zpracována bez určení konkrétních názvů výrobků a dodavatelů, tj. s dodržením zásad transparentnosti, přiměřenosti a rovného zacházení</w:t>
      </w:r>
      <w:r>
        <w:t>.</w:t>
      </w:r>
    </w:p>
    <w:p w14:paraId="73F83322" w14:textId="277CEDB3" w:rsidR="00EE0DDD" w:rsidRDefault="00D91E2A" w:rsidP="004F54AB">
      <w:pPr>
        <w:pStyle w:val="Text2-1"/>
      </w:pPr>
      <w:r w:rsidRPr="00B545EB">
        <w:t>Zhotovitel se při zajištění a ochraně kabelizace řídí pokynem SŽ PO-09/2023-GŘ Pokyn generálního ředitele ve věci ochrany kabelizace v průběhu přípravy a realizace investičních a opravných prací</w:t>
      </w:r>
      <w:r>
        <w:t>, v platném znění.</w:t>
      </w:r>
    </w:p>
    <w:p w14:paraId="0E9F6E06" w14:textId="153DBB45" w:rsidR="00EE0DDD" w:rsidRDefault="00EE0DDD" w:rsidP="00EE0DDD">
      <w:pPr>
        <w:pStyle w:val="Text2-1"/>
      </w:pPr>
      <w:r w:rsidRPr="00EE0DDD">
        <w:t>Zhotovitel v Dokumentaci musí provést koordinaci a spolupráci se správci dotčených energetických zařízení dle požadavků zákona č. 458/2000 Sb.</w:t>
      </w:r>
      <w:r w:rsidR="00AA2C3F">
        <w:t>,</w:t>
      </w:r>
      <w:r w:rsidRPr="00EE0DDD">
        <w:t xml:space="preserve"> o podmínkách podnikání a výkonu správy v energetických odvětvích a o změně některých zákonů (energetický zákon), v platném znění, a správci dotčených elektronických komunikací dle zákona č.</w:t>
      </w:r>
      <w:r w:rsidR="00AA2C3F">
        <w:t> </w:t>
      </w:r>
      <w:r w:rsidRPr="00EE0DDD">
        <w:t>127/2005 Sb.</w:t>
      </w:r>
      <w:r w:rsidR="00AA2C3F">
        <w:t xml:space="preserve">, </w:t>
      </w:r>
      <w:r w:rsidR="00AA2C3F" w:rsidRPr="00AA2C3F">
        <w:t>o elektronických komunikacích a o změně některých souvisejících zákonů (zákon o elektronických komunikacích), v platném znění</w:t>
      </w:r>
      <w:r w:rsidR="00AA2C3F">
        <w:t>.</w:t>
      </w:r>
    </w:p>
    <w:p w14:paraId="1DDEAC2F" w14:textId="77777777" w:rsidR="00D91E2A" w:rsidRPr="00D91E2A" w:rsidRDefault="00D91E2A" w:rsidP="00D91E2A">
      <w:pPr>
        <w:pStyle w:val="Text2-1"/>
      </w:pPr>
      <w:r w:rsidRPr="00D91E2A">
        <w:t>Základní parametry prvků, které jsou součástí interoperability a subsystémů použitých v evropském železničním systému musí zajistit dokonalou slučitelnost vlastností dopravní cesty dráhy s vlastnostmi kolejových vozidel a zabezpečit na tratích evropského železničního systému plynulé a bezpečné provozování drážní dopravy, požadovanou úroveň výkonnosti a kvality služeb při vynaložení přiměřených nákladů na provozování dráhy a drážní dopravy.</w:t>
      </w:r>
    </w:p>
    <w:p w14:paraId="79D82F63" w14:textId="7232EDBD" w:rsidR="00350268" w:rsidRDefault="00350268" w:rsidP="00350268">
      <w:pPr>
        <w:pStyle w:val="Text2-1"/>
      </w:pPr>
      <w:r w:rsidRPr="00350268">
        <w:t>V rámci zpracování Dokumentace je nutno do části B.7 týkající se nakládání s odpady zapracovat nejen seznam a odborný odhad množství všech druhů a kategorií odpadů a použitých stavebních výrobků vztahujících se k jednotlivým SO, ale i seznam recyklačních míst/center a skládek odpadů příslušných skupin včetně jejich kilometrických vzdáleností. Obdobným způsobem budou uvedeny i konkrétní možnosti nakládání s použitými stavebními výrobky, které nesplňují definici odpadu.</w:t>
      </w:r>
    </w:p>
    <w:p w14:paraId="07259C53" w14:textId="7C4615B6" w:rsidR="00350268" w:rsidRPr="00350268" w:rsidRDefault="00350268" w:rsidP="00350268">
      <w:pPr>
        <w:pStyle w:val="Text2-1"/>
      </w:pPr>
      <w:r w:rsidRPr="00350268">
        <w:t xml:space="preserve">Zhotovitel v Dokumentaci také navrhne alternativní možnosti uložení nekontaminovaného odpadu s cílem snížit náklady na odvoz a uložení na skládce, další podrobnosti viz </w:t>
      </w:r>
      <w:r w:rsidR="003D7B61">
        <w:t xml:space="preserve">kap. </w:t>
      </w:r>
      <w:r w:rsidR="00CA291F">
        <w:t>4.13</w:t>
      </w:r>
      <w:r w:rsidR="0088084C">
        <w:t xml:space="preserve"> </w:t>
      </w:r>
      <w:r w:rsidRPr="00350268">
        <w:t xml:space="preserve">těchto </w:t>
      </w:r>
      <w:r>
        <w:t>ZTP</w:t>
      </w:r>
      <w:r w:rsidRPr="00350268">
        <w:t>.</w:t>
      </w:r>
    </w:p>
    <w:p w14:paraId="657C7267" w14:textId="4FFA587E" w:rsidR="00D66942" w:rsidRDefault="00350268" w:rsidP="00350268">
      <w:pPr>
        <w:pStyle w:val="Text2-1"/>
      </w:pPr>
      <w:r w:rsidRPr="00350268">
        <w:t xml:space="preserve">V případě vzniku vyzískaného materiálu ve smyslu </w:t>
      </w:r>
      <w:r w:rsidR="003D7B61" w:rsidRPr="003D7B61">
        <w:t>Směrnice SŽDC č. 42 – Hospodaření s vyzískaným materiálem, v platném znění</w:t>
      </w:r>
      <w:r w:rsidRPr="00350268">
        <w:t xml:space="preserve"> bude rozsah opětovného využití stanoven kategorizátorem Objednatele a odborným posudkem oprávněné osoby Objednatele na posuzování nebezpečných vlastností dle zákona o odpadech </w:t>
      </w:r>
      <w:r w:rsidR="003D7B61">
        <w:t>(</w:t>
      </w:r>
      <w:r w:rsidR="003D7B61" w:rsidRPr="003D7B61">
        <w:t>Zákon č. 541/2020 Sb. o odpadech, v platném znění, včetně prováděcích předpisů k tomuto zákonu v platném znění</w:t>
      </w:r>
      <w:r w:rsidR="003D7B61">
        <w:t>)</w:t>
      </w:r>
      <w:r w:rsidRPr="00350268">
        <w:t xml:space="preserve"> a bude schválen zástupcem Objednatele. V případě, že použité dřevěné pražce nebudou sloužit opětovnému použití k původnímu účelu, je nutno je zařadit pod katalogové číslo 17 02 04 a nakládat s </w:t>
      </w:r>
      <w:r w:rsidRPr="00350268">
        <w:lastRenderedPageBreak/>
        <w:t xml:space="preserve">nimi jako s nebezpečným odpadem, případně je možný jejich prodej a následné využití dle podmínek a omezení stanovených dle </w:t>
      </w:r>
      <w:r w:rsidR="003D7B61">
        <w:t>n</w:t>
      </w:r>
      <w:r w:rsidRPr="00350268">
        <w:t>ařízení Evropského parlamentu a Rady (ES) č. 1907/2006</w:t>
      </w:r>
      <w:r w:rsidR="003D7B61">
        <w:t xml:space="preserve"> (</w:t>
      </w:r>
      <w:r w:rsidR="003D7B61" w:rsidRPr="003D7B61">
        <w:t>o registraci, hodnocení, povolování a omezování chemických látek, o zřízení Evropské agentury pro chemické látky, o změně směrnice 1999/45/ES a o zrušení nařízení Rady (EHS) č. 793/93, nařízení Komise (ES) č. 1488/94, směrnice Rady 76/769/EHS a směrnic Komise 91/155/EHS, 93/67/EHS, 93/105/ES a 2000/21/ES, ve znění pozdějších předpisů</w:t>
      </w:r>
      <w:r w:rsidR="003D7B61">
        <w:t>)</w:t>
      </w:r>
      <w:r w:rsidRPr="00350268">
        <w:t xml:space="preserve">(příloha XVII, položka 31, odst. 2c). </w:t>
      </w:r>
    </w:p>
    <w:p w14:paraId="0A44AC91" w14:textId="4387028D" w:rsidR="003A1AB0" w:rsidRPr="0088084C" w:rsidRDefault="00F071C7" w:rsidP="003F505C">
      <w:pPr>
        <w:pStyle w:val="Text2-1"/>
      </w:pPr>
      <w:r w:rsidRPr="002F332C">
        <w:t xml:space="preserve">Zhotovitel vypracuje v </w:t>
      </w:r>
      <w:r w:rsidR="00CE1AC9" w:rsidRPr="00EB71F3">
        <w:rPr>
          <w:b/>
        </w:rPr>
        <w:t>Projektové dokumentac</w:t>
      </w:r>
      <w:r w:rsidR="0088084C">
        <w:rPr>
          <w:b/>
        </w:rPr>
        <w:t>i</w:t>
      </w:r>
      <w:r w:rsidR="00CE1AC9" w:rsidRPr="00EB71F3">
        <w:rPr>
          <w:b/>
        </w:rPr>
        <w:t xml:space="preserve"> pro provádění stavby (PDPS</w:t>
      </w:r>
      <w:r w:rsidR="00CE1AC9" w:rsidRPr="002F332C">
        <w:t xml:space="preserve">) </w:t>
      </w:r>
      <w:r w:rsidRPr="004822CA">
        <w:t>S</w:t>
      </w:r>
      <w:r w:rsidR="00CE1AC9" w:rsidRPr="004822CA">
        <w:t xml:space="preserve">oupisu prací </w:t>
      </w:r>
      <w:r w:rsidR="003A1AB0" w:rsidRPr="004822CA">
        <w:t>pro jednotlivé SO v rozsahu oceněného Soupisu prací dle požadavků vyhlášky č. 169/2016 Sb.</w:t>
      </w:r>
      <w:r w:rsidR="003F505C" w:rsidRPr="002C2FE9">
        <w:t>,</w:t>
      </w:r>
      <w:r w:rsidR="003F505C">
        <w:t xml:space="preserve"> o stanovení rozsahu dokumentace veřejné zakázky na stavební práce a soupisu stavebních prací, dodávek a služeb s výkazem výměr, v platném </w:t>
      </w:r>
      <w:r w:rsidR="003F505C" w:rsidRPr="002C2FE9">
        <w:t>znění</w:t>
      </w:r>
      <w:r w:rsidR="00962E3B" w:rsidRPr="002C2FE9">
        <w:t>.</w:t>
      </w:r>
      <w:r w:rsidR="003F505C" w:rsidRPr="00EA00EE">
        <w:t xml:space="preserve"> </w:t>
      </w:r>
      <w:r w:rsidR="003A1AB0" w:rsidRPr="002C2FE9">
        <w:t>Soupis</w:t>
      </w:r>
      <w:r w:rsidR="003A1AB0" w:rsidRPr="002F332C">
        <w:t xml:space="preserve"> prací se odevzdává v otevřené formě ve formátu </w:t>
      </w:r>
      <w:r w:rsidR="002F332C" w:rsidRPr="002F332C">
        <w:t>*</w:t>
      </w:r>
      <w:proofErr w:type="spellStart"/>
      <w:r w:rsidR="00962E3B">
        <w:t>uni</w:t>
      </w:r>
      <w:r w:rsidR="002F332C" w:rsidRPr="002F332C">
        <w:t>XML</w:t>
      </w:r>
      <w:proofErr w:type="spellEnd"/>
      <w:r w:rsidR="00DA6A28" w:rsidRPr="002F332C">
        <w:t xml:space="preserve"> nebo</w:t>
      </w:r>
      <w:bookmarkStart w:id="38" w:name="_Hlk176956260"/>
      <w:r w:rsidR="00DA6A28" w:rsidRPr="002F332C">
        <w:t xml:space="preserve">*.XLSX </w:t>
      </w:r>
      <w:bookmarkEnd w:id="38"/>
      <w:r w:rsidR="00DA6A28" w:rsidRPr="002F332C">
        <w:t xml:space="preserve">a v elektronické podobě v uzavřené formě ve formátu *.PDF </w:t>
      </w:r>
      <w:r w:rsidR="00DA6A28" w:rsidRPr="0088084C">
        <w:t xml:space="preserve">(viz </w:t>
      </w:r>
      <w:r w:rsidR="003D2C35">
        <w:fldChar w:fldCharType="begin"/>
      </w:r>
      <w:r w:rsidR="003D2C35">
        <w:instrText xml:space="preserve"> REF _Ref177124246 \r \h </w:instrText>
      </w:r>
      <w:r w:rsidR="003D2C35">
        <w:fldChar w:fldCharType="separate"/>
      </w:r>
      <w:r w:rsidR="00D420DB">
        <w:t>4.1.24.7</w:t>
      </w:r>
      <w:r w:rsidR="003D2C35">
        <w:fldChar w:fldCharType="end"/>
      </w:r>
      <w:r w:rsidR="0088084C">
        <w:t xml:space="preserve"> </w:t>
      </w:r>
      <w:r w:rsidR="00DA6A28" w:rsidRPr="0088084C">
        <w:t xml:space="preserve">těchto </w:t>
      </w:r>
      <w:r w:rsidR="001E592B" w:rsidRPr="0088084C">
        <w:t>ZTP</w:t>
      </w:r>
      <w:r w:rsidR="00DA6A28" w:rsidRPr="0088084C">
        <w:t>)</w:t>
      </w:r>
    </w:p>
    <w:p w14:paraId="032D8E86" w14:textId="115C6161" w:rsidR="00CE1528" w:rsidRDefault="003A1AB0" w:rsidP="00350268">
      <w:pPr>
        <w:pStyle w:val="Text2-1"/>
      </w:pPr>
      <w:bookmarkStart w:id="39" w:name="_Ref177126355"/>
      <w:r w:rsidRPr="004822CA">
        <w:t xml:space="preserve"> Způsob odevzdání Soupisu prací</w:t>
      </w:r>
      <w:r w:rsidR="00AC6116">
        <w:t>:</w:t>
      </w:r>
      <w:r w:rsidRPr="004822CA">
        <w:t xml:space="preserve"> </w:t>
      </w:r>
      <w:r w:rsidR="00AC6116" w:rsidRPr="00AC1F00">
        <w:t>Soupis prací jednotlivých SO a PS s výkazem výměr s uvedeným názvem položky včetně tec</w:t>
      </w:r>
      <w:r w:rsidR="00AC6116" w:rsidRPr="00A620FF">
        <w:t>hnické specifikace dle požadavků vyhlášky č. 169/2016 Sb., o stanovení rozsahu dokumentace veřejné zakázky na stavební práce a soupisu stavebních prací, dodávek a služeb s výkazem výměr, v pl</w:t>
      </w:r>
      <w:r w:rsidR="00AC6116" w:rsidRPr="00533A14">
        <w:t xml:space="preserve">atném znění, </w:t>
      </w:r>
      <w:r w:rsidR="00AC6116" w:rsidRPr="0004129C">
        <w:t>(d</w:t>
      </w:r>
      <w:r w:rsidR="00AC6116" w:rsidRPr="00135EC0">
        <w:t xml:space="preserve">ále jen „vyhláška č. 169/2016 Sb.“) a Souhrnný rozpočet </w:t>
      </w:r>
      <w:r w:rsidR="00AC6116">
        <w:t xml:space="preserve">bude exportem ze SW </w:t>
      </w:r>
      <w:r w:rsidR="00AC6116" w:rsidRPr="008578A7">
        <w:t>program</w:t>
      </w:r>
      <w:r w:rsidR="00AC6116">
        <w:t>u</w:t>
      </w:r>
      <w:r w:rsidR="00AC6116" w:rsidRPr="008578A7">
        <w:t xml:space="preserve"> KROS PLUS dle aktuální databáze cen ÚRS a Sborníku UOŽI</w:t>
      </w:r>
      <w:r w:rsidR="00AC6116">
        <w:t xml:space="preserve">, </w:t>
      </w:r>
      <w:r w:rsidR="00AC6116" w:rsidRPr="006E04C2">
        <w:t xml:space="preserve">a to samostatně v elektronické podobě v otevřené i </w:t>
      </w:r>
      <w:r w:rsidR="00AC6116">
        <w:t>uzavřené</w:t>
      </w:r>
      <w:r w:rsidR="00AC6116" w:rsidRPr="006E04C2">
        <w:t xml:space="preserve"> formě</w:t>
      </w:r>
      <w:r w:rsidRPr="003A1AB0">
        <w:t>.</w:t>
      </w:r>
      <w:bookmarkEnd w:id="39"/>
      <w:r w:rsidR="00CE1AC9">
        <w:t xml:space="preserve"> </w:t>
      </w:r>
    </w:p>
    <w:p w14:paraId="345D70D7" w14:textId="00C1E7FB" w:rsidR="00040F1B" w:rsidRDefault="003F505C" w:rsidP="00EB71F3">
      <w:pPr>
        <w:pStyle w:val="Text2-1"/>
        <w:numPr>
          <w:ilvl w:val="0"/>
          <w:numId w:val="0"/>
        </w:numPr>
      </w:pPr>
      <w:r>
        <w:t xml:space="preserve"> </w:t>
      </w:r>
    </w:p>
    <w:p w14:paraId="73243907" w14:textId="4582E36B" w:rsidR="00CC2E4A" w:rsidRPr="004822CA" w:rsidRDefault="008F77AF" w:rsidP="00521C84">
      <w:pPr>
        <w:pStyle w:val="Text2-1"/>
        <w:rPr>
          <w:b/>
        </w:rPr>
      </w:pPr>
      <w:bookmarkStart w:id="40" w:name="_Ref177127539"/>
      <w:r w:rsidRPr="004822CA">
        <w:rPr>
          <w:b/>
        </w:rPr>
        <w:t>Projednání dokumentace</w:t>
      </w:r>
      <w:bookmarkEnd w:id="40"/>
    </w:p>
    <w:p w14:paraId="3095C6EC" w14:textId="2F4EF63A" w:rsidR="004E0B7F" w:rsidRDefault="004E0B7F" w:rsidP="004E0B7F">
      <w:pPr>
        <w:pStyle w:val="Text2-2"/>
      </w:pPr>
      <w:r w:rsidRPr="008D585F">
        <w:t>Při</w:t>
      </w:r>
      <w:r w:rsidRPr="00367219">
        <w:t xml:space="preserve"> zahájení projekčních prací svolá </w:t>
      </w:r>
      <w:r w:rsidRPr="004822CA">
        <w:t>Zhotovitel</w:t>
      </w:r>
      <w:r w:rsidR="007F67DA" w:rsidRPr="004822CA">
        <w:t xml:space="preserve"> </w:t>
      </w:r>
      <w:bookmarkStart w:id="41" w:name="_Hlk176432132"/>
      <w:r w:rsidR="007F67DA" w:rsidRPr="004822CA">
        <w:t>(</w:t>
      </w:r>
      <w:r w:rsidR="00EC201E" w:rsidRPr="004822CA">
        <w:t>případně</w:t>
      </w:r>
      <w:r w:rsidR="00EC201E">
        <w:t xml:space="preserve"> požádá o zajištění Objednatele</w:t>
      </w:r>
      <w:r w:rsidR="007F67DA">
        <w:t>)</w:t>
      </w:r>
      <w:bookmarkEnd w:id="41"/>
      <w:r w:rsidR="007F67DA">
        <w:t xml:space="preserve"> </w:t>
      </w:r>
      <w:r w:rsidRPr="00367219">
        <w:t>vstupní jednání</w:t>
      </w:r>
      <w:r w:rsidR="00312014">
        <w:t xml:space="preserve"> (poradu)</w:t>
      </w:r>
      <w:r w:rsidRPr="00367219">
        <w:t xml:space="preserve"> s oprávněnými zástupci Objednatele</w:t>
      </w:r>
      <w:r>
        <w:t xml:space="preserve"> </w:t>
      </w:r>
      <w:r w:rsidRPr="00367219">
        <w:t xml:space="preserve">a s určenými zástupci Objednatele. Vstupní projednání může mít i formu místního šetření. Z jednání bude proveden </w:t>
      </w:r>
      <w:r>
        <w:t>z</w:t>
      </w:r>
      <w:r w:rsidRPr="00367219">
        <w:t>ápis, jehož přílohou bude prezenční listina. Zápis bude rozeslán všem zúčastněným.</w:t>
      </w:r>
    </w:p>
    <w:p w14:paraId="1A373E92" w14:textId="677EDC35" w:rsidR="007F67DA" w:rsidRDefault="007F67DA" w:rsidP="004E0B7F">
      <w:pPr>
        <w:pStyle w:val="Text2-2"/>
      </w:pPr>
      <w:r>
        <w:t xml:space="preserve">Poradu na projednání </w:t>
      </w:r>
      <w:r w:rsidR="00481B0B">
        <w:t xml:space="preserve">Dokumentace </w:t>
      </w:r>
      <w:r>
        <w:t xml:space="preserve">svolá Zhotovitel </w:t>
      </w:r>
      <w:r w:rsidRPr="007F67DA">
        <w:t xml:space="preserve">(případně požádá o zajištění Objednatele) </w:t>
      </w:r>
      <w:r>
        <w:t>Na každé projednání musí být pozvány oprávněné osoby Objednatele a určení zástupci Objednatele z dotčených odborů.</w:t>
      </w:r>
    </w:p>
    <w:p w14:paraId="5457731C" w14:textId="77777777" w:rsidR="0021298C" w:rsidRPr="0021298C" w:rsidRDefault="0021298C" w:rsidP="0021298C">
      <w:pPr>
        <w:pStyle w:val="Text2-2"/>
      </w:pPr>
      <w:r w:rsidRPr="0021298C">
        <w:t xml:space="preserve">Pozvánka na poradu se zasílá elektronicky (e-mailem), případně také písemně, alespoň 5 pracovních dnů před konáním porady. Svolání porady musí být provedeno vždy v součinnosti a vědomím oprávněné osoby Objednatele. Seznam e-mailových adres bude Zhotoviteli předán zástupcem Objednatele po podpisu Smlouvy. </w:t>
      </w:r>
    </w:p>
    <w:p w14:paraId="1C997080" w14:textId="77777777" w:rsidR="0021298C" w:rsidRPr="0021298C" w:rsidRDefault="0021298C" w:rsidP="0021298C">
      <w:pPr>
        <w:pStyle w:val="Text2-2"/>
      </w:pPr>
      <w:r w:rsidRPr="0021298C">
        <w:t>Průběh a výsledky porad Dokumentace se zaznamenávají v listinné podobě formou záznamu nebo zápisu. Záznam nebo zápis musí obsahovat stručný popis projednávané problematiky a vyjádření jednotlivých účastníků prezentovaná na poradě. Ze záznamu musí být jednoznačně zřejmé, zda tato vyjádření byla či nebyla akceptována. Tento doklad z jednání se zasílá všem pozvaným a přítomným účastníkům pouze v elektronické podobě, listinná podoba je součástí Dokladové části – Doklady objednatele.</w:t>
      </w:r>
    </w:p>
    <w:p w14:paraId="322F911E" w14:textId="77777777" w:rsidR="0021298C" w:rsidRPr="0021298C" w:rsidRDefault="0021298C" w:rsidP="0021298C">
      <w:pPr>
        <w:pStyle w:val="Text2-2"/>
      </w:pPr>
      <w:r w:rsidRPr="0021298C">
        <w:t>Projednání připomínek – bude provedeno jako projednání odborných vyjádření, připomínek a požadavků vzešlých z připomínkového řízení oprávněných zástupců Objednatele a určených zástupců Objednatele.</w:t>
      </w:r>
    </w:p>
    <w:p w14:paraId="18396F97" w14:textId="256EB90B" w:rsidR="000B379B" w:rsidRDefault="000B379B" w:rsidP="000B379B">
      <w:pPr>
        <w:pStyle w:val="Text2-2"/>
      </w:pPr>
      <w:r>
        <w:t xml:space="preserve">Dokumentace musí být projednána se zástupci a profesními specialisty Objednatele (organizačních útvarů GŘ, odborů </w:t>
      </w:r>
      <w:r w:rsidRPr="00A321FA">
        <w:t>O13, O14, O15</w:t>
      </w:r>
      <w:r>
        <w:t>,</w:t>
      </w:r>
      <w:r w:rsidRPr="00A321FA">
        <w:t xml:space="preserve"> O24</w:t>
      </w:r>
      <w:r>
        <w:t xml:space="preserve">, </w:t>
      </w:r>
      <w:r w:rsidRPr="00EB71F3">
        <w:t xml:space="preserve">O11 a O12 </w:t>
      </w:r>
      <w:r>
        <w:t>a organizačních jednotek SŽF, CTD, SŽT, SŽG</w:t>
      </w:r>
      <w:r w:rsidR="00EB71F3">
        <w:t>)</w:t>
      </w:r>
    </w:p>
    <w:p w14:paraId="675DBCD0" w14:textId="54851CDA" w:rsidR="000B379B" w:rsidRDefault="000B379B" w:rsidP="000B379B">
      <w:pPr>
        <w:pStyle w:val="Text2-2"/>
      </w:pPr>
      <w:r w:rsidRPr="00807F88">
        <w:t xml:space="preserve">V </w:t>
      </w:r>
      <w:r w:rsidR="00CA291F" w:rsidRPr="00807F88">
        <w:t>Dokumentaci,</w:t>
      </w:r>
      <w:r w:rsidRPr="00807F88">
        <w:t xml:space="preserve"> pokud možno nebudou navržena řešení vyžadující výjimku z obecně platných legislativních ustanovení, norem, vnitřních předpisů Objednatele. V případě návrhu technického řešení s využitím výjimek z </w:t>
      </w:r>
      <w:r w:rsidRPr="00807F88">
        <w:lastRenderedPageBreak/>
        <w:t xml:space="preserve">technických norem nebo řešení odchylné od platných dokumentů a předpisů Objednatele, musí Zhotovitel zajistit tyto výjimky nebo souhlas s odchylným řešením u příslušných dotčených orgánů a osob, případně dotčených složek Objednatele. Všechny výjimky nebo odchylná řešení musí být předem projednána na </w:t>
      </w:r>
      <w:r>
        <w:t xml:space="preserve">jednání </w:t>
      </w:r>
      <w:r w:rsidRPr="00807F88">
        <w:t>za účasti všech dotčených složek Objednatele. Výjimky a souhlasy budou doloženy v Dokladové části.</w:t>
      </w:r>
    </w:p>
    <w:p w14:paraId="4C430E20" w14:textId="63DCE3BA" w:rsidR="000B379B" w:rsidRPr="004822CA" w:rsidRDefault="000B379B" w:rsidP="000B379B">
      <w:pPr>
        <w:pStyle w:val="Text2-2"/>
      </w:pPr>
      <w:r w:rsidRPr="00367219">
        <w:t xml:space="preserve">Zhotovitel zajistí jednání o závěrečném projednání připomínek, na které pozve </w:t>
      </w:r>
      <w:r>
        <w:t>Objednatele a</w:t>
      </w:r>
      <w:r w:rsidRPr="00367219">
        <w:t xml:space="preserve"> dotčené organizační složky Správy železnic</w:t>
      </w:r>
      <w:r>
        <w:t xml:space="preserve">. </w:t>
      </w:r>
      <w:r w:rsidRPr="00367219">
        <w:t xml:space="preserve">Po projednání připomínek zajistí zapracování </w:t>
      </w:r>
      <w:r>
        <w:t>Objednatelem</w:t>
      </w:r>
      <w:r w:rsidRPr="00367219">
        <w:t xml:space="preserve"> přijatých připomínek do Dokumentace. Součástí projektové dokumentace bude i Stanovisko projektanta k připomínkám. Návrh vypořádání připomínek bude zaslán nejpozději s pozvánkou na závěrečné projednání. Z jednání bude proveden </w:t>
      </w:r>
      <w:r w:rsidRPr="001D5A97">
        <w:rPr>
          <w:b/>
        </w:rPr>
        <w:t>zápis.</w:t>
      </w:r>
    </w:p>
    <w:p w14:paraId="495B5570" w14:textId="29DA9DEA" w:rsidR="00431706" w:rsidRPr="000B379B" w:rsidRDefault="000B379B" w:rsidP="004822CA">
      <w:pPr>
        <w:pStyle w:val="Text2-2"/>
      </w:pPr>
      <w:r w:rsidRPr="000B379B">
        <w:t>Konečné vypořádání připomínek bude obsahovat seznam veškerých připomínek Objednatele vyjadřujících se k dané Dokumentaci, včetně identifikace připomínkující složky a osoby. Součástí Protokolu vypořádání připomínek bude způsob vypořádání jednotlivých připomínek a požadavků ze strany Zhotovitele a způsob zapracování připomínek do příslušné části Dokumentace. Každá připomínka musí být vypořádána jednoznačně. Protokol o vypořádání připomínek musí být při převzetí díla podepsán Zhotovitelem</w:t>
      </w:r>
      <w:r w:rsidR="0042042C">
        <w:t>.</w:t>
      </w:r>
    </w:p>
    <w:p w14:paraId="39E58D94" w14:textId="0A11A390" w:rsidR="008F77AF" w:rsidRPr="00EB71F3" w:rsidRDefault="008F77AF" w:rsidP="00521C84">
      <w:pPr>
        <w:pStyle w:val="Text2-1"/>
        <w:rPr>
          <w:b/>
        </w:rPr>
      </w:pPr>
      <w:bookmarkStart w:id="42" w:name="_Ref177127827"/>
      <w:r w:rsidRPr="00EB71F3">
        <w:rPr>
          <w:b/>
        </w:rPr>
        <w:t>Odevzdání dokumentace</w:t>
      </w:r>
      <w:bookmarkEnd w:id="42"/>
    </w:p>
    <w:p w14:paraId="49DBAD45" w14:textId="191D481C" w:rsidR="008A374F" w:rsidRPr="00EB71F3" w:rsidRDefault="008A374F" w:rsidP="009D2F1E">
      <w:pPr>
        <w:pStyle w:val="Text2-2"/>
      </w:pPr>
      <w:r w:rsidRPr="00EB71F3">
        <w:rPr>
          <w:b/>
        </w:rPr>
        <w:t xml:space="preserve">K připomínkovému řízení bude Dokumentace </w:t>
      </w:r>
      <w:r w:rsidRPr="008A374F">
        <w:t xml:space="preserve">odevzdána </w:t>
      </w:r>
      <w:r w:rsidR="009D2F1E">
        <w:t xml:space="preserve">v </w:t>
      </w:r>
      <w:r w:rsidRPr="008A374F">
        <w:t>elektronické podobě. Současně s Dokumentací bude doručena pozvánka na projednání připomínek. Počet vyhotovení odevzdané Dokumentace bude v takovém počtu, který dostatečně zajistí včasné a odborné projednání s určenými zástupci Objednatele a dotčenými osobami</w:t>
      </w:r>
      <w:r w:rsidR="009D2F1E">
        <w:t>.</w:t>
      </w:r>
      <w:r w:rsidRPr="008A374F">
        <w:t xml:space="preserve"> Objednatel obdrží dokumentaci v </w:t>
      </w:r>
      <w:r w:rsidRPr="00EB71F3">
        <w:t xml:space="preserve">elektronické podobě v uzavřené formě.  Náklady na odevzdání dokumentace v požadovaném rozsahu jsou zahrnuté do Ceny Díla. </w:t>
      </w:r>
    </w:p>
    <w:p w14:paraId="61BC8468" w14:textId="763DF1D8" w:rsidR="007B767B" w:rsidRDefault="002E17D7" w:rsidP="007B767B">
      <w:pPr>
        <w:pStyle w:val="Text2-2"/>
      </w:pPr>
      <w:r w:rsidRPr="00EB71F3">
        <w:t>Ke každému dílčímu termínu dle Smlouvy bude provedeno odevzdání Dokumentace odpovídající stupni rozpracovanosti dle požadavků Smlouvy (viz příloha č. 5 – Harmonogram plnění), na základě projednaného technického řešení, a to v listinné podobě elektronické podobě. Odevzdání v</w:t>
      </w:r>
      <w:r w:rsidRPr="002E17D7">
        <w:t xml:space="preserve"> elektronické podobě bude provedeno v uzavřené formě (viz </w:t>
      </w:r>
      <w:r w:rsidR="00B36E58">
        <w:fldChar w:fldCharType="begin"/>
      </w:r>
      <w:r w:rsidR="00B36E58">
        <w:instrText xml:space="preserve"> REF _Ref177125130 \r \h </w:instrText>
      </w:r>
      <w:r w:rsidR="00B36E58">
        <w:fldChar w:fldCharType="separate"/>
      </w:r>
      <w:r w:rsidR="00D420DB">
        <w:t>4.1.24.8</w:t>
      </w:r>
      <w:r w:rsidR="00B36E58">
        <w:fldChar w:fldCharType="end"/>
      </w:r>
      <w:r w:rsidR="00B36E58">
        <w:t xml:space="preserve"> </w:t>
      </w:r>
      <w:r w:rsidRPr="002E17D7">
        <w:t xml:space="preserve">těchto </w:t>
      </w:r>
      <w:r w:rsidR="002D13BE">
        <w:t>ZTP</w:t>
      </w:r>
      <w:r w:rsidRPr="002E17D7">
        <w:t>).</w:t>
      </w:r>
    </w:p>
    <w:p w14:paraId="24E206AB" w14:textId="1553FAE1" w:rsidR="002D13BE" w:rsidRDefault="00795C2E" w:rsidP="007B767B">
      <w:pPr>
        <w:pStyle w:val="Text2-2"/>
      </w:pPr>
      <w:r w:rsidRPr="00795C2E">
        <w:t xml:space="preserve">Součástí odevzdání každé dílčí etapy musí být Dokladová část (je-li součástí Dokumentace v dané etapě) v aktuálním rozsahu, minimálně však s doložením záznamů a zápisů z uskutečněných </w:t>
      </w:r>
      <w:r>
        <w:t>jednání</w:t>
      </w:r>
      <w:r w:rsidRPr="00795C2E">
        <w:t xml:space="preserve"> a jednání a vyjádření rozhodujících dotčených orgánů a osob, které podstatný</w:t>
      </w:r>
      <w:r w:rsidR="001F12BB">
        <w:t>m</w:t>
      </w:r>
      <w:r w:rsidRPr="00795C2E">
        <w:t xml:space="preserve"> způsobem ovlivňují ekonomické a technické parametry stavby.</w:t>
      </w:r>
    </w:p>
    <w:p w14:paraId="6E24337B" w14:textId="24A55F2E" w:rsidR="005B224C" w:rsidRDefault="001F12BB" w:rsidP="00FD0347">
      <w:pPr>
        <w:pStyle w:val="Text2-2"/>
      </w:pPr>
      <w:r w:rsidRPr="001F12BB">
        <w:t>Každé odevzdání Dokumentace v dílčí etapě musí být doloženo písemným dokladem prokazujícím předání dokumentace Zhotovitelem a převzetí Objednatelem s odsouhlasením požadovaného rozsahu činností a splnění termínů dle Smlouvy.</w:t>
      </w:r>
    </w:p>
    <w:p w14:paraId="26F2171F" w14:textId="7F6DEE8A" w:rsidR="005B224C" w:rsidRDefault="005B224C">
      <w:pPr>
        <w:pStyle w:val="Text2-2"/>
      </w:pPr>
      <w:r w:rsidRPr="005B224C">
        <w:t xml:space="preserve">Definitivní odevzdání PDPS bude provedeno po ukončení projekční činnosti a schválení Objednatelem v listinné podobě v počtu </w:t>
      </w:r>
      <w:r w:rsidR="00935D3B">
        <w:t>5</w:t>
      </w:r>
      <w:r w:rsidR="00BB4755" w:rsidRPr="00EB71F3">
        <w:t xml:space="preserve"> </w:t>
      </w:r>
      <w:r w:rsidRPr="00EB71F3">
        <w:t>souprav</w:t>
      </w:r>
      <w:r w:rsidR="00BB4755" w:rsidRPr="00EB71F3">
        <w:t xml:space="preserve"> (Dokumentace bude opatřena pořadovým číslem paré 1 až </w:t>
      </w:r>
      <w:r w:rsidR="00935D3B">
        <w:t>5</w:t>
      </w:r>
      <w:r w:rsidR="00BB4755" w:rsidRPr="00EB71F3">
        <w:t xml:space="preserve"> a </w:t>
      </w:r>
      <w:r w:rsidR="0030368B" w:rsidRPr="00EB71F3">
        <w:t xml:space="preserve">budou označeny </w:t>
      </w:r>
      <w:r w:rsidR="0030368B" w:rsidRPr="0030368B">
        <w:t>autorizačními razítky a podpisem zpracovatele dle zákona č. 360/1992 Sb.</w:t>
      </w:r>
      <w:r w:rsidR="0030368B">
        <w:t xml:space="preserve"> </w:t>
      </w:r>
      <w:r w:rsidR="0030368B" w:rsidRPr="0030368B">
        <w:t>souvisejících s jeho zavedením, v platném znění,</w:t>
      </w:r>
      <w:r w:rsidRPr="005B224C">
        <w:t xml:space="preserve"> v elektronické podobě v počtu dle odst. </w:t>
      </w:r>
      <w:r w:rsidR="00602B7E">
        <w:fldChar w:fldCharType="begin"/>
      </w:r>
      <w:r w:rsidR="00602B7E">
        <w:instrText xml:space="preserve"> REF _Ref179195926 \r \h </w:instrText>
      </w:r>
      <w:r w:rsidR="00602B7E">
        <w:fldChar w:fldCharType="separate"/>
      </w:r>
      <w:r w:rsidR="00D420DB">
        <w:t>4.1.</w:t>
      </w:r>
      <w:r w:rsidR="00935D3B">
        <w:t>16</w:t>
      </w:r>
      <w:r w:rsidR="00D420DB">
        <w:t>.</w:t>
      </w:r>
      <w:r w:rsidR="00602B7E">
        <w:fldChar w:fldCharType="end"/>
      </w:r>
      <w:r w:rsidR="00935D3B">
        <w:t>7</w:t>
      </w:r>
      <w:r w:rsidR="00602B7E">
        <w:t xml:space="preserve"> </w:t>
      </w:r>
      <w:r w:rsidRPr="005B224C">
        <w:t xml:space="preserve">těchto </w:t>
      </w:r>
      <w:r w:rsidR="00BB4755">
        <w:t>ZT</w:t>
      </w:r>
      <w:r w:rsidRPr="005B224C">
        <w:t>P</w:t>
      </w:r>
      <w:r w:rsidR="00A30D24">
        <w:t>)</w:t>
      </w:r>
      <w:r w:rsidR="00BB4755">
        <w:t>.</w:t>
      </w:r>
      <w:r w:rsidRPr="005B224C">
        <w:t xml:space="preserve"> O každém odevzdání dokumentace bude sepsán záznam o předání a převzetí dokumentace. Součástí odevzdání PDPS bude Dokladová část, a to včetně kompletní Dokladové části s platností dokladů minimálně 3 měsíce po termínu odevzdání.</w:t>
      </w:r>
      <w:r w:rsidR="00BB4755">
        <w:t xml:space="preserve"> </w:t>
      </w:r>
    </w:p>
    <w:p w14:paraId="3C7E1199" w14:textId="43CAFBD5" w:rsidR="009960DC" w:rsidRDefault="009960DC" w:rsidP="00EB71F3">
      <w:pPr>
        <w:pStyle w:val="Text2-2"/>
      </w:pPr>
      <w:r w:rsidRPr="009960DC">
        <w:t xml:space="preserve">V případě, že to z navrženého řešení bude vyplývat, pak bude součástí díla u Dokumentace PDPS smluvní zajištění dočasných záborů pro staveniště včetně nezbytných ploch a objektů zařízení staveniště. Smlouvy na dočasné zábory </w:t>
      </w:r>
      <w:r w:rsidRPr="009960DC">
        <w:lastRenderedPageBreak/>
        <w:t>stavbou dotčených nemovitých věcí nebo jejich částí, týká se pouze dočasných záborů souvisejících s technologickým postupem předepsaným Zhotoviteli stavby, budou zejména nájemní smlouvy, smlouvy o výpůjčce, výjimečně smlouvy o podmínkách provedení stavby.</w:t>
      </w:r>
    </w:p>
    <w:p w14:paraId="014D490D" w14:textId="0CAD1BD9" w:rsidR="00F914C5" w:rsidRDefault="00F914C5" w:rsidP="00F914C5">
      <w:pPr>
        <w:pStyle w:val="Text2-2"/>
      </w:pPr>
      <w:bookmarkStart w:id="43" w:name="_Ref177124246"/>
      <w:r w:rsidRPr="00FF1FBF">
        <w:rPr>
          <w:b/>
        </w:rPr>
        <w:t>Definitivní odevzdání Dokumentace</w:t>
      </w:r>
      <w:r w:rsidRPr="00F914C5">
        <w:t xml:space="preserve"> (PDPS) </w:t>
      </w:r>
      <w:r w:rsidRPr="00FF1FBF">
        <w:rPr>
          <w:b/>
        </w:rPr>
        <w:t>v elektronické podobě</w:t>
      </w:r>
      <w:r w:rsidRPr="00F914C5">
        <w:t xml:space="preserve"> bude provedeno dle </w:t>
      </w:r>
      <w:r w:rsidRPr="009B59D9">
        <w:t>Pokyn</w:t>
      </w:r>
      <w:r>
        <w:t>u</w:t>
      </w:r>
      <w:r w:rsidRPr="009B59D9">
        <w:t xml:space="preserve"> GŘ č. 4/2016 Předávání digitální dokumentace a dat mezi SŽDC a externími subjekty,</w:t>
      </w:r>
      <w:r>
        <w:t xml:space="preserve"> v</w:t>
      </w:r>
      <w:r w:rsidRPr="009B59D9">
        <w:t xml:space="preserve"> platném znění</w:t>
      </w:r>
      <w:r w:rsidRPr="00F914C5">
        <w:t xml:space="preserve"> následovně po těchto částech:</w:t>
      </w:r>
      <w:bookmarkEnd w:id="43"/>
    </w:p>
    <w:p w14:paraId="5286DF86" w14:textId="0094AB37" w:rsidR="00D446E3" w:rsidRDefault="00D446E3" w:rsidP="00D446E3">
      <w:pPr>
        <w:pStyle w:val="Text2-2"/>
        <w:numPr>
          <w:ilvl w:val="0"/>
          <w:numId w:val="35"/>
        </w:numPr>
      </w:pPr>
      <w:r w:rsidRPr="00D446E3">
        <w:t>kompletní dokumentace stavby v otevřené formě, bez rozpočtů</w:t>
      </w:r>
    </w:p>
    <w:p w14:paraId="627918D9" w14:textId="37E1E054" w:rsidR="00D446E3" w:rsidRDefault="00D446E3" w:rsidP="00D446E3">
      <w:pPr>
        <w:pStyle w:val="Text2-2"/>
        <w:numPr>
          <w:ilvl w:val="0"/>
          <w:numId w:val="35"/>
        </w:numPr>
      </w:pPr>
      <w:r w:rsidRPr="00D446E3">
        <w:t>kompletní dokumentace stavby v uzavřené formě, bez rozpočtů</w:t>
      </w:r>
    </w:p>
    <w:p w14:paraId="6B5F1527" w14:textId="11B0B3BC" w:rsidR="00D446E3" w:rsidRDefault="00D446E3" w:rsidP="00D446E3">
      <w:pPr>
        <w:pStyle w:val="Odstavecseseznamem"/>
        <w:numPr>
          <w:ilvl w:val="0"/>
          <w:numId w:val="35"/>
        </w:numPr>
        <w:rPr>
          <w:sz w:val="18"/>
          <w:szCs w:val="18"/>
        </w:rPr>
      </w:pPr>
      <w:r w:rsidRPr="00D446E3">
        <w:rPr>
          <w:sz w:val="18"/>
          <w:szCs w:val="18"/>
        </w:rPr>
        <w:t>Souhrnný rozpočet a oceněný</w:t>
      </w:r>
      <w:r w:rsidR="009A2410">
        <w:rPr>
          <w:sz w:val="18"/>
          <w:szCs w:val="18"/>
        </w:rPr>
        <w:t xml:space="preserve"> </w:t>
      </w:r>
      <w:r w:rsidRPr="00D446E3">
        <w:rPr>
          <w:sz w:val="18"/>
          <w:szCs w:val="18"/>
        </w:rPr>
        <w:t>Soupis prací v otevřené a uzavřené formě</w:t>
      </w:r>
      <w:r>
        <w:rPr>
          <w:sz w:val="18"/>
          <w:szCs w:val="18"/>
        </w:rPr>
        <w:t>.</w:t>
      </w:r>
    </w:p>
    <w:p w14:paraId="18BE276B" w14:textId="5EEBC6F5" w:rsidR="004A44A8" w:rsidRPr="00EB71F3" w:rsidRDefault="004A44A8" w:rsidP="00EB71F3">
      <w:pPr>
        <w:ind w:left="1701"/>
        <w:rPr>
          <w:sz w:val="18"/>
          <w:szCs w:val="18"/>
        </w:rPr>
      </w:pPr>
      <w:r w:rsidRPr="00EB71F3">
        <w:rPr>
          <w:b/>
          <w:sz w:val="18"/>
          <w:szCs w:val="18"/>
        </w:rPr>
        <w:t>Předání Dokumentace proběhne na médiu</w:t>
      </w:r>
      <w:r w:rsidRPr="004A44A8">
        <w:rPr>
          <w:sz w:val="18"/>
          <w:szCs w:val="18"/>
        </w:rPr>
        <w:t xml:space="preserve"> </w:t>
      </w:r>
      <w:r w:rsidRPr="00EB71F3">
        <w:rPr>
          <w:b/>
          <w:sz w:val="18"/>
          <w:szCs w:val="18"/>
        </w:rPr>
        <w:t>USB Flash disk</w:t>
      </w:r>
      <w:r w:rsidR="00EB71F3">
        <w:rPr>
          <w:b/>
          <w:sz w:val="18"/>
          <w:szCs w:val="18"/>
        </w:rPr>
        <w:t>.</w:t>
      </w:r>
      <w:r w:rsidRPr="004A44A8">
        <w:rPr>
          <w:sz w:val="18"/>
          <w:szCs w:val="18"/>
        </w:rPr>
        <w:t xml:space="preserve"> </w:t>
      </w:r>
    </w:p>
    <w:p w14:paraId="0E467589" w14:textId="65E8C983" w:rsidR="00D446E3" w:rsidRDefault="006555D4" w:rsidP="008B7215">
      <w:pPr>
        <w:pStyle w:val="Text2-2"/>
      </w:pPr>
      <w:bookmarkStart w:id="44" w:name="_Ref177125130"/>
      <w:r w:rsidRPr="006555D4">
        <w:t>Struktura elektronické podoby odevzdání musí odpovídat stanovenému softwaru Objednatele:</w:t>
      </w:r>
      <w:bookmarkEnd w:id="44"/>
    </w:p>
    <w:p w14:paraId="3B9286F8" w14:textId="32FCC31D" w:rsidR="008B7215" w:rsidRPr="008B7215" w:rsidRDefault="008B7215" w:rsidP="00EB71F3">
      <w:pPr>
        <w:pStyle w:val="Odrka1-4"/>
        <w:keepNext/>
      </w:pPr>
      <w:r w:rsidRPr="00EB71F3">
        <w:rPr>
          <w:b/>
        </w:rPr>
        <w:t>otevřená forma</w:t>
      </w:r>
      <w:r w:rsidRPr="008B7215">
        <w:t xml:space="preserve"> (editovatelná):</w:t>
      </w:r>
      <w:r>
        <w:t xml:space="preserve"> </w:t>
      </w:r>
    </w:p>
    <w:p w14:paraId="681871EF" w14:textId="77777777" w:rsidR="008B7215" w:rsidRPr="008B7215" w:rsidRDefault="008B7215" w:rsidP="00EB71F3">
      <w:pPr>
        <w:pStyle w:val="Odrka1-5-"/>
        <w:keepNext/>
      </w:pPr>
      <w:r w:rsidRPr="008B7215">
        <w:t xml:space="preserve">textové části ve formátu *.DOCX; </w:t>
      </w:r>
    </w:p>
    <w:p w14:paraId="2599CAAD" w14:textId="39A78213" w:rsidR="008B7215" w:rsidRDefault="008B7215" w:rsidP="008B7215">
      <w:pPr>
        <w:pStyle w:val="Odrka1-5-"/>
      </w:pPr>
      <w:r w:rsidRPr="008B7215">
        <w:t>souřadnicové, výpočtové a rozpočtové části ve formátu *.XLSX,</w:t>
      </w:r>
    </w:p>
    <w:p w14:paraId="04935593" w14:textId="6CD598FD" w:rsidR="00332739" w:rsidRPr="00EB71F3" w:rsidRDefault="007A0820" w:rsidP="00332739">
      <w:pPr>
        <w:pStyle w:val="Odrka1-5-"/>
      </w:pPr>
      <w:bookmarkStart w:id="45" w:name="_Hlk178685608"/>
      <w:r w:rsidRPr="00557E8B">
        <w:t xml:space="preserve">Soupis prací formátu </w:t>
      </w:r>
      <w:r w:rsidRPr="00010BE7">
        <w:t>*.XLSX (export z SW pro tvorbu rozpočtů)</w:t>
      </w:r>
      <w:r w:rsidR="00332739" w:rsidRPr="001829DA">
        <w:t xml:space="preserve"> </w:t>
      </w:r>
    </w:p>
    <w:bookmarkEnd w:id="45"/>
    <w:p w14:paraId="575FAB7F" w14:textId="33249E54" w:rsidR="00332739" w:rsidRPr="00332739" w:rsidRDefault="00332739" w:rsidP="00332739">
      <w:pPr>
        <w:pStyle w:val="Odrka1-5-"/>
      </w:pPr>
      <w:r w:rsidRPr="00332739">
        <w:t xml:space="preserve">výkresové části ve formátu *.DGN, *.DWG nebo </w:t>
      </w:r>
      <w:proofErr w:type="gramStart"/>
      <w:r w:rsidRPr="00332739">
        <w:t>*.RVT;.</w:t>
      </w:r>
      <w:proofErr w:type="gramEnd"/>
    </w:p>
    <w:p w14:paraId="00556AC1" w14:textId="553FEB4E" w:rsidR="00332739" w:rsidRDefault="00332739" w:rsidP="00EB71F3">
      <w:pPr>
        <w:pStyle w:val="Odrka1-4"/>
        <w:keepNext/>
      </w:pPr>
      <w:r w:rsidRPr="00EB71F3">
        <w:rPr>
          <w:b/>
        </w:rPr>
        <w:t>uzavřená forma</w:t>
      </w:r>
      <w:r w:rsidRPr="00332739">
        <w:t>:</w:t>
      </w:r>
      <w:r w:rsidR="009118BC">
        <w:t xml:space="preserve"> </w:t>
      </w:r>
    </w:p>
    <w:p w14:paraId="58B7463F" w14:textId="77777777" w:rsidR="00F873C8" w:rsidRPr="00F873C8" w:rsidRDefault="00F873C8" w:rsidP="00EB71F3">
      <w:pPr>
        <w:pStyle w:val="Odrka1-5-"/>
        <w:keepNext/>
      </w:pPr>
      <w:r w:rsidRPr="00F873C8">
        <w:t>ve formátu *.PDF (verze PDF/A)</w:t>
      </w:r>
    </w:p>
    <w:p w14:paraId="3F8D0EE0" w14:textId="15A324A5" w:rsidR="001262AE" w:rsidRPr="005C5491" w:rsidRDefault="00F873C8" w:rsidP="00EB71F3">
      <w:pPr>
        <w:pStyle w:val="Odrka1-5-"/>
      </w:pPr>
      <w:r w:rsidRPr="00F873C8">
        <w:t xml:space="preserve">Soupis prací ve formátu *.PDF – </w:t>
      </w:r>
      <w:r w:rsidR="00587B64">
        <w:t xml:space="preserve">exportem ze SW </w:t>
      </w:r>
      <w:r w:rsidR="00587B64" w:rsidRPr="008578A7">
        <w:t>program</w:t>
      </w:r>
      <w:r w:rsidR="00587B64">
        <w:t>u</w:t>
      </w:r>
      <w:r w:rsidR="00587B64" w:rsidRPr="008578A7">
        <w:t xml:space="preserve"> KROS PLUS dle aktuální databáze cen ÚRS a Sborníku UOŽI</w:t>
      </w:r>
      <w:r w:rsidRPr="00F873C8">
        <w:t>)</w:t>
      </w:r>
      <w:r w:rsidRPr="005C5491">
        <w:t>.</w:t>
      </w:r>
    </w:p>
    <w:p w14:paraId="30A226E6" w14:textId="77777777" w:rsidR="00F873C8" w:rsidRPr="00F873C8" w:rsidRDefault="00F873C8" w:rsidP="00F873C8">
      <w:pPr>
        <w:pStyle w:val="Text2-2"/>
      </w:pPr>
      <w:bookmarkStart w:id="46" w:name="_Ref179195926"/>
      <w:r w:rsidRPr="00F873C8">
        <w:t>Zhotovitel odpovídá za shodu dokumentace v uzavřené a otevřené formě. Elektronická podoba dokumentace bude obsahově a strukturou plně odpovídat listinné podobě.</w:t>
      </w:r>
      <w:bookmarkEnd w:id="46"/>
    </w:p>
    <w:p w14:paraId="4B5BFA46" w14:textId="57C4CB60" w:rsidR="00F95A59" w:rsidRDefault="00DF7740" w:rsidP="00EB71F3">
      <w:pPr>
        <w:pStyle w:val="Text2-1"/>
        <w:tabs>
          <w:tab w:val="num" w:pos="737"/>
        </w:tabs>
        <w:ind w:left="737"/>
      </w:pPr>
      <w:r w:rsidRPr="00880CDD">
        <w:t>Dozor projektanta je</w:t>
      </w:r>
      <w:r w:rsidR="008C7800">
        <w:t xml:space="preserve"> </w:t>
      </w:r>
      <w:r w:rsidRPr="00880CDD">
        <w:t>dozor zhotovitele</w:t>
      </w:r>
      <w:r w:rsidR="004A2875" w:rsidRPr="00880CDD">
        <w:t xml:space="preserve"> dokumentace PDPS a </w:t>
      </w:r>
      <w:r w:rsidR="00F900B4" w:rsidRPr="00880CDD">
        <w:t xml:space="preserve">dále </w:t>
      </w:r>
      <w:r w:rsidR="00B71D64" w:rsidRPr="00FF742B">
        <w:t xml:space="preserve">průběžný dozor </w:t>
      </w:r>
      <w:r w:rsidR="004A2875" w:rsidRPr="00FF742B">
        <w:t>nad provádění</w:t>
      </w:r>
      <w:r w:rsidR="00834EAC" w:rsidRPr="00FF742B">
        <w:t>m</w:t>
      </w:r>
      <w:r w:rsidR="004A2875" w:rsidRPr="00FF742B">
        <w:t xml:space="preserve"> </w:t>
      </w:r>
      <w:r w:rsidR="00602B7E">
        <w:t xml:space="preserve">stavby </w:t>
      </w:r>
      <w:r w:rsidR="004A2875" w:rsidRPr="00FF742B">
        <w:t xml:space="preserve">v souladu s dokumentací </w:t>
      </w:r>
      <w:r w:rsidR="00511622" w:rsidRPr="00FF742B">
        <w:t>PDPS</w:t>
      </w:r>
      <w:r w:rsidR="005F10AA" w:rsidRPr="00FF742B">
        <w:t xml:space="preserve"> včetně RDS</w:t>
      </w:r>
      <w:r w:rsidR="001510A8" w:rsidRPr="00FF742B">
        <w:t>.</w:t>
      </w:r>
    </w:p>
    <w:p w14:paraId="7A8ECCAF" w14:textId="251FEC18" w:rsidR="00F678E3" w:rsidRDefault="007F50F1" w:rsidP="002F2288">
      <w:pPr>
        <w:pStyle w:val="Nadpis2-2"/>
      </w:pPr>
      <w:bookmarkStart w:id="47" w:name="_Toc15649873"/>
      <w:bookmarkStart w:id="48" w:name="_Toc224030303"/>
      <w:r>
        <w:t>Zásady o</w:t>
      </w:r>
      <w:r w:rsidR="008C3139">
        <w:t>rganizace výstavby</w:t>
      </w:r>
      <w:bookmarkEnd w:id="47"/>
      <w:bookmarkEnd w:id="48"/>
    </w:p>
    <w:p w14:paraId="1AC44963" w14:textId="3CDC1DA6" w:rsidR="00871202" w:rsidRDefault="004608F9" w:rsidP="00871202">
      <w:pPr>
        <w:pStyle w:val="Text2-1"/>
      </w:pPr>
      <w:r w:rsidRPr="004608F9">
        <w:t xml:space="preserve">Bude zpracován návrh postupu výstavby (stavební postupy a jejich harmonogram, vč. </w:t>
      </w:r>
      <w:r w:rsidR="005F32AD">
        <w:t>v</w:t>
      </w:r>
      <w:r w:rsidRPr="004608F9">
        <w:t>yznačení doby trvání rozhodujících SO a PS) a technologický postup výlukových prací pro jednotlivé stavební postupy.</w:t>
      </w:r>
    </w:p>
    <w:p w14:paraId="31D6A305" w14:textId="5844A600" w:rsidR="00871202" w:rsidRDefault="00871202" w:rsidP="00871202">
      <w:pPr>
        <w:pStyle w:val="Text2-1"/>
      </w:pPr>
      <w:r w:rsidRPr="00871202">
        <w:rPr>
          <w:rFonts w:cs="Verdana"/>
        </w:rPr>
        <w:t>Bude navržena kumulace prací vyžadujících zastavení provozu a délka a počet těchto</w:t>
      </w:r>
      <w:r>
        <w:rPr>
          <w:rFonts w:cs="Verdana"/>
        </w:rPr>
        <w:t xml:space="preserve"> </w:t>
      </w:r>
      <w:r w:rsidRPr="00871202">
        <w:rPr>
          <w:rFonts w:cs="Verdana"/>
        </w:rPr>
        <w:t>období bude minimalizována. Výlukové časy budou rozděleny na denní a noční dobu</w:t>
      </w:r>
      <w:r>
        <w:t xml:space="preserve"> </w:t>
      </w:r>
      <w:r w:rsidRPr="00871202">
        <w:rPr>
          <w:rFonts w:cs="Verdana"/>
        </w:rPr>
        <w:t>(22:00-6:00).</w:t>
      </w:r>
    </w:p>
    <w:p w14:paraId="11271414" w14:textId="68490D7E" w:rsidR="004608F9" w:rsidRDefault="004608F9" w:rsidP="004608F9">
      <w:pPr>
        <w:pStyle w:val="Text2-1"/>
      </w:pPr>
      <w:r w:rsidRPr="004608F9">
        <w:t xml:space="preserve">V dokumentaci budou vyznačeny předpokládané plochy zařízení staveniště, nutné pro výstavbu jednotlivých SO a PS, přístupy na staveniště, vytipovány přípojné body elektrické energie, telefonu, </w:t>
      </w:r>
      <w:r w:rsidR="005E016C" w:rsidRPr="004608F9">
        <w:t>vody,</w:t>
      </w:r>
      <w:r w:rsidRPr="004608F9">
        <w:t xml:space="preserve"> popř. plynu včetně řešení nutného sociálního zázemí pro pracovníky. Podmínky napojení na inženýrské sítě pro účely zařízení staveniště budou předběžně projednány se správci sítí.</w:t>
      </w:r>
    </w:p>
    <w:p w14:paraId="5AADF3E1" w14:textId="319D31A8" w:rsidR="004608F9" w:rsidRPr="004608F9" w:rsidRDefault="004608F9" w:rsidP="007E2814">
      <w:pPr>
        <w:pStyle w:val="Text2-1"/>
      </w:pPr>
      <w:r w:rsidRPr="004608F9">
        <w:t>Nesmí docházet k ohrožování a nadměrnému obtěžování okolí, zvláště hlukem, prachem apod., k ohrožování bezpečnosti provozu na pozemních komunikacích, dále k znečišťování pozemních komunikací, ovzduší a vod, k omezování přístupu k přilehlým stavbám nebo pozemkům, k sítím technického vybavení a požárním zařízením.</w:t>
      </w:r>
    </w:p>
    <w:p w14:paraId="2494F0BC" w14:textId="77777777" w:rsidR="00F678E3" w:rsidRPr="00280C98" w:rsidRDefault="00F678E3" w:rsidP="00E52B1A">
      <w:pPr>
        <w:pStyle w:val="Nadpis2-2"/>
      </w:pPr>
      <w:bookmarkStart w:id="49" w:name="_Toc15649875"/>
      <w:bookmarkStart w:id="50" w:name="_Toc224030304"/>
      <w:r w:rsidRPr="00280C98">
        <w:lastRenderedPageBreak/>
        <w:t>Zabezpečovací zařízení</w:t>
      </w:r>
      <w:bookmarkEnd w:id="49"/>
      <w:bookmarkEnd w:id="50"/>
    </w:p>
    <w:p w14:paraId="09451761" w14:textId="288DDF30" w:rsidR="00AD669B" w:rsidRDefault="00F678E3" w:rsidP="00EB71F3">
      <w:pPr>
        <w:pStyle w:val="Text2-1"/>
        <w:rPr>
          <w:rStyle w:val="Tun"/>
          <w:b w:val="0"/>
          <w:sz w:val="20"/>
          <w:szCs w:val="20"/>
        </w:rPr>
      </w:pPr>
      <w:r w:rsidRPr="00F136B7">
        <w:rPr>
          <w:rStyle w:val="Tun"/>
          <w:b w:val="0"/>
        </w:rPr>
        <w:t>Popis stávajícího stavu</w:t>
      </w:r>
    </w:p>
    <w:p w14:paraId="1B94359B" w14:textId="7080B8F0" w:rsidR="00E40874" w:rsidRPr="00AD669B" w:rsidRDefault="00E40874" w:rsidP="00EB71F3">
      <w:pPr>
        <w:pStyle w:val="Text2-1"/>
        <w:numPr>
          <w:ilvl w:val="0"/>
          <w:numId w:val="0"/>
        </w:numPr>
        <w:ind w:left="1163"/>
        <w:rPr>
          <w:rStyle w:val="Tun"/>
          <w:b w:val="0"/>
        </w:rPr>
      </w:pPr>
      <w:r w:rsidRPr="00AD669B">
        <w:rPr>
          <w:rStyle w:val="Tun"/>
          <w:b w:val="0"/>
        </w:rPr>
        <w:t>Není předmětem zadání.</w:t>
      </w:r>
    </w:p>
    <w:p w14:paraId="1332AC8F" w14:textId="77777777" w:rsidR="00E40874" w:rsidRDefault="00F678E3" w:rsidP="00EB71F3">
      <w:pPr>
        <w:pStyle w:val="Text2-1"/>
        <w:rPr>
          <w:rStyle w:val="Tun"/>
          <w:b w:val="0"/>
        </w:rPr>
      </w:pPr>
      <w:r w:rsidRPr="00755910">
        <w:rPr>
          <w:rStyle w:val="Tun"/>
          <w:b w:val="0"/>
        </w:rPr>
        <w:t>Požadavky na nový stav</w:t>
      </w:r>
    </w:p>
    <w:p w14:paraId="26ED7100" w14:textId="3A2D6019" w:rsidR="00F678E3" w:rsidRPr="00755910" w:rsidRDefault="00E40874" w:rsidP="00EB71F3">
      <w:pPr>
        <w:pStyle w:val="Text2-1"/>
        <w:numPr>
          <w:ilvl w:val="0"/>
          <w:numId w:val="0"/>
        </w:numPr>
        <w:ind w:left="1163"/>
        <w:rPr>
          <w:rStyle w:val="Tun"/>
          <w:b w:val="0"/>
        </w:rPr>
      </w:pPr>
      <w:bookmarkStart w:id="51" w:name="_Hlk179265322"/>
      <w:r>
        <w:rPr>
          <w:rStyle w:val="Tun"/>
          <w:b w:val="0"/>
        </w:rPr>
        <w:t xml:space="preserve">Bude zajištěna ochrana </w:t>
      </w:r>
      <w:r w:rsidRPr="00E40874">
        <w:rPr>
          <w:rStyle w:val="Tun"/>
          <w:b w:val="0"/>
        </w:rPr>
        <w:t xml:space="preserve">stávající </w:t>
      </w:r>
      <w:r w:rsidR="00587B64">
        <w:rPr>
          <w:rStyle w:val="Tun"/>
          <w:b w:val="0"/>
        </w:rPr>
        <w:t xml:space="preserve">případně dotčené </w:t>
      </w:r>
      <w:r w:rsidRPr="00E40874">
        <w:rPr>
          <w:rStyle w:val="Tun"/>
          <w:b w:val="0"/>
        </w:rPr>
        <w:t xml:space="preserve">kabelizace </w:t>
      </w:r>
      <w:bookmarkEnd w:id="51"/>
      <w:r w:rsidRPr="00E40874">
        <w:rPr>
          <w:rStyle w:val="Tun"/>
          <w:b w:val="0"/>
        </w:rPr>
        <w:t>a vnější</w:t>
      </w:r>
      <w:r>
        <w:rPr>
          <w:rStyle w:val="Tun"/>
          <w:b w:val="0"/>
        </w:rPr>
        <w:t>ch</w:t>
      </w:r>
      <w:r w:rsidRPr="00E40874">
        <w:rPr>
          <w:rStyle w:val="Tun"/>
          <w:b w:val="0"/>
        </w:rPr>
        <w:t xml:space="preserve"> prvk</w:t>
      </w:r>
      <w:r>
        <w:rPr>
          <w:rStyle w:val="Tun"/>
          <w:b w:val="0"/>
        </w:rPr>
        <w:t>ů.</w:t>
      </w:r>
    </w:p>
    <w:p w14:paraId="72F5BDDF" w14:textId="77777777" w:rsidR="00755910" w:rsidRPr="00E52B1A" w:rsidRDefault="00E52B1A" w:rsidP="00E52B1A">
      <w:pPr>
        <w:pStyle w:val="Nadpis2-2"/>
      </w:pPr>
      <w:bookmarkStart w:id="52" w:name="_Toc178694627"/>
      <w:bookmarkStart w:id="53" w:name="_Toc178694628"/>
      <w:bookmarkStart w:id="54" w:name="_Toc178694629"/>
      <w:bookmarkStart w:id="55" w:name="_Toc178694630"/>
      <w:bookmarkStart w:id="56" w:name="_Toc224030305"/>
      <w:bookmarkEnd w:id="52"/>
      <w:bookmarkEnd w:id="53"/>
      <w:bookmarkEnd w:id="54"/>
      <w:bookmarkEnd w:id="55"/>
      <w:r w:rsidRPr="00E52B1A">
        <w:t>Sdělovací zařízení</w:t>
      </w:r>
      <w:bookmarkEnd w:id="56"/>
    </w:p>
    <w:p w14:paraId="58820B26" w14:textId="201649AA" w:rsidR="00755910" w:rsidRDefault="00755910" w:rsidP="00EB71F3">
      <w:pPr>
        <w:pStyle w:val="Text2-1"/>
      </w:pPr>
      <w:r>
        <w:t>Stávající stav</w:t>
      </w:r>
    </w:p>
    <w:p w14:paraId="2B940126" w14:textId="498B7C2E" w:rsidR="00E40874" w:rsidRDefault="00E40874" w:rsidP="00EB71F3">
      <w:pPr>
        <w:pStyle w:val="Text2-1"/>
        <w:numPr>
          <w:ilvl w:val="0"/>
          <w:numId w:val="0"/>
        </w:numPr>
        <w:ind w:left="1163"/>
      </w:pPr>
      <w:r w:rsidRPr="00E40874">
        <w:t xml:space="preserve">Není předmětem zadání. </w:t>
      </w:r>
    </w:p>
    <w:p w14:paraId="0B52B833" w14:textId="2F194732" w:rsidR="00C53D59" w:rsidRDefault="00C53D59" w:rsidP="00C53D59">
      <w:pPr>
        <w:pStyle w:val="Text2-1"/>
      </w:pPr>
      <w:r>
        <w:t>Požadavky na nový stav</w:t>
      </w:r>
    </w:p>
    <w:p w14:paraId="1D717E52" w14:textId="28992735" w:rsidR="00E40874" w:rsidRDefault="00E40874" w:rsidP="00EB71F3">
      <w:pPr>
        <w:pStyle w:val="Text2-1"/>
        <w:numPr>
          <w:ilvl w:val="0"/>
          <w:numId w:val="0"/>
        </w:numPr>
        <w:ind w:left="1163"/>
      </w:pPr>
      <w:r w:rsidRPr="00E40874">
        <w:t xml:space="preserve">Bude zajištěna ochrana stávající </w:t>
      </w:r>
      <w:r w:rsidR="00587B64">
        <w:t xml:space="preserve">případně dotčené </w:t>
      </w:r>
      <w:r w:rsidRPr="00E40874">
        <w:t>kabelizace</w:t>
      </w:r>
      <w:r>
        <w:t>.</w:t>
      </w:r>
    </w:p>
    <w:p w14:paraId="6661B83B" w14:textId="4CCB3F27" w:rsidR="00D71EAB" w:rsidRPr="00ED7466" w:rsidRDefault="00E0794C" w:rsidP="00D71EAB">
      <w:pPr>
        <w:pStyle w:val="Nadpis2-2"/>
      </w:pPr>
      <w:bookmarkStart w:id="57" w:name="_Toc178694632"/>
      <w:bookmarkStart w:id="58" w:name="_Toc178694633"/>
      <w:bookmarkStart w:id="59" w:name="_Toc224030306"/>
      <w:bookmarkEnd w:id="57"/>
      <w:bookmarkEnd w:id="58"/>
      <w:r w:rsidRPr="00ED7466">
        <w:t>Silnoproudá technologie včetně DŘT, trakční a e</w:t>
      </w:r>
      <w:r w:rsidR="00D71EAB" w:rsidRPr="00ED7466">
        <w:t>nergetická zařízení</w:t>
      </w:r>
      <w:bookmarkEnd w:id="59"/>
    </w:p>
    <w:p w14:paraId="3F0D5ECA" w14:textId="36FE6EE1" w:rsidR="00E40874" w:rsidRPr="00ED7466" w:rsidRDefault="00587B64" w:rsidP="00ED7466">
      <w:pPr>
        <w:pStyle w:val="Text2-1"/>
      </w:pPr>
      <w:bookmarkStart w:id="60" w:name="_Hlk187388718"/>
      <w:r>
        <w:t>Není.</w:t>
      </w:r>
      <w:bookmarkEnd w:id="60"/>
    </w:p>
    <w:p w14:paraId="1DD8B7E0" w14:textId="7640335A" w:rsidR="00D71EAB" w:rsidRPr="00ED7466" w:rsidRDefault="00D71EAB" w:rsidP="00F74BD4">
      <w:pPr>
        <w:pStyle w:val="Nadpis2-2"/>
      </w:pPr>
      <w:bookmarkStart w:id="61" w:name="_Toc178694635"/>
      <w:bookmarkStart w:id="62" w:name="_Toc224030307"/>
      <w:bookmarkEnd w:id="61"/>
      <w:r w:rsidRPr="00ED7466">
        <w:t>Železniční svršek a spodek</w:t>
      </w:r>
      <w:bookmarkEnd w:id="62"/>
    </w:p>
    <w:p w14:paraId="0FF51AF9" w14:textId="48ECE671" w:rsidR="00C53D59" w:rsidRPr="00E304A8" w:rsidRDefault="00587B64" w:rsidP="00C53D59">
      <w:pPr>
        <w:pStyle w:val="Text2-1"/>
      </w:pPr>
      <w:r w:rsidRPr="00E40874">
        <w:t>Není předmětem zadání</w:t>
      </w:r>
      <w:r w:rsidR="008E5951">
        <w:t xml:space="preserve">, pouze nejnutnější práce pro realizaci opravy vybraných mostních objektů </w:t>
      </w:r>
      <w:r w:rsidR="00FB7E9F">
        <w:t xml:space="preserve">dle specifikace </w:t>
      </w:r>
      <w:r w:rsidR="008E5951">
        <w:t>(</w:t>
      </w:r>
      <w:r w:rsidR="00FB7E9F">
        <w:t xml:space="preserve">dle výkresů zapracovat do požadovaného </w:t>
      </w:r>
      <w:r w:rsidR="00FB7E9F" w:rsidRPr="00FB7E9F">
        <w:t>soupis</w:t>
      </w:r>
      <w:r w:rsidR="00FB7E9F">
        <w:t>u</w:t>
      </w:r>
      <w:r w:rsidR="00FB7E9F" w:rsidRPr="00FB7E9F">
        <w:t xml:space="preserve"> </w:t>
      </w:r>
      <w:r w:rsidR="00B9305B" w:rsidRPr="00FB7E9F">
        <w:t>prací – výkaz</w:t>
      </w:r>
      <w:r w:rsidR="00FB7E9F" w:rsidRPr="00FB7E9F">
        <w:t xml:space="preserve"> výměr</w:t>
      </w:r>
      <w:r w:rsidR="00FB7E9F">
        <w:t xml:space="preserve"> </w:t>
      </w:r>
      <w:r w:rsidR="00FB7E9F" w:rsidRPr="00FB7E9F">
        <w:t>(programem KROS PLUS dle aktuální databáze cen</w:t>
      </w:r>
      <w:r w:rsidR="00FB7E9F">
        <w:t xml:space="preserve"> </w:t>
      </w:r>
      <w:r w:rsidR="00FB7E9F" w:rsidRPr="00FB7E9F">
        <w:t>Sborníku ÚOŽI</w:t>
      </w:r>
      <w:r w:rsidR="00FB7E9F">
        <w:t>, a to zvlášť pro každý mostní objekt</w:t>
      </w:r>
      <w:r w:rsidR="00FB7E9F" w:rsidRPr="00FB7E9F">
        <w:t>)</w:t>
      </w:r>
      <w:r w:rsidR="00FB7E9F">
        <w:t>)</w:t>
      </w:r>
      <w:r w:rsidRPr="00E40874">
        <w:t>.</w:t>
      </w:r>
      <w:r w:rsidR="00ED7466" w:rsidRPr="00E304A8">
        <w:t xml:space="preserve"> </w:t>
      </w:r>
    </w:p>
    <w:p w14:paraId="679DA910" w14:textId="5D7C9EB9" w:rsidR="00A523A0" w:rsidRPr="00E304A8" w:rsidRDefault="00A523A0" w:rsidP="00A523A0">
      <w:pPr>
        <w:pStyle w:val="Nadpis2-2"/>
      </w:pPr>
      <w:bookmarkStart w:id="63" w:name="_Toc178694706"/>
      <w:bookmarkStart w:id="64" w:name="_Toc178694707"/>
      <w:bookmarkStart w:id="65" w:name="_Toc178694708"/>
      <w:bookmarkStart w:id="66" w:name="_Toc178694709"/>
      <w:bookmarkStart w:id="67" w:name="_Toc178694710"/>
      <w:bookmarkStart w:id="68" w:name="_Toc224030308"/>
      <w:bookmarkStart w:id="69" w:name="_Ref164688741"/>
      <w:bookmarkStart w:id="70" w:name="_Toc15649876"/>
      <w:bookmarkEnd w:id="63"/>
      <w:bookmarkEnd w:id="64"/>
      <w:bookmarkEnd w:id="65"/>
      <w:bookmarkEnd w:id="66"/>
      <w:bookmarkEnd w:id="67"/>
      <w:r w:rsidRPr="00E304A8">
        <w:t>Mosty, propustky, zdi</w:t>
      </w:r>
      <w:bookmarkEnd w:id="68"/>
    </w:p>
    <w:p w14:paraId="34F3E4C0" w14:textId="26A2BC49" w:rsidR="00CC02E1" w:rsidRPr="00E304A8" w:rsidRDefault="00ED43DD" w:rsidP="007F21B0">
      <w:pPr>
        <w:pStyle w:val="Text2-1"/>
        <w:numPr>
          <w:ilvl w:val="0"/>
          <w:numId w:val="0"/>
        </w:numPr>
        <w:ind w:left="1163"/>
      </w:pPr>
      <w:r>
        <w:t xml:space="preserve">Dle specifikace mostních objektů, předpokládá se následná oprava </w:t>
      </w:r>
      <w:r w:rsidR="001C7BF0" w:rsidRPr="001C7BF0">
        <w:t xml:space="preserve">vybraných 12 mostních objektů v TÚ 0651 Úpořiny – Lovosice dle specifikace (oprava 3 propustků a mostu v km 23,374 (sanace zdiva, obnova izolace a odvodnění, oprava říms, odláždění) a přestavba </w:t>
      </w:r>
      <w:r w:rsidR="00BC6E04">
        <w:t>7</w:t>
      </w:r>
      <w:r w:rsidR="001C7BF0" w:rsidRPr="001C7BF0">
        <w:t xml:space="preserve"> propustků pomocí trub či ŽB. rámů</w:t>
      </w:r>
      <w:r>
        <w:t>)</w:t>
      </w:r>
      <w:r w:rsidRPr="00453C55">
        <w:t>.</w:t>
      </w:r>
      <w:r w:rsidR="005F32AD">
        <w:t xml:space="preserve"> </w:t>
      </w:r>
      <w:r w:rsidR="00B9305B">
        <w:t xml:space="preserve">Dle výkresů zapracovat do požadovaného </w:t>
      </w:r>
      <w:r w:rsidR="00B9305B" w:rsidRPr="00FB7E9F">
        <w:t>soupis</w:t>
      </w:r>
      <w:r w:rsidR="00B9305B">
        <w:t>u</w:t>
      </w:r>
      <w:r w:rsidR="00B9305B" w:rsidRPr="00FB7E9F">
        <w:t xml:space="preserve"> prací – výkaz výměr</w:t>
      </w:r>
      <w:r w:rsidR="00B9305B">
        <w:t xml:space="preserve"> </w:t>
      </w:r>
      <w:r w:rsidR="00B9305B" w:rsidRPr="00FB7E9F">
        <w:t>(programem KROS PLUS dle aktuální databáze cen</w:t>
      </w:r>
      <w:r w:rsidR="00B9305B">
        <w:t xml:space="preserve"> ÚRS, a to zvlášť pro každý mostní objekt a pak celkem.</w:t>
      </w:r>
    </w:p>
    <w:p w14:paraId="0CEBE76C" w14:textId="756EC85C" w:rsidR="00877EB5" w:rsidRDefault="00877EB5" w:rsidP="00877EB5">
      <w:pPr>
        <w:pStyle w:val="Nadpis2-2"/>
      </w:pPr>
      <w:bookmarkStart w:id="71" w:name="_Toc178694712"/>
      <w:bookmarkStart w:id="72" w:name="_Toc178694713"/>
      <w:bookmarkStart w:id="73" w:name="_Toc178694714"/>
      <w:bookmarkStart w:id="74" w:name="_Toc178694715"/>
      <w:bookmarkStart w:id="75" w:name="_Toc178694716"/>
      <w:bookmarkStart w:id="76" w:name="_Toc178694717"/>
      <w:bookmarkStart w:id="77" w:name="_Toc224030309"/>
      <w:bookmarkEnd w:id="71"/>
      <w:bookmarkEnd w:id="72"/>
      <w:bookmarkEnd w:id="73"/>
      <w:bookmarkEnd w:id="74"/>
      <w:bookmarkEnd w:id="75"/>
      <w:bookmarkEnd w:id="76"/>
      <w:r w:rsidRPr="00877EB5">
        <w:t>Ostatní objekty</w:t>
      </w:r>
      <w:bookmarkEnd w:id="77"/>
    </w:p>
    <w:p w14:paraId="7E7625FB" w14:textId="05B6205C" w:rsidR="00877EB5" w:rsidRDefault="00480A00" w:rsidP="00480A00">
      <w:pPr>
        <w:pStyle w:val="Text2-1"/>
      </w:pPr>
      <w:r w:rsidRPr="00480A00">
        <w:t xml:space="preserve">Součástí stavby budou rovněž nezbytné další objekty nutné pro zhotovení díla, zejména </w:t>
      </w:r>
      <w:r w:rsidR="00587B64">
        <w:t xml:space="preserve">případné </w:t>
      </w:r>
      <w:r w:rsidRPr="00480A00">
        <w:t>přeložky a ochrana inženýrských sítí, kabelovody a podobně</w:t>
      </w:r>
      <w:r w:rsidR="00903572">
        <w:t>.</w:t>
      </w:r>
    </w:p>
    <w:p w14:paraId="4ED65786" w14:textId="77777777" w:rsidR="00F678E3" w:rsidRPr="00280C98" w:rsidRDefault="00F678E3" w:rsidP="00EF174F">
      <w:pPr>
        <w:pStyle w:val="Nadpis2-2"/>
      </w:pPr>
      <w:bookmarkStart w:id="78" w:name="_Toc178694720"/>
      <w:bookmarkStart w:id="79" w:name="_Toc178694721"/>
      <w:bookmarkStart w:id="80" w:name="_Toc178694722"/>
      <w:bookmarkStart w:id="81" w:name="_Toc15649886"/>
      <w:bookmarkStart w:id="82" w:name="_Toc224030310"/>
      <w:bookmarkEnd w:id="69"/>
      <w:bookmarkEnd w:id="70"/>
      <w:bookmarkEnd w:id="78"/>
      <w:bookmarkEnd w:id="79"/>
      <w:bookmarkEnd w:id="80"/>
      <w:r w:rsidRPr="004813BD">
        <w:t>Geodetická</w:t>
      </w:r>
      <w:r w:rsidRPr="00280C98">
        <w:t xml:space="preserve"> dokumentace</w:t>
      </w:r>
      <w:bookmarkEnd w:id="81"/>
      <w:r w:rsidR="00EF174F">
        <w:t xml:space="preserve"> </w:t>
      </w:r>
      <w:r w:rsidR="00EF174F" w:rsidRPr="00EF174F">
        <w:t>(Geodetický podklad pro projektovou činnost zpracovaný podle jiných právních předpisů)</w:t>
      </w:r>
      <w:bookmarkEnd w:id="82"/>
    </w:p>
    <w:p w14:paraId="5DA6892B" w14:textId="3DD30BE7" w:rsidR="006B4E1A" w:rsidRPr="00715801" w:rsidRDefault="006B4E1A" w:rsidP="006B4E1A">
      <w:pPr>
        <w:pStyle w:val="Text2-1"/>
      </w:pPr>
      <w:bookmarkStart w:id="83" w:name="_Hlk158283429"/>
      <w:r w:rsidRPr="00715801">
        <w:t>Poskytování geodetických podkladů se řídí Pokynem generálního ředitele SŽ PO</w:t>
      </w:r>
      <w:r w:rsidRPr="00715801">
        <w:noBreakHyphen/>
        <w:t>06/2020-GŘ, Pokyn generálního ředitele k poskytování geodetických podkladů a činností pro přípravu a realizaci opravných a investičních akcí.</w:t>
      </w:r>
      <w:r>
        <w:t xml:space="preserve"> </w:t>
      </w:r>
      <w:r w:rsidRPr="003106FF">
        <w:t xml:space="preserve">AZI objednatele je      </w:t>
      </w:r>
      <w:r w:rsidR="00BF5D74" w:rsidRPr="00BF5D74">
        <w:t>Ing. Jiří Balcárek, e-mail: BalcarekJ@spravazeleznic.cz, tel.: +420 606 054 296</w:t>
      </w:r>
      <w:r>
        <w:t>.</w:t>
      </w:r>
    </w:p>
    <w:p w14:paraId="58E91CF9" w14:textId="77777777" w:rsidR="006B4E1A" w:rsidRPr="00EA477E" w:rsidRDefault="006B4E1A" w:rsidP="006B4E1A">
      <w:pPr>
        <w:pStyle w:val="Text2-1"/>
      </w:pPr>
      <w:r w:rsidRPr="00EA477E">
        <w:t>Zhotovitel je povinen v případě prací na úplných mapových podkladech si alespoň 1 měsíc předem vyžádat mapové podklady na SŽG ve vazbě na stav DTMŽ.</w:t>
      </w:r>
    </w:p>
    <w:p w14:paraId="02095AF2" w14:textId="77777777" w:rsidR="006B4E1A" w:rsidRPr="00715801" w:rsidRDefault="006B4E1A" w:rsidP="006B4E1A">
      <w:pPr>
        <w:pStyle w:val="Text2-1"/>
      </w:pPr>
      <w:r w:rsidRPr="00715801">
        <w:t>Závazným formátem mapových podkladů a mapové geodetické dokumentace je ŽXML</w:t>
      </w:r>
      <w:r>
        <w:t>.</w:t>
      </w:r>
    </w:p>
    <w:p w14:paraId="3BF2AB43" w14:textId="77777777" w:rsidR="006B4E1A" w:rsidRPr="00715801" w:rsidRDefault="006B4E1A" w:rsidP="006B4E1A">
      <w:pPr>
        <w:pStyle w:val="Text2-1"/>
      </w:pPr>
      <w:r w:rsidRPr="00715801">
        <w:t xml:space="preserve">Zhotovitel se zavazuje </w:t>
      </w:r>
      <w:bookmarkStart w:id="84" w:name="_Hlk158294561"/>
      <w:r w:rsidRPr="00715801">
        <w:t xml:space="preserve">předat doplněné a úplné mapové podklady </w:t>
      </w:r>
      <w:bookmarkEnd w:id="84"/>
      <w:r w:rsidRPr="00715801">
        <w:t xml:space="preserve">podle pravidel uvedených v předpisu SŽ M20/MP014 ve formátu ŽXML. Zhotovitel se zavazuje data </w:t>
      </w:r>
      <w:r w:rsidRPr="00715801">
        <w:rPr>
          <w:rFonts w:ascii="Verdana-Bold" w:hAnsi="Verdana-Bold" w:cs="Verdana-Bold"/>
        </w:rPr>
        <w:t>ve formátu ŽXML předat plně navázána na stav v informačním sytému DTMŽ a DTM krajů</w:t>
      </w:r>
      <w:r w:rsidRPr="00715801">
        <w:t>.</w:t>
      </w:r>
    </w:p>
    <w:p w14:paraId="67A10FC4" w14:textId="77777777" w:rsidR="006B4E1A" w:rsidRDefault="006B4E1A" w:rsidP="006B4E1A">
      <w:pPr>
        <w:pStyle w:val="Text2-1"/>
      </w:pPr>
      <w:r w:rsidRPr="00017CC0">
        <w:t>Geodetická dokumentace bude vyhotovena a předána v souladu s</w:t>
      </w:r>
      <w:r>
        <w:t>e</w:t>
      </w:r>
      <w:r w:rsidRPr="00017CC0">
        <w:t xml:space="preserve"> </w:t>
      </w:r>
      <w:r>
        <w:t xml:space="preserve">směrnicí </w:t>
      </w:r>
      <w:r w:rsidRPr="004813BD">
        <w:t>SŽ SM011</w:t>
      </w:r>
      <w:r>
        <w:t xml:space="preserve"> a s </w:t>
      </w:r>
      <w:bookmarkStart w:id="85" w:name="_Hlk176942120"/>
      <w:r w:rsidRPr="006C777D">
        <w:t>Manuál</w:t>
      </w:r>
      <w:r>
        <w:t>em</w:t>
      </w:r>
      <w:r w:rsidRPr="006C777D">
        <w:t xml:space="preserve"> pro strukturu dokumentace a popisové pole</w:t>
      </w:r>
      <w:bookmarkEnd w:id="85"/>
      <w:r>
        <w:t>.</w:t>
      </w:r>
    </w:p>
    <w:p w14:paraId="28E6CEA9" w14:textId="5422ECE0" w:rsidR="006B4E1A" w:rsidRDefault="006B4E1A" w:rsidP="006B4E1A">
      <w:pPr>
        <w:pStyle w:val="Text2-1"/>
      </w:pPr>
      <w:r w:rsidRPr="005A0034">
        <w:lastRenderedPageBreak/>
        <w:t>V případě, že bude nezbytné vyhotovit geometrický plán pro vymezení rozsahu věcného břemene na části pozemku, Zhotovitel vyhotoví grafický návrh GP</w:t>
      </w:r>
      <w:r>
        <w:t xml:space="preserve"> (v souladu se </w:t>
      </w:r>
      <w:r w:rsidRPr="00571BB7">
        <w:t>zákon</w:t>
      </w:r>
      <w:r>
        <w:t>em č. </w:t>
      </w:r>
      <w:r w:rsidRPr="00571BB7">
        <w:t>256/</w:t>
      </w:r>
      <w:r w:rsidRPr="000811A7">
        <w:t>2013 Sb., o katastru nemovitostí</w:t>
      </w:r>
      <w:r>
        <w:t xml:space="preserve">, v platném znění a vyhláškou </w:t>
      </w:r>
      <w:r w:rsidRPr="00342BA2">
        <w:t>č. 357/2013 Sb., o katastru nemovitostí</w:t>
      </w:r>
      <w:r>
        <w:t xml:space="preserve">, v platném znění a v souladu s </w:t>
      </w:r>
      <w:r w:rsidRPr="00342BA2">
        <w:t>metodick</w:t>
      </w:r>
      <w:r>
        <w:t>ým</w:t>
      </w:r>
      <w:r w:rsidRPr="00342BA2">
        <w:t xml:space="preserve"> pokyn</w:t>
      </w:r>
      <w:r>
        <w:t>em</w:t>
      </w:r>
      <w:r w:rsidRPr="00342BA2">
        <w:t xml:space="preserve"> SŽ M20/MP013 Záborový elaborát</w:t>
      </w:r>
      <w:r>
        <w:t>)</w:t>
      </w:r>
      <w:r w:rsidRPr="005A0034">
        <w:t xml:space="preserve"> a zajistí souhlas </w:t>
      </w:r>
      <w:r>
        <w:t>AZI</w:t>
      </w:r>
      <w:r w:rsidRPr="005A0034">
        <w:t xml:space="preserve"> Objednatele. </w:t>
      </w:r>
    </w:p>
    <w:p w14:paraId="3992F7EC" w14:textId="77777777" w:rsidR="006B4E1A" w:rsidRDefault="006B4E1A" w:rsidP="006B4E1A">
      <w:pPr>
        <w:pStyle w:val="Text2-1"/>
      </w:pPr>
      <w:r w:rsidRPr="003106FF">
        <w:t xml:space="preserve">V průběhu zpracování projektové dokumentace budou Zhotovitelem na jeho náklady provedeny veškeré geodetické práce v rozsahu potřebném pro řádné zpracování projektové dokumentace. V rámci </w:t>
      </w:r>
      <w:r>
        <w:t>P</w:t>
      </w:r>
      <w:r w:rsidRPr="003106FF">
        <w:t>DP</w:t>
      </w:r>
      <w:r>
        <w:t>S</w:t>
      </w:r>
      <w:r w:rsidRPr="003106FF">
        <w:t xml:space="preserve"> stavby bude provedeno ověření a doplnění stávajícího stavu inženýrských sítí (aktualizovaného), u kterých by mohlo dojít k závažné kolizi v návrhu technického řešení.</w:t>
      </w:r>
    </w:p>
    <w:p w14:paraId="6A9A2C61" w14:textId="724ECD32" w:rsidR="006B4E1A" w:rsidRDefault="006B4E1A" w:rsidP="006B4E1A">
      <w:pPr>
        <w:pStyle w:val="Text2-1"/>
      </w:pPr>
      <w:r w:rsidRPr="00017CC0">
        <w:t xml:space="preserve">Kompletní Geodetická dokumentace bude zaslána Zhotovitelem ke schválení geodetem </w:t>
      </w:r>
      <w:r>
        <w:t>(</w:t>
      </w:r>
      <w:r w:rsidRPr="00017CC0">
        <w:t>AZI</w:t>
      </w:r>
      <w:r>
        <w:t>)</w:t>
      </w:r>
      <w:r w:rsidRPr="00017CC0">
        <w:t xml:space="preserve"> Objednatele</w:t>
      </w:r>
      <w:r w:rsidRPr="006B4E1A">
        <w:t>.</w:t>
      </w:r>
    </w:p>
    <w:p w14:paraId="09C6413E" w14:textId="6F05F14E" w:rsidR="00C94F0C" w:rsidRPr="00C94F0C" w:rsidRDefault="00F678E3" w:rsidP="003A0B18">
      <w:pPr>
        <w:pStyle w:val="Nadpis2-2"/>
      </w:pPr>
      <w:bookmarkStart w:id="86" w:name="_Toc15649887"/>
      <w:bookmarkStart w:id="87" w:name="_Ref177125997"/>
      <w:bookmarkStart w:id="88" w:name="_Toc224030311"/>
      <w:bookmarkEnd w:id="83"/>
      <w:r w:rsidRPr="00280C98">
        <w:t>Životní prostředí</w:t>
      </w:r>
      <w:bookmarkEnd w:id="86"/>
      <w:bookmarkEnd w:id="87"/>
      <w:r w:rsidR="003251EE">
        <w:t xml:space="preserve"> a veřejné zdraví</w:t>
      </w:r>
      <w:bookmarkEnd w:id="88"/>
    </w:p>
    <w:p w14:paraId="2597EB2A" w14:textId="71D71F0E" w:rsidR="008D5C92" w:rsidRPr="004D10F7" w:rsidRDefault="005E016C" w:rsidP="008D5C92">
      <w:pPr>
        <w:pStyle w:val="Text2-1"/>
        <w:rPr>
          <w:b/>
        </w:rPr>
      </w:pPr>
      <w:bookmarkStart w:id="89" w:name="_Toc29554212"/>
      <w:bookmarkStart w:id="90" w:name="_Toc29554213"/>
      <w:bookmarkStart w:id="91" w:name="_Toc29393944"/>
      <w:bookmarkEnd w:id="89"/>
      <w:bookmarkEnd w:id="90"/>
      <w:r>
        <w:rPr>
          <w:b/>
        </w:rPr>
        <w:t>N</w:t>
      </w:r>
      <w:r w:rsidR="008D5C92" w:rsidRPr="00EB71F3">
        <w:rPr>
          <w:b/>
        </w:rPr>
        <w:t xml:space="preserve">akládání s odpady </w:t>
      </w:r>
    </w:p>
    <w:p w14:paraId="3399A9A2" w14:textId="487D4A27" w:rsidR="00B90AF0" w:rsidRDefault="00A0632F" w:rsidP="00EB71F3">
      <w:pPr>
        <w:pStyle w:val="Text2-2"/>
      </w:pPr>
      <w:r w:rsidRPr="00EB71F3">
        <w:t>Zhotovitel provede vzorkování železničního tělesa, zeminy a kolejového lože pro zařazení druhu odpadů ve stupni DPS podle čl</w:t>
      </w:r>
      <w:r w:rsidR="00DD5E76" w:rsidRPr="004D10F7">
        <w:t xml:space="preserve">. </w:t>
      </w:r>
      <w:r w:rsidRPr="00EB71F3">
        <w:t xml:space="preserve">9 směrnice SŽ SM096 </w:t>
      </w:r>
      <w:r w:rsidR="00DD5E76" w:rsidRPr="004D10F7">
        <w:t>(Směrnice SŽ SM096, Směrnice pro nakládání s odpady, v platném znění</w:t>
      </w:r>
      <w:r w:rsidRPr="00EB71F3">
        <w:t xml:space="preserve"> a části 3.1 Metodického návodu – vzorkování uvedeného v příloze B.3 směrnice SŽ SM096</w:t>
      </w:r>
      <w:r w:rsidR="00BF5D74">
        <w:t xml:space="preserve">, a to </w:t>
      </w:r>
      <w:r w:rsidR="009A2EBA">
        <w:t xml:space="preserve">jen </w:t>
      </w:r>
      <w:r w:rsidR="00BF5D74">
        <w:t>pro mostní objekty v km 25,615, v km 25,847 a v km 26,442</w:t>
      </w:r>
      <w:r w:rsidR="009A2EBA">
        <w:t xml:space="preserve"> v souladu se Specifikací</w:t>
      </w:r>
      <w:r w:rsidR="00BF5D74">
        <w:t>.</w:t>
      </w:r>
    </w:p>
    <w:p w14:paraId="5146C8BD" w14:textId="78FF2AB1" w:rsidR="00A0632F" w:rsidRPr="00EB71F3" w:rsidRDefault="00B90AF0" w:rsidP="00EB71F3">
      <w:pPr>
        <w:pStyle w:val="Text2-2"/>
      </w:pPr>
      <w:r w:rsidRPr="004D10F7">
        <w:t>Zhotovitel na základě průzkumů a vzorkování musí navržený odpad správně kategorizovat a určit jeho zařazení. Odpad zařazený jako ostatní – stavební a demoliční odpad, skupina odpadů č. 17, bude na základě výsledků chemických analýz rozdělen na odpad, který bude Zhotovitel navrhovat k použití zpět do dané stavby bez úprav (za určitých předem stanovených podmínek) nebo k recyklaci, a to jak pro použití recyklovaných materiálů zpět do dané stavby nebo k</w:t>
      </w:r>
      <w:r w:rsidR="00C62557" w:rsidRPr="004D10F7">
        <w:t> dalšímu zpracování</w:t>
      </w:r>
      <w:r w:rsidRPr="004D10F7">
        <w:t xml:space="preserve"> do recyklačních míst/center a teprve nevyužitelný a nebezpečný odpad k uložení na skládku.</w:t>
      </w:r>
      <w:r w:rsidR="00A0632F" w:rsidRPr="00EB71F3">
        <w:t xml:space="preserve"> </w:t>
      </w:r>
    </w:p>
    <w:p w14:paraId="3BA16706" w14:textId="01B04DC6" w:rsidR="00C62557" w:rsidRPr="00EB71F3" w:rsidRDefault="00C62557" w:rsidP="00EB71F3">
      <w:pPr>
        <w:pStyle w:val="Text2-2"/>
      </w:pPr>
      <w:r w:rsidRPr="00EB71F3">
        <w:t xml:space="preserve">Zhotovitel zpracuje u všech PS/SO v závěru přehlednou tabulku, která bude obsahovat přehled a množství odhadnutého vzniklého odpadu. </w:t>
      </w:r>
      <w:r w:rsidRPr="004D10F7">
        <w:rPr>
          <w:b/>
        </w:rPr>
        <w:t>Samostatně bude vyhotovena tabulka stavebního a demoličního odpadu, ze které bude vyplývat odhadnuté množství k recyklaci – k jeho přípravě k opětovnému použití zhotovitelem stavby, resp. k předání k dalšímu zpracování v recyklačních místech/centrech</w:t>
      </w:r>
      <w:r w:rsidRPr="00EB71F3">
        <w:t xml:space="preserve"> (katalogová čísla odpadů: 17 01 01 Beton; 17 01 02 Cihly; 17 01 03 Tašky a keramické výrobky; 17 01 07 Směsi nebo oddělené frakce betonu, cihel, tašek a keramických výrobků neuvedené pod číslem 17 01 06; 17 02 01 Dřevo; 17 02 02 Sklo; 17 02 03 Plasty; 17 03 02 Asfaltové směsi neuvedené pod číslem 17 03 01; 17 04 Kovy (včetně jejich slitin); 17 05 04 Zemina a kamení neuvedené pod číslem 17 05 03;  17 05 08 Štěrk ze železničního svršku neuvedený pod číslem 17 05 07; 17 06 04 Izolační materiály neuvedené pod čísly 17 06 01 a 17 06 03; 17 08 02 Stavební materiály na bázi sádry neuvedené pod číslem 17 08 01; 17 09 04 Směsné stavební a demoliční odpady neuvedené pod čísly 17 09 01, 17 09 02 a 17 09 03) a odhadnuté množství nevyužitelného a nebezpečného odpadu k uložení na skládku. Názvy odpadu musí vycházet z platné legislativy. Ve výkazu výměr musí být zohledněna i recyklace stavebního a demoličního odpadu. Zhotovitel zakreslí v koordinační situaci stavby polohu všech sond inženýrskogeologického a stavebně-technického průzkumu včetně označení.</w:t>
      </w:r>
    </w:p>
    <w:p w14:paraId="68B438C5" w14:textId="6861E778" w:rsidR="00A0632F" w:rsidRPr="004D10F7" w:rsidRDefault="002242F5" w:rsidP="00EB71F3">
      <w:pPr>
        <w:pStyle w:val="Text2-2"/>
      </w:pPr>
      <w:r w:rsidRPr="00EB71F3">
        <w:t>V Dokladové části bude i mapa s vytipovanými možnými deponiemi a mezideponiemi pro materiál ze stavby. Polohy a vzdálenosti skládek pro odstranění odpadů jsou pouze informativní a slouží pro interní potřeby Objednatele. Umístění skládek není podkladem pro výběrové řízení na zhotovitele stavby.</w:t>
      </w:r>
    </w:p>
    <w:p w14:paraId="468479F3" w14:textId="77777777" w:rsidR="002242F5" w:rsidRPr="004D10F7" w:rsidRDefault="002242F5" w:rsidP="00EB71F3">
      <w:pPr>
        <w:pStyle w:val="Text2-2"/>
      </w:pPr>
      <w:r w:rsidRPr="004D10F7">
        <w:lastRenderedPageBreak/>
        <w:t>Součástí příloh v části odpadového hospodářství mimo jiné budou:</w:t>
      </w:r>
    </w:p>
    <w:p w14:paraId="3794B7D5" w14:textId="77777777" w:rsidR="002242F5" w:rsidRPr="004D10F7" w:rsidRDefault="002242F5" w:rsidP="002242F5">
      <w:pPr>
        <w:pStyle w:val="Odstavec1-1a"/>
        <w:numPr>
          <w:ilvl w:val="0"/>
          <w:numId w:val="38"/>
        </w:numPr>
      </w:pPr>
      <w:r w:rsidRPr="004D10F7">
        <w:t>Souhrn dokumentů a odkaz na příslušnou část dokumentace, kde se nachází informace, které byly podkladem pro stanovení rozsahu a zatřídění do jednotlivých kategorií odpadů.</w:t>
      </w:r>
    </w:p>
    <w:p w14:paraId="0770E0CA" w14:textId="77777777" w:rsidR="002242F5" w:rsidRPr="004D10F7" w:rsidRDefault="002242F5" w:rsidP="002242F5">
      <w:pPr>
        <w:pStyle w:val="Odstavec1-1a"/>
        <w:numPr>
          <w:ilvl w:val="0"/>
          <w:numId w:val="38"/>
        </w:numPr>
      </w:pPr>
      <w:r w:rsidRPr="004D10F7">
        <w:t>Popis rozsahu prováděných chemických analýz a výsledky chemických analýz a jejich vyhodnocení.</w:t>
      </w:r>
    </w:p>
    <w:p w14:paraId="65C25A86" w14:textId="52073166" w:rsidR="002242F5" w:rsidRPr="004D10F7" w:rsidRDefault="002242F5" w:rsidP="005A2301">
      <w:pPr>
        <w:pStyle w:val="Odstavec1-1a"/>
        <w:numPr>
          <w:ilvl w:val="0"/>
          <w:numId w:val="38"/>
        </w:numPr>
      </w:pPr>
      <w:r w:rsidRPr="004D10F7">
        <w:t>V závěru textové části, dále pak v souhrnné technické zprávě a technických zprávách jednotlivých SO/PS bude vždy uvedeno, že poloha, umístění a vzdálenost uvedených skládek, respektive recyklačních míst/center pro likvidaci, respektive recyklaci odpadů slouží pouze pro</w:t>
      </w:r>
      <w:r w:rsidR="00F25C11">
        <w:t xml:space="preserve"> </w:t>
      </w:r>
      <w:r w:rsidR="00F25C11" w:rsidRPr="00F25C11">
        <w:t>interní potřeby Objednatele</w:t>
      </w:r>
      <w:r w:rsidRPr="004D10F7">
        <w:t>. Umístění skládek, respektive recyklačních míst/center není podkladem pro výběrové řízení na zhotovitele stavby.</w:t>
      </w:r>
    </w:p>
    <w:p w14:paraId="66AF8C35" w14:textId="1A6F1BB6" w:rsidR="002242F5" w:rsidRPr="004D10F7" w:rsidRDefault="002242F5" w:rsidP="00EB71F3">
      <w:pPr>
        <w:pStyle w:val="Text2-2"/>
      </w:pPr>
      <w:r w:rsidRPr="004D10F7">
        <w:t>U stup</w:t>
      </w:r>
      <w:r w:rsidR="00FD76C1">
        <w:t>n</w:t>
      </w:r>
      <w:r w:rsidR="007F37EE">
        <w:t>ě</w:t>
      </w:r>
      <w:r w:rsidRPr="004D10F7">
        <w:t xml:space="preserve"> dokumentace </w:t>
      </w:r>
      <w:r w:rsidR="007F37EE">
        <w:t>P</w:t>
      </w:r>
      <w:r w:rsidRPr="004D10F7">
        <w:t>DPS budou také součástí příloh v části odpadového hospodářství:</w:t>
      </w:r>
    </w:p>
    <w:p w14:paraId="4532CC3D" w14:textId="3C716EAC" w:rsidR="002242F5" w:rsidRPr="004D10F7" w:rsidRDefault="002242F5" w:rsidP="00EB71F3">
      <w:pPr>
        <w:pStyle w:val="Odstavec1-1a"/>
        <w:numPr>
          <w:ilvl w:val="0"/>
          <w:numId w:val="40"/>
        </w:numPr>
      </w:pPr>
      <w:r w:rsidRPr="004D10F7">
        <w:t>Přehledná tabulka stavebního a demoličního odpadu (vyjma podskupiny odpadů č. 17 05). Tabulka bude obsahovat název odpadu, kód a označení O/N dle platné legislativy, množství ve stejné jednotce, dané PS/SO kde odpad vznikl, způsob nakládání s předmětným odpadem – recyklace nebo odvoz na skládku. Tabulka bude dále obsahovat i přepočítání na % pro zjištění množství recyklace (zajištění recyklace 70 % stavebního a demoličního odpadu).</w:t>
      </w:r>
    </w:p>
    <w:p w14:paraId="4072B5B4" w14:textId="77777777" w:rsidR="002242F5" w:rsidRPr="004D10F7" w:rsidRDefault="002242F5" w:rsidP="00EB71F3">
      <w:pPr>
        <w:pStyle w:val="Odstavec1-1a"/>
        <w:numPr>
          <w:ilvl w:val="0"/>
          <w:numId w:val="40"/>
        </w:numPr>
      </w:pPr>
      <w:r w:rsidRPr="004D10F7">
        <w:t>Podmínky pro využití vyzískaného materiálu, která jednoznačně stanoví, za jakých podmínek lze opětovně využít množství vyzískaného materiálu (např. dodržení konkrétních milníků harmonogramu stavby apod.).</w:t>
      </w:r>
    </w:p>
    <w:p w14:paraId="0178481B" w14:textId="1E707585" w:rsidR="002242F5" w:rsidRPr="00E12E7D" w:rsidRDefault="002242F5" w:rsidP="00EB71F3">
      <w:pPr>
        <w:pStyle w:val="Text2-2"/>
      </w:pPr>
      <w:r w:rsidRPr="00E12E7D">
        <w:t xml:space="preserve">Náklady v rámci odpadového hospodářství budou vyspecifikovány jako samostatná položka, která bude součástí rozpočtů jednotlivých PS a SO. </w:t>
      </w:r>
    </w:p>
    <w:p w14:paraId="5B59239D" w14:textId="4466C6EA" w:rsidR="003F061C" w:rsidRPr="00E12E7D" w:rsidRDefault="00195991">
      <w:pPr>
        <w:pStyle w:val="Text2-1"/>
        <w:rPr>
          <w:b/>
        </w:rPr>
      </w:pPr>
      <w:r w:rsidRPr="00E12E7D">
        <w:rPr>
          <w:b/>
        </w:rPr>
        <w:t>Ochrana přírody a krajiny</w:t>
      </w:r>
    </w:p>
    <w:p w14:paraId="3250E6DA" w14:textId="6D99870B" w:rsidR="006B42EB" w:rsidRPr="006B42EB" w:rsidRDefault="00AC60D2" w:rsidP="0073514E">
      <w:pPr>
        <w:pStyle w:val="Text2-2"/>
      </w:pPr>
      <w:r w:rsidRPr="00E12E7D">
        <w:t>Stavba podle svého druhu a rozsahu není záměrem podle §3 zák. č. 100/2001 Sb. a předpokládá se</w:t>
      </w:r>
      <w:r w:rsidR="001A780E" w:rsidRPr="00E12E7D">
        <w:t>,</w:t>
      </w:r>
      <w:r w:rsidRPr="00E12E7D">
        <w:t xml:space="preserve"> že nevyžaduje zjišťovací řízení ani posuzování podle předmětného zákona. Přesto b</w:t>
      </w:r>
      <w:r w:rsidR="00195991" w:rsidRPr="00E12E7D">
        <w:t xml:space="preserve">ude prověřena poloha stavby vůči citlivým územím z hlediska životního prostředí (ZCHÚ dle § 14 odst.2 ZOPK, včetně jejich ochranných pásem, evropsky významným lokalitám a ptačím oblastem, přírodním parkům, lokalitám územního systému ekologické stability (§3) či významným krajinným prvkům (ze zákona § 3b nebo registrované VKP) a dle zákona č. 254/2001 Sb., o vodách ochranná pásma vodních zdrojů (dále jen „OPVZ“), chráněné oblasti přirozené akumulace vod (dále jen „CHOPAV“) a taktéž dle zákona č. 164/2001 Sb., o přírodních léčivých zdrojích, zdrojích přírodních minerálních vod, přírodních léčebných lázních a lázeňských místech a o změně některých souvisejících zákonů (dále jen „lázeňský zákon“) přírodní léčivý zdroj a stanovená ochranná pásma tohoto zdroje. </w:t>
      </w:r>
      <w:r w:rsidRPr="00E12E7D">
        <w:t xml:space="preserve">Dokladová část bude obsahovat samostatné odůvodněné stanovisko </w:t>
      </w:r>
      <w:r w:rsidR="001A780E" w:rsidRPr="00E12E7D">
        <w:t>dle § 45i zákona č. 114/1992 Sb., o ochraně přírody a krajiny k lokalitám NATURA 2000 a také vyjádření z hlediska zákona č. 100/2001 Sb., o posuzování vlivů na životní prostředí v platném znění</w:t>
      </w:r>
      <w:r w:rsidRPr="00E12E7D">
        <w:t xml:space="preserve">. Žádost o předmětné odůvodněné stanovisko </w:t>
      </w:r>
      <w:r w:rsidR="001A780E" w:rsidRPr="00E12E7D">
        <w:t xml:space="preserve">a vyjádření </w:t>
      </w:r>
      <w:r w:rsidRPr="00E12E7D">
        <w:t>musí obsahovat stručný popis stavby včetně výpisu všech činností, dále budou popsány lokality, které budou stavbou dotčeny, respektive nejbližší lokality s uvedenou vzdáleností od stavby.</w:t>
      </w:r>
      <w:r w:rsidR="001A780E" w:rsidRPr="00E12E7D">
        <w:t xml:space="preserve"> </w:t>
      </w:r>
      <w:bookmarkEnd w:id="91"/>
    </w:p>
    <w:p w14:paraId="33FB040E" w14:textId="77777777" w:rsidR="00FD501F" w:rsidRPr="00FD501F" w:rsidRDefault="00FD501F" w:rsidP="00A71A6E">
      <w:pPr>
        <w:pStyle w:val="Nadpis2-1"/>
      </w:pPr>
      <w:bookmarkStart w:id="92" w:name="_Ref62118429"/>
      <w:bookmarkStart w:id="93" w:name="_Toc224030312"/>
      <w:r w:rsidRPr="00FD501F">
        <w:t>SPECIFICKÉ POŽADAVKY</w:t>
      </w:r>
      <w:bookmarkEnd w:id="92"/>
      <w:bookmarkEnd w:id="93"/>
    </w:p>
    <w:p w14:paraId="2B16B94C" w14:textId="6186ABF2" w:rsidR="006D04AC" w:rsidRDefault="006D04AC" w:rsidP="006D04AC">
      <w:pPr>
        <w:pStyle w:val="Nadpis2-2"/>
      </w:pPr>
      <w:bookmarkStart w:id="94" w:name="_Toc224030313"/>
      <w:r>
        <w:t>Všeobecně</w:t>
      </w:r>
      <w:bookmarkEnd w:id="94"/>
    </w:p>
    <w:p w14:paraId="5C1E66F7" w14:textId="3E21A07D" w:rsidR="006D04AC" w:rsidRPr="006D04AC" w:rsidRDefault="006D04AC" w:rsidP="00EB71F3">
      <w:pPr>
        <w:pStyle w:val="Text2-1"/>
      </w:pPr>
      <w:r w:rsidRPr="006D04AC">
        <w:t>Podmínky pro přidělení výlukových časů, případně jiných omezení železničního provozu,</w:t>
      </w:r>
      <w:r>
        <w:rPr>
          <w:b/>
          <w:caps/>
        </w:rPr>
        <w:t xml:space="preserve"> </w:t>
      </w:r>
      <w:r w:rsidRPr="006D04AC">
        <w:t>uzavírky komunikací nebo jiné podmínky související s prováděním díla (projektováním):</w:t>
      </w:r>
    </w:p>
    <w:p w14:paraId="6D5A3C6D" w14:textId="77777777" w:rsidR="006D04AC" w:rsidRDefault="006D04AC" w:rsidP="006D04AC">
      <w:pPr>
        <w:pStyle w:val="Odrka1-1"/>
      </w:pPr>
      <w:r w:rsidRPr="006D04AC">
        <w:t xml:space="preserve"> Minimalizace výluk jen pro nutné průzkumné práce</w:t>
      </w:r>
    </w:p>
    <w:p w14:paraId="71050D57" w14:textId="0D5AB100" w:rsidR="006D04AC" w:rsidRDefault="006D04AC" w:rsidP="00EB71F3">
      <w:pPr>
        <w:pStyle w:val="Odrka1-1"/>
      </w:pPr>
      <w:r w:rsidRPr="006D04AC">
        <w:t>Přednostně budou využívány výlukové časy sjednané pro činnost příslušného OŘ</w:t>
      </w:r>
      <w:bookmarkStart w:id="95" w:name="_Ref62119057"/>
    </w:p>
    <w:p w14:paraId="3D713EEB" w14:textId="3D7BE340" w:rsidR="005939E4" w:rsidRPr="00E12E7D" w:rsidRDefault="00042F18" w:rsidP="005939E4">
      <w:pPr>
        <w:pStyle w:val="Text2-1"/>
      </w:pPr>
      <w:r w:rsidRPr="00042F18">
        <w:lastRenderedPageBreak/>
        <w:t xml:space="preserve">Objednatel požaduje zpracovat </w:t>
      </w:r>
      <w:r w:rsidR="00F059DF" w:rsidRPr="009B68FF">
        <w:t>p</w:t>
      </w:r>
      <w:r w:rsidRPr="00F059DF">
        <w:t>oložkové rozpočty</w:t>
      </w:r>
      <w:r w:rsidRPr="009B68FF">
        <w:t xml:space="preserve"> s </w:t>
      </w:r>
      <w:r w:rsidRPr="00042F18">
        <w:t xml:space="preserve">výkazy výměr dle aktuální </w:t>
      </w:r>
      <w:r>
        <w:t xml:space="preserve">cenové </w:t>
      </w:r>
      <w:r w:rsidRPr="00042F18">
        <w:t>databáze ÚOŽI</w:t>
      </w:r>
      <w:r w:rsidR="004F54AB">
        <w:t xml:space="preserve"> nebo </w:t>
      </w:r>
      <w:r w:rsidR="00A558BE">
        <w:t>Ú</w:t>
      </w:r>
      <w:r w:rsidR="004F54AB">
        <w:t>RS</w:t>
      </w:r>
      <w:r w:rsidRPr="00042F18">
        <w:t xml:space="preserve"> </w:t>
      </w:r>
      <w:r>
        <w:t>(</w:t>
      </w:r>
      <w:r w:rsidRPr="00042F18">
        <w:t>pro údržbu a opravy železniční infrastruktury</w:t>
      </w:r>
      <w:r w:rsidR="00FD031A">
        <w:t>)</w:t>
      </w:r>
      <w:r w:rsidR="005E016C">
        <w:t>.</w:t>
      </w:r>
      <w:r w:rsidR="004F54AB">
        <w:t xml:space="preserve"> </w:t>
      </w:r>
      <w:r w:rsidR="00DD5E76" w:rsidRPr="00DD5E76">
        <w:t xml:space="preserve">Strukturu </w:t>
      </w:r>
      <w:r w:rsidR="00DD5E76" w:rsidRPr="00E12E7D">
        <w:t xml:space="preserve">objektové skladby Soupisu prací Zhotovitel obdrží při vstupním jednání </w:t>
      </w:r>
      <w:r w:rsidR="00FE3B44" w:rsidRPr="00E12E7D">
        <w:t>(</w:t>
      </w:r>
      <w:r w:rsidR="00DD5E76" w:rsidRPr="00E12E7D">
        <w:t>poradě) od Objednatele.</w:t>
      </w:r>
    </w:p>
    <w:p w14:paraId="2FDBDB4B" w14:textId="0AFD95AC" w:rsidR="005939E4" w:rsidRPr="00E12E7D" w:rsidRDefault="005939E4" w:rsidP="00A61D8F">
      <w:pPr>
        <w:pStyle w:val="Text2-1"/>
      </w:pPr>
      <w:r w:rsidRPr="00E12E7D">
        <w:rPr>
          <w:rFonts w:cs="Verdana"/>
        </w:rPr>
        <w:t>Pokud stavba bude situována na pozemky ČD, bude přednostně respektována hranice UMVŽST (tzn. na pozemky, které budou převedeny do SŽ). Součástí dokumentace bude situace se zákresem SO a PS v katastrální mapě s barevným rozlišením pozemků</w:t>
      </w:r>
      <w:r w:rsidR="00A61D8F" w:rsidRPr="00E12E7D">
        <w:rPr>
          <w:rFonts w:cs="Verdana"/>
        </w:rPr>
        <w:t xml:space="preserve"> </w:t>
      </w:r>
      <w:r w:rsidRPr="00E12E7D">
        <w:rPr>
          <w:rFonts w:cs="Verdana"/>
        </w:rPr>
        <w:t>ve správě SŽ, pozemků ČD určených k převodu na SŽ, pozemků ČD a ostatních pozemků.</w:t>
      </w:r>
    </w:p>
    <w:p w14:paraId="34EA72BA" w14:textId="07BDF6DB" w:rsidR="00F640AB" w:rsidRDefault="00F640AB" w:rsidP="00EB71F3">
      <w:pPr>
        <w:pStyle w:val="Text2-1"/>
        <w:tabs>
          <w:tab w:val="num" w:pos="737"/>
        </w:tabs>
        <w:ind w:left="737"/>
      </w:pPr>
      <w:r w:rsidRPr="00616E76">
        <w:t xml:space="preserve">Ke každému dílčímu termínu dle Smlouvy bude provedeno odevzdání Dokumentace odpovídající stupni rozpracovanosti dle požadavků Smlouvy (viz příloha č. 5 – Harmonogram plnění), na základě projednaného technického </w:t>
      </w:r>
      <w:r w:rsidRPr="00E12E7D">
        <w:t xml:space="preserve">řešení, a to </w:t>
      </w:r>
      <w:r w:rsidRPr="00616E76">
        <w:t>v elektronické podobě</w:t>
      </w:r>
      <w:r w:rsidRPr="00E12E7D">
        <w:t>.</w:t>
      </w:r>
      <w:r w:rsidRPr="00616E76">
        <w:t xml:space="preserve"> Odevzdání v elektronické podobě bude provedeno v uzavřené formě (viz odst. </w:t>
      </w:r>
      <w:r w:rsidR="00D5227C">
        <w:fldChar w:fldCharType="begin"/>
      </w:r>
      <w:r w:rsidR="00D5227C">
        <w:instrText xml:space="preserve"> REF _Ref177124246 \r \h </w:instrText>
      </w:r>
      <w:r w:rsidR="00D5227C">
        <w:fldChar w:fldCharType="separate"/>
      </w:r>
      <w:r w:rsidR="00D420DB">
        <w:t>4.1.24.7</w:t>
      </w:r>
      <w:r w:rsidR="00D5227C">
        <w:fldChar w:fldCharType="end"/>
      </w:r>
      <w:r w:rsidR="00D5227C">
        <w:t xml:space="preserve"> </w:t>
      </w:r>
      <w:r w:rsidRPr="00616E76">
        <w:t>těchto ZTP).</w:t>
      </w:r>
    </w:p>
    <w:p w14:paraId="260B029D" w14:textId="77777777" w:rsidR="00FD501F" w:rsidRPr="00FD501F" w:rsidRDefault="00FD501F" w:rsidP="00A71A6E">
      <w:pPr>
        <w:pStyle w:val="Nadpis2-1"/>
      </w:pPr>
      <w:bookmarkStart w:id="96" w:name="_Toc178694732"/>
      <w:bookmarkStart w:id="97" w:name="_Toc178694738"/>
      <w:bookmarkStart w:id="98" w:name="_Toc153895092"/>
      <w:bookmarkStart w:id="99" w:name="_Toc224030314"/>
      <w:bookmarkEnd w:id="95"/>
      <w:bookmarkEnd w:id="96"/>
      <w:bookmarkEnd w:id="97"/>
      <w:bookmarkEnd w:id="98"/>
      <w:r w:rsidRPr="00FD501F">
        <w:t>SOUVISEJÍCÍ DOKUMENTY A PŘEDPISY</w:t>
      </w:r>
      <w:bookmarkEnd w:id="99"/>
    </w:p>
    <w:p w14:paraId="0F6FF830" w14:textId="2C5DC7F6" w:rsidR="002167D4" w:rsidRPr="007D016E" w:rsidRDefault="002167D4" w:rsidP="00A71A6E">
      <w:pPr>
        <w:pStyle w:val="Text2-1"/>
      </w:pPr>
      <w:r w:rsidRPr="007D016E">
        <w:t>Zhotovitel se zavazuje provádět dílo v souladu s obecně závaznými právními předpisy České republiky a EU, technickými normami a s</w:t>
      </w:r>
      <w:r>
        <w:t xml:space="preserve"> dokumenty a vnitřními </w:t>
      </w:r>
      <w:r w:rsidRPr="007D016E">
        <w:t xml:space="preserve">předpisy </w:t>
      </w:r>
      <w:r>
        <w:t>O</w:t>
      </w:r>
      <w:r w:rsidRPr="007D016E">
        <w:t>bjednatele (směrnice, vzorové listy, TKP,</w:t>
      </w:r>
      <w:r w:rsidR="00DA21CC">
        <w:t xml:space="preserve"> </w:t>
      </w:r>
      <w:r w:rsidRPr="007D016E">
        <w:t>ZTP apod.), vše v platném znění.</w:t>
      </w:r>
    </w:p>
    <w:p w14:paraId="35A8F1EF" w14:textId="6CCA45C1" w:rsidR="003623A0" w:rsidRDefault="003623A0" w:rsidP="00A71A6E">
      <w:pPr>
        <w:pStyle w:val="Text2-1"/>
      </w:pPr>
      <w:r w:rsidRPr="003623A0">
        <w:t>Technické požadavky na výrobky, zařízení a technologie pro ŽDC (dle směrnic SŽDC</w:t>
      </w:r>
      <w:r w:rsidR="004802EF">
        <w:t> </w:t>
      </w:r>
      <w:r w:rsidRPr="003623A0">
        <w:t>č.</w:t>
      </w:r>
      <w:r w:rsidR="004802EF">
        <w:t> </w:t>
      </w:r>
      <w:r w:rsidRPr="003623A0">
        <w:t>34 a č. 67 jsou uvedeny na webových stránkách:</w:t>
      </w:r>
    </w:p>
    <w:p w14:paraId="33C72390" w14:textId="1373AC27" w:rsidR="003623A0" w:rsidRDefault="003623A0" w:rsidP="003623A0">
      <w:pPr>
        <w:pStyle w:val="Text2-1"/>
        <w:numPr>
          <w:ilvl w:val="0"/>
          <w:numId w:val="0"/>
        </w:numPr>
        <w:ind w:left="737"/>
      </w:pPr>
      <w:r>
        <w:t>www.spravazeleznic.cz v sekci „Dodavatelé/Odběratelé / Technické požadavky na výrobky, zařízení a technologie pro ŽDC“ (https://www.spravazeleznic.cz/dodavatele-odberatele/technicke-pozadavky-na-vyrobky-zarizeni-a-technologie-pro-zdc.</w:t>
      </w:r>
    </w:p>
    <w:p w14:paraId="5590F0EC" w14:textId="536DC845" w:rsidR="002167D4" w:rsidRDefault="002167D4" w:rsidP="00A71A6E">
      <w:pPr>
        <w:pStyle w:val="Text2-1"/>
      </w:pPr>
      <w:r w:rsidRPr="007D016E">
        <w:t>Objednatel umožňuje Zhotoviteli přístup ke</w:t>
      </w:r>
      <w:r>
        <w:t xml:space="preserve"> svým </w:t>
      </w:r>
      <w:r w:rsidR="00362D1E">
        <w:t xml:space="preserve">vnitřním </w:t>
      </w:r>
      <w:r>
        <w:t xml:space="preserve">dokumentům a předpisům </w:t>
      </w:r>
      <w:r w:rsidR="00362D1E">
        <w:t>a</w:t>
      </w:r>
      <w:r w:rsidR="009A26CD">
        <w:t> </w:t>
      </w:r>
      <w:r w:rsidR="00362D1E">
        <w:t xml:space="preserve">typové dokumentaci </w:t>
      </w:r>
      <w:r>
        <w:t xml:space="preserve">na webových stránkách: </w:t>
      </w:r>
    </w:p>
    <w:p w14:paraId="3477835F" w14:textId="77777777" w:rsidR="002167D4" w:rsidRDefault="00A50196" w:rsidP="002167D4">
      <w:pPr>
        <w:pStyle w:val="Textbezslovn"/>
      </w:pPr>
      <w:r w:rsidRPr="00A3302C">
        <w:rPr>
          <w:rStyle w:val="Tun"/>
        </w:rPr>
        <w:t>www.s</w:t>
      </w:r>
      <w:r w:rsidRPr="00C3560B">
        <w:rPr>
          <w:rStyle w:val="Tun"/>
        </w:rPr>
        <w:t>pravazeleznic</w:t>
      </w:r>
      <w:r w:rsidRPr="00114A6F">
        <w:rPr>
          <w:rStyle w:val="Tun"/>
        </w:rPr>
        <w:t>.cz</w:t>
      </w:r>
      <w:r w:rsidR="002167D4" w:rsidRPr="003846BE">
        <w:rPr>
          <w:rStyle w:val="Tun"/>
        </w:rPr>
        <w:t xml:space="preserve"> v sekci „O nás / Vnitřní předpisy </w:t>
      </w:r>
      <w:r w:rsidR="00F501D1">
        <w:rPr>
          <w:rStyle w:val="Tun"/>
        </w:rPr>
        <w:t>Správy železnic</w:t>
      </w:r>
      <w:r w:rsidR="00F501D1" w:rsidRPr="003846BE">
        <w:rPr>
          <w:rStyle w:val="Tun"/>
        </w:rPr>
        <w:t xml:space="preserve"> </w:t>
      </w:r>
      <w:r w:rsidR="002167D4" w:rsidRPr="003846BE">
        <w:rPr>
          <w:rStyle w:val="Tun"/>
        </w:rPr>
        <w:t>/ odkaz Dokumenty a</w:t>
      </w:r>
      <w:r>
        <w:rPr>
          <w:rStyle w:val="Tun"/>
        </w:rPr>
        <w:t> </w:t>
      </w:r>
      <w:r w:rsidR="002167D4" w:rsidRPr="003846BE">
        <w:rPr>
          <w:rStyle w:val="Tun"/>
        </w:rPr>
        <w:t>předpisy</w:t>
      </w:r>
      <w:r w:rsidR="002167D4">
        <w:rPr>
          <w:rStyle w:val="Tun"/>
        </w:rPr>
        <w:t>“</w:t>
      </w:r>
      <w:r w:rsidR="002167D4">
        <w:t xml:space="preserve"> </w:t>
      </w:r>
      <w:r w:rsidR="002167D4" w:rsidRPr="009B5292">
        <w:rPr>
          <w:spacing w:val="2"/>
        </w:rPr>
        <w:t>(https://www.s</w:t>
      </w:r>
      <w:r w:rsidRPr="009B5292">
        <w:rPr>
          <w:spacing w:val="2"/>
        </w:rPr>
        <w:t>pravazeleznic</w:t>
      </w:r>
      <w:r w:rsidR="002167D4" w:rsidRPr="009B5292">
        <w:rPr>
          <w:spacing w:val="2"/>
        </w:rPr>
        <w:t>.cz/o-nas/vnitrni-predpisy-spravy-zeleznic/dokumenty-a-predpisy)</w:t>
      </w:r>
      <w:r w:rsidR="00362D1E" w:rsidRPr="00362D1E">
        <w:t xml:space="preserve"> a </w:t>
      </w:r>
      <w:r w:rsidR="00362D1E" w:rsidRPr="009B5292">
        <w:rPr>
          <w:b/>
        </w:rPr>
        <w:t>https://typdok.tudc.cz/ v sekci „archiv TD“</w:t>
      </w:r>
      <w:r w:rsidR="00362D1E" w:rsidRPr="00362D1E">
        <w:t>.</w:t>
      </w:r>
    </w:p>
    <w:p w14:paraId="67F7B418" w14:textId="77777777" w:rsidR="002167D4" w:rsidRPr="007D016E" w:rsidRDefault="002167D4" w:rsidP="002167D4">
      <w:pPr>
        <w:pStyle w:val="Textbezslovn"/>
      </w:pPr>
      <w:r>
        <w:t>Pokud je dokument nebo vnitřní předpis veřejně dostupný je umožněno jeho stažení. Ostatní dokumenty a vnitřní předpisy jsou poskytovány v souladu s právními předpisy na základě podané žádosti na níže uvedených kontaktech</w:t>
      </w:r>
      <w:r w:rsidRPr="007D016E">
        <w:t>:</w:t>
      </w:r>
    </w:p>
    <w:p w14:paraId="24C4DBBB" w14:textId="77777777" w:rsidR="002167D4" w:rsidRPr="00E85446" w:rsidRDefault="002167D4" w:rsidP="002167D4">
      <w:pPr>
        <w:pStyle w:val="Textbezslovn"/>
        <w:keepNext/>
        <w:spacing w:after="0"/>
        <w:rPr>
          <w:rStyle w:val="Tun"/>
        </w:rPr>
      </w:pPr>
      <w:r w:rsidRPr="00E85446">
        <w:rPr>
          <w:rStyle w:val="Tun"/>
        </w:rPr>
        <w:t>Správa železni</w:t>
      </w:r>
      <w:r>
        <w:rPr>
          <w:rStyle w:val="Tun"/>
        </w:rPr>
        <w:t>c</w:t>
      </w:r>
      <w:r w:rsidRPr="00E85446">
        <w:rPr>
          <w:rStyle w:val="Tun"/>
        </w:rPr>
        <w:t>, státní organizace</w:t>
      </w:r>
    </w:p>
    <w:p w14:paraId="2F2E54B3" w14:textId="77777777" w:rsidR="002167D4" w:rsidRPr="00E85446" w:rsidRDefault="002167D4" w:rsidP="002167D4">
      <w:pPr>
        <w:pStyle w:val="Textbezslovn"/>
        <w:keepNext/>
        <w:spacing w:after="0"/>
        <w:rPr>
          <w:rStyle w:val="Tun"/>
        </w:rPr>
      </w:pPr>
      <w:r>
        <w:rPr>
          <w:rStyle w:val="Tun"/>
        </w:rPr>
        <w:t>Centrum te</w:t>
      </w:r>
      <w:r w:rsidR="0022339A">
        <w:rPr>
          <w:rStyle w:val="Tun"/>
        </w:rPr>
        <w:t>chniky</w:t>
      </w:r>
      <w:r>
        <w:rPr>
          <w:rStyle w:val="Tun"/>
        </w:rPr>
        <w:t xml:space="preserve"> a diagnostiky</w:t>
      </w:r>
      <w:r w:rsidRPr="00E85446">
        <w:rPr>
          <w:rStyle w:val="Tun"/>
        </w:rPr>
        <w:t xml:space="preserve"> </w:t>
      </w:r>
    </w:p>
    <w:p w14:paraId="1F74209C" w14:textId="77777777" w:rsidR="000E3187" w:rsidRDefault="000E0366" w:rsidP="000E3187">
      <w:pPr>
        <w:pStyle w:val="Textbezslovn"/>
        <w:spacing w:after="0"/>
        <w:rPr>
          <w:rStyle w:val="Tun"/>
        </w:rPr>
      </w:pPr>
      <w:r>
        <w:rPr>
          <w:rStyle w:val="Tun"/>
        </w:rPr>
        <w:t>Odbor servisních služeb</w:t>
      </w:r>
      <w:r w:rsidR="000E3187" w:rsidRPr="00854164">
        <w:rPr>
          <w:rStyle w:val="Tun"/>
        </w:rPr>
        <w:t>, OHČ</w:t>
      </w:r>
    </w:p>
    <w:p w14:paraId="4513C262" w14:textId="77777777" w:rsidR="002167D4" w:rsidRPr="007D016E" w:rsidRDefault="002167D4" w:rsidP="002167D4">
      <w:pPr>
        <w:pStyle w:val="Textbezslovn"/>
        <w:keepNext/>
        <w:spacing w:after="0"/>
      </w:pPr>
      <w:r>
        <w:t>Jeremenkova 103/23</w:t>
      </w:r>
    </w:p>
    <w:p w14:paraId="22150EE8" w14:textId="77777777" w:rsidR="002167D4" w:rsidRDefault="002167D4" w:rsidP="002167D4">
      <w:pPr>
        <w:pStyle w:val="Textbezslovn"/>
      </w:pPr>
      <w:r w:rsidRPr="007D016E">
        <w:t>77</w:t>
      </w:r>
      <w:r>
        <w:t>9 00</w:t>
      </w:r>
      <w:r w:rsidRPr="007D016E">
        <w:t xml:space="preserve"> </w:t>
      </w:r>
      <w:r w:rsidRPr="00BA22D4">
        <w:t>Olomouc</w:t>
      </w:r>
    </w:p>
    <w:p w14:paraId="1CE9A3F0" w14:textId="77777777" w:rsidR="002167D4" w:rsidRDefault="002167D4" w:rsidP="009B5292">
      <w:pPr>
        <w:pStyle w:val="TextbezslBEZMEZER"/>
      </w:pPr>
      <w:r>
        <w:t xml:space="preserve">nebo </w:t>
      </w:r>
      <w:r w:rsidRPr="007D016E">
        <w:t>e-</w:t>
      </w:r>
      <w:r w:rsidRPr="00BA22D4">
        <w:t>mail</w:t>
      </w:r>
      <w:r w:rsidRPr="007D016E">
        <w:t xml:space="preserve">: </w:t>
      </w:r>
      <w:r w:rsidRPr="003846BE">
        <w:rPr>
          <w:rStyle w:val="Tun"/>
        </w:rPr>
        <w:t>typdok@</w:t>
      </w:r>
      <w:r w:rsidR="0094021C">
        <w:rPr>
          <w:rStyle w:val="Tun"/>
        </w:rPr>
        <w:t>spravazeleznic</w:t>
      </w:r>
      <w:r w:rsidRPr="003846BE">
        <w:rPr>
          <w:rStyle w:val="Tun"/>
        </w:rPr>
        <w:t>.cz</w:t>
      </w:r>
    </w:p>
    <w:p w14:paraId="4A42F6DE" w14:textId="77777777" w:rsidR="002167D4" w:rsidRDefault="002167D4" w:rsidP="002167D4">
      <w:pPr>
        <w:pStyle w:val="Textbezslovn"/>
        <w:spacing w:after="0"/>
      </w:pPr>
      <w:r w:rsidRPr="007D016E">
        <w:t xml:space="preserve">kontaktní osoba: </w:t>
      </w:r>
      <w:r w:rsidRPr="00BA22D4">
        <w:t>paní</w:t>
      </w:r>
      <w:r>
        <w:t xml:space="preserve"> </w:t>
      </w:r>
      <w:r w:rsidRPr="007D016E">
        <w:t xml:space="preserve">Jarmila Strnadová, tel.: </w:t>
      </w:r>
      <w:r w:rsidRPr="00563B6F">
        <w:t xml:space="preserve">972 742 396, </w:t>
      </w:r>
      <w:r>
        <w:t xml:space="preserve">mobil: </w:t>
      </w:r>
      <w:r w:rsidRPr="00563B6F">
        <w:t>725 039</w:t>
      </w:r>
      <w:r>
        <w:t> </w:t>
      </w:r>
      <w:r w:rsidRPr="00563B6F">
        <w:t>782</w:t>
      </w:r>
    </w:p>
    <w:p w14:paraId="21252254" w14:textId="76BA88FA" w:rsidR="00D74060" w:rsidRPr="00CB5859" w:rsidRDefault="002167D4" w:rsidP="00CB5859">
      <w:pPr>
        <w:pStyle w:val="Textbezslovn"/>
      </w:pPr>
      <w:r>
        <w:t xml:space="preserve">Ceníky: </w:t>
      </w:r>
      <w:r w:rsidRPr="00D14922">
        <w:t>https</w:t>
      </w:r>
      <w:r w:rsidRPr="00E64846">
        <w:t>://typdok.tudc.cz/</w:t>
      </w:r>
      <w:bookmarkEnd w:id="3"/>
      <w:bookmarkEnd w:id="4"/>
      <w:bookmarkEnd w:id="5"/>
      <w:bookmarkEnd w:id="6"/>
    </w:p>
    <w:sectPr w:rsidR="00D74060" w:rsidRPr="00CB5859" w:rsidSect="00AA1D56">
      <w:headerReference w:type="even" r:id="rId11"/>
      <w:headerReference w:type="default" r:id="rId12"/>
      <w:footerReference w:type="even" r:id="rId13"/>
      <w:footerReference w:type="default" r:id="rId14"/>
      <w:headerReference w:type="first" r:id="rId15"/>
      <w:footerReference w:type="first" r:id="rId16"/>
      <w:pgSz w:w="11906" w:h="16838" w:code="9"/>
      <w:pgMar w:top="1077" w:right="1588" w:bottom="1474" w:left="158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80813" w14:textId="77777777" w:rsidR="00FA7937" w:rsidRDefault="00FA7937" w:rsidP="00962258">
      <w:pPr>
        <w:spacing w:after="0" w:line="240" w:lineRule="auto"/>
      </w:pPr>
    </w:p>
    <w:p w14:paraId="47CA8DA1" w14:textId="77777777" w:rsidR="00FA7937" w:rsidRDefault="00FA7937"/>
    <w:p w14:paraId="40A83354" w14:textId="77777777" w:rsidR="00FA7937" w:rsidRDefault="00FA7937"/>
  </w:endnote>
  <w:endnote w:type="continuationSeparator" w:id="0">
    <w:p w14:paraId="3775DDD4" w14:textId="77777777" w:rsidR="00FA7937" w:rsidRDefault="00FA7937" w:rsidP="00962258">
      <w:pPr>
        <w:spacing w:after="0" w:line="240" w:lineRule="auto"/>
      </w:pPr>
    </w:p>
    <w:p w14:paraId="3FCBDC3E" w14:textId="77777777" w:rsidR="00FA7937" w:rsidRDefault="00FA7937"/>
    <w:p w14:paraId="0ACD0248" w14:textId="77777777" w:rsidR="00FA7937" w:rsidRDefault="00FA79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 w:name="Verdana-Bold">
    <w:altName w:val="Verdana"/>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93"/>
      <w:gridCol w:w="7739"/>
    </w:tblGrid>
    <w:tr w:rsidR="00C3103C" w:rsidRPr="003462EB" w14:paraId="1A1E9D4D" w14:textId="77777777" w:rsidTr="00CA7194">
      <w:tc>
        <w:tcPr>
          <w:tcW w:w="993" w:type="dxa"/>
          <w:tcMar>
            <w:left w:w="0" w:type="dxa"/>
            <w:right w:w="0" w:type="dxa"/>
          </w:tcMar>
          <w:vAlign w:val="bottom"/>
        </w:tcPr>
        <w:p w14:paraId="1C1B3536" w14:textId="77777777" w:rsidR="00C3103C" w:rsidRPr="00B8518B" w:rsidRDefault="00C3103C" w:rsidP="00CA7194">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Pr>
              <w:rStyle w:val="slostrnky"/>
              <w:noProof/>
            </w:rPr>
            <w:t>32</w:t>
          </w:r>
          <w:r w:rsidRPr="00B8518B">
            <w:rPr>
              <w:rStyle w:val="slostrnky"/>
            </w:rPr>
            <w:fldChar w:fldCharType="end"/>
          </w:r>
        </w:p>
      </w:tc>
      <w:tc>
        <w:tcPr>
          <w:tcW w:w="7739" w:type="dxa"/>
          <w:vAlign w:val="bottom"/>
        </w:tcPr>
        <w:p w14:paraId="5AD511DC" w14:textId="6AD31185" w:rsidR="00C3103C" w:rsidRPr="004D477C" w:rsidRDefault="00BE60FC" w:rsidP="00C73C02">
          <w:pPr>
            <w:pStyle w:val="Zpatvlevo"/>
          </w:pPr>
          <w:r w:rsidRPr="00BE60FC">
            <w:rPr>
              <w:noProof/>
            </w:rPr>
            <w:t>„</w:t>
          </w:r>
          <w:r w:rsidR="00573B7E" w:rsidRPr="00573B7E">
            <w:rPr>
              <w:noProof/>
            </w:rPr>
            <w:t>Oprava mostních objektů v úseku Radejčín – Chotiměř (PD)“</w:t>
          </w:r>
        </w:p>
        <w:p w14:paraId="3B1B1C6F" w14:textId="30FBEFF6" w:rsidR="00C3103C" w:rsidRPr="003462EB" w:rsidRDefault="00C3103C" w:rsidP="00294460">
          <w:pPr>
            <w:pStyle w:val="Zpatvlevo"/>
          </w:pPr>
          <w:r>
            <w:t xml:space="preserve">Zvláštní technické </w:t>
          </w:r>
          <w:r w:rsidR="00BE60FC">
            <w:t>podmínky – DOKUMENTACE</w:t>
          </w:r>
          <w:r>
            <w:t xml:space="preserve"> </w:t>
          </w:r>
        </w:p>
      </w:tc>
    </w:tr>
  </w:tbl>
  <w:p w14:paraId="238557AF" w14:textId="77777777" w:rsidR="00C3103C" w:rsidRPr="00DB6CED" w:rsidRDefault="00C3103C">
    <w:pPr>
      <w:pStyle w:val="Zpat"/>
      <w:rPr>
        <w:sz w:val="2"/>
        <w:szCs w:val="2"/>
      </w:rPr>
    </w:pPr>
  </w:p>
  <w:p w14:paraId="4D819DB4" w14:textId="77777777" w:rsidR="00C3103C" w:rsidRPr="001F6737" w:rsidRDefault="00C3103C" w:rsidP="001F6737">
    <w:pPr>
      <w:tabs>
        <w:tab w:val="left" w:pos="2565"/>
      </w:tab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797"/>
      <w:gridCol w:w="935"/>
    </w:tblGrid>
    <w:tr w:rsidR="00C3103C" w:rsidRPr="009E09BE" w14:paraId="41313926" w14:textId="77777777" w:rsidTr="00CA7194">
      <w:tc>
        <w:tcPr>
          <w:tcW w:w="7797" w:type="dxa"/>
          <w:tcMar>
            <w:left w:w="0" w:type="dxa"/>
            <w:right w:w="0" w:type="dxa"/>
          </w:tcMar>
          <w:vAlign w:val="bottom"/>
        </w:tcPr>
        <w:p w14:paraId="122A827C" w14:textId="4B6FDAFD" w:rsidR="00C3103C" w:rsidRDefault="00BE60FC" w:rsidP="00C73C02">
          <w:pPr>
            <w:pStyle w:val="Zpatvpravo"/>
          </w:pPr>
          <w:r w:rsidRPr="00BE60FC">
            <w:t>„</w:t>
          </w:r>
          <w:r w:rsidR="00573B7E" w:rsidRPr="00573B7E">
            <w:t>Oprava mostních objektů v úseku Radejčín – Chotiměř (PD)“</w:t>
          </w:r>
        </w:p>
        <w:p w14:paraId="03DC9675" w14:textId="0DBBAC18" w:rsidR="00C3103C" w:rsidRPr="003462EB" w:rsidRDefault="00C3103C" w:rsidP="00294460">
          <w:pPr>
            <w:pStyle w:val="Zpatvpravo"/>
            <w:rPr>
              <w:rStyle w:val="slostrnky"/>
              <w:b w:val="0"/>
              <w:color w:val="auto"/>
              <w:sz w:val="12"/>
            </w:rPr>
          </w:pPr>
          <w:r>
            <w:t xml:space="preserve">Zvláštní technické </w:t>
          </w:r>
          <w:r w:rsidR="00BE60FC">
            <w:t>podmínky – DOKUMENTACE</w:t>
          </w:r>
        </w:p>
      </w:tc>
      <w:tc>
        <w:tcPr>
          <w:tcW w:w="935" w:type="dxa"/>
          <w:vAlign w:val="bottom"/>
        </w:tcPr>
        <w:p w14:paraId="4084C974" w14:textId="77777777" w:rsidR="00C3103C" w:rsidRPr="009E09BE" w:rsidRDefault="00C3103C" w:rsidP="00C73C02">
          <w:pPr>
            <w:pStyle w:val="Zpatvlevo"/>
            <w:jc w:val="right"/>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Pr>
              <w:rStyle w:val="slostrnky"/>
              <w:noProof/>
            </w:rPr>
            <w:t>32</w:t>
          </w:r>
          <w:r w:rsidRPr="00B8518B">
            <w:rPr>
              <w:rStyle w:val="slostrnky"/>
            </w:rPr>
            <w:fldChar w:fldCharType="end"/>
          </w:r>
        </w:p>
      </w:tc>
    </w:tr>
  </w:tbl>
  <w:p w14:paraId="186A4C69" w14:textId="77777777" w:rsidR="00C3103C" w:rsidRPr="001F6737" w:rsidRDefault="00C3103C">
    <w:pP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35C6" w14:textId="77777777" w:rsidR="00573B7E" w:rsidRDefault="00573B7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95FC15" w14:textId="77777777" w:rsidR="00FA7937" w:rsidRDefault="00FA7937">
      <w:pPr>
        <w:spacing w:after="0" w:line="240" w:lineRule="auto"/>
      </w:pPr>
    </w:p>
    <w:p w14:paraId="07F47C7C" w14:textId="77777777" w:rsidR="00FA7937" w:rsidRDefault="00FA7937"/>
  </w:footnote>
  <w:footnote w:type="continuationSeparator" w:id="0">
    <w:p w14:paraId="5F52EBF5" w14:textId="77777777" w:rsidR="00FA7937" w:rsidRDefault="00FA7937" w:rsidP="00962258">
      <w:pPr>
        <w:spacing w:after="0" w:line="240" w:lineRule="auto"/>
      </w:pPr>
    </w:p>
    <w:p w14:paraId="0B330C65" w14:textId="77777777" w:rsidR="00FA7937" w:rsidRDefault="00FA7937"/>
    <w:p w14:paraId="406F31DE" w14:textId="77777777" w:rsidR="00FA7937" w:rsidRDefault="00FA79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30A06" w14:textId="223CC2CF" w:rsidR="00C3103C" w:rsidRDefault="00C3103C" w:rsidP="00962258">
    <w:pPr>
      <w:spacing w:after="0" w:line="240" w:lineRule="auto"/>
    </w:pPr>
  </w:p>
  <w:p w14:paraId="7D442E64" w14:textId="77777777" w:rsidR="00C3103C" w:rsidRDefault="00C310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068EE" w14:textId="77777777" w:rsidR="00573B7E" w:rsidRDefault="00573B7E">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C3103C" w14:paraId="3B100212" w14:textId="77777777" w:rsidTr="00B22106">
      <w:trPr>
        <w:trHeight w:hRule="exact" w:val="936"/>
      </w:trPr>
      <w:tc>
        <w:tcPr>
          <w:tcW w:w="1361" w:type="dxa"/>
          <w:tcMar>
            <w:left w:w="0" w:type="dxa"/>
            <w:right w:w="0" w:type="dxa"/>
          </w:tcMar>
        </w:tcPr>
        <w:p w14:paraId="08451043" w14:textId="4E3F9B38" w:rsidR="00C3103C" w:rsidRPr="00B8518B" w:rsidRDefault="00C3103C" w:rsidP="00FC6389">
          <w:pPr>
            <w:pStyle w:val="Zpat"/>
            <w:rPr>
              <w:rStyle w:val="slostrnky"/>
            </w:rPr>
          </w:pPr>
        </w:p>
      </w:tc>
      <w:tc>
        <w:tcPr>
          <w:tcW w:w="3458" w:type="dxa"/>
          <w:tcMar>
            <w:left w:w="0" w:type="dxa"/>
            <w:right w:w="0" w:type="dxa"/>
          </w:tcMar>
        </w:tcPr>
        <w:p w14:paraId="5C8D96A8" w14:textId="77777777" w:rsidR="00C3103C" w:rsidRDefault="00C3103C" w:rsidP="00FC6389">
          <w:pPr>
            <w:pStyle w:val="Zpat"/>
          </w:pPr>
          <w:r>
            <w:rPr>
              <w:noProof/>
              <w:lang w:eastAsia="cs-CZ"/>
            </w:rPr>
            <w:drawing>
              <wp:anchor distT="0" distB="0" distL="114300" distR="114300" simplePos="0" relativeHeight="251674624" behindDoc="0" locked="1" layoutInCell="1" allowOverlap="1" wp14:anchorId="7B87C421" wp14:editId="227C1662">
                <wp:simplePos x="0" y="0"/>
                <wp:positionH relativeFrom="column">
                  <wp:posOffset>0</wp:posOffset>
                </wp:positionH>
                <wp:positionV relativeFrom="page">
                  <wp:posOffset>0</wp:posOffset>
                </wp:positionV>
                <wp:extent cx="1717200" cy="6372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200" cy="637200"/>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tcMar>
            <w:left w:w="0" w:type="dxa"/>
            <w:right w:w="0" w:type="dxa"/>
          </w:tcMar>
        </w:tcPr>
        <w:p w14:paraId="3ED98D56" w14:textId="77777777" w:rsidR="00C3103C" w:rsidRPr="00D6163D" w:rsidRDefault="00C3103C" w:rsidP="00FC6389">
          <w:pPr>
            <w:pStyle w:val="Druhdokumentu"/>
          </w:pPr>
        </w:p>
      </w:tc>
    </w:tr>
    <w:tr w:rsidR="00C3103C" w14:paraId="2E0823D4" w14:textId="77777777" w:rsidTr="00B22106">
      <w:trPr>
        <w:trHeight w:hRule="exact" w:val="936"/>
      </w:trPr>
      <w:tc>
        <w:tcPr>
          <w:tcW w:w="1361" w:type="dxa"/>
          <w:tcMar>
            <w:left w:w="0" w:type="dxa"/>
            <w:right w:w="0" w:type="dxa"/>
          </w:tcMar>
        </w:tcPr>
        <w:p w14:paraId="702C409B" w14:textId="77777777" w:rsidR="00C3103C" w:rsidRPr="00B8518B" w:rsidRDefault="00C3103C" w:rsidP="00FC6389">
          <w:pPr>
            <w:pStyle w:val="Zpat"/>
            <w:rPr>
              <w:rStyle w:val="slostrnky"/>
            </w:rPr>
          </w:pPr>
        </w:p>
      </w:tc>
      <w:tc>
        <w:tcPr>
          <w:tcW w:w="3458" w:type="dxa"/>
          <w:tcMar>
            <w:left w:w="0" w:type="dxa"/>
            <w:right w:w="0" w:type="dxa"/>
          </w:tcMar>
        </w:tcPr>
        <w:p w14:paraId="6CB772DE" w14:textId="77777777" w:rsidR="00C3103C" w:rsidRDefault="00C3103C" w:rsidP="00FC6389">
          <w:pPr>
            <w:pStyle w:val="Zpat"/>
          </w:pPr>
        </w:p>
      </w:tc>
      <w:tc>
        <w:tcPr>
          <w:tcW w:w="5756" w:type="dxa"/>
          <w:tcMar>
            <w:left w:w="0" w:type="dxa"/>
            <w:right w:w="0" w:type="dxa"/>
          </w:tcMar>
        </w:tcPr>
        <w:p w14:paraId="54BE9287" w14:textId="77777777" w:rsidR="00C3103C" w:rsidRPr="00D6163D" w:rsidRDefault="00C3103C" w:rsidP="00FC6389">
          <w:pPr>
            <w:pStyle w:val="Druhdokumentu"/>
          </w:pPr>
        </w:p>
      </w:tc>
    </w:tr>
  </w:tbl>
  <w:p w14:paraId="09534D3E" w14:textId="77777777" w:rsidR="00C3103C" w:rsidRPr="00D6163D" w:rsidRDefault="00C3103C" w:rsidP="00FC6389">
    <w:pPr>
      <w:pStyle w:val="Zhlav"/>
      <w:rPr>
        <w:sz w:val="8"/>
        <w:szCs w:val="8"/>
      </w:rPr>
    </w:pPr>
  </w:p>
  <w:p w14:paraId="5BC6F31A" w14:textId="77777777" w:rsidR="00C3103C" w:rsidRPr="00460660" w:rsidRDefault="00C3103C">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2E0"/>
    <w:multiLevelType w:val="hybridMultilevel"/>
    <w:tmpl w:val="2C7A9C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28D5EDB"/>
    <w:multiLevelType w:val="hybridMultilevel"/>
    <w:tmpl w:val="59243620"/>
    <w:lvl w:ilvl="0" w:tplc="C4A44A56">
      <w:start w:val="1"/>
      <w:numFmt w:val="lowerLetter"/>
      <w:lvlText w:val="%1)"/>
      <w:lvlJc w:val="left"/>
      <w:pPr>
        <w:ind w:left="2136" w:hanging="435"/>
      </w:pPr>
      <w:rPr>
        <w:rFonts w:hint="default"/>
      </w:rPr>
    </w:lvl>
    <w:lvl w:ilvl="1" w:tplc="04050019" w:tentative="1">
      <w:start w:val="1"/>
      <w:numFmt w:val="lowerLetter"/>
      <w:lvlText w:val="%2."/>
      <w:lvlJc w:val="left"/>
      <w:pPr>
        <w:ind w:left="2781" w:hanging="360"/>
      </w:pPr>
    </w:lvl>
    <w:lvl w:ilvl="2" w:tplc="0405001B" w:tentative="1">
      <w:start w:val="1"/>
      <w:numFmt w:val="lowerRoman"/>
      <w:lvlText w:val="%3."/>
      <w:lvlJc w:val="right"/>
      <w:pPr>
        <w:ind w:left="3501" w:hanging="180"/>
      </w:pPr>
    </w:lvl>
    <w:lvl w:ilvl="3" w:tplc="0405000F" w:tentative="1">
      <w:start w:val="1"/>
      <w:numFmt w:val="decimal"/>
      <w:lvlText w:val="%4."/>
      <w:lvlJc w:val="left"/>
      <w:pPr>
        <w:ind w:left="4221" w:hanging="360"/>
      </w:pPr>
    </w:lvl>
    <w:lvl w:ilvl="4" w:tplc="04050019" w:tentative="1">
      <w:start w:val="1"/>
      <w:numFmt w:val="lowerLetter"/>
      <w:lvlText w:val="%5."/>
      <w:lvlJc w:val="left"/>
      <w:pPr>
        <w:ind w:left="4941" w:hanging="360"/>
      </w:pPr>
    </w:lvl>
    <w:lvl w:ilvl="5" w:tplc="0405001B" w:tentative="1">
      <w:start w:val="1"/>
      <w:numFmt w:val="lowerRoman"/>
      <w:lvlText w:val="%6."/>
      <w:lvlJc w:val="right"/>
      <w:pPr>
        <w:ind w:left="5661" w:hanging="180"/>
      </w:pPr>
    </w:lvl>
    <w:lvl w:ilvl="6" w:tplc="0405000F" w:tentative="1">
      <w:start w:val="1"/>
      <w:numFmt w:val="decimal"/>
      <w:lvlText w:val="%7."/>
      <w:lvlJc w:val="left"/>
      <w:pPr>
        <w:ind w:left="6381" w:hanging="360"/>
      </w:pPr>
    </w:lvl>
    <w:lvl w:ilvl="7" w:tplc="04050019" w:tentative="1">
      <w:start w:val="1"/>
      <w:numFmt w:val="lowerLetter"/>
      <w:lvlText w:val="%8."/>
      <w:lvlJc w:val="left"/>
      <w:pPr>
        <w:ind w:left="7101" w:hanging="360"/>
      </w:pPr>
    </w:lvl>
    <w:lvl w:ilvl="8" w:tplc="0405001B" w:tentative="1">
      <w:start w:val="1"/>
      <w:numFmt w:val="lowerRoman"/>
      <w:lvlText w:val="%9."/>
      <w:lvlJc w:val="right"/>
      <w:pPr>
        <w:ind w:left="7821" w:hanging="180"/>
      </w:pPr>
    </w:lvl>
  </w:abstractNum>
  <w:abstractNum w:abstractNumId="4" w15:restartNumberingAfterBreak="0">
    <w:nsid w:val="14234455"/>
    <w:multiLevelType w:val="hybridMultilevel"/>
    <w:tmpl w:val="91562FB8"/>
    <w:lvl w:ilvl="0" w:tplc="3AB6CFC0">
      <w:numFmt w:val="bullet"/>
      <w:lvlText w:val="-"/>
      <w:lvlJc w:val="left"/>
      <w:pPr>
        <w:ind w:left="1097" w:hanging="360"/>
      </w:pPr>
      <w:rPr>
        <w:rFonts w:ascii="Verdana" w:eastAsiaTheme="minorHAnsi" w:hAnsi="Verdana" w:cstheme="minorBidi" w:hint="default"/>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5" w15:restartNumberingAfterBreak="0">
    <w:nsid w:val="1582512B"/>
    <w:multiLevelType w:val="multilevel"/>
    <w:tmpl w:val="3B06DDF4"/>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ext2-1"/>
      <w:lvlText w:val="%1.%2.%3"/>
      <w:lvlJc w:val="left"/>
      <w:pPr>
        <w:tabs>
          <w:tab w:val="num" w:pos="1163"/>
        </w:tabs>
        <w:ind w:left="1163" w:hanging="737"/>
      </w:pPr>
    </w:lvl>
    <w:lvl w:ilvl="3">
      <w:start w:val="1"/>
      <w:numFmt w:val="decimal"/>
      <w:pStyle w:val="Text2-2"/>
      <w:lvlText w:val="%1.%2.%3.%4"/>
      <w:lvlJc w:val="left"/>
      <w:pPr>
        <w:tabs>
          <w:tab w:val="num" w:pos="1701"/>
        </w:tabs>
        <w:ind w:left="1701" w:hanging="964"/>
      </w:pPr>
      <w:rPr>
        <w:rFonts w:hint="default"/>
        <w:b w:val="0"/>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6"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7" w15:restartNumberingAfterBreak="0">
    <w:nsid w:val="253F161B"/>
    <w:multiLevelType w:val="hybridMultilevel"/>
    <w:tmpl w:val="F84E6E4E"/>
    <w:lvl w:ilvl="0" w:tplc="CEF290EA">
      <w:numFmt w:val="bullet"/>
      <w:lvlText w:val="-"/>
      <w:lvlJc w:val="left"/>
      <w:pPr>
        <w:ind w:left="1097" w:hanging="360"/>
      </w:pPr>
      <w:rPr>
        <w:rFonts w:ascii="Verdana" w:eastAsiaTheme="minorHAnsi" w:hAnsi="Verdana" w:cstheme="minorBidi" w:hint="default"/>
        <w:b w:val="0"/>
      </w:rPr>
    </w:lvl>
    <w:lvl w:ilvl="1" w:tplc="04050003" w:tentative="1">
      <w:start w:val="1"/>
      <w:numFmt w:val="bullet"/>
      <w:lvlText w:val="o"/>
      <w:lvlJc w:val="left"/>
      <w:pPr>
        <w:ind w:left="1817" w:hanging="360"/>
      </w:pPr>
      <w:rPr>
        <w:rFonts w:ascii="Courier New" w:hAnsi="Courier New" w:cs="Courier New" w:hint="default"/>
      </w:rPr>
    </w:lvl>
    <w:lvl w:ilvl="2" w:tplc="04050005" w:tentative="1">
      <w:start w:val="1"/>
      <w:numFmt w:val="bullet"/>
      <w:lvlText w:val=""/>
      <w:lvlJc w:val="left"/>
      <w:pPr>
        <w:ind w:left="2537" w:hanging="360"/>
      </w:pPr>
      <w:rPr>
        <w:rFonts w:ascii="Wingdings" w:hAnsi="Wingdings" w:hint="default"/>
      </w:rPr>
    </w:lvl>
    <w:lvl w:ilvl="3" w:tplc="04050001" w:tentative="1">
      <w:start w:val="1"/>
      <w:numFmt w:val="bullet"/>
      <w:lvlText w:val=""/>
      <w:lvlJc w:val="left"/>
      <w:pPr>
        <w:ind w:left="3257" w:hanging="360"/>
      </w:pPr>
      <w:rPr>
        <w:rFonts w:ascii="Symbol" w:hAnsi="Symbol" w:hint="default"/>
      </w:rPr>
    </w:lvl>
    <w:lvl w:ilvl="4" w:tplc="04050003" w:tentative="1">
      <w:start w:val="1"/>
      <w:numFmt w:val="bullet"/>
      <w:lvlText w:val="o"/>
      <w:lvlJc w:val="left"/>
      <w:pPr>
        <w:ind w:left="3977" w:hanging="360"/>
      </w:pPr>
      <w:rPr>
        <w:rFonts w:ascii="Courier New" w:hAnsi="Courier New" w:cs="Courier New" w:hint="default"/>
      </w:rPr>
    </w:lvl>
    <w:lvl w:ilvl="5" w:tplc="04050005" w:tentative="1">
      <w:start w:val="1"/>
      <w:numFmt w:val="bullet"/>
      <w:lvlText w:val=""/>
      <w:lvlJc w:val="left"/>
      <w:pPr>
        <w:ind w:left="4697" w:hanging="360"/>
      </w:pPr>
      <w:rPr>
        <w:rFonts w:ascii="Wingdings" w:hAnsi="Wingdings" w:hint="default"/>
      </w:rPr>
    </w:lvl>
    <w:lvl w:ilvl="6" w:tplc="04050001" w:tentative="1">
      <w:start w:val="1"/>
      <w:numFmt w:val="bullet"/>
      <w:lvlText w:val=""/>
      <w:lvlJc w:val="left"/>
      <w:pPr>
        <w:ind w:left="5417" w:hanging="360"/>
      </w:pPr>
      <w:rPr>
        <w:rFonts w:ascii="Symbol" w:hAnsi="Symbol" w:hint="default"/>
      </w:rPr>
    </w:lvl>
    <w:lvl w:ilvl="7" w:tplc="04050003" w:tentative="1">
      <w:start w:val="1"/>
      <w:numFmt w:val="bullet"/>
      <w:lvlText w:val="o"/>
      <w:lvlJc w:val="left"/>
      <w:pPr>
        <w:ind w:left="6137" w:hanging="360"/>
      </w:pPr>
      <w:rPr>
        <w:rFonts w:ascii="Courier New" w:hAnsi="Courier New" w:cs="Courier New" w:hint="default"/>
      </w:rPr>
    </w:lvl>
    <w:lvl w:ilvl="8" w:tplc="04050005" w:tentative="1">
      <w:start w:val="1"/>
      <w:numFmt w:val="bullet"/>
      <w:lvlText w:val=""/>
      <w:lvlJc w:val="left"/>
      <w:pPr>
        <w:ind w:left="6857" w:hanging="360"/>
      </w:pPr>
      <w:rPr>
        <w:rFonts w:ascii="Wingdings" w:hAnsi="Wingdings" w:hint="default"/>
      </w:rPr>
    </w:lvl>
  </w:abstractNum>
  <w:abstractNum w:abstractNumId="8"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9" w15:restartNumberingAfterBreak="0">
    <w:nsid w:val="313A30EB"/>
    <w:multiLevelType w:val="hybridMultilevel"/>
    <w:tmpl w:val="DC16D87A"/>
    <w:lvl w:ilvl="0" w:tplc="04050001">
      <w:start w:val="1"/>
      <w:numFmt w:val="bullet"/>
      <w:lvlText w:val=""/>
      <w:lvlJc w:val="left"/>
      <w:pPr>
        <w:ind w:left="1457" w:hanging="360"/>
      </w:pPr>
      <w:rPr>
        <w:rFonts w:ascii="Symbol" w:hAnsi="Symbol" w:hint="default"/>
      </w:rPr>
    </w:lvl>
    <w:lvl w:ilvl="1" w:tplc="04050003">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10" w15:restartNumberingAfterBreak="0">
    <w:nsid w:val="349D2144"/>
    <w:multiLevelType w:val="multilevel"/>
    <w:tmpl w:val="0D0A8966"/>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pStyle w:val="Odrka1-5-"/>
      <w:lvlText w:val="-"/>
      <w:lvlJc w:val="left"/>
      <w:pPr>
        <w:tabs>
          <w:tab w:val="num" w:pos="2325"/>
        </w:tabs>
        <w:ind w:left="2325" w:hanging="284"/>
      </w:pPr>
      <w:rPr>
        <w:rFonts w:ascii="Verdana" w:hAnsi="Verdana"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3B646FB"/>
    <w:multiLevelType w:val="hybridMultilevel"/>
    <w:tmpl w:val="919C815C"/>
    <w:lvl w:ilvl="0" w:tplc="06400718">
      <w:start w:val="1"/>
      <w:numFmt w:val="bullet"/>
      <w:lvlText w:val="•"/>
      <w:lvlJc w:val="left"/>
      <w:pPr>
        <w:ind w:left="175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15E1C48">
      <w:start w:val="1"/>
      <w:numFmt w:val="bullet"/>
      <w:lvlText w:val="-"/>
      <w:lvlJc w:val="left"/>
      <w:pPr>
        <w:ind w:left="2212"/>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2" w:tplc="7C66E700">
      <w:start w:val="1"/>
      <w:numFmt w:val="bullet"/>
      <w:lvlText w:val="▪"/>
      <w:lvlJc w:val="left"/>
      <w:pPr>
        <w:ind w:left="147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3" w:tplc="96FE13C4">
      <w:start w:val="1"/>
      <w:numFmt w:val="bullet"/>
      <w:lvlText w:val="•"/>
      <w:lvlJc w:val="left"/>
      <w:pPr>
        <w:ind w:left="219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4" w:tplc="A718F378">
      <w:start w:val="1"/>
      <w:numFmt w:val="bullet"/>
      <w:lvlText w:val="o"/>
      <w:lvlJc w:val="left"/>
      <w:pPr>
        <w:ind w:left="291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5" w:tplc="FD0424F6">
      <w:start w:val="1"/>
      <w:numFmt w:val="bullet"/>
      <w:lvlText w:val="▪"/>
      <w:lvlJc w:val="left"/>
      <w:pPr>
        <w:ind w:left="363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6" w:tplc="69F0AEDE">
      <w:start w:val="1"/>
      <w:numFmt w:val="bullet"/>
      <w:lvlText w:val="•"/>
      <w:lvlJc w:val="left"/>
      <w:pPr>
        <w:ind w:left="435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7" w:tplc="11926BAC">
      <w:start w:val="1"/>
      <w:numFmt w:val="bullet"/>
      <w:lvlText w:val="o"/>
      <w:lvlJc w:val="left"/>
      <w:pPr>
        <w:ind w:left="507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lvl w:ilvl="8" w:tplc="12548DDA">
      <w:start w:val="1"/>
      <w:numFmt w:val="bullet"/>
      <w:lvlText w:val="▪"/>
      <w:lvlJc w:val="left"/>
      <w:pPr>
        <w:ind w:left="5798"/>
      </w:pPr>
      <w:rPr>
        <w:rFonts w:ascii="Verdana" w:eastAsia="Verdana" w:hAnsi="Verdana" w:cs="Verdana"/>
        <w:b/>
        <w:bCs/>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54AE6858"/>
    <w:multiLevelType w:val="multilevel"/>
    <w:tmpl w:val="20FA799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lowerLetter"/>
      <w:pStyle w:val="Odstavec1-4a"/>
      <w:lvlText w:val="(%4)"/>
      <w:lvlJc w:val="left"/>
      <w:pPr>
        <w:tabs>
          <w:tab w:val="num" w:pos="2041"/>
        </w:tabs>
        <w:ind w:left="2041" w:hanging="340"/>
      </w:pPr>
      <w:rPr>
        <w:rFonts w:hint="default"/>
      </w:rPr>
    </w:lvl>
    <w:lvl w:ilvl="4">
      <w:start w:val="1"/>
      <w:numFmt w:val="lowerRoman"/>
      <w:pStyle w:val="Odstavec1-4i"/>
      <w:lvlText w:val="%5)"/>
      <w:lvlJc w:val="left"/>
      <w:pPr>
        <w:tabs>
          <w:tab w:val="num" w:pos="2381"/>
        </w:tabs>
        <w:ind w:left="2381" w:hanging="34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5C6B4A9C"/>
    <w:multiLevelType w:val="hybridMultilevel"/>
    <w:tmpl w:val="29B459D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67E622F5"/>
    <w:multiLevelType w:val="hybridMultilevel"/>
    <w:tmpl w:val="6F78D668"/>
    <w:lvl w:ilvl="0" w:tplc="B4C69206">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BC91B5B"/>
    <w:multiLevelType w:val="hybridMultilevel"/>
    <w:tmpl w:val="EAA8CCCC"/>
    <w:lvl w:ilvl="0" w:tplc="07909650">
      <w:start w:val="1"/>
      <w:numFmt w:val="upperLetter"/>
      <w:lvlText w:val="%1)"/>
      <w:lvlJc w:val="left"/>
      <w:pPr>
        <w:ind w:left="1523" w:hanging="360"/>
      </w:pPr>
      <w:rPr>
        <w:rFonts w:hint="default"/>
      </w:rPr>
    </w:lvl>
    <w:lvl w:ilvl="1" w:tplc="04050019" w:tentative="1">
      <w:start w:val="1"/>
      <w:numFmt w:val="lowerLetter"/>
      <w:lvlText w:val="%2."/>
      <w:lvlJc w:val="left"/>
      <w:pPr>
        <w:ind w:left="2243" w:hanging="360"/>
      </w:pPr>
    </w:lvl>
    <w:lvl w:ilvl="2" w:tplc="0405001B" w:tentative="1">
      <w:start w:val="1"/>
      <w:numFmt w:val="lowerRoman"/>
      <w:lvlText w:val="%3."/>
      <w:lvlJc w:val="right"/>
      <w:pPr>
        <w:ind w:left="2963" w:hanging="180"/>
      </w:pPr>
    </w:lvl>
    <w:lvl w:ilvl="3" w:tplc="0405000F" w:tentative="1">
      <w:start w:val="1"/>
      <w:numFmt w:val="decimal"/>
      <w:lvlText w:val="%4."/>
      <w:lvlJc w:val="left"/>
      <w:pPr>
        <w:ind w:left="3683" w:hanging="360"/>
      </w:pPr>
    </w:lvl>
    <w:lvl w:ilvl="4" w:tplc="04050019" w:tentative="1">
      <w:start w:val="1"/>
      <w:numFmt w:val="lowerLetter"/>
      <w:lvlText w:val="%5."/>
      <w:lvlJc w:val="left"/>
      <w:pPr>
        <w:ind w:left="4403" w:hanging="360"/>
      </w:pPr>
    </w:lvl>
    <w:lvl w:ilvl="5" w:tplc="0405001B" w:tentative="1">
      <w:start w:val="1"/>
      <w:numFmt w:val="lowerRoman"/>
      <w:lvlText w:val="%6."/>
      <w:lvlJc w:val="right"/>
      <w:pPr>
        <w:ind w:left="5123" w:hanging="180"/>
      </w:pPr>
    </w:lvl>
    <w:lvl w:ilvl="6" w:tplc="0405000F" w:tentative="1">
      <w:start w:val="1"/>
      <w:numFmt w:val="decimal"/>
      <w:lvlText w:val="%7."/>
      <w:lvlJc w:val="left"/>
      <w:pPr>
        <w:ind w:left="5843" w:hanging="360"/>
      </w:pPr>
    </w:lvl>
    <w:lvl w:ilvl="7" w:tplc="04050019" w:tentative="1">
      <w:start w:val="1"/>
      <w:numFmt w:val="lowerLetter"/>
      <w:lvlText w:val="%8."/>
      <w:lvlJc w:val="left"/>
      <w:pPr>
        <w:ind w:left="6563" w:hanging="360"/>
      </w:pPr>
    </w:lvl>
    <w:lvl w:ilvl="8" w:tplc="0405001B" w:tentative="1">
      <w:start w:val="1"/>
      <w:numFmt w:val="lowerRoman"/>
      <w:lvlText w:val="%9."/>
      <w:lvlJc w:val="right"/>
      <w:pPr>
        <w:ind w:left="7283" w:hanging="180"/>
      </w:pPr>
    </w:lvl>
  </w:abstractNum>
  <w:num w:numId="1" w16cid:durableId="229923521">
    <w:abstractNumId w:val="8"/>
  </w:num>
  <w:num w:numId="2" w16cid:durableId="1800301097">
    <w:abstractNumId w:val="6"/>
  </w:num>
  <w:num w:numId="3" w16cid:durableId="1696930448">
    <w:abstractNumId w:val="2"/>
  </w:num>
  <w:num w:numId="4" w16cid:durableId="1983728221">
    <w:abstractNumId w:val="10"/>
  </w:num>
  <w:num w:numId="5" w16cid:durableId="1001355859">
    <w:abstractNumId w:val="12"/>
  </w:num>
  <w:num w:numId="6" w16cid:durableId="2028825601">
    <w:abstractNumId w:val="15"/>
  </w:num>
  <w:num w:numId="7" w16cid:durableId="19230243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26114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81924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659065">
    <w:abstractNumId w:val="10"/>
  </w:num>
  <w:num w:numId="11" w16cid:durableId="515922599">
    <w:abstractNumId w:val="12"/>
  </w:num>
  <w:num w:numId="12" w16cid:durableId="831412971">
    <w:abstractNumId w:val="14"/>
  </w:num>
  <w:num w:numId="13" w16cid:durableId="700475667">
    <w:abstractNumId w:val="1"/>
  </w:num>
  <w:num w:numId="14" w16cid:durableId="1004209433">
    <w:abstractNumId w:val="5"/>
  </w:num>
  <w:num w:numId="15" w16cid:durableId="389840274">
    <w:abstractNumId w:val="15"/>
  </w:num>
  <w:num w:numId="16" w16cid:durableId="148137797">
    <w:abstractNumId w:val="13"/>
  </w:num>
  <w:num w:numId="17" w16cid:durableId="1702050279">
    <w:abstractNumId w:val="0"/>
  </w:num>
  <w:num w:numId="18" w16cid:durableId="20393520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085331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6587150">
    <w:abstractNumId w:val="7"/>
  </w:num>
  <w:num w:numId="21" w16cid:durableId="248976335">
    <w:abstractNumId w:val="4"/>
  </w:num>
  <w:num w:numId="22" w16cid:durableId="15106328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550551">
    <w:abstractNumId w:val="9"/>
  </w:num>
  <w:num w:numId="24" w16cid:durableId="2136828034">
    <w:abstractNumId w:val="11"/>
  </w:num>
  <w:num w:numId="25" w16cid:durableId="5512302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52892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3256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471814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9320816">
    <w:abstractNumId w:val="5"/>
  </w:num>
  <w:num w:numId="30" w16cid:durableId="19752074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658767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9926091">
    <w:abstractNumId w:val="12"/>
  </w:num>
  <w:num w:numId="33" w16cid:durableId="836967995">
    <w:abstractNumId w:val="12"/>
  </w:num>
  <w:num w:numId="34" w16cid:durableId="1877310454">
    <w:abstractNumId w:val="12"/>
  </w:num>
  <w:num w:numId="35" w16cid:durableId="1465732483">
    <w:abstractNumId w:val="3"/>
  </w:num>
  <w:num w:numId="36" w16cid:durableId="1893536416">
    <w:abstractNumId w:val="5"/>
  </w:num>
  <w:num w:numId="37" w16cid:durableId="1219172608">
    <w:abstractNumId w:val="10"/>
  </w:num>
  <w:num w:numId="38" w16cid:durableId="1700734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7875662">
    <w:abstractNumId w:val="12"/>
  </w:num>
  <w:num w:numId="40" w16cid:durableId="142757785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05029295">
    <w:abstractNumId w:val="12"/>
  </w:num>
  <w:num w:numId="42" w16cid:durableId="20981364">
    <w:abstractNumId w:val="12"/>
  </w:num>
  <w:num w:numId="43" w16cid:durableId="17917015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771543">
    <w:abstractNumId w:val="12"/>
  </w:num>
  <w:num w:numId="45" w16cid:durableId="150484235">
    <w:abstractNumId w:val="5"/>
  </w:num>
  <w:num w:numId="46" w16cid:durableId="551617241">
    <w:abstractNumId w:val="10"/>
  </w:num>
  <w:num w:numId="47" w16cid:durableId="10900797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487132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9162153">
    <w:abstractNumId w:val="5"/>
  </w:num>
  <w:num w:numId="50" w16cid:durableId="125393520">
    <w:abstractNumId w:val="5"/>
  </w:num>
  <w:num w:numId="51" w16cid:durableId="1381631741">
    <w:abstractNumId w:val="5"/>
  </w:num>
  <w:num w:numId="52" w16cid:durableId="564801600">
    <w:abstractNumId w:val="5"/>
  </w:num>
  <w:num w:numId="53" w16cid:durableId="854537441">
    <w:abstractNumId w:val="5"/>
  </w:num>
  <w:num w:numId="54" w16cid:durableId="889724838">
    <w:abstractNumId w:val="5"/>
  </w:num>
  <w:num w:numId="55" w16cid:durableId="1578595743">
    <w:abstractNumId w:val="5"/>
  </w:num>
  <w:num w:numId="56" w16cid:durableId="1545868486">
    <w:abstractNumId w:val="5"/>
  </w:num>
  <w:num w:numId="57" w16cid:durableId="2137751150">
    <w:abstractNumId w:val="5"/>
  </w:num>
  <w:num w:numId="58" w16cid:durableId="1435663870">
    <w:abstractNumId w:val="5"/>
  </w:num>
  <w:num w:numId="59" w16cid:durableId="655719918">
    <w:abstractNumId w:val="5"/>
  </w:num>
  <w:num w:numId="60" w16cid:durableId="61680268">
    <w:abstractNumId w:val="16"/>
  </w:num>
  <w:num w:numId="61" w16cid:durableId="503865282">
    <w:abstractNumId w:val="12"/>
    <w:lvlOverride w:ilvl="0">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535"/>
    <w:rsid w:val="0000168A"/>
    <w:rsid w:val="00002A4B"/>
    <w:rsid w:val="00002C2C"/>
    <w:rsid w:val="00003CB8"/>
    <w:rsid w:val="00003E06"/>
    <w:rsid w:val="000043FB"/>
    <w:rsid w:val="000047FE"/>
    <w:rsid w:val="0000658D"/>
    <w:rsid w:val="00006B0B"/>
    <w:rsid w:val="00007272"/>
    <w:rsid w:val="000077A4"/>
    <w:rsid w:val="000078C2"/>
    <w:rsid w:val="00007DC8"/>
    <w:rsid w:val="00007EBD"/>
    <w:rsid w:val="00010288"/>
    <w:rsid w:val="00010BCC"/>
    <w:rsid w:val="00010BE7"/>
    <w:rsid w:val="000110D4"/>
    <w:rsid w:val="00011B8A"/>
    <w:rsid w:val="00012EC4"/>
    <w:rsid w:val="00014B9E"/>
    <w:rsid w:val="0001515D"/>
    <w:rsid w:val="00017CC0"/>
    <w:rsid w:val="00017F3C"/>
    <w:rsid w:val="00020A42"/>
    <w:rsid w:val="00020ECD"/>
    <w:rsid w:val="0002101A"/>
    <w:rsid w:val="000211B9"/>
    <w:rsid w:val="0002254D"/>
    <w:rsid w:val="00022B44"/>
    <w:rsid w:val="000234C5"/>
    <w:rsid w:val="000235AC"/>
    <w:rsid w:val="000237C5"/>
    <w:rsid w:val="00023CD1"/>
    <w:rsid w:val="000250BB"/>
    <w:rsid w:val="00025D15"/>
    <w:rsid w:val="00025D54"/>
    <w:rsid w:val="00027C20"/>
    <w:rsid w:val="00027D6D"/>
    <w:rsid w:val="0003070E"/>
    <w:rsid w:val="00030EE4"/>
    <w:rsid w:val="000321DA"/>
    <w:rsid w:val="00033358"/>
    <w:rsid w:val="000334E0"/>
    <w:rsid w:val="00033C04"/>
    <w:rsid w:val="00034064"/>
    <w:rsid w:val="00034257"/>
    <w:rsid w:val="00035340"/>
    <w:rsid w:val="00035F82"/>
    <w:rsid w:val="00036FB1"/>
    <w:rsid w:val="000376D2"/>
    <w:rsid w:val="00037CC7"/>
    <w:rsid w:val="00040F1B"/>
    <w:rsid w:val="0004129C"/>
    <w:rsid w:val="00041D75"/>
    <w:rsid w:val="00041EC8"/>
    <w:rsid w:val="00042482"/>
    <w:rsid w:val="00042D78"/>
    <w:rsid w:val="00042F18"/>
    <w:rsid w:val="00043159"/>
    <w:rsid w:val="000443BF"/>
    <w:rsid w:val="00044671"/>
    <w:rsid w:val="00044BC1"/>
    <w:rsid w:val="00045AF6"/>
    <w:rsid w:val="00045CAA"/>
    <w:rsid w:val="0004665F"/>
    <w:rsid w:val="00050E57"/>
    <w:rsid w:val="00051099"/>
    <w:rsid w:val="0005195E"/>
    <w:rsid w:val="00051A36"/>
    <w:rsid w:val="00052F5B"/>
    <w:rsid w:val="00054C45"/>
    <w:rsid w:val="00054FC6"/>
    <w:rsid w:val="00055340"/>
    <w:rsid w:val="00057EAF"/>
    <w:rsid w:val="00061171"/>
    <w:rsid w:val="0006150F"/>
    <w:rsid w:val="00062551"/>
    <w:rsid w:val="00063392"/>
    <w:rsid w:val="00063A7C"/>
    <w:rsid w:val="00064519"/>
    <w:rsid w:val="0006465A"/>
    <w:rsid w:val="00064CD6"/>
    <w:rsid w:val="00064E57"/>
    <w:rsid w:val="00064E93"/>
    <w:rsid w:val="0006521B"/>
    <w:rsid w:val="0006588D"/>
    <w:rsid w:val="00066745"/>
    <w:rsid w:val="0006696F"/>
    <w:rsid w:val="0006702B"/>
    <w:rsid w:val="0006703D"/>
    <w:rsid w:val="00067188"/>
    <w:rsid w:val="00067A5E"/>
    <w:rsid w:val="000701ED"/>
    <w:rsid w:val="000703C6"/>
    <w:rsid w:val="000719BB"/>
    <w:rsid w:val="00072A65"/>
    <w:rsid w:val="00072C1E"/>
    <w:rsid w:val="00072C3F"/>
    <w:rsid w:val="00073C10"/>
    <w:rsid w:val="00074B99"/>
    <w:rsid w:val="00076B14"/>
    <w:rsid w:val="00076DCC"/>
    <w:rsid w:val="000770CE"/>
    <w:rsid w:val="00077E7E"/>
    <w:rsid w:val="000807F9"/>
    <w:rsid w:val="00081F97"/>
    <w:rsid w:val="00082481"/>
    <w:rsid w:val="00084EA9"/>
    <w:rsid w:val="00086CF0"/>
    <w:rsid w:val="00087584"/>
    <w:rsid w:val="00087792"/>
    <w:rsid w:val="00087DA0"/>
    <w:rsid w:val="0009020F"/>
    <w:rsid w:val="00090A43"/>
    <w:rsid w:val="00091185"/>
    <w:rsid w:val="000918B9"/>
    <w:rsid w:val="00091A89"/>
    <w:rsid w:val="00092933"/>
    <w:rsid w:val="00092CF9"/>
    <w:rsid w:val="00092FDB"/>
    <w:rsid w:val="00094A07"/>
    <w:rsid w:val="00095742"/>
    <w:rsid w:val="000957CC"/>
    <w:rsid w:val="00097F23"/>
    <w:rsid w:val="00097FD7"/>
    <w:rsid w:val="000A0F19"/>
    <w:rsid w:val="000A1E55"/>
    <w:rsid w:val="000A2042"/>
    <w:rsid w:val="000A4AD7"/>
    <w:rsid w:val="000A68E8"/>
    <w:rsid w:val="000A6FD8"/>
    <w:rsid w:val="000A712B"/>
    <w:rsid w:val="000A7A2B"/>
    <w:rsid w:val="000B379B"/>
    <w:rsid w:val="000B3849"/>
    <w:rsid w:val="000B408F"/>
    <w:rsid w:val="000B43DE"/>
    <w:rsid w:val="000B4BA1"/>
    <w:rsid w:val="000B4EB8"/>
    <w:rsid w:val="000B5025"/>
    <w:rsid w:val="000B540E"/>
    <w:rsid w:val="000B717D"/>
    <w:rsid w:val="000C1641"/>
    <w:rsid w:val="000C1C2C"/>
    <w:rsid w:val="000C2720"/>
    <w:rsid w:val="000C2F3C"/>
    <w:rsid w:val="000C33EC"/>
    <w:rsid w:val="000C41F2"/>
    <w:rsid w:val="000C66DB"/>
    <w:rsid w:val="000C6A4F"/>
    <w:rsid w:val="000C7617"/>
    <w:rsid w:val="000D203B"/>
    <w:rsid w:val="000D22C4"/>
    <w:rsid w:val="000D24C4"/>
    <w:rsid w:val="000D27D1"/>
    <w:rsid w:val="000D2FF5"/>
    <w:rsid w:val="000D536D"/>
    <w:rsid w:val="000D64A5"/>
    <w:rsid w:val="000D657B"/>
    <w:rsid w:val="000D6AF5"/>
    <w:rsid w:val="000D712B"/>
    <w:rsid w:val="000E0366"/>
    <w:rsid w:val="000E1239"/>
    <w:rsid w:val="000E1746"/>
    <w:rsid w:val="000E1A7F"/>
    <w:rsid w:val="000E2A64"/>
    <w:rsid w:val="000E2D3F"/>
    <w:rsid w:val="000E3187"/>
    <w:rsid w:val="000E3485"/>
    <w:rsid w:val="000E5F47"/>
    <w:rsid w:val="000E60AC"/>
    <w:rsid w:val="000E65AA"/>
    <w:rsid w:val="000E6C67"/>
    <w:rsid w:val="000E6E13"/>
    <w:rsid w:val="000F0188"/>
    <w:rsid w:val="000F08DA"/>
    <w:rsid w:val="000F15F1"/>
    <w:rsid w:val="000F19E2"/>
    <w:rsid w:val="000F1F2B"/>
    <w:rsid w:val="000F2789"/>
    <w:rsid w:val="000F2CAB"/>
    <w:rsid w:val="000F30A3"/>
    <w:rsid w:val="000F3601"/>
    <w:rsid w:val="000F364D"/>
    <w:rsid w:val="000F445C"/>
    <w:rsid w:val="000F50E6"/>
    <w:rsid w:val="000F5539"/>
    <w:rsid w:val="000F5847"/>
    <w:rsid w:val="000F6116"/>
    <w:rsid w:val="000F69D7"/>
    <w:rsid w:val="000F6CE8"/>
    <w:rsid w:val="000F7663"/>
    <w:rsid w:val="000F7968"/>
    <w:rsid w:val="000F7D89"/>
    <w:rsid w:val="0010023F"/>
    <w:rsid w:val="00100FC1"/>
    <w:rsid w:val="00102A91"/>
    <w:rsid w:val="00102C4F"/>
    <w:rsid w:val="00102DC8"/>
    <w:rsid w:val="0010471F"/>
    <w:rsid w:val="00104976"/>
    <w:rsid w:val="00104C92"/>
    <w:rsid w:val="001058FF"/>
    <w:rsid w:val="00106189"/>
    <w:rsid w:val="00106EDF"/>
    <w:rsid w:val="0010767E"/>
    <w:rsid w:val="001107F5"/>
    <w:rsid w:val="00110F24"/>
    <w:rsid w:val="00111D1E"/>
    <w:rsid w:val="001126C6"/>
    <w:rsid w:val="00112864"/>
    <w:rsid w:val="00113136"/>
    <w:rsid w:val="00113180"/>
    <w:rsid w:val="0011359D"/>
    <w:rsid w:val="00113AA3"/>
    <w:rsid w:val="0011414C"/>
    <w:rsid w:val="00114472"/>
    <w:rsid w:val="00114988"/>
    <w:rsid w:val="00114A6F"/>
    <w:rsid w:val="00114DE9"/>
    <w:rsid w:val="00115069"/>
    <w:rsid w:val="001150F2"/>
    <w:rsid w:val="001151BB"/>
    <w:rsid w:val="00115551"/>
    <w:rsid w:val="0011653B"/>
    <w:rsid w:val="00117262"/>
    <w:rsid w:val="0011760F"/>
    <w:rsid w:val="00120F6D"/>
    <w:rsid w:val="001216C6"/>
    <w:rsid w:val="00121AB6"/>
    <w:rsid w:val="00121E87"/>
    <w:rsid w:val="0012215C"/>
    <w:rsid w:val="0012218D"/>
    <w:rsid w:val="0012221B"/>
    <w:rsid w:val="00122AD2"/>
    <w:rsid w:val="00123321"/>
    <w:rsid w:val="001239E0"/>
    <w:rsid w:val="0012423C"/>
    <w:rsid w:val="00124284"/>
    <w:rsid w:val="001254BA"/>
    <w:rsid w:val="001262AE"/>
    <w:rsid w:val="0012692E"/>
    <w:rsid w:val="001309C5"/>
    <w:rsid w:val="00130BE1"/>
    <w:rsid w:val="0013103D"/>
    <w:rsid w:val="001323A2"/>
    <w:rsid w:val="00132E6A"/>
    <w:rsid w:val="001337FD"/>
    <w:rsid w:val="001352BA"/>
    <w:rsid w:val="00135952"/>
    <w:rsid w:val="00135C16"/>
    <w:rsid w:val="00135EC0"/>
    <w:rsid w:val="00136CA8"/>
    <w:rsid w:val="00137216"/>
    <w:rsid w:val="001372AB"/>
    <w:rsid w:val="00140271"/>
    <w:rsid w:val="0014090F"/>
    <w:rsid w:val="001411AA"/>
    <w:rsid w:val="00141C94"/>
    <w:rsid w:val="00141F57"/>
    <w:rsid w:val="0014252C"/>
    <w:rsid w:val="001427AC"/>
    <w:rsid w:val="00142D23"/>
    <w:rsid w:val="0014335E"/>
    <w:rsid w:val="00144126"/>
    <w:rsid w:val="00144BBD"/>
    <w:rsid w:val="00145D3F"/>
    <w:rsid w:val="0014629C"/>
    <w:rsid w:val="00146928"/>
    <w:rsid w:val="00146BCB"/>
    <w:rsid w:val="00146FCC"/>
    <w:rsid w:val="0015027B"/>
    <w:rsid w:val="00150DBB"/>
    <w:rsid w:val="001510A8"/>
    <w:rsid w:val="00151A46"/>
    <w:rsid w:val="00151E9E"/>
    <w:rsid w:val="00151F76"/>
    <w:rsid w:val="00154890"/>
    <w:rsid w:val="00154E8F"/>
    <w:rsid w:val="0015530C"/>
    <w:rsid w:val="00156F9D"/>
    <w:rsid w:val="0015704A"/>
    <w:rsid w:val="001577BE"/>
    <w:rsid w:val="00157DEC"/>
    <w:rsid w:val="00160376"/>
    <w:rsid w:val="00160D38"/>
    <w:rsid w:val="00161039"/>
    <w:rsid w:val="001613F3"/>
    <w:rsid w:val="001614A8"/>
    <w:rsid w:val="001617AA"/>
    <w:rsid w:val="00162431"/>
    <w:rsid w:val="00163BB7"/>
    <w:rsid w:val="00163F66"/>
    <w:rsid w:val="00164C03"/>
    <w:rsid w:val="001656A2"/>
    <w:rsid w:val="00166B5A"/>
    <w:rsid w:val="001708DC"/>
    <w:rsid w:val="00170A72"/>
    <w:rsid w:val="00170EC5"/>
    <w:rsid w:val="001711C6"/>
    <w:rsid w:val="00171282"/>
    <w:rsid w:val="00171593"/>
    <w:rsid w:val="00171AB8"/>
    <w:rsid w:val="00173DA4"/>
    <w:rsid w:val="001741CB"/>
    <w:rsid w:val="001747C1"/>
    <w:rsid w:val="0017747A"/>
    <w:rsid w:val="00177D6B"/>
    <w:rsid w:val="00180065"/>
    <w:rsid w:val="00180AA9"/>
    <w:rsid w:val="0018119E"/>
    <w:rsid w:val="00181518"/>
    <w:rsid w:val="00181897"/>
    <w:rsid w:val="001829DA"/>
    <w:rsid w:val="00183D2C"/>
    <w:rsid w:val="00185BD2"/>
    <w:rsid w:val="001866F3"/>
    <w:rsid w:val="00186A47"/>
    <w:rsid w:val="00186D49"/>
    <w:rsid w:val="00186F14"/>
    <w:rsid w:val="001872FA"/>
    <w:rsid w:val="00190045"/>
    <w:rsid w:val="001905FF"/>
    <w:rsid w:val="00190831"/>
    <w:rsid w:val="00191F90"/>
    <w:rsid w:val="00191F93"/>
    <w:rsid w:val="00192DD0"/>
    <w:rsid w:val="00193A50"/>
    <w:rsid w:val="00193E11"/>
    <w:rsid w:val="0019496C"/>
    <w:rsid w:val="00194996"/>
    <w:rsid w:val="00195991"/>
    <w:rsid w:val="00195EBD"/>
    <w:rsid w:val="001960DB"/>
    <w:rsid w:val="001961F9"/>
    <w:rsid w:val="001972FA"/>
    <w:rsid w:val="001A0B27"/>
    <w:rsid w:val="001A0C52"/>
    <w:rsid w:val="001A1755"/>
    <w:rsid w:val="001A1C5A"/>
    <w:rsid w:val="001A229A"/>
    <w:rsid w:val="001A3A6B"/>
    <w:rsid w:val="001A3B3C"/>
    <w:rsid w:val="001A3B6B"/>
    <w:rsid w:val="001A5A32"/>
    <w:rsid w:val="001A5E16"/>
    <w:rsid w:val="001A6FCA"/>
    <w:rsid w:val="001A73CE"/>
    <w:rsid w:val="001A780E"/>
    <w:rsid w:val="001B05DB"/>
    <w:rsid w:val="001B0DC1"/>
    <w:rsid w:val="001B0DC7"/>
    <w:rsid w:val="001B0F90"/>
    <w:rsid w:val="001B3099"/>
    <w:rsid w:val="001B3292"/>
    <w:rsid w:val="001B4180"/>
    <w:rsid w:val="001B4244"/>
    <w:rsid w:val="001B4E74"/>
    <w:rsid w:val="001B504F"/>
    <w:rsid w:val="001B5F2B"/>
    <w:rsid w:val="001B5FCF"/>
    <w:rsid w:val="001B7668"/>
    <w:rsid w:val="001C10AB"/>
    <w:rsid w:val="001C34D1"/>
    <w:rsid w:val="001C5E7C"/>
    <w:rsid w:val="001C645F"/>
    <w:rsid w:val="001C77B9"/>
    <w:rsid w:val="001C7BF0"/>
    <w:rsid w:val="001C7F71"/>
    <w:rsid w:val="001D006E"/>
    <w:rsid w:val="001D21E6"/>
    <w:rsid w:val="001D494B"/>
    <w:rsid w:val="001D4DE3"/>
    <w:rsid w:val="001D589C"/>
    <w:rsid w:val="001D5E51"/>
    <w:rsid w:val="001D6D70"/>
    <w:rsid w:val="001E12B4"/>
    <w:rsid w:val="001E1D84"/>
    <w:rsid w:val="001E1EFB"/>
    <w:rsid w:val="001E3362"/>
    <w:rsid w:val="001E4B00"/>
    <w:rsid w:val="001E592B"/>
    <w:rsid w:val="001E6668"/>
    <w:rsid w:val="001E678E"/>
    <w:rsid w:val="001E67EF"/>
    <w:rsid w:val="001E6923"/>
    <w:rsid w:val="001E6C6D"/>
    <w:rsid w:val="001E7AC3"/>
    <w:rsid w:val="001E7F41"/>
    <w:rsid w:val="001F0732"/>
    <w:rsid w:val="001F0F97"/>
    <w:rsid w:val="001F12BB"/>
    <w:rsid w:val="001F131B"/>
    <w:rsid w:val="001F13AF"/>
    <w:rsid w:val="001F229B"/>
    <w:rsid w:val="001F2B11"/>
    <w:rsid w:val="001F2C87"/>
    <w:rsid w:val="001F386E"/>
    <w:rsid w:val="001F39BA"/>
    <w:rsid w:val="001F42E1"/>
    <w:rsid w:val="001F49B1"/>
    <w:rsid w:val="001F4F96"/>
    <w:rsid w:val="001F6319"/>
    <w:rsid w:val="001F6562"/>
    <w:rsid w:val="001F6737"/>
    <w:rsid w:val="001F6BA5"/>
    <w:rsid w:val="0020093F"/>
    <w:rsid w:val="00201EF2"/>
    <w:rsid w:val="002023DB"/>
    <w:rsid w:val="002024F6"/>
    <w:rsid w:val="002030B5"/>
    <w:rsid w:val="002037ED"/>
    <w:rsid w:val="002038C9"/>
    <w:rsid w:val="00204612"/>
    <w:rsid w:val="0020598F"/>
    <w:rsid w:val="00206A77"/>
    <w:rsid w:val="002071BB"/>
    <w:rsid w:val="002075A0"/>
    <w:rsid w:val="0020770A"/>
    <w:rsid w:val="00207DF5"/>
    <w:rsid w:val="00210586"/>
    <w:rsid w:val="002124FB"/>
    <w:rsid w:val="00212701"/>
    <w:rsid w:val="0021298C"/>
    <w:rsid w:val="002167D4"/>
    <w:rsid w:val="00216EB4"/>
    <w:rsid w:val="0022111A"/>
    <w:rsid w:val="00221443"/>
    <w:rsid w:val="0022172F"/>
    <w:rsid w:val="00222556"/>
    <w:rsid w:val="0022339A"/>
    <w:rsid w:val="002234CB"/>
    <w:rsid w:val="00223BA7"/>
    <w:rsid w:val="002240C2"/>
    <w:rsid w:val="00224150"/>
    <w:rsid w:val="002242F5"/>
    <w:rsid w:val="00224767"/>
    <w:rsid w:val="0022493C"/>
    <w:rsid w:val="002265DE"/>
    <w:rsid w:val="00227D9F"/>
    <w:rsid w:val="00227F47"/>
    <w:rsid w:val="0023179A"/>
    <w:rsid w:val="00234099"/>
    <w:rsid w:val="00234D7A"/>
    <w:rsid w:val="00235368"/>
    <w:rsid w:val="0023537E"/>
    <w:rsid w:val="00236558"/>
    <w:rsid w:val="00236C7D"/>
    <w:rsid w:val="0023726F"/>
    <w:rsid w:val="00237DFD"/>
    <w:rsid w:val="00240B81"/>
    <w:rsid w:val="0024118D"/>
    <w:rsid w:val="002412B7"/>
    <w:rsid w:val="002416B1"/>
    <w:rsid w:val="00241D61"/>
    <w:rsid w:val="0024206D"/>
    <w:rsid w:val="0024363F"/>
    <w:rsid w:val="00243F5C"/>
    <w:rsid w:val="002460EE"/>
    <w:rsid w:val="002470D8"/>
    <w:rsid w:val="00247D01"/>
    <w:rsid w:val="00247EC8"/>
    <w:rsid w:val="0025030F"/>
    <w:rsid w:val="0025050A"/>
    <w:rsid w:val="00251487"/>
    <w:rsid w:val="00251787"/>
    <w:rsid w:val="002549C5"/>
    <w:rsid w:val="00256E6F"/>
    <w:rsid w:val="00261A5B"/>
    <w:rsid w:val="00262E5B"/>
    <w:rsid w:val="00262FE9"/>
    <w:rsid w:val="0026436E"/>
    <w:rsid w:val="00264BD3"/>
    <w:rsid w:val="002660B2"/>
    <w:rsid w:val="00267341"/>
    <w:rsid w:val="0027031F"/>
    <w:rsid w:val="0027120B"/>
    <w:rsid w:val="002720BF"/>
    <w:rsid w:val="00275B3B"/>
    <w:rsid w:val="00276AFE"/>
    <w:rsid w:val="00277AC2"/>
    <w:rsid w:val="00277B68"/>
    <w:rsid w:val="0028064A"/>
    <w:rsid w:val="00281069"/>
    <w:rsid w:val="002818A4"/>
    <w:rsid w:val="00282097"/>
    <w:rsid w:val="002835DD"/>
    <w:rsid w:val="002839CF"/>
    <w:rsid w:val="00283ADC"/>
    <w:rsid w:val="00283C32"/>
    <w:rsid w:val="00283DE1"/>
    <w:rsid w:val="00284E0E"/>
    <w:rsid w:val="002879A0"/>
    <w:rsid w:val="00290C59"/>
    <w:rsid w:val="00291AD1"/>
    <w:rsid w:val="00291DA8"/>
    <w:rsid w:val="00294460"/>
    <w:rsid w:val="0029490A"/>
    <w:rsid w:val="00295BBB"/>
    <w:rsid w:val="00295E30"/>
    <w:rsid w:val="002967D3"/>
    <w:rsid w:val="00296E6B"/>
    <w:rsid w:val="002A036C"/>
    <w:rsid w:val="002A04E8"/>
    <w:rsid w:val="002A2055"/>
    <w:rsid w:val="002A2BBF"/>
    <w:rsid w:val="002A3B57"/>
    <w:rsid w:val="002A549D"/>
    <w:rsid w:val="002A75EA"/>
    <w:rsid w:val="002B06BC"/>
    <w:rsid w:val="002B0A37"/>
    <w:rsid w:val="002B0E1F"/>
    <w:rsid w:val="002B1F20"/>
    <w:rsid w:val="002B2914"/>
    <w:rsid w:val="002B3E5A"/>
    <w:rsid w:val="002B4B12"/>
    <w:rsid w:val="002B4BB7"/>
    <w:rsid w:val="002B5384"/>
    <w:rsid w:val="002B6B58"/>
    <w:rsid w:val="002C2606"/>
    <w:rsid w:val="002C27E4"/>
    <w:rsid w:val="002C2FE9"/>
    <w:rsid w:val="002C31BF"/>
    <w:rsid w:val="002C5286"/>
    <w:rsid w:val="002C675E"/>
    <w:rsid w:val="002C6A66"/>
    <w:rsid w:val="002D0AB1"/>
    <w:rsid w:val="002D0D20"/>
    <w:rsid w:val="002D10C1"/>
    <w:rsid w:val="002D13A7"/>
    <w:rsid w:val="002D13BE"/>
    <w:rsid w:val="002D2102"/>
    <w:rsid w:val="002D3C58"/>
    <w:rsid w:val="002D6ABD"/>
    <w:rsid w:val="002D75D3"/>
    <w:rsid w:val="002D7A2A"/>
    <w:rsid w:val="002D7CF0"/>
    <w:rsid w:val="002D7FD6"/>
    <w:rsid w:val="002E065B"/>
    <w:rsid w:val="002E0CD7"/>
    <w:rsid w:val="002E0CFB"/>
    <w:rsid w:val="002E0F3F"/>
    <w:rsid w:val="002E17D7"/>
    <w:rsid w:val="002E18CD"/>
    <w:rsid w:val="002E1D2D"/>
    <w:rsid w:val="002E3343"/>
    <w:rsid w:val="002E34A0"/>
    <w:rsid w:val="002E4723"/>
    <w:rsid w:val="002E4870"/>
    <w:rsid w:val="002E4CD5"/>
    <w:rsid w:val="002E5579"/>
    <w:rsid w:val="002E5C7B"/>
    <w:rsid w:val="002E5F4B"/>
    <w:rsid w:val="002E7651"/>
    <w:rsid w:val="002E7A78"/>
    <w:rsid w:val="002F01BD"/>
    <w:rsid w:val="002F046C"/>
    <w:rsid w:val="002F0AE6"/>
    <w:rsid w:val="002F1989"/>
    <w:rsid w:val="002F2288"/>
    <w:rsid w:val="002F2DAE"/>
    <w:rsid w:val="002F332C"/>
    <w:rsid w:val="002F3A34"/>
    <w:rsid w:val="002F3C22"/>
    <w:rsid w:val="002F4333"/>
    <w:rsid w:val="002F52CD"/>
    <w:rsid w:val="002F545B"/>
    <w:rsid w:val="002F6788"/>
    <w:rsid w:val="002F6C21"/>
    <w:rsid w:val="002F7044"/>
    <w:rsid w:val="002F7387"/>
    <w:rsid w:val="002F7D63"/>
    <w:rsid w:val="00300D09"/>
    <w:rsid w:val="003016D5"/>
    <w:rsid w:val="00301C23"/>
    <w:rsid w:val="00303560"/>
    <w:rsid w:val="0030368B"/>
    <w:rsid w:val="00303984"/>
    <w:rsid w:val="00303CB8"/>
    <w:rsid w:val="0030426A"/>
    <w:rsid w:val="00304DAF"/>
    <w:rsid w:val="0030501D"/>
    <w:rsid w:val="00306A00"/>
    <w:rsid w:val="00306BA4"/>
    <w:rsid w:val="00306F78"/>
    <w:rsid w:val="00307207"/>
    <w:rsid w:val="0031010B"/>
    <w:rsid w:val="003101A5"/>
    <w:rsid w:val="003106FF"/>
    <w:rsid w:val="00311290"/>
    <w:rsid w:val="00312014"/>
    <w:rsid w:val="00312B5D"/>
    <w:rsid w:val="003130A4"/>
    <w:rsid w:val="003138CD"/>
    <w:rsid w:val="003139AF"/>
    <w:rsid w:val="00313B70"/>
    <w:rsid w:val="00314E2D"/>
    <w:rsid w:val="003154A0"/>
    <w:rsid w:val="003165AA"/>
    <w:rsid w:val="00317F02"/>
    <w:rsid w:val="0032032B"/>
    <w:rsid w:val="00320B3A"/>
    <w:rsid w:val="00320BE8"/>
    <w:rsid w:val="003229ED"/>
    <w:rsid w:val="00324A3E"/>
    <w:rsid w:val="00324C5C"/>
    <w:rsid w:val="003251EE"/>
    <w:rsid w:val="003254A3"/>
    <w:rsid w:val="00326D33"/>
    <w:rsid w:val="003274EA"/>
    <w:rsid w:val="00327EEF"/>
    <w:rsid w:val="003300B4"/>
    <w:rsid w:val="003306A7"/>
    <w:rsid w:val="0033106F"/>
    <w:rsid w:val="00331794"/>
    <w:rsid w:val="0033239F"/>
    <w:rsid w:val="00332739"/>
    <w:rsid w:val="00332A65"/>
    <w:rsid w:val="00333B69"/>
    <w:rsid w:val="00334918"/>
    <w:rsid w:val="00335DD1"/>
    <w:rsid w:val="00335E22"/>
    <w:rsid w:val="00336A6A"/>
    <w:rsid w:val="0033729B"/>
    <w:rsid w:val="003401F9"/>
    <w:rsid w:val="0034107E"/>
    <w:rsid w:val="00341195"/>
    <w:rsid w:val="0034179C"/>
    <w:rsid w:val="003418A3"/>
    <w:rsid w:val="00341EAA"/>
    <w:rsid w:val="00342505"/>
    <w:rsid w:val="0034274B"/>
    <w:rsid w:val="00342BA2"/>
    <w:rsid w:val="00342D89"/>
    <w:rsid w:val="0034393B"/>
    <w:rsid w:val="0034436E"/>
    <w:rsid w:val="0034466D"/>
    <w:rsid w:val="00344EE4"/>
    <w:rsid w:val="00345E7B"/>
    <w:rsid w:val="00345E99"/>
    <w:rsid w:val="003461C9"/>
    <w:rsid w:val="0034719F"/>
    <w:rsid w:val="00350268"/>
    <w:rsid w:val="003503B9"/>
    <w:rsid w:val="003505E1"/>
    <w:rsid w:val="00350A05"/>
    <w:rsid w:val="00350A35"/>
    <w:rsid w:val="003516EB"/>
    <w:rsid w:val="00351DDD"/>
    <w:rsid w:val="003520CF"/>
    <w:rsid w:val="003524C7"/>
    <w:rsid w:val="003524F5"/>
    <w:rsid w:val="00352C25"/>
    <w:rsid w:val="00352F9C"/>
    <w:rsid w:val="00354F8C"/>
    <w:rsid w:val="00355004"/>
    <w:rsid w:val="0035585F"/>
    <w:rsid w:val="00355A9A"/>
    <w:rsid w:val="00356330"/>
    <w:rsid w:val="00357011"/>
    <w:rsid w:val="003571D8"/>
    <w:rsid w:val="0035720F"/>
    <w:rsid w:val="003573D1"/>
    <w:rsid w:val="003574E3"/>
    <w:rsid w:val="0035783F"/>
    <w:rsid w:val="00357BC6"/>
    <w:rsid w:val="00361422"/>
    <w:rsid w:val="003619EE"/>
    <w:rsid w:val="003623A0"/>
    <w:rsid w:val="00362D1E"/>
    <w:rsid w:val="00363781"/>
    <w:rsid w:val="00367219"/>
    <w:rsid w:val="00367E4C"/>
    <w:rsid w:val="00370B0A"/>
    <w:rsid w:val="003712FF"/>
    <w:rsid w:val="00371447"/>
    <w:rsid w:val="003714F7"/>
    <w:rsid w:val="00371580"/>
    <w:rsid w:val="003722B3"/>
    <w:rsid w:val="00372D40"/>
    <w:rsid w:val="00375328"/>
    <w:rsid w:val="0037545D"/>
    <w:rsid w:val="0037669D"/>
    <w:rsid w:val="003773F2"/>
    <w:rsid w:val="00380A75"/>
    <w:rsid w:val="00382598"/>
    <w:rsid w:val="00383785"/>
    <w:rsid w:val="003839B7"/>
    <w:rsid w:val="00383C19"/>
    <w:rsid w:val="00384F59"/>
    <w:rsid w:val="00385D5E"/>
    <w:rsid w:val="00386FF1"/>
    <w:rsid w:val="0039090B"/>
    <w:rsid w:val="00391857"/>
    <w:rsid w:val="00391BF7"/>
    <w:rsid w:val="00391E97"/>
    <w:rsid w:val="00392EA7"/>
    <w:rsid w:val="00392EB6"/>
    <w:rsid w:val="00393EF9"/>
    <w:rsid w:val="003949D1"/>
    <w:rsid w:val="003956C6"/>
    <w:rsid w:val="003961DC"/>
    <w:rsid w:val="00396FB4"/>
    <w:rsid w:val="003971B5"/>
    <w:rsid w:val="003A07B0"/>
    <w:rsid w:val="003A0B18"/>
    <w:rsid w:val="003A180E"/>
    <w:rsid w:val="003A1AB0"/>
    <w:rsid w:val="003A1D2B"/>
    <w:rsid w:val="003A206D"/>
    <w:rsid w:val="003A2293"/>
    <w:rsid w:val="003A2CCC"/>
    <w:rsid w:val="003A3107"/>
    <w:rsid w:val="003A32B6"/>
    <w:rsid w:val="003A37B8"/>
    <w:rsid w:val="003A4F4B"/>
    <w:rsid w:val="003A5368"/>
    <w:rsid w:val="003A5471"/>
    <w:rsid w:val="003A639C"/>
    <w:rsid w:val="003A784A"/>
    <w:rsid w:val="003A7A87"/>
    <w:rsid w:val="003B031E"/>
    <w:rsid w:val="003B062C"/>
    <w:rsid w:val="003B0738"/>
    <w:rsid w:val="003B0901"/>
    <w:rsid w:val="003B215B"/>
    <w:rsid w:val="003B2E29"/>
    <w:rsid w:val="003B32E7"/>
    <w:rsid w:val="003B4817"/>
    <w:rsid w:val="003B4E53"/>
    <w:rsid w:val="003B4FBA"/>
    <w:rsid w:val="003B54A6"/>
    <w:rsid w:val="003B56FB"/>
    <w:rsid w:val="003B6441"/>
    <w:rsid w:val="003B699A"/>
    <w:rsid w:val="003C05E5"/>
    <w:rsid w:val="003C0849"/>
    <w:rsid w:val="003C1288"/>
    <w:rsid w:val="003C1B8B"/>
    <w:rsid w:val="003C33F2"/>
    <w:rsid w:val="003C3B43"/>
    <w:rsid w:val="003C4306"/>
    <w:rsid w:val="003C50D6"/>
    <w:rsid w:val="003C6679"/>
    <w:rsid w:val="003C74FA"/>
    <w:rsid w:val="003C77F1"/>
    <w:rsid w:val="003D08A1"/>
    <w:rsid w:val="003D11A8"/>
    <w:rsid w:val="003D2C35"/>
    <w:rsid w:val="003D3EC9"/>
    <w:rsid w:val="003D4852"/>
    <w:rsid w:val="003D6B7B"/>
    <w:rsid w:val="003D6C04"/>
    <w:rsid w:val="003D756E"/>
    <w:rsid w:val="003D7642"/>
    <w:rsid w:val="003D7B61"/>
    <w:rsid w:val="003E37C4"/>
    <w:rsid w:val="003E420D"/>
    <w:rsid w:val="003E4C13"/>
    <w:rsid w:val="003E500E"/>
    <w:rsid w:val="003E5F00"/>
    <w:rsid w:val="003E6BCE"/>
    <w:rsid w:val="003F0164"/>
    <w:rsid w:val="003F061C"/>
    <w:rsid w:val="003F0891"/>
    <w:rsid w:val="003F08B2"/>
    <w:rsid w:val="003F1B83"/>
    <w:rsid w:val="003F505C"/>
    <w:rsid w:val="003F510E"/>
    <w:rsid w:val="003F589D"/>
    <w:rsid w:val="003F58A6"/>
    <w:rsid w:val="003F6219"/>
    <w:rsid w:val="00400A4F"/>
    <w:rsid w:val="004010AE"/>
    <w:rsid w:val="0040137F"/>
    <w:rsid w:val="004016ED"/>
    <w:rsid w:val="00404007"/>
    <w:rsid w:val="0040445F"/>
    <w:rsid w:val="004049CE"/>
    <w:rsid w:val="00404A6E"/>
    <w:rsid w:val="0040569E"/>
    <w:rsid w:val="0040649D"/>
    <w:rsid w:val="0040655A"/>
    <w:rsid w:val="004065A6"/>
    <w:rsid w:val="00406C03"/>
    <w:rsid w:val="00407705"/>
    <w:rsid w:val="004078F3"/>
    <w:rsid w:val="00410410"/>
    <w:rsid w:val="00411553"/>
    <w:rsid w:val="00411B86"/>
    <w:rsid w:val="004125EF"/>
    <w:rsid w:val="004127D3"/>
    <w:rsid w:val="004133A5"/>
    <w:rsid w:val="004139D6"/>
    <w:rsid w:val="004160F6"/>
    <w:rsid w:val="0042042C"/>
    <w:rsid w:val="00422277"/>
    <w:rsid w:val="00422C2E"/>
    <w:rsid w:val="00422F36"/>
    <w:rsid w:val="00423042"/>
    <w:rsid w:val="0042307C"/>
    <w:rsid w:val="00425CB4"/>
    <w:rsid w:val="00425E8F"/>
    <w:rsid w:val="00426478"/>
    <w:rsid w:val="004264F6"/>
    <w:rsid w:val="00426F9F"/>
    <w:rsid w:val="00427794"/>
    <w:rsid w:val="00430F25"/>
    <w:rsid w:val="004310B9"/>
    <w:rsid w:val="00431706"/>
    <w:rsid w:val="004332F6"/>
    <w:rsid w:val="004339EB"/>
    <w:rsid w:val="00435584"/>
    <w:rsid w:val="00436551"/>
    <w:rsid w:val="0043796A"/>
    <w:rsid w:val="00437B9F"/>
    <w:rsid w:val="004403C8"/>
    <w:rsid w:val="00440625"/>
    <w:rsid w:val="00440F8E"/>
    <w:rsid w:val="00441352"/>
    <w:rsid w:val="00443A81"/>
    <w:rsid w:val="00443B09"/>
    <w:rsid w:val="004443C2"/>
    <w:rsid w:val="004444AD"/>
    <w:rsid w:val="00445041"/>
    <w:rsid w:val="00447732"/>
    <w:rsid w:val="00450F07"/>
    <w:rsid w:val="00453C55"/>
    <w:rsid w:val="00453CD3"/>
    <w:rsid w:val="004542C0"/>
    <w:rsid w:val="004561C5"/>
    <w:rsid w:val="00457DBE"/>
    <w:rsid w:val="00460660"/>
    <w:rsid w:val="004608F9"/>
    <w:rsid w:val="00460981"/>
    <w:rsid w:val="004627DA"/>
    <w:rsid w:val="00463BD5"/>
    <w:rsid w:val="004641F4"/>
    <w:rsid w:val="004649AD"/>
    <w:rsid w:val="00464BA9"/>
    <w:rsid w:val="00466113"/>
    <w:rsid w:val="00466862"/>
    <w:rsid w:val="00466B0B"/>
    <w:rsid w:val="004674B2"/>
    <w:rsid w:val="00467A47"/>
    <w:rsid w:val="004701AB"/>
    <w:rsid w:val="00470C34"/>
    <w:rsid w:val="00474234"/>
    <w:rsid w:val="004747D0"/>
    <w:rsid w:val="004747FD"/>
    <w:rsid w:val="00475ECE"/>
    <w:rsid w:val="004802EF"/>
    <w:rsid w:val="00480827"/>
    <w:rsid w:val="00480A00"/>
    <w:rsid w:val="00481037"/>
    <w:rsid w:val="00481081"/>
    <w:rsid w:val="00481260"/>
    <w:rsid w:val="004813BD"/>
    <w:rsid w:val="00481B0B"/>
    <w:rsid w:val="004822CA"/>
    <w:rsid w:val="0048268F"/>
    <w:rsid w:val="0048306E"/>
    <w:rsid w:val="00483969"/>
    <w:rsid w:val="004849C7"/>
    <w:rsid w:val="004851D2"/>
    <w:rsid w:val="00485FB3"/>
    <w:rsid w:val="00486107"/>
    <w:rsid w:val="00486A80"/>
    <w:rsid w:val="0048741D"/>
    <w:rsid w:val="0048748F"/>
    <w:rsid w:val="004906FD"/>
    <w:rsid w:val="00491250"/>
    <w:rsid w:val="004912B3"/>
    <w:rsid w:val="0049143B"/>
    <w:rsid w:val="00491827"/>
    <w:rsid w:val="00493507"/>
    <w:rsid w:val="0049530B"/>
    <w:rsid w:val="00495336"/>
    <w:rsid w:val="00495EC5"/>
    <w:rsid w:val="004977B5"/>
    <w:rsid w:val="004A0DBB"/>
    <w:rsid w:val="004A1C31"/>
    <w:rsid w:val="004A21E9"/>
    <w:rsid w:val="004A2875"/>
    <w:rsid w:val="004A44A8"/>
    <w:rsid w:val="004A5D94"/>
    <w:rsid w:val="004A5FA9"/>
    <w:rsid w:val="004A6380"/>
    <w:rsid w:val="004A719E"/>
    <w:rsid w:val="004A78FC"/>
    <w:rsid w:val="004B00A7"/>
    <w:rsid w:val="004B0228"/>
    <w:rsid w:val="004B02F2"/>
    <w:rsid w:val="004B0A6E"/>
    <w:rsid w:val="004B0DA6"/>
    <w:rsid w:val="004B0FDE"/>
    <w:rsid w:val="004B210D"/>
    <w:rsid w:val="004B2D1C"/>
    <w:rsid w:val="004B4347"/>
    <w:rsid w:val="004B49BA"/>
    <w:rsid w:val="004B4B13"/>
    <w:rsid w:val="004B5706"/>
    <w:rsid w:val="004B68F0"/>
    <w:rsid w:val="004B6CF2"/>
    <w:rsid w:val="004B702D"/>
    <w:rsid w:val="004B79D6"/>
    <w:rsid w:val="004C1C53"/>
    <w:rsid w:val="004C1F59"/>
    <w:rsid w:val="004C2730"/>
    <w:rsid w:val="004C291C"/>
    <w:rsid w:val="004C2AA4"/>
    <w:rsid w:val="004C2F05"/>
    <w:rsid w:val="004C3228"/>
    <w:rsid w:val="004C4399"/>
    <w:rsid w:val="004C4A40"/>
    <w:rsid w:val="004C506A"/>
    <w:rsid w:val="004C554F"/>
    <w:rsid w:val="004C5ABF"/>
    <w:rsid w:val="004C689F"/>
    <w:rsid w:val="004C787C"/>
    <w:rsid w:val="004D07A7"/>
    <w:rsid w:val="004D10F7"/>
    <w:rsid w:val="004D1367"/>
    <w:rsid w:val="004D2133"/>
    <w:rsid w:val="004D2780"/>
    <w:rsid w:val="004D424B"/>
    <w:rsid w:val="004D477C"/>
    <w:rsid w:val="004D4960"/>
    <w:rsid w:val="004D67B1"/>
    <w:rsid w:val="004D789D"/>
    <w:rsid w:val="004E0669"/>
    <w:rsid w:val="004E0B7F"/>
    <w:rsid w:val="004E11DB"/>
    <w:rsid w:val="004E1D99"/>
    <w:rsid w:val="004E3D4D"/>
    <w:rsid w:val="004E470A"/>
    <w:rsid w:val="004E4D96"/>
    <w:rsid w:val="004E5376"/>
    <w:rsid w:val="004E5B7A"/>
    <w:rsid w:val="004E79A9"/>
    <w:rsid w:val="004E7A1F"/>
    <w:rsid w:val="004E7DD5"/>
    <w:rsid w:val="004F0EC9"/>
    <w:rsid w:val="004F247F"/>
    <w:rsid w:val="004F377B"/>
    <w:rsid w:val="004F3A7E"/>
    <w:rsid w:val="004F492D"/>
    <w:rsid w:val="004F4B9B"/>
    <w:rsid w:val="004F54AB"/>
    <w:rsid w:val="004F590D"/>
    <w:rsid w:val="004F6D4D"/>
    <w:rsid w:val="004F70D8"/>
    <w:rsid w:val="00501D1B"/>
    <w:rsid w:val="00502293"/>
    <w:rsid w:val="005026C3"/>
    <w:rsid w:val="00506035"/>
    <w:rsid w:val="0050663A"/>
    <w:rsid w:val="0050666E"/>
    <w:rsid w:val="00506ADE"/>
    <w:rsid w:val="005070BD"/>
    <w:rsid w:val="00511622"/>
    <w:rsid w:val="00511AB9"/>
    <w:rsid w:val="0051363B"/>
    <w:rsid w:val="0051530F"/>
    <w:rsid w:val="00515438"/>
    <w:rsid w:val="00517B35"/>
    <w:rsid w:val="00517EEF"/>
    <w:rsid w:val="0052036F"/>
    <w:rsid w:val="00520984"/>
    <w:rsid w:val="00520A74"/>
    <w:rsid w:val="00520D27"/>
    <w:rsid w:val="00521C84"/>
    <w:rsid w:val="00521E18"/>
    <w:rsid w:val="0052283B"/>
    <w:rsid w:val="00522C50"/>
    <w:rsid w:val="00523BB5"/>
    <w:rsid w:val="00523EA7"/>
    <w:rsid w:val="0052436F"/>
    <w:rsid w:val="00526178"/>
    <w:rsid w:val="00526CEB"/>
    <w:rsid w:val="00526E80"/>
    <w:rsid w:val="005314D9"/>
    <w:rsid w:val="005314E0"/>
    <w:rsid w:val="00531CB9"/>
    <w:rsid w:val="005327AC"/>
    <w:rsid w:val="0053341E"/>
    <w:rsid w:val="00533A14"/>
    <w:rsid w:val="00536140"/>
    <w:rsid w:val="00536253"/>
    <w:rsid w:val="00537184"/>
    <w:rsid w:val="00537342"/>
    <w:rsid w:val="005406EB"/>
    <w:rsid w:val="005417A8"/>
    <w:rsid w:val="0054217E"/>
    <w:rsid w:val="00543199"/>
    <w:rsid w:val="00543847"/>
    <w:rsid w:val="0054434C"/>
    <w:rsid w:val="00544BEB"/>
    <w:rsid w:val="0054635F"/>
    <w:rsid w:val="0054713D"/>
    <w:rsid w:val="005478B7"/>
    <w:rsid w:val="0055035A"/>
    <w:rsid w:val="00551777"/>
    <w:rsid w:val="00552AA5"/>
    <w:rsid w:val="00553375"/>
    <w:rsid w:val="0055391E"/>
    <w:rsid w:val="00555884"/>
    <w:rsid w:val="0055592D"/>
    <w:rsid w:val="00557E8B"/>
    <w:rsid w:val="005600A9"/>
    <w:rsid w:val="00561678"/>
    <w:rsid w:val="00561814"/>
    <w:rsid w:val="00562342"/>
    <w:rsid w:val="005634D8"/>
    <w:rsid w:val="00564751"/>
    <w:rsid w:val="005650C7"/>
    <w:rsid w:val="005653A3"/>
    <w:rsid w:val="00565586"/>
    <w:rsid w:val="0056565D"/>
    <w:rsid w:val="005669D4"/>
    <w:rsid w:val="0056725C"/>
    <w:rsid w:val="005674BF"/>
    <w:rsid w:val="005700AD"/>
    <w:rsid w:val="00571197"/>
    <w:rsid w:val="00571860"/>
    <w:rsid w:val="0057281B"/>
    <w:rsid w:val="00572939"/>
    <w:rsid w:val="005736B7"/>
    <w:rsid w:val="005739DC"/>
    <w:rsid w:val="00573B7E"/>
    <w:rsid w:val="00573F34"/>
    <w:rsid w:val="00574509"/>
    <w:rsid w:val="0057455F"/>
    <w:rsid w:val="005745FE"/>
    <w:rsid w:val="00575E5A"/>
    <w:rsid w:val="00576BE1"/>
    <w:rsid w:val="005777AF"/>
    <w:rsid w:val="00580245"/>
    <w:rsid w:val="0058189F"/>
    <w:rsid w:val="00581A83"/>
    <w:rsid w:val="00582DF0"/>
    <w:rsid w:val="005834F9"/>
    <w:rsid w:val="005839EB"/>
    <w:rsid w:val="00583ABD"/>
    <w:rsid w:val="00583B58"/>
    <w:rsid w:val="0058445A"/>
    <w:rsid w:val="00584ED8"/>
    <w:rsid w:val="005857FD"/>
    <w:rsid w:val="0058687A"/>
    <w:rsid w:val="00586FDB"/>
    <w:rsid w:val="005870D5"/>
    <w:rsid w:val="0058742A"/>
    <w:rsid w:val="00587B64"/>
    <w:rsid w:val="0059090A"/>
    <w:rsid w:val="005922A4"/>
    <w:rsid w:val="00592C5B"/>
    <w:rsid w:val="00592CFA"/>
    <w:rsid w:val="00593277"/>
    <w:rsid w:val="005939E4"/>
    <w:rsid w:val="00593FD0"/>
    <w:rsid w:val="0059487D"/>
    <w:rsid w:val="00594BC8"/>
    <w:rsid w:val="00594F1A"/>
    <w:rsid w:val="00595D9D"/>
    <w:rsid w:val="005960D1"/>
    <w:rsid w:val="00596B45"/>
    <w:rsid w:val="00597608"/>
    <w:rsid w:val="00597952"/>
    <w:rsid w:val="00597A58"/>
    <w:rsid w:val="005A0034"/>
    <w:rsid w:val="005A0FEA"/>
    <w:rsid w:val="005A1BFB"/>
    <w:rsid w:val="005A1F44"/>
    <w:rsid w:val="005A2301"/>
    <w:rsid w:val="005A2C9F"/>
    <w:rsid w:val="005A4C14"/>
    <w:rsid w:val="005A5D09"/>
    <w:rsid w:val="005A64F3"/>
    <w:rsid w:val="005A6525"/>
    <w:rsid w:val="005A6FEF"/>
    <w:rsid w:val="005A72CD"/>
    <w:rsid w:val="005A755B"/>
    <w:rsid w:val="005B0685"/>
    <w:rsid w:val="005B1968"/>
    <w:rsid w:val="005B1A91"/>
    <w:rsid w:val="005B2061"/>
    <w:rsid w:val="005B224C"/>
    <w:rsid w:val="005B263F"/>
    <w:rsid w:val="005B3D12"/>
    <w:rsid w:val="005B48F3"/>
    <w:rsid w:val="005B5DE8"/>
    <w:rsid w:val="005B5EC4"/>
    <w:rsid w:val="005B7953"/>
    <w:rsid w:val="005B7C5E"/>
    <w:rsid w:val="005C0017"/>
    <w:rsid w:val="005C0375"/>
    <w:rsid w:val="005C117F"/>
    <w:rsid w:val="005C1455"/>
    <w:rsid w:val="005C2234"/>
    <w:rsid w:val="005C47F3"/>
    <w:rsid w:val="005C5491"/>
    <w:rsid w:val="005C60E9"/>
    <w:rsid w:val="005C63E5"/>
    <w:rsid w:val="005C6600"/>
    <w:rsid w:val="005C6CDD"/>
    <w:rsid w:val="005C6DBB"/>
    <w:rsid w:val="005C76BB"/>
    <w:rsid w:val="005D0CE2"/>
    <w:rsid w:val="005D122D"/>
    <w:rsid w:val="005D2476"/>
    <w:rsid w:val="005D29E3"/>
    <w:rsid w:val="005D2C53"/>
    <w:rsid w:val="005D306E"/>
    <w:rsid w:val="005D3157"/>
    <w:rsid w:val="005D3C39"/>
    <w:rsid w:val="005D4087"/>
    <w:rsid w:val="005D4915"/>
    <w:rsid w:val="005D4A9F"/>
    <w:rsid w:val="005D4BE0"/>
    <w:rsid w:val="005D7FCD"/>
    <w:rsid w:val="005E016C"/>
    <w:rsid w:val="005E0293"/>
    <w:rsid w:val="005E04BE"/>
    <w:rsid w:val="005E05D2"/>
    <w:rsid w:val="005E0822"/>
    <w:rsid w:val="005E1B11"/>
    <w:rsid w:val="005E37F6"/>
    <w:rsid w:val="005E41C1"/>
    <w:rsid w:val="005E42DC"/>
    <w:rsid w:val="005E55A1"/>
    <w:rsid w:val="005E6526"/>
    <w:rsid w:val="005E7008"/>
    <w:rsid w:val="005E723C"/>
    <w:rsid w:val="005E76C6"/>
    <w:rsid w:val="005E7862"/>
    <w:rsid w:val="005E78AD"/>
    <w:rsid w:val="005F10AA"/>
    <w:rsid w:val="005F32AD"/>
    <w:rsid w:val="005F3593"/>
    <w:rsid w:val="005F3B63"/>
    <w:rsid w:val="005F3D85"/>
    <w:rsid w:val="005F452F"/>
    <w:rsid w:val="005F5655"/>
    <w:rsid w:val="005F593C"/>
    <w:rsid w:val="005F62AB"/>
    <w:rsid w:val="005F66F6"/>
    <w:rsid w:val="005F73DB"/>
    <w:rsid w:val="0060044A"/>
    <w:rsid w:val="00600B24"/>
    <w:rsid w:val="00601607"/>
    <w:rsid w:val="006018E9"/>
    <w:rsid w:val="00601A8C"/>
    <w:rsid w:val="00601CE9"/>
    <w:rsid w:val="006022A4"/>
    <w:rsid w:val="00602B7E"/>
    <w:rsid w:val="00603691"/>
    <w:rsid w:val="006038A1"/>
    <w:rsid w:val="0060446C"/>
    <w:rsid w:val="00605C65"/>
    <w:rsid w:val="0060638A"/>
    <w:rsid w:val="00607EAC"/>
    <w:rsid w:val="00607F82"/>
    <w:rsid w:val="0061068E"/>
    <w:rsid w:val="006107B7"/>
    <w:rsid w:val="006115D3"/>
    <w:rsid w:val="00611A93"/>
    <w:rsid w:val="00612D00"/>
    <w:rsid w:val="00613C87"/>
    <w:rsid w:val="0061433C"/>
    <w:rsid w:val="006144B7"/>
    <w:rsid w:val="006150AB"/>
    <w:rsid w:val="006152DB"/>
    <w:rsid w:val="00615A51"/>
    <w:rsid w:val="00616E76"/>
    <w:rsid w:val="00617357"/>
    <w:rsid w:val="00617431"/>
    <w:rsid w:val="00620114"/>
    <w:rsid w:val="00620201"/>
    <w:rsid w:val="0062040B"/>
    <w:rsid w:val="006204AA"/>
    <w:rsid w:val="006210C2"/>
    <w:rsid w:val="00621A29"/>
    <w:rsid w:val="00621E4A"/>
    <w:rsid w:val="00622893"/>
    <w:rsid w:val="00622E83"/>
    <w:rsid w:val="006241C7"/>
    <w:rsid w:val="006243C1"/>
    <w:rsid w:val="00624F46"/>
    <w:rsid w:val="0062506D"/>
    <w:rsid w:val="0062519C"/>
    <w:rsid w:val="006261EA"/>
    <w:rsid w:val="00630346"/>
    <w:rsid w:val="006309F8"/>
    <w:rsid w:val="00631B9C"/>
    <w:rsid w:val="00631BA9"/>
    <w:rsid w:val="00631EDF"/>
    <w:rsid w:val="00633DDA"/>
    <w:rsid w:val="0063404F"/>
    <w:rsid w:val="00635A1E"/>
    <w:rsid w:val="006360C5"/>
    <w:rsid w:val="0063621C"/>
    <w:rsid w:val="00636CA0"/>
    <w:rsid w:val="00636CD1"/>
    <w:rsid w:val="006401B6"/>
    <w:rsid w:val="006404C2"/>
    <w:rsid w:val="00640768"/>
    <w:rsid w:val="00641A04"/>
    <w:rsid w:val="006429A8"/>
    <w:rsid w:val="006431A1"/>
    <w:rsid w:val="0064395A"/>
    <w:rsid w:val="0064398C"/>
    <w:rsid w:val="006448AB"/>
    <w:rsid w:val="00645775"/>
    <w:rsid w:val="0064587C"/>
    <w:rsid w:val="00646287"/>
    <w:rsid w:val="00646C61"/>
    <w:rsid w:val="006479B4"/>
    <w:rsid w:val="00647FC4"/>
    <w:rsid w:val="0065178A"/>
    <w:rsid w:val="006532F4"/>
    <w:rsid w:val="006551A0"/>
    <w:rsid w:val="006555D4"/>
    <w:rsid w:val="00655674"/>
    <w:rsid w:val="00655976"/>
    <w:rsid w:val="006559B0"/>
    <w:rsid w:val="0065610E"/>
    <w:rsid w:val="0065623C"/>
    <w:rsid w:val="00656477"/>
    <w:rsid w:val="006570FD"/>
    <w:rsid w:val="00657A74"/>
    <w:rsid w:val="00660AD3"/>
    <w:rsid w:val="00661102"/>
    <w:rsid w:val="006612ED"/>
    <w:rsid w:val="006623F1"/>
    <w:rsid w:val="00664034"/>
    <w:rsid w:val="0066434E"/>
    <w:rsid w:val="0066446B"/>
    <w:rsid w:val="006663C9"/>
    <w:rsid w:val="00667547"/>
    <w:rsid w:val="00667B9B"/>
    <w:rsid w:val="006703A9"/>
    <w:rsid w:val="00670B2C"/>
    <w:rsid w:val="00671A66"/>
    <w:rsid w:val="00672766"/>
    <w:rsid w:val="006729AE"/>
    <w:rsid w:val="00673434"/>
    <w:rsid w:val="00673C93"/>
    <w:rsid w:val="006748CB"/>
    <w:rsid w:val="00674BB6"/>
    <w:rsid w:val="00675EED"/>
    <w:rsid w:val="00676357"/>
    <w:rsid w:val="00676D93"/>
    <w:rsid w:val="006773C5"/>
    <w:rsid w:val="006776B6"/>
    <w:rsid w:val="006779C8"/>
    <w:rsid w:val="00677E77"/>
    <w:rsid w:val="006809F4"/>
    <w:rsid w:val="00680BFC"/>
    <w:rsid w:val="00680D09"/>
    <w:rsid w:val="00680DF8"/>
    <w:rsid w:val="0068200B"/>
    <w:rsid w:val="0068203F"/>
    <w:rsid w:val="006823F1"/>
    <w:rsid w:val="006825F4"/>
    <w:rsid w:val="0068512E"/>
    <w:rsid w:val="0068638B"/>
    <w:rsid w:val="00690921"/>
    <w:rsid w:val="00691345"/>
    <w:rsid w:val="0069136C"/>
    <w:rsid w:val="00692219"/>
    <w:rsid w:val="00693150"/>
    <w:rsid w:val="00693A14"/>
    <w:rsid w:val="00694153"/>
    <w:rsid w:val="0069560B"/>
    <w:rsid w:val="00696413"/>
    <w:rsid w:val="00696F99"/>
    <w:rsid w:val="0069729A"/>
    <w:rsid w:val="006A019B"/>
    <w:rsid w:val="006A06CF"/>
    <w:rsid w:val="006A15FA"/>
    <w:rsid w:val="006A3515"/>
    <w:rsid w:val="006A4DBC"/>
    <w:rsid w:val="006A5570"/>
    <w:rsid w:val="006A5703"/>
    <w:rsid w:val="006A59CF"/>
    <w:rsid w:val="006A689C"/>
    <w:rsid w:val="006A74C6"/>
    <w:rsid w:val="006A7FA2"/>
    <w:rsid w:val="006B0121"/>
    <w:rsid w:val="006B0FB7"/>
    <w:rsid w:val="006B2318"/>
    <w:rsid w:val="006B251B"/>
    <w:rsid w:val="006B3D79"/>
    <w:rsid w:val="006B42EB"/>
    <w:rsid w:val="006B4E1A"/>
    <w:rsid w:val="006B5A1C"/>
    <w:rsid w:val="006B6572"/>
    <w:rsid w:val="006B6DD4"/>
    <w:rsid w:val="006B6FE4"/>
    <w:rsid w:val="006B731A"/>
    <w:rsid w:val="006C0349"/>
    <w:rsid w:val="006C10A6"/>
    <w:rsid w:val="006C16E1"/>
    <w:rsid w:val="006C207F"/>
    <w:rsid w:val="006C2343"/>
    <w:rsid w:val="006C311C"/>
    <w:rsid w:val="006C31D3"/>
    <w:rsid w:val="006C342E"/>
    <w:rsid w:val="006C3C2F"/>
    <w:rsid w:val="006C3F2F"/>
    <w:rsid w:val="006C4186"/>
    <w:rsid w:val="006C442A"/>
    <w:rsid w:val="006C628A"/>
    <w:rsid w:val="006C6D4E"/>
    <w:rsid w:val="006C7435"/>
    <w:rsid w:val="006C777D"/>
    <w:rsid w:val="006D04AC"/>
    <w:rsid w:val="006D1B4C"/>
    <w:rsid w:val="006D39E0"/>
    <w:rsid w:val="006D6135"/>
    <w:rsid w:val="006D62DE"/>
    <w:rsid w:val="006D701A"/>
    <w:rsid w:val="006E04C2"/>
    <w:rsid w:val="006E0578"/>
    <w:rsid w:val="006E120D"/>
    <w:rsid w:val="006E1793"/>
    <w:rsid w:val="006E1D9C"/>
    <w:rsid w:val="006E314D"/>
    <w:rsid w:val="006E43AE"/>
    <w:rsid w:val="006E5A42"/>
    <w:rsid w:val="006E5CC5"/>
    <w:rsid w:val="006E78B7"/>
    <w:rsid w:val="006F0619"/>
    <w:rsid w:val="006F0680"/>
    <w:rsid w:val="006F2454"/>
    <w:rsid w:val="006F2AB3"/>
    <w:rsid w:val="006F2D89"/>
    <w:rsid w:val="006F3FBE"/>
    <w:rsid w:val="006F418B"/>
    <w:rsid w:val="006F58CE"/>
    <w:rsid w:val="006F660B"/>
    <w:rsid w:val="006F76E8"/>
    <w:rsid w:val="00700DBC"/>
    <w:rsid w:val="00700EAE"/>
    <w:rsid w:val="00701172"/>
    <w:rsid w:val="00702437"/>
    <w:rsid w:val="007029FF"/>
    <w:rsid w:val="00703B15"/>
    <w:rsid w:val="007046E1"/>
    <w:rsid w:val="00704CC4"/>
    <w:rsid w:val="007054EC"/>
    <w:rsid w:val="007062F9"/>
    <w:rsid w:val="00706799"/>
    <w:rsid w:val="00707101"/>
    <w:rsid w:val="007076C1"/>
    <w:rsid w:val="00710723"/>
    <w:rsid w:val="00710E6C"/>
    <w:rsid w:val="0071180B"/>
    <w:rsid w:val="00711862"/>
    <w:rsid w:val="00711AB9"/>
    <w:rsid w:val="00712DC0"/>
    <w:rsid w:val="0071325D"/>
    <w:rsid w:val="00713441"/>
    <w:rsid w:val="00713A67"/>
    <w:rsid w:val="00714D2F"/>
    <w:rsid w:val="00715801"/>
    <w:rsid w:val="00717009"/>
    <w:rsid w:val="007172B0"/>
    <w:rsid w:val="00717CBA"/>
    <w:rsid w:val="00720802"/>
    <w:rsid w:val="00720A9E"/>
    <w:rsid w:val="007210C9"/>
    <w:rsid w:val="007218BD"/>
    <w:rsid w:val="007229F8"/>
    <w:rsid w:val="00723ED1"/>
    <w:rsid w:val="00723F1A"/>
    <w:rsid w:val="00723FA5"/>
    <w:rsid w:val="0072430F"/>
    <w:rsid w:val="0072472B"/>
    <w:rsid w:val="007258F3"/>
    <w:rsid w:val="00725973"/>
    <w:rsid w:val="00727AF9"/>
    <w:rsid w:val="007317C2"/>
    <w:rsid w:val="0073245A"/>
    <w:rsid w:val="007324B4"/>
    <w:rsid w:val="00732C14"/>
    <w:rsid w:val="00732E1A"/>
    <w:rsid w:val="007330B0"/>
    <w:rsid w:val="00733AD8"/>
    <w:rsid w:val="0073514E"/>
    <w:rsid w:val="007359AF"/>
    <w:rsid w:val="00736ED5"/>
    <w:rsid w:val="0073761E"/>
    <w:rsid w:val="00737E4B"/>
    <w:rsid w:val="0074086C"/>
    <w:rsid w:val="00740AF5"/>
    <w:rsid w:val="00741CA7"/>
    <w:rsid w:val="00742CB1"/>
    <w:rsid w:val="00743525"/>
    <w:rsid w:val="007446B7"/>
    <w:rsid w:val="00745555"/>
    <w:rsid w:val="00745C20"/>
    <w:rsid w:val="00745F94"/>
    <w:rsid w:val="007522A5"/>
    <w:rsid w:val="0075378B"/>
    <w:rsid w:val="00753924"/>
    <w:rsid w:val="007541A2"/>
    <w:rsid w:val="00755818"/>
    <w:rsid w:val="00755910"/>
    <w:rsid w:val="00756434"/>
    <w:rsid w:val="007566B8"/>
    <w:rsid w:val="00756914"/>
    <w:rsid w:val="00757963"/>
    <w:rsid w:val="0076048B"/>
    <w:rsid w:val="00760D06"/>
    <w:rsid w:val="00761767"/>
    <w:rsid w:val="00761AC4"/>
    <w:rsid w:val="0076286B"/>
    <w:rsid w:val="0076302C"/>
    <w:rsid w:val="007642BC"/>
    <w:rsid w:val="00764F31"/>
    <w:rsid w:val="00764FDF"/>
    <w:rsid w:val="007653BF"/>
    <w:rsid w:val="007661C5"/>
    <w:rsid w:val="00766846"/>
    <w:rsid w:val="00766AC4"/>
    <w:rsid w:val="0076790E"/>
    <w:rsid w:val="00767D3E"/>
    <w:rsid w:val="00767FCF"/>
    <w:rsid w:val="00770C56"/>
    <w:rsid w:val="00771484"/>
    <w:rsid w:val="007729EC"/>
    <w:rsid w:val="0077309B"/>
    <w:rsid w:val="0077462D"/>
    <w:rsid w:val="00774898"/>
    <w:rsid w:val="007763EE"/>
    <w:rsid w:val="0077673A"/>
    <w:rsid w:val="00776B50"/>
    <w:rsid w:val="00777F4D"/>
    <w:rsid w:val="00780135"/>
    <w:rsid w:val="0078075E"/>
    <w:rsid w:val="0078306A"/>
    <w:rsid w:val="00783132"/>
    <w:rsid w:val="00783BEB"/>
    <w:rsid w:val="007846E1"/>
    <w:rsid w:val="007847D6"/>
    <w:rsid w:val="00786A31"/>
    <w:rsid w:val="00786B38"/>
    <w:rsid w:val="0078707D"/>
    <w:rsid w:val="007879B0"/>
    <w:rsid w:val="00787CF8"/>
    <w:rsid w:val="007909E1"/>
    <w:rsid w:val="00791424"/>
    <w:rsid w:val="007923D7"/>
    <w:rsid w:val="00792A37"/>
    <w:rsid w:val="00795247"/>
    <w:rsid w:val="00795802"/>
    <w:rsid w:val="00795C2E"/>
    <w:rsid w:val="00795D15"/>
    <w:rsid w:val="00795F26"/>
    <w:rsid w:val="0079776E"/>
    <w:rsid w:val="00797A01"/>
    <w:rsid w:val="00797E6B"/>
    <w:rsid w:val="007A0820"/>
    <w:rsid w:val="007A0D8F"/>
    <w:rsid w:val="007A23D2"/>
    <w:rsid w:val="007A3A66"/>
    <w:rsid w:val="007A514E"/>
    <w:rsid w:val="007A5172"/>
    <w:rsid w:val="007A5266"/>
    <w:rsid w:val="007A5E51"/>
    <w:rsid w:val="007A5F2F"/>
    <w:rsid w:val="007A61B2"/>
    <w:rsid w:val="007A67A0"/>
    <w:rsid w:val="007A6F65"/>
    <w:rsid w:val="007A7919"/>
    <w:rsid w:val="007B035E"/>
    <w:rsid w:val="007B0545"/>
    <w:rsid w:val="007B0DD7"/>
    <w:rsid w:val="007B17F8"/>
    <w:rsid w:val="007B304C"/>
    <w:rsid w:val="007B3251"/>
    <w:rsid w:val="007B484F"/>
    <w:rsid w:val="007B5432"/>
    <w:rsid w:val="007B570C"/>
    <w:rsid w:val="007B5848"/>
    <w:rsid w:val="007B767B"/>
    <w:rsid w:val="007B7C7D"/>
    <w:rsid w:val="007C098B"/>
    <w:rsid w:val="007C0CCB"/>
    <w:rsid w:val="007C273D"/>
    <w:rsid w:val="007C2741"/>
    <w:rsid w:val="007C2900"/>
    <w:rsid w:val="007C2C01"/>
    <w:rsid w:val="007C45B3"/>
    <w:rsid w:val="007C5998"/>
    <w:rsid w:val="007C5DAB"/>
    <w:rsid w:val="007C74E2"/>
    <w:rsid w:val="007C7D53"/>
    <w:rsid w:val="007D052B"/>
    <w:rsid w:val="007D097B"/>
    <w:rsid w:val="007D14D1"/>
    <w:rsid w:val="007D1C0C"/>
    <w:rsid w:val="007D1DF6"/>
    <w:rsid w:val="007D375C"/>
    <w:rsid w:val="007D3E0E"/>
    <w:rsid w:val="007D5914"/>
    <w:rsid w:val="007D641D"/>
    <w:rsid w:val="007D6519"/>
    <w:rsid w:val="007E240F"/>
    <w:rsid w:val="007E2814"/>
    <w:rsid w:val="007E4223"/>
    <w:rsid w:val="007E4A6E"/>
    <w:rsid w:val="007E57CF"/>
    <w:rsid w:val="007E58E5"/>
    <w:rsid w:val="007E5A1F"/>
    <w:rsid w:val="007E6272"/>
    <w:rsid w:val="007E6A42"/>
    <w:rsid w:val="007E7383"/>
    <w:rsid w:val="007F178A"/>
    <w:rsid w:val="007F21B0"/>
    <w:rsid w:val="007F26AC"/>
    <w:rsid w:val="007F2DEA"/>
    <w:rsid w:val="007F37EE"/>
    <w:rsid w:val="007F3F81"/>
    <w:rsid w:val="007F4301"/>
    <w:rsid w:val="007F48EC"/>
    <w:rsid w:val="007F4F61"/>
    <w:rsid w:val="007F50F1"/>
    <w:rsid w:val="007F56A7"/>
    <w:rsid w:val="007F5978"/>
    <w:rsid w:val="007F67DA"/>
    <w:rsid w:val="007F7324"/>
    <w:rsid w:val="007F760C"/>
    <w:rsid w:val="00800851"/>
    <w:rsid w:val="0080171C"/>
    <w:rsid w:val="008017B4"/>
    <w:rsid w:val="00803D20"/>
    <w:rsid w:val="008047EC"/>
    <w:rsid w:val="0080557F"/>
    <w:rsid w:val="008065D9"/>
    <w:rsid w:val="0080751C"/>
    <w:rsid w:val="0080778B"/>
    <w:rsid w:val="00807DD0"/>
    <w:rsid w:val="00807E58"/>
    <w:rsid w:val="00807F88"/>
    <w:rsid w:val="008106FD"/>
    <w:rsid w:val="00810E5C"/>
    <w:rsid w:val="008118AA"/>
    <w:rsid w:val="00811BA4"/>
    <w:rsid w:val="00813559"/>
    <w:rsid w:val="0081663A"/>
    <w:rsid w:val="00816930"/>
    <w:rsid w:val="00816E85"/>
    <w:rsid w:val="00817709"/>
    <w:rsid w:val="00817B06"/>
    <w:rsid w:val="008205B0"/>
    <w:rsid w:val="0082077F"/>
    <w:rsid w:val="00820A4A"/>
    <w:rsid w:val="00821D01"/>
    <w:rsid w:val="00822252"/>
    <w:rsid w:val="00824584"/>
    <w:rsid w:val="00824D10"/>
    <w:rsid w:val="00826092"/>
    <w:rsid w:val="00826B7B"/>
    <w:rsid w:val="00827346"/>
    <w:rsid w:val="008300CD"/>
    <w:rsid w:val="0083084C"/>
    <w:rsid w:val="008314A0"/>
    <w:rsid w:val="0083197D"/>
    <w:rsid w:val="008319DF"/>
    <w:rsid w:val="00831FA2"/>
    <w:rsid w:val="008331B9"/>
    <w:rsid w:val="00833E57"/>
    <w:rsid w:val="00834146"/>
    <w:rsid w:val="0083418F"/>
    <w:rsid w:val="00834EAC"/>
    <w:rsid w:val="00835F1F"/>
    <w:rsid w:val="008361DB"/>
    <w:rsid w:val="008364A3"/>
    <w:rsid w:val="008407BA"/>
    <w:rsid w:val="00840F1C"/>
    <w:rsid w:val="00841745"/>
    <w:rsid w:val="00843A6B"/>
    <w:rsid w:val="00844229"/>
    <w:rsid w:val="00845232"/>
    <w:rsid w:val="00845ECF"/>
    <w:rsid w:val="008462F9"/>
    <w:rsid w:val="00846789"/>
    <w:rsid w:val="00846E5B"/>
    <w:rsid w:val="008516D4"/>
    <w:rsid w:val="00852433"/>
    <w:rsid w:val="00852C5F"/>
    <w:rsid w:val="00854B75"/>
    <w:rsid w:val="00854CB9"/>
    <w:rsid w:val="0085511E"/>
    <w:rsid w:val="00855417"/>
    <w:rsid w:val="00855695"/>
    <w:rsid w:val="00856A31"/>
    <w:rsid w:val="00856AA1"/>
    <w:rsid w:val="008570D2"/>
    <w:rsid w:val="0085762E"/>
    <w:rsid w:val="008578A7"/>
    <w:rsid w:val="00857CC4"/>
    <w:rsid w:val="00860A78"/>
    <w:rsid w:val="00860BAF"/>
    <w:rsid w:val="00861005"/>
    <w:rsid w:val="008610C9"/>
    <w:rsid w:val="008615AE"/>
    <w:rsid w:val="00861AFD"/>
    <w:rsid w:val="00863F7F"/>
    <w:rsid w:val="008650A1"/>
    <w:rsid w:val="008651CD"/>
    <w:rsid w:val="008652FA"/>
    <w:rsid w:val="00865438"/>
    <w:rsid w:val="00866776"/>
    <w:rsid w:val="00866EF6"/>
    <w:rsid w:val="00870675"/>
    <w:rsid w:val="00871202"/>
    <w:rsid w:val="008714B8"/>
    <w:rsid w:val="008716E5"/>
    <w:rsid w:val="008721B2"/>
    <w:rsid w:val="00872EFC"/>
    <w:rsid w:val="008734E3"/>
    <w:rsid w:val="00873FEA"/>
    <w:rsid w:val="0087533C"/>
    <w:rsid w:val="00875F3F"/>
    <w:rsid w:val="00876D3D"/>
    <w:rsid w:val="00876DF2"/>
    <w:rsid w:val="00877848"/>
    <w:rsid w:val="00877EB5"/>
    <w:rsid w:val="0088084C"/>
    <w:rsid w:val="00880CDD"/>
    <w:rsid w:val="00880ECB"/>
    <w:rsid w:val="00881B87"/>
    <w:rsid w:val="00884301"/>
    <w:rsid w:val="00885BA7"/>
    <w:rsid w:val="00886708"/>
    <w:rsid w:val="00887F36"/>
    <w:rsid w:val="00887F6A"/>
    <w:rsid w:val="00890A4F"/>
    <w:rsid w:val="00890B3A"/>
    <w:rsid w:val="008931ED"/>
    <w:rsid w:val="00893275"/>
    <w:rsid w:val="00893C09"/>
    <w:rsid w:val="00894234"/>
    <w:rsid w:val="008945BD"/>
    <w:rsid w:val="00894F93"/>
    <w:rsid w:val="00897CE4"/>
    <w:rsid w:val="008A053B"/>
    <w:rsid w:val="008A1B24"/>
    <w:rsid w:val="008A3568"/>
    <w:rsid w:val="008A374F"/>
    <w:rsid w:val="008A3C64"/>
    <w:rsid w:val="008A3E70"/>
    <w:rsid w:val="008A575B"/>
    <w:rsid w:val="008A5A7B"/>
    <w:rsid w:val="008A7758"/>
    <w:rsid w:val="008B077C"/>
    <w:rsid w:val="008B08AA"/>
    <w:rsid w:val="008B0CB2"/>
    <w:rsid w:val="008B0E82"/>
    <w:rsid w:val="008B13AA"/>
    <w:rsid w:val="008B229B"/>
    <w:rsid w:val="008B3694"/>
    <w:rsid w:val="008B3858"/>
    <w:rsid w:val="008B406C"/>
    <w:rsid w:val="008B4344"/>
    <w:rsid w:val="008B5346"/>
    <w:rsid w:val="008B5A32"/>
    <w:rsid w:val="008B6243"/>
    <w:rsid w:val="008B7215"/>
    <w:rsid w:val="008B78BB"/>
    <w:rsid w:val="008C07FD"/>
    <w:rsid w:val="008C24A8"/>
    <w:rsid w:val="008C3139"/>
    <w:rsid w:val="008C34EB"/>
    <w:rsid w:val="008C352B"/>
    <w:rsid w:val="008C4BA8"/>
    <w:rsid w:val="008C4FDD"/>
    <w:rsid w:val="008C50F3"/>
    <w:rsid w:val="008C51A4"/>
    <w:rsid w:val="008C55A2"/>
    <w:rsid w:val="008C5A73"/>
    <w:rsid w:val="008C5EF3"/>
    <w:rsid w:val="008C6C2E"/>
    <w:rsid w:val="008C7800"/>
    <w:rsid w:val="008C7BDA"/>
    <w:rsid w:val="008C7C28"/>
    <w:rsid w:val="008C7EFE"/>
    <w:rsid w:val="008D03B9"/>
    <w:rsid w:val="008D1A8A"/>
    <w:rsid w:val="008D1A9D"/>
    <w:rsid w:val="008D293F"/>
    <w:rsid w:val="008D2A7B"/>
    <w:rsid w:val="008D30C7"/>
    <w:rsid w:val="008D3163"/>
    <w:rsid w:val="008D5223"/>
    <w:rsid w:val="008D53EC"/>
    <w:rsid w:val="008D585F"/>
    <w:rsid w:val="008D5B78"/>
    <w:rsid w:val="008D5C92"/>
    <w:rsid w:val="008D6F4F"/>
    <w:rsid w:val="008D7197"/>
    <w:rsid w:val="008D720A"/>
    <w:rsid w:val="008D7898"/>
    <w:rsid w:val="008D7E80"/>
    <w:rsid w:val="008E2CF8"/>
    <w:rsid w:val="008E3AED"/>
    <w:rsid w:val="008E3D81"/>
    <w:rsid w:val="008E4246"/>
    <w:rsid w:val="008E4965"/>
    <w:rsid w:val="008E57D1"/>
    <w:rsid w:val="008E5951"/>
    <w:rsid w:val="008E5968"/>
    <w:rsid w:val="008E76A2"/>
    <w:rsid w:val="008F0949"/>
    <w:rsid w:val="008F098B"/>
    <w:rsid w:val="008F18D6"/>
    <w:rsid w:val="008F2C41"/>
    <w:rsid w:val="008F2C9B"/>
    <w:rsid w:val="008F2EA4"/>
    <w:rsid w:val="008F3C0E"/>
    <w:rsid w:val="008F3CAB"/>
    <w:rsid w:val="008F4235"/>
    <w:rsid w:val="008F65E4"/>
    <w:rsid w:val="008F77AF"/>
    <w:rsid w:val="008F797B"/>
    <w:rsid w:val="00900D9F"/>
    <w:rsid w:val="0090102C"/>
    <w:rsid w:val="00902000"/>
    <w:rsid w:val="00902470"/>
    <w:rsid w:val="00903572"/>
    <w:rsid w:val="00904780"/>
    <w:rsid w:val="0090547B"/>
    <w:rsid w:val="0090635B"/>
    <w:rsid w:val="009065D9"/>
    <w:rsid w:val="009069D1"/>
    <w:rsid w:val="00906B4E"/>
    <w:rsid w:val="00907522"/>
    <w:rsid w:val="00907F60"/>
    <w:rsid w:val="00907F75"/>
    <w:rsid w:val="00910496"/>
    <w:rsid w:val="009118BC"/>
    <w:rsid w:val="00914F81"/>
    <w:rsid w:val="00915BE8"/>
    <w:rsid w:val="009163E8"/>
    <w:rsid w:val="00916A41"/>
    <w:rsid w:val="00920A8F"/>
    <w:rsid w:val="009215A7"/>
    <w:rsid w:val="00922385"/>
    <w:rsid w:val="009223DF"/>
    <w:rsid w:val="00922C3D"/>
    <w:rsid w:val="00923406"/>
    <w:rsid w:val="00924C11"/>
    <w:rsid w:val="00924EE0"/>
    <w:rsid w:val="00924FCA"/>
    <w:rsid w:val="009270FF"/>
    <w:rsid w:val="00931483"/>
    <w:rsid w:val="009317AD"/>
    <w:rsid w:val="00931F9B"/>
    <w:rsid w:val="00933FBE"/>
    <w:rsid w:val="00934169"/>
    <w:rsid w:val="00934606"/>
    <w:rsid w:val="00935170"/>
    <w:rsid w:val="009353F9"/>
    <w:rsid w:val="009357A8"/>
    <w:rsid w:val="00935D3B"/>
    <w:rsid w:val="00935D3E"/>
    <w:rsid w:val="0093604A"/>
    <w:rsid w:val="00936091"/>
    <w:rsid w:val="009361C0"/>
    <w:rsid w:val="0094021C"/>
    <w:rsid w:val="00940D8A"/>
    <w:rsid w:val="00941C68"/>
    <w:rsid w:val="00941EE8"/>
    <w:rsid w:val="009423CE"/>
    <w:rsid w:val="00942578"/>
    <w:rsid w:val="00943C41"/>
    <w:rsid w:val="009453A5"/>
    <w:rsid w:val="00945934"/>
    <w:rsid w:val="00945E81"/>
    <w:rsid w:val="00946B05"/>
    <w:rsid w:val="009473E5"/>
    <w:rsid w:val="00947785"/>
    <w:rsid w:val="00947EBE"/>
    <w:rsid w:val="00947F53"/>
    <w:rsid w:val="00950944"/>
    <w:rsid w:val="00950C60"/>
    <w:rsid w:val="0095131E"/>
    <w:rsid w:val="00952734"/>
    <w:rsid w:val="00952C46"/>
    <w:rsid w:val="00953859"/>
    <w:rsid w:val="00953968"/>
    <w:rsid w:val="00953D36"/>
    <w:rsid w:val="00954536"/>
    <w:rsid w:val="00956E0D"/>
    <w:rsid w:val="00956EC2"/>
    <w:rsid w:val="00957BD3"/>
    <w:rsid w:val="009600C0"/>
    <w:rsid w:val="00960740"/>
    <w:rsid w:val="009615C0"/>
    <w:rsid w:val="0096190B"/>
    <w:rsid w:val="00962258"/>
    <w:rsid w:val="00962E3B"/>
    <w:rsid w:val="0096387E"/>
    <w:rsid w:val="009642E1"/>
    <w:rsid w:val="009659DB"/>
    <w:rsid w:val="00965A6B"/>
    <w:rsid w:val="009664F3"/>
    <w:rsid w:val="0096651A"/>
    <w:rsid w:val="0096662C"/>
    <w:rsid w:val="00966FB9"/>
    <w:rsid w:val="009671FD"/>
    <w:rsid w:val="009678B7"/>
    <w:rsid w:val="00967E3A"/>
    <w:rsid w:val="009710F0"/>
    <w:rsid w:val="0097239D"/>
    <w:rsid w:val="00972BF1"/>
    <w:rsid w:val="009737DE"/>
    <w:rsid w:val="0097482E"/>
    <w:rsid w:val="00975EF4"/>
    <w:rsid w:val="0097684E"/>
    <w:rsid w:val="00976D0B"/>
    <w:rsid w:val="00977092"/>
    <w:rsid w:val="00977657"/>
    <w:rsid w:val="00977B36"/>
    <w:rsid w:val="00977EB0"/>
    <w:rsid w:val="009809EE"/>
    <w:rsid w:val="00980CDB"/>
    <w:rsid w:val="0098105F"/>
    <w:rsid w:val="009811BB"/>
    <w:rsid w:val="00982591"/>
    <w:rsid w:val="00982780"/>
    <w:rsid w:val="009856A7"/>
    <w:rsid w:val="00985DFE"/>
    <w:rsid w:val="009867D1"/>
    <w:rsid w:val="00990984"/>
    <w:rsid w:val="0099149A"/>
    <w:rsid w:val="00991558"/>
    <w:rsid w:val="00991A73"/>
    <w:rsid w:val="00991B1E"/>
    <w:rsid w:val="00991BEF"/>
    <w:rsid w:val="00992880"/>
    <w:rsid w:val="00992D9C"/>
    <w:rsid w:val="009932FA"/>
    <w:rsid w:val="00993334"/>
    <w:rsid w:val="009933E4"/>
    <w:rsid w:val="00994769"/>
    <w:rsid w:val="009960DC"/>
    <w:rsid w:val="00996CB8"/>
    <w:rsid w:val="009A0D86"/>
    <w:rsid w:val="009A2410"/>
    <w:rsid w:val="009A2423"/>
    <w:rsid w:val="009A26CD"/>
    <w:rsid w:val="009A2A1A"/>
    <w:rsid w:val="009A2EBA"/>
    <w:rsid w:val="009A3209"/>
    <w:rsid w:val="009A37BB"/>
    <w:rsid w:val="009A404E"/>
    <w:rsid w:val="009A5E92"/>
    <w:rsid w:val="009A6C29"/>
    <w:rsid w:val="009A6D8F"/>
    <w:rsid w:val="009B027F"/>
    <w:rsid w:val="009B0A63"/>
    <w:rsid w:val="009B0F0D"/>
    <w:rsid w:val="009B21CC"/>
    <w:rsid w:val="009B2E97"/>
    <w:rsid w:val="009B4647"/>
    <w:rsid w:val="009B5146"/>
    <w:rsid w:val="009B5292"/>
    <w:rsid w:val="009B52DD"/>
    <w:rsid w:val="009B61D1"/>
    <w:rsid w:val="009B68FF"/>
    <w:rsid w:val="009B796B"/>
    <w:rsid w:val="009C0D52"/>
    <w:rsid w:val="009C418E"/>
    <w:rsid w:val="009C442C"/>
    <w:rsid w:val="009C6040"/>
    <w:rsid w:val="009C6313"/>
    <w:rsid w:val="009C65AF"/>
    <w:rsid w:val="009C795B"/>
    <w:rsid w:val="009D22BA"/>
    <w:rsid w:val="009D2F1E"/>
    <w:rsid w:val="009D2FC5"/>
    <w:rsid w:val="009D352D"/>
    <w:rsid w:val="009D3944"/>
    <w:rsid w:val="009D3A3B"/>
    <w:rsid w:val="009D4428"/>
    <w:rsid w:val="009D4B85"/>
    <w:rsid w:val="009D4EB2"/>
    <w:rsid w:val="009D5053"/>
    <w:rsid w:val="009D6CE1"/>
    <w:rsid w:val="009D71A4"/>
    <w:rsid w:val="009E07F4"/>
    <w:rsid w:val="009E1489"/>
    <w:rsid w:val="009E21FF"/>
    <w:rsid w:val="009E2A32"/>
    <w:rsid w:val="009E34B3"/>
    <w:rsid w:val="009E3AE6"/>
    <w:rsid w:val="009E454B"/>
    <w:rsid w:val="009E599B"/>
    <w:rsid w:val="009E7D0F"/>
    <w:rsid w:val="009F0B62"/>
    <w:rsid w:val="009F2E5F"/>
    <w:rsid w:val="009F309B"/>
    <w:rsid w:val="009F37D3"/>
    <w:rsid w:val="009F392E"/>
    <w:rsid w:val="009F462A"/>
    <w:rsid w:val="009F4B21"/>
    <w:rsid w:val="009F53C5"/>
    <w:rsid w:val="009F7045"/>
    <w:rsid w:val="00A02C65"/>
    <w:rsid w:val="00A042EB"/>
    <w:rsid w:val="00A04D7F"/>
    <w:rsid w:val="00A0511B"/>
    <w:rsid w:val="00A0632F"/>
    <w:rsid w:val="00A068B3"/>
    <w:rsid w:val="00A07199"/>
    <w:rsid w:val="00A07212"/>
    <w:rsid w:val="00A0740E"/>
    <w:rsid w:val="00A07E8B"/>
    <w:rsid w:val="00A10354"/>
    <w:rsid w:val="00A1143C"/>
    <w:rsid w:val="00A130A1"/>
    <w:rsid w:val="00A13333"/>
    <w:rsid w:val="00A134E4"/>
    <w:rsid w:val="00A134F8"/>
    <w:rsid w:val="00A13771"/>
    <w:rsid w:val="00A1397E"/>
    <w:rsid w:val="00A14000"/>
    <w:rsid w:val="00A140C6"/>
    <w:rsid w:val="00A170BE"/>
    <w:rsid w:val="00A20217"/>
    <w:rsid w:val="00A2071C"/>
    <w:rsid w:val="00A2078C"/>
    <w:rsid w:val="00A221D6"/>
    <w:rsid w:val="00A2272A"/>
    <w:rsid w:val="00A22B9A"/>
    <w:rsid w:val="00A271DC"/>
    <w:rsid w:val="00A274FD"/>
    <w:rsid w:val="00A27713"/>
    <w:rsid w:val="00A27CFE"/>
    <w:rsid w:val="00A3050C"/>
    <w:rsid w:val="00A306BD"/>
    <w:rsid w:val="00A30D24"/>
    <w:rsid w:val="00A31557"/>
    <w:rsid w:val="00A321FA"/>
    <w:rsid w:val="00A32426"/>
    <w:rsid w:val="00A32723"/>
    <w:rsid w:val="00A3273A"/>
    <w:rsid w:val="00A3302C"/>
    <w:rsid w:val="00A3421D"/>
    <w:rsid w:val="00A35CB3"/>
    <w:rsid w:val="00A37930"/>
    <w:rsid w:val="00A4013B"/>
    <w:rsid w:val="00A4050F"/>
    <w:rsid w:val="00A41A84"/>
    <w:rsid w:val="00A42F2E"/>
    <w:rsid w:val="00A43DC4"/>
    <w:rsid w:val="00A45AC1"/>
    <w:rsid w:val="00A45BCE"/>
    <w:rsid w:val="00A50039"/>
    <w:rsid w:val="00A50162"/>
    <w:rsid w:val="00A5016C"/>
    <w:rsid w:val="00A50196"/>
    <w:rsid w:val="00A50641"/>
    <w:rsid w:val="00A5106C"/>
    <w:rsid w:val="00A523A0"/>
    <w:rsid w:val="00A530BF"/>
    <w:rsid w:val="00A53570"/>
    <w:rsid w:val="00A546A7"/>
    <w:rsid w:val="00A558BE"/>
    <w:rsid w:val="00A559D9"/>
    <w:rsid w:val="00A56DD0"/>
    <w:rsid w:val="00A56F38"/>
    <w:rsid w:val="00A572A2"/>
    <w:rsid w:val="00A57A0E"/>
    <w:rsid w:val="00A60589"/>
    <w:rsid w:val="00A6177B"/>
    <w:rsid w:val="00A61D8F"/>
    <w:rsid w:val="00A61E60"/>
    <w:rsid w:val="00A620FF"/>
    <w:rsid w:val="00A62E74"/>
    <w:rsid w:val="00A65072"/>
    <w:rsid w:val="00A652A6"/>
    <w:rsid w:val="00A65B47"/>
    <w:rsid w:val="00A66136"/>
    <w:rsid w:val="00A671A6"/>
    <w:rsid w:val="00A675E9"/>
    <w:rsid w:val="00A678C3"/>
    <w:rsid w:val="00A67A62"/>
    <w:rsid w:val="00A7026F"/>
    <w:rsid w:val="00A71189"/>
    <w:rsid w:val="00A71A6E"/>
    <w:rsid w:val="00A72132"/>
    <w:rsid w:val="00A729D6"/>
    <w:rsid w:val="00A72C6A"/>
    <w:rsid w:val="00A7364A"/>
    <w:rsid w:val="00A74603"/>
    <w:rsid w:val="00A74DCC"/>
    <w:rsid w:val="00A753ED"/>
    <w:rsid w:val="00A75F38"/>
    <w:rsid w:val="00A764F4"/>
    <w:rsid w:val="00A773D0"/>
    <w:rsid w:val="00A77512"/>
    <w:rsid w:val="00A80263"/>
    <w:rsid w:val="00A80C1C"/>
    <w:rsid w:val="00A81944"/>
    <w:rsid w:val="00A81BCA"/>
    <w:rsid w:val="00A836EC"/>
    <w:rsid w:val="00A83771"/>
    <w:rsid w:val="00A839BF"/>
    <w:rsid w:val="00A84C4E"/>
    <w:rsid w:val="00A859B9"/>
    <w:rsid w:val="00A8613F"/>
    <w:rsid w:val="00A87C80"/>
    <w:rsid w:val="00A903CC"/>
    <w:rsid w:val="00A928BB"/>
    <w:rsid w:val="00A92A29"/>
    <w:rsid w:val="00A9491F"/>
    <w:rsid w:val="00A94C2F"/>
    <w:rsid w:val="00A954B7"/>
    <w:rsid w:val="00A956BB"/>
    <w:rsid w:val="00A95880"/>
    <w:rsid w:val="00A97068"/>
    <w:rsid w:val="00A97B09"/>
    <w:rsid w:val="00AA08C6"/>
    <w:rsid w:val="00AA1D56"/>
    <w:rsid w:val="00AA2C3F"/>
    <w:rsid w:val="00AA2DD8"/>
    <w:rsid w:val="00AA3D32"/>
    <w:rsid w:val="00AA4CBB"/>
    <w:rsid w:val="00AA588C"/>
    <w:rsid w:val="00AA62DA"/>
    <w:rsid w:val="00AA65FA"/>
    <w:rsid w:val="00AA6BC7"/>
    <w:rsid w:val="00AA7351"/>
    <w:rsid w:val="00AA77DA"/>
    <w:rsid w:val="00AB11D7"/>
    <w:rsid w:val="00AB27B2"/>
    <w:rsid w:val="00AB2D66"/>
    <w:rsid w:val="00AB587E"/>
    <w:rsid w:val="00AB58E9"/>
    <w:rsid w:val="00AB5CA3"/>
    <w:rsid w:val="00AB63AA"/>
    <w:rsid w:val="00AB6FAD"/>
    <w:rsid w:val="00AC1F00"/>
    <w:rsid w:val="00AC2DA2"/>
    <w:rsid w:val="00AC2E12"/>
    <w:rsid w:val="00AC43C9"/>
    <w:rsid w:val="00AC5FA4"/>
    <w:rsid w:val="00AC60D2"/>
    <w:rsid w:val="00AC6116"/>
    <w:rsid w:val="00AC643F"/>
    <w:rsid w:val="00AC67CF"/>
    <w:rsid w:val="00AC6DAD"/>
    <w:rsid w:val="00AC7316"/>
    <w:rsid w:val="00AC75D1"/>
    <w:rsid w:val="00AC7ACA"/>
    <w:rsid w:val="00AD056F"/>
    <w:rsid w:val="00AD090F"/>
    <w:rsid w:val="00AD0C7B"/>
    <w:rsid w:val="00AD2854"/>
    <w:rsid w:val="00AD38D0"/>
    <w:rsid w:val="00AD5F1A"/>
    <w:rsid w:val="00AD669B"/>
    <w:rsid w:val="00AD6731"/>
    <w:rsid w:val="00AD6FF3"/>
    <w:rsid w:val="00AD71EB"/>
    <w:rsid w:val="00AE072B"/>
    <w:rsid w:val="00AE10BE"/>
    <w:rsid w:val="00AE10CD"/>
    <w:rsid w:val="00AE175A"/>
    <w:rsid w:val="00AE18B9"/>
    <w:rsid w:val="00AE2369"/>
    <w:rsid w:val="00AE2736"/>
    <w:rsid w:val="00AE4082"/>
    <w:rsid w:val="00AE429F"/>
    <w:rsid w:val="00AE4CAB"/>
    <w:rsid w:val="00AE4F8B"/>
    <w:rsid w:val="00AE6ACE"/>
    <w:rsid w:val="00AE715C"/>
    <w:rsid w:val="00AE741B"/>
    <w:rsid w:val="00AF05C5"/>
    <w:rsid w:val="00AF0922"/>
    <w:rsid w:val="00AF0F98"/>
    <w:rsid w:val="00AF4FD5"/>
    <w:rsid w:val="00AF56CD"/>
    <w:rsid w:val="00AF597B"/>
    <w:rsid w:val="00AF68CE"/>
    <w:rsid w:val="00AF6CD5"/>
    <w:rsid w:val="00B008D5"/>
    <w:rsid w:val="00B00CFD"/>
    <w:rsid w:val="00B00FEA"/>
    <w:rsid w:val="00B01845"/>
    <w:rsid w:val="00B02273"/>
    <w:rsid w:val="00B02F73"/>
    <w:rsid w:val="00B03BC5"/>
    <w:rsid w:val="00B0619F"/>
    <w:rsid w:val="00B06848"/>
    <w:rsid w:val="00B071EB"/>
    <w:rsid w:val="00B07408"/>
    <w:rsid w:val="00B101FD"/>
    <w:rsid w:val="00B1151E"/>
    <w:rsid w:val="00B1153D"/>
    <w:rsid w:val="00B117DB"/>
    <w:rsid w:val="00B11AC7"/>
    <w:rsid w:val="00B123F1"/>
    <w:rsid w:val="00B1362D"/>
    <w:rsid w:val="00B13A26"/>
    <w:rsid w:val="00B14301"/>
    <w:rsid w:val="00B14A3D"/>
    <w:rsid w:val="00B14AAC"/>
    <w:rsid w:val="00B15C7E"/>
    <w:rsid w:val="00B15D0D"/>
    <w:rsid w:val="00B16199"/>
    <w:rsid w:val="00B16AC7"/>
    <w:rsid w:val="00B1718D"/>
    <w:rsid w:val="00B20A40"/>
    <w:rsid w:val="00B20A64"/>
    <w:rsid w:val="00B210C3"/>
    <w:rsid w:val="00B213FD"/>
    <w:rsid w:val="00B215F0"/>
    <w:rsid w:val="00B22106"/>
    <w:rsid w:val="00B2243A"/>
    <w:rsid w:val="00B22AA0"/>
    <w:rsid w:val="00B25FE0"/>
    <w:rsid w:val="00B265D3"/>
    <w:rsid w:val="00B27A7B"/>
    <w:rsid w:val="00B31448"/>
    <w:rsid w:val="00B342E6"/>
    <w:rsid w:val="00B34726"/>
    <w:rsid w:val="00B35C5C"/>
    <w:rsid w:val="00B36E58"/>
    <w:rsid w:val="00B37AA3"/>
    <w:rsid w:val="00B408AF"/>
    <w:rsid w:val="00B41B94"/>
    <w:rsid w:val="00B42CCA"/>
    <w:rsid w:val="00B42F35"/>
    <w:rsid w:val="00B4303F"/>
    <w:rsid w:val="00B45C50"/>
    <w:rsid w:val="00B4684D"/>
    <w:rsid w:val="00B471A9"/>
    <w:rsid w:val="00B5056C"/>
    <w:rsid w:val="00B507F3"/>
    <w:rsid w:val="00B50AB2"/>
    <w:rsid w:val="00B5295F"/>
    <w:rsid w:val="00B531B2"/>
    <w:rsid w:val="00B53AA1"/>
    <w:rsid w:val="00B5431A"/>
    <w:rsid w:val="00B545EB"/>
    <w:rsid w:val="00B54CA1"/>
    <w:rsid w:val="00B55005"/>
    <w:rsid w:val="00B55740"/>
    <w:rsid w:val="00B562B5"/>
    <w:rsid w:val="00B56B09"/>
    <w:rsid w:val="00B57C2F"/>
    <w:rsid w:val="00B60608"/>
    <w:rsid w:val="00B62A29"/>
    <w:rsid w:val="00B64CD1"/>
    <w:rsid w:val="00B64DD5"/>
    <w:rsid w:val="00B650AB"/>
    <w:rsid w:val="00B667B4"/>
    <w:rsid w:val="00B66E37"/>
    <w:rsid w:val="00B70109"/>
    <w:rsid w:val="00B7055C"/>
    <w:rsid w:val="00B707DB"/>
    <w:rsid w:val="00B70D75"/>
    <w:rsid w:val="00B71034"/>
    <w:rsid w:val="00B71C71"/>
    <w:rsid w:val="00B71C7C"/>
    <w:rsid w:val="00B71D64"/>
    <w:rsid w:val="00B7334E"/>
    <w:rsid w:val="00B737E3"/>
    <w:rsid w:val="00B74F1F"/>
    <w:rsid w:val="00B7577A"/>
    <w:rsid w:val="00B75EE1"/>
    <w:rsid w:val="00B7646A"/>
    <w:rsid w:val="00B76B57"/>
    <w:rsid w:val="00B77481"/>
    <w:rsid w:val="00B808CC"/>
    <w:rsid w:val="00B81C32"/>
    <w:rsid w:val="00B82C79"/>
    <w:rsid w:val="00B8328C"/>
    <w:rsid w:val="00B839A9"/>
    <w:rsid w:val="00B840ED"/>
    <w:rsid w:val="00B84560"/>
    <w:rsid w:val="00B8518B"/>
    <w:rsid w:val="00B853D1"/>
    <w:rsid w:val="00B85F89"/>
    <w:rsid w:val="00B864F7"/>
    <w:rsid w:val="00B867E0"/>
    <w:rsid w:val="00B86A39"/>
    <w:rsid w:val="00B875EE"/>
    <w:rsid w:val="00B876D5"/>
    <w:rsid w:val="00B9056E"/>
    <w:rsid w:val="00B9062E"/>
    <w:rsid w:val="00B906A0"/>
    <w:rsid w:val="00B90AF0"/>
    <w:rsid w:val="00B90B38"/>
    <w:rsid w:val="00B91209"/>
    <w:rsid w:val="00B9305B"/>
    <w:rsid w:val="00B931DA"/>
    <w:rsid w:val="00B93477"/>
    <w:rsid w:val="00B9469E"/>
    <w:rsid w:val="00B952F2"/>
    <w:rsid w:val="00B95664"/>
    <w:rsid w:val="00B95B88"/>
    <w:rsid w:val="00B97144"/>
    <w:rsid w:val="00B97CC3"/>
    <w:rsid w:val="00BA1AE5"/>
    <w:rsid w:val="00BA1F61"/>
    <w:rsid w:val="00BA426C"/>
    <w:rsid w:val="00BA477A"/>
    <w:rsid w:val="00BA5C89"/>
    <w:rsid w:val="00BA6767"/>
    <w:rsid w:val="00BA6839"/>
    <w:rsid w:val="00BA70A2"/>
    <w:rsid w:val="00BA7E26"/>
    <w:rsid w:val="00BB3D3A"/>
    <w:rsid w:val="00BB3E09"/>
    <w:rsid w:val="00BB430C"/>
    <w:rsid w:val="00BB4755"/>
    <w:rsid w:val="00BB4790"/>
    <w:rsid w:val="00BB5335"/>
    <w:rsid w:val="00BB589F"/>
    <w:rsid w:val="00BB605E"/>
    <w:rsid w:val="00BB6777"/>
    <w:rsid w:val="00BB72B3"/>
    <w:rsid w:val="00BB75C6"/>
    <w:rsid w:val="00BB7B1D"/>
    <w:rsid w:val="00BC06C4"/>
    <w:rsid w:val="00BC07B2"/>
    <w:rsid w:val="00BC5F72"/>
    <w:rsid w:val="00BC6566"/>
    <w:rsid w:val="00BC66EF"/>
    <w:rsid w:val="00BC6BD3"/>
    <w:rsid w:val="00BC6E04"/>
    <w:rsid w:val="00BC6E8F"/>
    <w:rsid w:val="00BD1582"/>
    <w:rsid w:val="00BD2087"/>
    <w:rsid w:val="00BD2FD3"/>
    <w:rsid w:val="00BD47EC"/>
    <w:rsid w:val="00BD4FC6"/>
    <w:rsid w:val="00BD53D1"/>
    <w:rsid w:val="00BD65B8"/>
    <w:rsid w:val="00BD7E91"/>
    <w:rsid w:val="00BD7F0D"/>
    <w:rsid w:val="00BE04EE"/>
    <w:rsid w:val="00BE0CAE"/>
    <w:rsid w:val="00BE1EBE"/>
    <w:rsid w:val="00BE3F50"/>
    <w:rsid w:val="00BE3F6B"/>
    <w:rsid w:val="00BE4C59"/>
    <w:rsid w:val="00BE56C2"/>
    <w:rsid w:val="00BE5FF8"/>
    <w:rsid w:val="00BE60FC"/>
    <w:rsid w:val="00BE6B33"/>
    <w:rsid w:val="00BF0698"/>
    <w:rsid w:val="00BF07F6"/>
    <w:rsid w:val="00BF07FB"/>
    <w:rsid w:val="00BF081B"/>
    <w:rsid w:val="00BF0A7B"/>
    <w:rsid w:val="00BF0B32"/>
    <w:rsid w:val="00BF26F4"/>
    <w:rsid w:val="00BF3D16"/>
    <w:rsid w:val="00BF5017"/>
    <w:rsid w:val="00BF54D1"/>
    <w:rsid w:val="00BF58D1"/>
    <w:rsid w:val="00BF5D74"/>
    <w:rsid w:val="00BF6101"/>
    <w:rsid w:val="00BF6187"/>
    <w:rsid w:val="00C00258"/>
    <w:rsid w:val="00C00F94"/>
    <w:rsid w:val="00C01292"/>
    <w:rsid w:val="00C0166F"/>
    <w:rsid w:val="00C02D0A"/>
    <w:rsid w:val="00C03A6E"/>
    <w:rsid w:val="00C03EC4"/>
    <w:rsid w:val="00C04CAA"/>
    <w:rsid w:val="00C05287"/>
    <w:rsid w:val="00C06653"/>
    <w:rsid w:val="00C06CBC"/>
    <w:rsid w:val="00C06F69"/>
    <w:rsid w:val="00C0786A"/>
    <w:rsid w:val="00C07BD5"/>
    <w:rsid w:val="00C10C1F"/>
    <w:rsid w:val="00C1137D"/>
    <w:rsid w:val="00C1139F"/>
    <w:rsid w:val="00C128FA"/>
    <w:rsid w:val="00C12DB2"/>
    <w:rsid w:val="00C13860"/>
    <w:rsid w:val="00C13AB8"/>
    <w:rsid w:val="00C13C8A"/>
    <w:rsid w:val="00C14743"/>
    <w:rsid w:val="00C16910"/>
    <w:rsid w:val="00C1798F"/>
    <w:rsid w:val="00C17E72"/>
    <w:rsid w:val="00C2097D"/>
    <w:rsid w:val="00C21A89"/>
    <w:rsid w:val="00C21CCA"/>
    <w:rsid w:val="00C21D24"/>
    <w:rsid w:val="00C226C0"/>
    <w:rsid w:val="00C2285C"/>
    <w:rsid w:val="00C22F3F"/>
    <w:rsid w:val="00C237DB"/>
    <w:rsid w:val="00C24103"/>
    <w:rsid w:val="00C24593"/>
    <w:rsid w:val="00C2475B"/>
    <w:rsid w:val="00C24A6A"/>
    <w:rsid w:val="00C25544"/>
    <w:rsid w:val="00C255A4"/>
    <w:rsid w:val="00C26072"/>
    <w:rsid w:val="00C264DE"/>
    <w:rsid w:val="00C268B0"/>
    <w:rsid w:val="00C27FA0"/>
    <w:rsid w:val="00C30B08"/>
    <w:rsid w:val="00C3103C"/>
    <w:rsid w:val="00C31E82"/>
    <w:rsid w:val="00C33105"/>
    <w:rsid w:val="00C338CF"/>
    <w:rsid w:val="00C34A8A"/>
    <w:rsid w:val="00C3560B"/>
    <w:rsid w:val="00C365CE"/>
    <w:rsid w:val="00C3698D"/>
    <w:rsid w:val="00C3699C"/>
    <w:rsid w:val="00C3790B"/>
    <w:rsid w:val="00C410CC"/>
    <w:rsid w:val="00C41108"/>
    <w:rsid w:val="00C413B1"/>
    <w:rsid w:val="00C4212E"/>
    <w:rsid w:val="00C42FE6"/>
    <w:rsid w:val="00C4422D"/>
    <w:rsid w:val="00C44F6A"/>
    <w:rsid w:val="00C463D8"/>
    <w:rsid w:val="00C4667F"/>
    <w:rsid w:val="00C46B15"/>
    <w:rsid w:val="00C474AC"/>
    <w:rsid w:val="00C479B2"/>
    <w:rsid w:val="00C47AA8"/>
    <w:rsid w:val="00C501B0"/>
    <w:rsid w:val="00C51E07"/>
    <w:rsid w:val="00C5206F"/>
    <w:rsid w:val="00C52589"/>
    <w:rsid w:val="00C52F07"/>
    <w:rsid w:val="00C5324E"/>
    <w:rsid w:val="00C536D6"/>
    <w:rsid w:val="00C53D59"/>
    <w:rsid w:val="00C56680"/>
    <w:rsid w:val="00C6198E"/>
    <w:rsid w:val="00C62230"/>
    <w:rsid w:val="00C62376"/>
    <w:rsid w:val="00C62557"/>
    <w:rsid w:val="00C6334A"/>
    <w:rsid w:val="00C63865"/>
    <w:rsid w:val="00C63956"/>
    <w:rsid w:val="00C63A89"/>
    <w:rsid w:val="00C63AAE"/>
    <w:rsid w:val="00C65A85"/>
    <w:rsid w:val="00C6711F"/>
    <w:rsid w:val="00C708EA"/>
    <w:rsid w:val="00C709E4"/>
    <w:rsid w:val="00C713A0"/>
    <w:rsid w:val="00C7157F"/>
    <w:rsid w:val="00C71821"/>
    <w:rsid w:val="00C71D96"/>
    <w:rsid w:val="00C7202A"/>
    <w:rsid w:val="00C721F6"/>
    <w:rsid w:val="00C72F3E"/>
    <w:rsid w:val="00C73C02"/>
    <w:rsid w:val="00C73D57"/>
    <w:rsid w:val="00C745E8"/>
    <w:rsid w:val="00C75323"/>
    <w:rsid w:val="00C7557E"/>
    <w:rsid w:val="00C778A5"/>
    <w:rsid w:val="00C81464"/>
    <w:rsid w:val="00C815D0"/>
    <w:rsid w:val="00C82F76"/>
    <w:rsid w:val="00C833E6"/>
    <w:rsid w:val="00C839D8"/>
    <w:rsid w:val="00C83B6D"/>
    <w:rsid w:val="00C844AC"/>
    <w:rsid w:val="00C845AC"/>
    <w:rsid w:val="00C86141"/>
    <w:rsid w:val="00C86240"/>
    <w:rsid w:val="00C87290"/>
    <w:rsid w:val="00C8752E"/>
    <w:rsid w:val="00C876A0"/>
    <w:rsid w:val="00C87936"/>
    <w:rsid w:val="00C910A5"/>
    <w:rsid w:val="00C9216F"/>
    <w:rsid w:val="00C92325"/>
    <w:rsid w:val="00C93B60"/>
    <w:rsid w:val="00C94CE9"/>
    <w:rsid w:val="00C94F0C"/>
    <w:rsid w:val="00C95162"/>
    <w:rsid w:val="00C96DE1"/>
    <w:rsid w:val="00C97C61"/>
    <w:rsid w:val="00CA0CE8"/>
    <w:rsid w:val="00CA1124"/>
    <w:rsid w:val="00CA14F4"/>
    <w:rsid w:val="00CA1C7E"/>
    <w:rsid w:val="00CA291F"/>
    <w:rsid w:val="00CA2DB1"/>
    <w:rsid w:val="00CA433E"/>
    <w:rsid w:val="00CA484A"/>
    <w:rsid w:val="00CA4DA9"/>
    <w:rsid w:val="00CA512D"/>
    <w:rsid w:val="00CA5A9C"/>
    <w:rsid w:val="00CA5FEC"/>
    <w:rsid w:val="00CA7194"/>
    <w:rsid w:val="00CA71B7"/>
    <w:rsid w:val="00CA7707"/>
    <w:rsid w:val="00CA7986"/>
    <w:rsid w:val="00CB0122"/>
    <w:rsid w:val="00CB1893"/>
    <w:rsid w:val="00CB1E3B"/>
    <w:rsid w:val="00CB1FE6"/>
    <w:rsid w:val="00CB243D"/>
    <w:rsid w:val="00CB3F9B"/>
    <w:rsid w:val="00CB424B"/>
    <w:rsid w:val="00CB5859"/>
    <w:rsid w:val="00CB6A37"/>
    <w:rsid w:val="00CB70D2"/>
    <w:rsid w:val="00CB7684"/>
    <w:rsid w:val="00CC02E1"/>
    <w:rsid w:val="00CC095D"/>
    <w:rsid w:val="00CC2111"/>
    <w:rsid w:val="00CC2E4A"/>
    <w:rsid w:val="00CC3534"/>
    <w:rsid w:val="00CC3731"/>
    <w:rsid w:val="00CC3AE6"/>
    <w:rsid w:val="00CC45D0"/>
    <w:rsid w:val="00CC4CF1"/>
    <w:rsid w:val="00CC6273"/>
    <w:rsid w:val="00CC7B0D"/>
    <w:rsid w:val="00CC7C8F"/>
    <w:rsid w:val="00CD0A61"/>
    <w:rsid w:val="00CD15A6"/>
    <w:rsid w:val="00CD1B14"/>
    <w:rsid w:val="00CD1FC4"/>
    <w:rsid w:val="00CD2CA0"/>
    <w:rsid w:val="00CD2F9A"/>
    <w:rsid w:val="00CD35BD"/>
    <w:rsid w:val="00CD471B"/>
    <w:rsid w:val="00CD5516"/>
    <w:rsid w:val="00CD5DC3"/>
    <w:rsid w:val="00CD75AD"/>
    <w:rsid w:val="00CD7B10"/>
    <w:rsid w:val="00CE1528"/>
    <w:rsid w:val="00CE1AC9"/>
    <w:rsid w:val="00CE2A92"/>
    <w:rsid w:val="00CE5BAE"/>
    <w:rsid w:val="00CE5F2C"/>
    <w:rsid w:val="00CE7B6C"/>
    <w:rsid w:val="00CE7CFA"/>
    <w:rsid w:val="00CF0415"/>
    <w:rsid w:val="00CF061C"/>
    <w:rsid w:val="00CF0E73"/>
    <w:rsid w:val="00CF274B"/>
    <w:rsid w:val="00CF5CB7"/>
    <w:rsid w:val="00CF64B7"/>
    <w:rsid w:val="00CF682C"/>
    <w:rsid w:val="00D00464"/>
    <w:rsid w:val="00D007A0"/>
    <w:rsid w:val="00D012A3"/>
    <w:rsid w:val="00D013D3"/>
    <w:rsid w:val="00D0222C"/>
    <w:rsid w:val="00D0296E"/>
    <w:rsid w:val="00D034A0"/>
    <w:rsid w:val="00D03B14"/>
    <w:rsid w:val="00D04149"/>
    <w:rsid w:val="00D04E55"/>
    <w:rsid w:val="00D05B20"/>
    <w:rsid w:val="00D06F87"/>
    <w:rsid w:val="00D0732C"/>
    <w:rsid w:val="00D10928"/>
    <w:rsid w:val="00D11029"/>
    <w:rsid w:val="00D11DE2"/>
    <w:rsid w:val="00D14922"/>
    <w:rsid w:val="00D150CE"/>
    <w:rsid w:val="00D175B5"/>
    <w:rsid w:val="00D20527"/>
    <w:rsid w:val="00D20624"/>
    <w:rsid w:val="00D21061"/>
    <w:rsid w:val="00D214AD"/>
    <w:rsid w:val="00D21694"/>
    <w:rsid w:val="00D219CD"/>
    <w:rsid w:val="00D21E1A"/>
    <w:rsid w:val="00D24460"/>
    <w:rsid w:val="00D24EB0"/>
    <w:rsid w:val="00D263AC"/>
    <w:rsid w:val="00D26B56"/>
    <w:rsid w:val="00D26D04"/>
    <w:rsid w:val="00D27742"/>
    <w:rsid w:val="00D31743"/>
    <w:rsid w:val="00D319C3"/>
    <w:rsid w:val="00D322B7"/>
    <w:rsid w:val="00D33AF4"/>
    <w:rsid w:val="00D34DFB"/>
    <w:rsid w:val="00D35670"/>
    <w:rsid w:val="00D4038C"/>
    <w:rsid w:val="00D4041B"/>
    <w:rsid w:val="00D40503"/>
    <w:rsid w:val="00D4108E"/>
    <w:rsid w:val="00D410CD"/>
    <w:rsid w:val="00D420DB"/>
    <w:rsid w:val="00D429B4"/>
    <w:rsid w:val="00D43CF1"/>
    <w:rsid w:val="00D4441D"/>
    <w:rsid w:val="00D446E3"/>
    <w:rsid w:val="00D44C32"/>
    <w:rsid w:val="00D467D1"/>
    <w:rsid w:val="00D50415"/>
    <w:rsid w:val="00D51A43"/>
    <w:rsid w:val="00D51F16"/>
    <w:rsid w:val="00D5227C"/>
    <w:rsid w:val="00D52D1F"/>
    <w:rsid w:val="00D52E40"/>
    <w:rsid w:val="00D54DF6"/>
    <w:rsid w:val="00D56022"/>
    <w:rsid w:val="00D56DF7"/>
    <w:rsid w:val="00D57689"/>
    <w:rsid w:val="00D6011D"/>
    <w:rsid w:val="00D6163D"/>
    <w:rsid w:val="00D62CA5"/>
    <w:rsid w:val="00D62EE7"/>
    <w:rsid w:val="00D64999"/>
    <w:rsid w:val="00D65185"/>
    <w:rsid w:val="00D66942"/>
    <w:rsid w:val="00D669DB"/>
    <w:rsid w:val="00D6741D"/>
    <w:rsid w:val="00D674F0"/>
    <w:rsid w:val="00D676B4"/>
    <w:rsid w:val="00D70D01"/>
    <w:rsid w:val="00D71989"/>
    <w:rsid w:val="00D71D59"/>
    <w:rsid w:val="00D71DDE"/>
    <w:rsid w:val="00D71EAB"/>
    <w:rsid w:val="00D72553"/>
    <w:rsid w:val="00D7285A"/>
    <w:rsid w:val="00D72CF6"/>
    <w:rsid w:val="00D7326A"/>
    <w:rsid w:val="00D74054"/>
    <w:rsid w:val="00D74060"/>
    <w:rsid w:val="00D7504E"/>
    <w:rsid w:val="00D75083"/>
    <w:rsid w:val="00D7531F"/>
    <w:rsid w:val="00D75408"/>
    <w:rsid w:val="00D7594E"/>
    <w:rsid w:val="00D76A58"/>
    <w:rsid w:val="00D76BEA"/>
    <w:rsid w:val="00D80E6B"/>
    <w:rsid w:val="00D81378"/>
    <w:rsid w:val="00D815FA"/>
    <w:rsid w:val="00D83067"/>
    <w:rsid w:val="00D831A3"/>
    <w:rsid w:val="00D85687"/>
    <w:rsid w:val="00D87252"/>
    <w:rsid w:val="00D879E2"/>
    <w:rsid w:val="00D901EA"/>
    <w:rsid w:val="00D90C8B"/>
    <w:rsid w:val="00D90F48"/>
    <w:rsid w:val="00D91150"/>
    <w:rsid w:val="00D9115D"/>
    <w:rsid w:val="00D91E2A"/>
    <w:rsid w:val="00D93168"/>
    <w:rsid w:val="00D9406E"/>
    <w:rsid w:val="00D9493E"/>
    <w:rsid w:val="00D95A77"/>
    <w:rsid w:val="00D961B1"/>
    <w:rsid w:val="00D962C3"/>
    <w:rsid w:val="00D96BF6"/>
    <w:rsid w:val="00D97BE3"/>
    <w:rsid w:val="00D97C70"/>
    <w:rsid w:val="00DA0720"/>
    <w:rsid w:val="00DA0FAD"/>
    <w:rsid w:val="00DA21CC"/>
    <w:rsid w:val="00DA27CA"/>
    <w:rsid w:val="00DA27EA"/>
    <w:rsid w:val="00DA3711"/>
    <w:rsid w:val="00DA50EC"/>
    <w:rsid w:val="00DA63A9"/>
    <w:rsid w:val="00DA6A28"/>
    <w:rsid w:val="00DB0232"/>
    <w:rsid w:val="00DB0562"/>
    <w:rsid w:val="00DB16C5"/>
    <w:rsid w:val="00DB1D3A"/>
    <w:rsid w:val="00DB2B61"/>
    <w:rsid w:val="00DB32A2"/>
    <w:rsid w:val="00DB3807"/>
    <w:rsid w:val="00DB4556"/>
    <w:rsid w:val="00DB4B9B"/>
    <w:rsid w:val="00DB5DF8"/>
    <w:rsid w:val="00DB6CED"/>
    <w:rsid w:val="00DC11D1"/>
    <w:rsid w:val="00DC184A"/>
    <w:rsid w:val="00DC18FF"/>
    <w:rsid w:val="00DC1A06"/>
    <w:rsid w:val="00DC1B17"/>
    <w:rsid w:val="00DC35CD"/>
    <w:rsid w:val="00DC39B3"/>
    <w:rsid w:val="00DC3CCA"/>
    <w:rsid w:val="00DC5AB7"/>
    <w:rsid w:val="00DC6E6F"/>
    <w:rsid w:val="00DC6F66"/>
    <w:rsid w:val="00DC7014"/>
    <w:rsid w:val="00DD0904"/>
    <w:rsid w:val="00DD0EF6"/>
    <w:rsid w:val="00DD1244"/>
    <w:rsid w:val="00DD1673"/>
    <w:rsid w:val="00DD2564"/>
    <w:rsid w:val="00DD2E57"/>
    <w:rsid w:val="00DD376D"/>
    <w:rsid w:val="00DD3A6A"/>
    <w:rsid w:val="00DD3D9C"/>
    <w:rsid w:val="00DD46F3"/>
    <w:rsid w:val="00DD48F1"/>
    <w:rsid w:val="00DD5884"/>
    <w:rsid w:val="00DD5E76"/>
    <w:rsid w:val="00DD62DA"/>
    <w:rsid w:val="00DD676A"/>
    <w:rsid w:val="00DE1470"/>
    <w:rsid w:val="00DE51A5"/>
    <w:rsid w:val="00DE56F2"/>
    <w:rsid w:val="00DF056E"/>
    <w:rsid w:val="00DF116D"/>
    <w:rsid w:val="00DF1A57"/>
    <w:rsid w:val="00DF2BD6"/>
    <w:rsid w:val="00DF35DE"/>
    <w:rsid w:val="00DF3B30"/>
    <w:rsid w:val="00DF4294"/>
    <w:rsid w:val="00DF45DB"/>
    <w:rsid w:val="00DF4DDD"/>
    <w:rsid w:val="00DF53C4"/>
    <w:rsid w:val="00DF5435"/>
    <w:rsid w:val="00DF6700"/>
    <w:rsid w:val="00DF6785"/>
    <w:rsid w:val="00DF6B21"/>
    <w:rsid w:val="00DF72A3"/>
    <w:rsid w:val="00DF7535"/>
    <w:rsid w:val="00DF7740"/>
    <w:rsid w:val="00E00CF8"/>
    <w:rsid w:val="00E014A7"/>
    <w:rsid w:val="00E0388F"/>
    <w:rsid w:val="00E038D6"/>
    <w:rsid w:val="00E03AC2"/>
    <w:rsid w:val="00E0454D"/>
    <w:rsid w:val="00E04784"/>
    <w:rsid w:val="00E04A7B"/>
    <w:rsid w:val="00E058C6"/>
    <w:rsid w:val="00E05DC6"/>
    <w:rsid w:val="00E0794C"/>
    <w:rsid w:val="00E11B8E"/>
    <w:rsid w:val="00E11D05"/>
    <w:rsid w:val="00E120DD"/>
    <w:rsid w:val="00E1256A"/>
    <w:rsid w:val="00E12E7D"/>
    <w:rsid w:val="00E13EAC"/>
    <w:rsid w:val="00E16FF7"/>
    <w:rsid w:val="00E1732F"/>
    <w:rsid w:val="00E20900"/>
    <w:rsid w:val="00E2186B"/>
    <w:rsid w:val="00E21BD0"/>
    <w:rsid w:val="00E21FEE"/>
    <w:rsid w:val="00E242C6"/>
    <w:rsid w:val="00E245B7"/>
    <w:rsid w:val="00E25941"/>
    <w:rsid w:val="00E2606A"/>
    <w:rsid w:val="00E26D68"/>
    <w:rsid w:val="00E26E0D"/>
    <w:rsid w:val="00E27537"/>
    <w:rsid w:val="00E304A8"/>
    <w:rsid w:val="00E314C5"/>
    <w:rsid w:val="00E31590"/>
    <w:rsid w:val="00E3176A"/>
    <w:rsid w:val="00E3176D"/>
    <w:rsid w:val="00E32957"/>
    <w:rsid w:val="00E33C54"/>
    <w:rsid w:val="00E34DF6"/>
    <w:rsid w:val="00E3613A"/>
    <w:rsid w:val="00E3682D"/>
    <w:rsid w:val="00E37199"/>
    <w:rsid w:val="00E37F03"/>
    <w:rsid w:val="00E4053A"/>
    <w:rsid w:val="00E405B0"/>
    <w:rsid w:val="00E40874"/>
    <w:rsid w:val="00E41675"/>
    <w:rsid w:val="00E424AF"/>
    <w:rsid w:val="00E43317"/>
    <w:rsid w:val="00E44045"/>
    <w:rsid w:val="00E45B23"/>
    <w:rsid w:val="00E4609C"/>
    <w:rsid w:val="00E46BF0"/>
    <w:rsid w:val="00E46E40"/>
    <w:rsid w:val="00E474C0"/>
    <w:rsid w:val="00E47C91"/>
    <w:rsid w:val="00E50CF3"/>
    <w:rsid w:val="00E50F50"/>
    <w:rsid w:val="00E51563"/>
    <w:rsid w:val="00E519DE"/>
    <w:rsid w:val="00E51B61"/>
    <w:rsid w:val="00E51DFD"/>
    <w:rsid w:val="00E52234"/>
    <w:rsid w:val="00E52930"/>
    <w:rsid w:val="00E52B1A"/>
    <w:rsid w:val="00E546CC"/>
    <w:rsid w:val="00E55B86"/>
    <w:rsid w:val="00E5647C"/>
    <w:rsid w:val="00E56AB8"/>
    <w:rsid w:val="00E5745F"/>
    <w:rsid w:val="00E615A3"/>
    <w:rsid w:val="00E618C4"/>
    <w:rsid w:val="00E62632"/>
    <w:rsid w:val="00E63C78"/>
    <w:rsid w:val="00E65CCC"/>
    <w:rsid w:val="00E663C3"/>
    <w:rsid w:val="00E66F05"/>
    <w:rsid w:val="00E6707D"/>
    <w:rsid w:val="00E67404"/>
    <w:rsid w:val="00E67A67"/>
    <w:rsid w:val="00E67DB4"/>
    <w:rsid w:val="00E705A6"/>
    <w:rsid w:val="00E705CA"/>
    <w:rsid w:val="00E718A2"/>
    <w:rsid w:val="00E71CEA"/>
    <w:rsid w:val="00E7218A"/>
    <w:rsid w:val="00E72972"/>
    <w:rsid w:val="00E7326C"/>
    <w:rsid w:val="00E73925"/>
    <w:rsid w:val="00E73AAC"/>
    <w:rsid w:val="00E73B72"/>
    <w:rsid w:val="00E74000"/>
    <w:rsid w:val="00E74A29"/>
    <w:rsid w:val="00E750D7"/>
    <w:rsid w:val="00E764A3"/>
    <w:rsid w:val="00E76506"/>
    <w:rsid w:val="00E7686B"/>
    <w:rsid w:val="00E76AEF"/>
    <w:rsid w:val="00E76CC9"/>
    <w:rsid w:val="00E80B14"/>
    <w:rsid w:val="00E813A0"/>
    <w:rsid w:val="00E813D5"/>
    <w:rsid w:val="00E82214"/>
    <w:rsid w:val="00E82C07"/>
    <w:rsid w:val="00E84C3A"/>
    <w:rsid w:val="00E86114"/>
    <w:rsid w:val="00E86762"/>
    <w:rsid w:val="00E869A3"/>
    <w:rsid w:val="00E87403"/>
    <w:rsid w:val="00E878EE"/>
    <w:rsid w:val="00E87939"/>
    <w:rsid w:val="00E87F39"/>
    <w:rsid w:val="00E90CCA"/>
    <w:rsid w:val="00E91182"/>
    <w:rsid w:val="00E92C6D"/>
    <w:rsid w:val="00E94A5F"/>
    <w:rsid w:val="00E958F0"/>
    <w:rsid w:val="00E96533"/>
    <w:rsid w:val="00EA00EE"/>
    <w:rsid w:val="00EA0949"/>
    <w:rsid w:val="00EA108C"/>
    <w:rsid w:val="00EA1396"/>
    <w:rsid w:val="00EA1408"/>
    <w:rsid w:val="00EA18CE"/>
    <w:rsid w:val="00EA20BA"/>
    <w:rsid w:val="00EA2737"/>
    <w:rsid w:val="00EA3030"/>
    <w:rsid w:val="00EA3395"/>
    <w:rsid w:val="00EA3D02"/>
    <w:rsid w:val="00EA4741"/>
    <w:rsid w:val="00EA477E"/>
    <w:rsid w:val="00EA5A92"/>
    <w:rsid w:val="00EA6854"/>
    <w:rsid w:val="00EA6BF6"/>
    <w:rsid w:val="00EA6EC7"/>
    <w:rsid w:val="00EA7278"/>
    <w:rsid w:val="00EA7B80"/>
    <w:rsid w:val="00EB104F"/>
    <w:rsid w:val="00EB1B82"/>
    <w:rsid w:val="00EB3983"/>
    <w:rsid w:val="00EB46E5"/>
    <w:rsid w:val="00EB59F7"/>
    <w:rsid w:val="00EB5F8D"/>
    <w:rsid w:val="00EB6321"/>
    <w:rsid w:val="00EB6425"/>
    <w:rsid w:val="00EB71F3"/>
    <w:rsid w:val="00EB723B"/>
    <w:rsid w:val="00EC0296"/>
    <w:rsid w:val="00EC067D"/>
    <w:rsid w:val="00EC201E"/>
    <w:rsid w:val="00EC2805"/>
    <w:rsid w:val="00EC3D51"/>
    <w:rsid w:val="00EC4BFF"/>
    <w:rsid w:val="00EC5AC0"/>
    <w:rsid w:val="00EC5BE8"/>
    <w:rsid w:val="00EC623C"/>
    <w:rsid w:val="00EC6D39"/>
    <w:rsid w:val="00ED033D"/>
    <w:rsid w:val="00ED0443"/>
    <w:rsid w:val="00ED0703"/>
    <w:rsid w:val="00ED0BE2"/>
    <w:rsid w:val="00ED14BD"/>
    <w:rsid w:val="00ED18DF"/>
    <w:rsid w:val="00ED1A4A"/>
    <w:rsid w:val="00ED293B"/>
    <w:rsid w:val="00ED2E0E"/>
    <w:rsid w:val="00ED40C5"/>
    <w:rsid w:val="00ED43DD"/>
    <w:rsid w:val="00ED46BB"/>
    <w:rsid w:val="00ED5331"/>
    <w:rsid w:val="00ED6BD5"/>
    <w:rsid w:val="00ED7466"/>
    <w:rsid w:val="00EE0DDD"/>
    <w:rsid w:val="00EE10B9"/>
    <w:rsid w:val="00EE374C"/>
    <w:rsid w:val="00EE3BC6"/>
    <w:rsid w:val="00EE3D82"/>
    <w:rsid w:val="00EE4FD2"/>
    <w:rsid w:val="00EE564B"/>
    <w:rsid w:val="00EE56A2"/>
    <w:rsid w:val="00EE5C7C"/>
    <w:rsid w:val="00EE5D16"/>
    <w:rsid w:val="00EE6F69"/>
    <w:rsid w:val="00EF085E"/>
    <w:rsid w:val="00EF0FF1"/>
    <w:rsid w:val="00EF10C4"/>
    <w:rsid w:val="00EF1373"/>
    <w:rsid w:val="00EF174F"/>
    <w:rsid w:val="00EF1A05"/>
    <w:rsid w:val="00EF1BD2"/>
    <w:rsid w:val="00EF28F8"/>
    <w:rsid w:val="00EF3A25"/>
    <w:rsid w:val="00EF6423"/>
    <w:rsid w:val="00EF75D9"/>
    <w:rsid w:val="00EF76F8"/>
    <w:rsid w:val="00F016C7"/>
    <w:rsid w:val="00F01877"/>
    <w:rsid w:val="00F02528"/>
    <w:rsid w:val="00F043AB"/>
    <w:rsid w:val="00F04AD9"/>
    <w:rsid w:val="00F04AFC"/>
    <w:rsid w:val="00F059DF"/>
    <w:rsid w:val="00F069E0"/>
    <w:rsid w:val="00F06B5B"/>
    <w:rsid w:val="00F071C7"/>
    <w:rsid w:val="00F07D0A"/>
    <w:rsid w:val="00F108AA"/>
    <w:rsid w:val="00F10CC4"/>
    <w:rsid w:val="00F111BD"/>
    <w:rsid w:val="00F12DEC"/>
    <w:rsid w:val="00F136B7"/>
    <w:rsid w:val="00F14357"/>
    <w:rsid w:val="00F15B4C"/>
    <w:rsid w:val="00F15D26"/>
    <w:rsid w:val="00F1715C"/>
    <w:rsid w:val="00F17C17"/>
    <w:rsid w:val="00F17E45"/>
    <w:rsid w:val="00F21AD8"/>
    <w:rsid w:val="00F21DEB"/>
    <w:rsid w:val="00F22F42"/>
    <w:rsid w:val="00F2396C"/>
    <w:rsid w:val="00F25BC6"/>
    <w:rsid w:val="00F25C11"/>
    <w:rsid w:val="00F27D82"/>
    <w:rsid w:val="00F30845"/>
    <w:rsid w:val="00F30C1A"/>
    <w:rsid w:val="00F30D8F"/>
    <w:rsid w:val="00F310F8"/>
    <w:rsid w:val="00F321EC"/>
    <w:rsid w:val="00F3235B"/>
    <w:rsid w:val="00F33297"/>
    <w:rsid w:val="00F3393A"/>
    <w:rsid w:val="00F33B00"/>
    <w:rsid w:val="00F345F0"/>
    <w:rsid w:val="00F35168"/>
    <w:rsid w:val="00F35939"/>
    <w:rsid w:val="00F401D6"/>
    <w:rsid w:val="00F40BC9"/>
    <w:rsid w:val="00F40E0E"/>
    <w:rsid w:val="00F4204F"/>
    <w:rsid w:val="00F4214F"/>
    <w:rsid w:val="00F43919"/>
    <w:rsid w:val="00F43A44"/>
    <w:rsid w:val="00F450D6"/>
    <w:rsid w:val="00F45607"/>
    <w:rsid w:val="00F4586D"/>
    <w:rsid w:val="00F46F42"/>
    <w:rsid w:val="00F4722B"/>
    <w:rsid w:val="00F47C36"/>
    <w:rsid w:val="00F501D1"/>
    <w:rsid w:val="00F5180B"/>
    <w:rsid w:val="00F519C3"/>
    <w:rsid w:val="00F538D0"/>
    <w:rsid w:val="00F5430A"/>
    <w:rsid w:val="00F54432"/>
    <w:rsid w:val="00F54D2D"/>
    <w:rsid w:val="00F55452"/>
    <w:rsid w:val="00F5609F"/>
    <w:rsid w:val="00F56545"/>
    <w:rsid w:val="00F56A82"/>
    <w:rsid w:val="00F56B41"/>
    <w:rsid w:val="00F61F30"/>
    <w:rsid w:val="00F61FDB"/>
    <w:rsid w:val="00F6333A"/>
    <w:rsid w:val="00F636F0"/>
    <w:rsid w:val="00F63824"/>
    <w:rsid w:val="00F640AB"/>
    <w:rsid w:val="00F659EB"/>
    <w:rsid w:val="00F65E13"/>
    <w:rsid w:val="00F661B0"/>
    <w:rsid w:val="00F66432"/>
    <w:rsid w:val="00F678E3"/>
    <w:rsid w:val="00F7041E"/>
    <w:rsid w:val="00F705D1"/>
    <w:rsid w:val="00F713A3"/>
    <w:rsid w:val="00F72DAB"/>
    <w:rsid w:val="00F73B8C"/>
    <w:rsid w:val="00F7477F"/>
    <w:rsid w:val="00F74BD4"/>
    <w:rsid w:val="00F759CC"/>
    <w:rsid w:val="00F7671F"/>
    <w:rsid w:val="00F76955"/>
    <w:rsid w:val="00F7704F"/>
    <w:rsid w:val="00F802CB"/>
    <w:rsid w:val="00F81905"/>
    <w:rsid w:val="00F835E0"/>
    <w:rsid w:val="00F83B76"/>
    <w:rsid w:val="00F83C6C"/>
    <w:rsid w:val="00F84549"/>
    <w:rsid w:val="00F845B2"/>
    <w:rsid w:val="00F848B1"/>
    <w:rsid w:val="00F850BE"/>
    <w:rsid w:val="00F85A04"/>
    <w:rsid w:val="00F85A40"/>
    <w:rsid w:val="00F86BA6"/>
    <w:rsid w:val="00F873C8"/>
    <w:rsid w:val="00F8788B"/>
    <w:rsid w:val="00F900B4"/>
    <w:rsid w:val="00F91118"/>
    <w:rsid w:val="00F914C5"/>
    <w:rsid w:val="00F91516"/>
    <w:rsid w:val="00F9178E"/>
    <w:rsid w:val="00F91830"/>
    <w:rsid w:val="00F93638"/>
    <w:rsid w:val="00F9442E"/>
    <w:rsid w:val="00F9538E"/>
    <w:rsid w:val="00F9563E"/>
    <w:rsid w:val="00F95698"/>
    <w:rsid w:val="00F95A59"/>
    <w:rsid w:val="00F96419"/>
    <w:rsid w:val="00F96E1D"/>
    <w:rsid w:val="00FA0851"/>
    <w:rsid w:val="00FA1622"/>
    <w:rsid w:val="00FA2592"/>
    <w:rsid w:val="00FA2A6D"/>
    <w:rsid w:val="00FA33F9"/>
    <w:rsid w:val="00FA5A29"/>
    <w:rsid w:val="00FA7937"/>
    <w:rsid w:val="00FB05B2"/>
    <w:rsid w:val="00FB315B"/>
    <w:rsid w:val="00FB3C48"/>
    <w:rsid w:val="00FB5048"/>
    <w:rsid w:val="00FB5BFF"/>
    <w:rsid w:val="00FB5DE8"/>
    <w:rsid w:val="00FB6201"/>
    <w:rsid w:val="00FB6342"/>
    <w:rsid w:val="00FB6685"/>
    <w:rsid w:val="00FB7E9F"/>
    <w:rsid w:val="00FC01EF"/>
    <w:rsid w:val="00FC145C"/>
    <w:rsid w:val="00FC2121"/>
    <w:rsid w:val="00FC2155"/>
    <w:rsid w:val="00FC26FF"/>
    <w:rsid w:val="00FC2DCD"/>
    <w:rsid w:val="00FC2F9D"/>
    <w:rsid w:val="00FC3DA7"/>
    <w:rsid w:val="00FC5EE8"/>
    <w:rsid w:val="00FC6389"/>
    <w:rsid w:val="00FC642A"/>
    <w:rsid w:val="00FC69A4"/>
    <w:rsid w:val="00FC7579"/>
    <w:rsid w:val="00FC79D3"/>
    <w:rsid w:val="00FD031A"/>
    <w:rsid w:val="00FD0347"/>
    <w:rsid w:val="00FD13B6"/>
    <w:rsid w:val="00FD1AC6"/>
    <w:rsid w:val="00FD1BAC"/>
    <w:rsid w:val="00FD3042"/>
    <w:rsid w:val="00FD42F4"/>
    <w:rsid w:val="00FD4F85"/>
    <w:rsid w:val="00FD501F"/>
    <w:rsid w:val="00FD54F7"/>
    <w:rsid w:val="00FD76C1"/>
    <w:rsid w:val="00FD7E9B"/>
    <w:rsid w:val="00FE076C"/>
    <w:rsid w:val="00FE0825"/>
    <w:rsid w:val="00FE213A"/>
    <w:rsid w:val="00FE2249"/>
    <w:rsid w:val="00FE29C1"/>
    <w:rsid w:val="00FE3A28"/>
    <w:rsid w:val="00FE3B44"/>
    <w:rsid w:val="00FE4177"/>
    <w:rsid w:val="00FE47B2"/>
    <w:rsid w:val="00FE5F22"/>
    <w:rsid w:val="00FE6AA9"/>
    <w:rsid w:val="00FE6AEC"/>
    <w:rsid w:val="00FE7751"/>
    <w:rsid w:val="00FF0439"/>
    <w:rsid w:val="00FF1412"/>
    <w:rsid w:val="00FF1FBF"/>
    <w:rsid w:val="00FF3719"/>
    <w:rsid w:val="00FF70FC"/>
    <w:rsid w:val="00FF742B"/>
    <w:rsid w:val="00FF7B78"/>
    <w:rsid w:val="00FF7C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BB0D8"/>
  <w14:defaultImageDpi w14:val="330"/>
  <w15:docId w15:val="{C90DB799-22AC-40E0-B595-898604B9D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6150F"/>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3C77F1"/>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3C77F1"/>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3C77F1"/>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3C77F1"/>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3C77F1"/>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3C77F1"/>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3C77F1"/>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3C77F1"/>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3C77F1"/>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A62E74"/>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A62E74"/>
  </w:style>
  <w:style w:type="paragraph" w:styleId="Zpat">
    <w:name w:val="footer"/>
    <w:basedOn w:val="Normln"/>
    <w:link w:val="ZpatChar"/>
    <w:uiPriority w:val="99"/>
    <w:unhideWhenUsed/>
    <w:rsid w:val="003C77F1"/>
    <w:pPr>
      <w:tabs>
        <w:tab w:val="center" w:pos="4536"/>
        <w:tab w:val="right" w:pos="9072"/>
      </w:tabs>
      <w:spacing w:after="0" w:line="240" w:lineRule="auto"/>
    </w:pPr>
  </w:style>
  <w:style w:type="character" w:customStyle="1" w:styleId="ZpatChar">
    <w:name w:val="Zápatí Char"/>
    <w:basedOn w:val="Standardnpsmoodstavce"/>
    <w:link w:val="Zpat"/>
    <w:uiPriority w:val="99"/>
    <w:rsid w:val="003C77F1"/>
    <w:rPr>
      <w:rFonts w:ascii="Verdana" w:hAnsi="Verdana"/>
      <w:sz w:val="20"/>
      <w:szCs w:val="20"/>
    </w:rPr>
  </w:style>
  <w:style w:type="character" w:customStyle="1" w:styleId="Nadpis1Char">
    <w:name w:val="Nadpis 1 Char"/>
    <w:basedOn w:val="Standardnpsmoodstavce"/>
    <w:link w:val="Nadpis1"/>
    <w:uiPriority w:val="9"/>
    <w:rsid w:val="003C77F1"/>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3C77F1"/>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3C77F1"/>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3C77F1"/>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3C77F1"/>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A62E74"/>
    <w:rPr>
      <w:b/>
      <w:bCs/>
    </w:rPr>
  </w:style>
  <w:style w:type="character" w:customStyle="1" w:styleId="Nadpis6Char">
    <w:name w:val="Nadpis 6 Char"/>
    <w:basedOn w:val="Standardnpsmoodstavce"/>
    <w:link w:val="Nadpis6"/>
    <w:uiPriority w:val="9"/>
    <w:rsid w:val="003C77F1"/>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3C77F1"/>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3C77F1"/>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3C77F1"/>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A62E74"/>
    <w:rPr>
      <w:b/>
      <w:i w:val="0"/>
      <w:iCs/>
      <w:color w:val="00A1E0" w:themeColor="accent3"/>
    </w:rPr>
  </w:style>
  <w:style w:type="character" w:styleId="Zdraznn">
    <w:name w:val="Emphasis"/>
    <w:basedOn w:val="Standardnpsmoodstavce"/>
    <w:qFormat/>
    <w:rsid w:val="00A62E74"/>
  </w:style>
  <w:style w:type="paragraph" w:styleId="Bezmezer">
    <w:name w:val="No Spacing"/>
    <w:uiPriority w:val="1"/>
    <w:qFormat/>
    <w:rsid w:val="003C77F1"/>
    <w:pPr>
      <w:spacing w:after="0" w:line="240" w:lineRule="auto"/>
    </w:pPr>
    <w:rPr>
      <w:rFonts w:ascii="Verdana" w:hAnsi="Verdana"/>
      <w:sz w:val="20"/>
      <w:szCs w:val="20"/>
    </w:rPr>
  </w:style>
  <w:style w:type="paragraph" w:styleId="Citt">
    <w:name w:val="Quote"/>
    <w:basedOn w:val="Normln"/>
    <w:next w:val="Normln"/>
    <w:link w:val="CittChar"/>
    <w:uiPriority w:val="29"/>
    <w:qFormat/>
    <w:rsid w:val="003C77F1"/>
    <w:rPr>
      <w:i/>
      <w:iCs/>
      <w:color w:val="000000" w:themeColor="text1"/>
    </w:rPr>
  </w:style>
  <w:style w:type="character" w:customStyle="1" w:styleId="CittChar">
    <w:name w:val="Citát Char"/>
    <w:basedOn w:val="Standardnpsmoodstavce"/>
    <w:link w:val="Citt"/>
    <w:uiPriority w:val="29"/>
    <w:rsid w:val="003C77F1"/>
    <w:rPr>
      <w:rFonts w:ascii="Verdana" w:hAnsi="Verdana"/>
      <w:i/>
      <w:iCs/>
      <w:color w:val="000000" w:themeColor="text1"/>
      <w:sz w:val="20"/>
      <w:szCs w:val="20"/>
    </w:rPr>
  </w:style>
  <w:style w:type="character" w:styleId="slostrnky">
    <w:name w:val="page number"/>
    <w:basedOn w:val="Standardnpsmoodstavce"/>
    <w:uiPriority w:val="99"/>
    <w:unhideWhenUsed/>
    <w:rsid w:val="00A62E74"/>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3C77F1"/>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A62E74"/>
    <w:pPr>
      <w:spacing w:after="120"/>
    </w:pPr>
  </w:style>
  <w:style w:type="character" w:customStyle="1" w:styleId="ZkladntextChar">
    <w:name w:val="Základní text Char"/>
    <w:basedOn w:val="Standardnpsmoodstavce"/>
    <w:link w:val="Zkladntext"/>
    <w:rsid w:val="00A62E74"/>
  </w:style>
  <w:style w:type="paragraph" w:styleId="Zkladntext-prvnodsazen">
    <w:name w:val="Body Text First Indent"/>
    <w:basedOn w:val="Zkladntext"/>
    <w:link w:val="Zkladntext-prvnodsazenChar"/>
    <w:uiPriority w:val="99"/>
    <w:unhideWhenUsed/>
    <w:rsid w:val="00A62E74"/>
    <w:pPr>
      <w:spacing w:after="0"/>
      <w:ind w:firstLine="301"/>
    </w:pPr>
  </w:style>
  <w:style w:type="character" w:customStyle="1" w:styleId="Zkladntext-prvnodsazenChar">
    <w:name w:val="Základní text - první odsazený Char"/>
    <w:basedOn w:val="ZkladntextChar"/>
    <w:link w:val="Zkladntext-prvnodsazen"/>
    <w:uiPriority w:val="99"/>
    <w:rsid w:val="00A62E74"/>
  </w:style>
  <w:style w:type="paragraph" w:customStyle="1" w:styleId="Druhdokumentu">
    <w:name w:val="Druh dokumentu"/>
    <w:uiPriority w:val="99"/>
    <w:qFormat/>
    <w:rsid w:val="00A62E74"/>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3C77F1"/>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3C77F1"/>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3C77F1"/>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3C77F1"/>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A62E74"/>
    <w:rPr>
      <w:i w:val="0"/>
      <w:iCs/>
      <w:color w:val="595959" w:themeColor="text1" w:themeTint="A6"/>
    </w:rPr>
  </w:style>
  <w:style w:type="character" w:styleId="Odkazintenzivn">
    <w:name w:val="Intense Reference"/>
    <w:basedOn w:val="Standardnpsmoodstavce"/>
    <w:uiPriority w:val="32"/>
    <w:qFormat/>
    <w:rsid w:val="00A62E74"/>
    <w:rPr>
      <w:b/>
      <w:bCs/>
      <w:caps w:val="0"/>
      <w:smallCaps w:val="0"/>
      <w:color w:val="002B59" w:themeColor="accent1"/>
      <w:spacing w:val="5"/>
    </w:rPr>
  </w:style>
  <w:style w:type="character" w:styleId="Odkazjemn">
    <w:name w:val="Subtle Reference"/>
    <w:basedOn w:val="Standardnpsmoodstavce"/>
    <w:uiPriority w:val="31"/>
    <w:qFormat/>
    <w:rsid w:val="00A62E74"/>
    <w:rPr>
      <w:caps w:val="0"/>
      <w:smallCaps w:val="0"/>
      <w:color w:val="5A5A5A" w:themeColor="text1" w:themeTint="A5"/>
    </w:rPr>
  </w:style>
  <w:style w:type="paragraph" w:styleId="Vrazncitt">
    <w:name w:val="Intense Quote"/>
    <w:basedOn w:val="Normln"/>
    <w:next w:val="Normln"/>
    <w:link w:val="VrazncittChar"/>
    <w:uiPriority w:val="30"/>
    <w:qFormat/>
    <w:rsid w:val="003C77F1"/>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3C77F1"/>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3C77F1"/>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A62E74"/>
    <w:rPr>
      <w:b/>
      <w:sz w:val="18"/>
    </w:rPr>
  </w:style>
  <w:style w:type="paragraph" w:customStyle="1" w:styleId="Nadpistabulky">
    <w:name w:val="Nadpis tabulky"/>
    <w:basedOn w:val="Normln"/>
    <w:next w:val="Normln"/>
    <w:uiPriority w:val="9"/>
    <w:qFormat/>
    <w:rsid w:val="00A62E74"/>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A62E7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A62E74"/>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62E74"/>
    <w:pPr>
      <w:numPr>
        <w:numId w:val="1"/>
      </w:numPr>
      <w:spacing w:after="0"/>
    </w:pPr>
  </w:style>
  <w:style w:type="paragraph" w:styleId="Seznamsodrkami2">
    <w:name w:val="List Bullet 2"/>
    <w:basedOn w:val="Seznamsodrkami"/>
    <w:uiPriority w:val="28"/>
    <w:unhideWhenUsed/>
    <w:rsid w:val="00A62E74"/>
    <w:pPr>
      <w:numPr>
        <w:ilvl w:val="1"/>
      </w:numPr>
    </w:pPr>
  </w:style>
  <w:style w:type="paragraph" w:styleId="Seznamsodrkami3">
    <w:name w:val="List Bullet 3"/>
    <w:basedOn w:val="Seznamsodrkami"/>
    <w:uiPriority w:val="28"/>
    <w:unhideWhenUsed/>
    <w:rsid w:val="00A62E74"/>
    <w:pPr>
      <w:numPr>
        <w:ilvl w:val="2"/>
      </w:numPr>
    </w:pPr>
  </w:style>
  <w:style w:type="paragraph" w:styleId="Seznamsodrkami4">
    <w:name w:val="List Bullet 4"/>
    <w:basedOn w:val="Seznamsodrkami"/>
    <w:uiPriority w:val="28"/>
    <w:unhideWhenUsed/>
    <w:rsid w:val="00A62E74"/>
    <w:pPr>
      <w:numPr>
        <w:ilvl w:val="3"/>
      </w:numPr>
    </w:pPr>
  </w:style>
  <w:style w:type="paragraph" w:styleId="Seznamsodrkami5">
    <w:name w:val="List Bullet 5"/>
    <w:basedOn w:val="Seznamsodrkami"/>
    <w:uiPriority w:val="28"/>
    <w:unhideWhenUsed/>
    <w:rsid w:val="00A62E74"/>
    <w:pPr>
      <w:numPr>
        <w:ilvl w:val="4"/>
      </w:numPr>
    </w:pPr>
  </w:style>
  <w:style w:type="paragraph" w:styleId="slovanseznam">
    <w:name w:val="List Number"/>
    <w:basedOn w:val="Normln"/>
    <w:uiPriority w:val="28"/>
    <w:unhideWhenUsed/>
    <w:rsid w:val="00A62E74"/>
    <w:pPr>
      <w:numPr>
        <w:numId w:val="2"/>
      </w:numPr>
      <w:spacing w:after="0"/>
      <w:contextualSpacing/>
    </w:pPr>
  </w:style>
  <w:style w:type="paragraph" w:styleId="slovanseznam2">
    <w:name w:val="List Number 2"/>
    <w:basedOn w:val="slovanseznam"/>
    <w:uiPriority w:val="28"/>
    <w:unhideWhenUsed/>
    <w:rsid w:val="00A62E74"/>
    <w:pPr>
      <w:numPr>
        <w:ilvl w:val="1"/>
      </w:numPr>
      <w:tabs>
        <w:tab w:val="left" w:pos="1361"/>
      </w:tabs>
    </w:pPr>
  </w:style>
  <w:style w:type="paragraph" w:styleId="slovanseznam3">
    <w:name w:val="List Number 3"/>
    <w:basedOn w:val="slovanseznam"/>
    <w:uiPriority w:val="28"/>
    <w:unhideWhenUsed/>
    <w:rsid w:val="00A62E74"/>
    <w:pPr>
      <w:numPr>
        <w:ilvl w:val="2"/>
      </w:numPr>
    </w:pPr>
  </w:style>
  <w:style w:type="paragraph" w:styleId="slovanseznam4">
    <w:name w:val="List Number 4"/>
    <w:basedOn w:val="slovanseznam"/>
    <w:uiPriority w:val="28"/>
    <w:unhideWhenUsed/>
    <w:rsid w:val="00A62E74"/>
    <w:pPr>
      <w:numPr>
        <w:ilvl w:val="3"/>
      </w:numPr>
    </w:pPr>
  </w:style>
  <w:style w:type="paragraph" w:styleId="slovanseznam5">
    <w:name w:val="List Number 5"/>
    <w:basedOn w:val="slovanseznam"/>
    <w:uiPriority w:val="28"/>
    <w:unhideWhenUsed/>
    <w:rsid w:val="00A62E74"/>
    <w:pPr>
      <w:numPr>
        <w:ilvl w:val="4"/>
      </w:numPr>
    </w:pPr>
  </w:style>
  <w:style w:type="numbering" w:customStyle="1" w:styleId="ListNumbermultilevel">
    <w:name w:val="List Number (multilevel)"/>
    <w:uiPriority w:val="99"/>
    <w:rsid w:val="00A62E74"/>
    <w:pPr>
      <w:numPr>
        <w:numId w:val="2"/>
      </w:numPr>
    </w:pPr>
  </w:style>
  <w:style w:type="numbering" w:customStyle="1" w:styleId="ListBulletmultilevel">
    <w:name w:val="List Bullet (multilevel)"/>
    <w:uiPriority w:val="99"/>
    <w:rsid w:val="00A62E74"/>
    <w:pPr>
      <w:numPr>
        <w:numId w:val="3"/>
      </w:numPr>
    </w:pPr>
  </w:style>
  <w:style w:type="paragraph" w:customStyle="1" w:styleId="Vraznjtext">
    <w:name w:val="Výraznější text"/>
    <w:basedOn w:val="Normln"/>
    <w:uiPriority w:val="9"/>
    <w:qFormat/>
    <w:rsid w:val="00A62E74"/>
    <w:rPr>
      <w:sz w:val="24"/>
      <w:szCs w:val="24"/>
    </w:rPr>
  </w:style>
  <w:style w:type="paragraph" w:customStyle="1" w:styleId="Doplujcdaje">
    <w:name w:val="Doplňující údaje"/>
    <w:basedOn w:val="Bezmezer"/>
    <w:uiPriority w:val="10"/>
    <w:qFormat/>
    <w:rsid w:val="00A62E74"/>
    <w:rPr>
      <w:sz w:val="14"/>
      <w:szCs w:val="14"/>
    </w:rPr>
  </w:style>
  <w:style w:type="paragraph" w:styleId="Obsah2">
    <w:name w:val="toc 2"/>
    <w:basedOn w:val="Normln"/>
    <w:next w:val="Normln"/>
    <w:autoRedefine/>
    <w:uiPriority w:val="39"/>
    <w:unhideWhenUsed/>
    <w:qFormat/>
    <w:rsid w:val="00924FC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3C77F1"/>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A62E74"/>
    <w:pPr>
      <w:spacing w:after="100"/>
      <w:ind w:left="360"/>
    </w:pPr>
  </w:style>
  <w:style w:type="character" w:styleId="Hypertextovodkaz">
    <w:name w:val="Hyperlink"/>
    <w:basedOn w:val="Standardnpsmoodstavce"/>
    <w:uiPriority w:val="99"/>
    <w:unhideWhenUsed/>
    <w:rsid w:val="00A62E74"/>
    <w:rPr>
      <w:noProof/>
      <w:color w:val="0563C1" w:themeColor="hyperlink"/>
      <w:u w:val="single"/>
    </w:rPr>
  </w:style>
  <w:style w:type="paragraph" w:styleId="Nadpisobsahu">
    <w:name w:val="TOC Heading"/>
    <w:basedOn w:val="Nadpis1"/>
    <w:next w:val="Normln"/>
    <w:uiPriority w:val="39"/>
    <w:unhideWhenUsed/>
    <w:qFormat/>
    <w:rsid w:val="003C77F1"/>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A62E74"/>
    <w:rPr>
      <w:sz w:val="18"/>
    </w:rPr>
  </w:style>
  <w:style w:type="paragraph" w:customStyle="1" w:styleId="Nadpis2-1">
    <w:name w:val="_Nadpis_2-1"/>
    <w:next w:val="Normln"/>
    <w:link w:val="Nadpis2-1Char"/>
    <w:qFormat/>
    <w:rsid w:val="002B4BB7"/>
    <w:pPr>
      <w:keepNext/>
      <w:numPr>
        <w:numId w:val="14"/>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2B4BB7"/>
    <w:pPr>
      <w:numPr>
        <w:ilvl w:val="1"/>
      </w:numPr>
      <w:spacing w:before="200"/>
      <w:outlineLvl w:val="1"/>
    </w:pPr>
    <w:rPr>
      <w:caps w:val="0"/>
      <w:sz w:val="20"/>
    </w:rPr>
  </w:style>
  <w:style w:type="character" w:customStyle="1" w:styleId="Nadpis2-1Char">
    <w:name w:val="_Nadpis_2-1 Char"/>
    <w:basedOn w:val="Standardnpsmoodstavce"/>
    <w:link w:val="Nadpis2-1"/>
    <w:rsid w:val="002B4BB7"/>
    <w:rPr>
      <w:rFonts w:ascii="Verdana" w:hAnsi="Verdana"/>
      <w:b/>
      <w:caps/>
      <w:sz w:val="22"/>
    </w:rPr>
  </w:style>
  <w:style w:type="paragraph" w:customStyle="1" w:styleId="Text2-1">
    <w:name w:val="_Text_2-1"/>
    <w:basedOn w:val="Odstavecseseznamem"/>
    <w:link w:val="Text2-1Char"/>
    <w:qFormat/>
    <w:rsid w:val="002B4BB7"/>
    <w:pPr>
      <w:numPr>
        <w:ilvl w:val="2"/>
        <w:numId w:val="14"/>
      </w:numPr>
      <w:spacing w:after="120" w:line="264" w:lineRule="auto"/>
      <w:contextualSpacing w:val="0"/>
      <w:jc w:val="both"/>
    </w:pPr>
    <w:rPr>
      <w:sz w:val="18"/>
      <w:szCs w:val="18"/>
    </w:rPr>
  </w:style>
  <w:style w:type="character" w:customStyle="1" w:styleId="Nadpis2-2Char">
    <w:name w:val="_Nadpis_2-2 Char"/>
    <w:basedOn w:val="Nadpis2-1Char"/>
    <w:link w:val="Nadpis2-2"/>
    <w:rsid w:val="00AA3D32"/>
    <w:rPr>
      <w:rFonts w:ascii="Verdana" w:hAnsi="Verdana"/>
      <w:b/>
      <w:caps w:val="0"/>
      <w:sz w:val="20"/>
    </w:rPr>
  </w:style>
  <w:style w:type="paragraph" w:customStyle="1" w:styleId="Titul1">
    <w:name w:val="_Titul_1"/>
    <w:basedOn w:val="Normln"/>
    <w:qFormat/>
    <w:rsid w:val="002B4BB7"/>
    <w:pPr>
      <w:spacing w:after="240" w:line="264" w:lineRule="auto"/>
    </w:pPr>
    <w:rPr>
      <w:b/>
      <w:sz w:val="48"/>
      <w:szCs w:val="44"/>
    </w:rPr>
  </w:style>
  <w:style w:type="character" w:customStyle="1" w:styleId="OdstavecseseznamemChar">
    <w:name w:val="Odstavec se seznamem Char"/>
    <w:basedOn w:val="Standardnpsmoodstavce"/>
    <w:link w:val="Odstavecseseznamem"/>
    <w:uiPriority w:val="34"/>
    <w:rsid w:val="00A62E74"/>
    <w:rPr>
      <w:rFonts w:ascii="Verdana" w:hAnsi="Verdana"/>
      <w:sz w:val="20"/>
      <w:szCs w:val="20"/>
    </w:rPr>
  </w:style>
  <w:style w:type="character" w:customStyle="1" w:styleId="Text2-1Char">
    <w:name w:val="_Text_2-1 Char"/>
    <w:basedOn w:val="Standardnpsmoodstavce"/>
    <w:link w:val="Text2-1"/>
    <w:rsid w:val="002B4BB7"/>
    <w:rPr>
      <w:rFonts w:ascii="Verdana" w:hAnsi="Verdana"/>
    </w:rPr>
  </w:style>
  <w:style w:type="paragraph" w:customStyle="1" w:styleId="Titul2">
    <w:name w:val="_Titul_2"/>
    <w:basedOn w:val="Normln"/>
    <w:qFormat/>
    <w:rsid w:val="005B3D12"/>
    <w:pPr>
      <w:tabs>
        <w:tab w:val="left" w:pos="6796"/>
      </w:tabs>
      <w:spacing w:after="240" w:line="264" w:lineRule="auto"/>
    </w:pPr>
    <w:rPr>
      <w:b/>
      <w:sz w:val="32"/>
      <w:szCs w:val="32"/>
    </w:rPr>
  </w:style>
  <w:style w:type="paragraph" w:customStyle="1" w:styleId="Tituldatum">
    <w:name w:val="_Titul_datum"/>
    <w:basedOn w:val="Normln"/>
    <w:link w:val="TituldatumChar"/>
    <w:qFormat/>
    <w:rsid w:val="002B4BB7"/>
    <w:pPr>
      <w:spacing w:after="240" w:line="264" w:lineRule="auto"/>
    </w:pPr>
    <w:rPr>
      <w:sz w:val="24"/>
      <w:szCs w:val="24"/>
    </w:rPr>
  </w:style>
  <w:style w:type="character" w:customStyle="1" w:styleId="TituldatumChar">
    <w:name w:val="_Titul_datum Char"/>
    <w:basedOn w:val="Standardnpsmoodstavce"/>
    <w:link w:val="Tituldatum"/>
    <w:rsid w:val="002B4BB7"/>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A62E74"/>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A62E74"/>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A62E74"/>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A62E74"/>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A62E74"/>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A62E74"/>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A62E74"/>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A62E74"/>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A62E74"/>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A62E74"/>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TabZTPbez">
    <w:name w:val="_Tab_ZTP_bez"/>
    <w:basedOn w:val="Mkatabulky"/>
    <w:uiPriority w:val="99"/>
    <w:rsid w:val="002B4BB7"/>
    <w:tblPr>
      <w:tblInd w:w="680" w:type="dxa"/>
      <w:tblBorders>
        <w:top w:val="single" w:sz="2" w:space="0" w:color="auto"/>
        <w:left w:val="none" w:sz="0" w:space="0" w:color="auto"/>
        <w:bottom w:val="single" w:sz="2" w:space="0" w:color="auto"/>
        <w:right w:val="none" w:sz="0"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tblPr/>
      <w:tcPr>
        <w:tcBorders>
          <w:top w:val="single" w:sz="2" w:space="0" w:color="auto"/>
          <w:left w:val="nil"/>
          <w:bottom w:val="nil"/>
          <w:right w:val="nil"/>
          <w:insideH w:val="nil"/>
          <w:insideV w:val="single" w:sz="2" w:space="0" w:color="auto"/>
          <w:tl2br w:val="nil"/>
          <w:tr2bl w:val="nil"/>
        </w:tcBorders>
      </w:tcPr>
    </w:tblStylePr>
    <w:tblStylePr w:type="lastRow">
      <w:rPr>
        <w:b w:val="0"/>
      </w:rPr>
      <w:tblPr/>
      <w:tcPr>
        <w:tcBorders>
          <w:top w:val="nil"/>
          <w:left w:val="nil"/>
          <w:bottom w:val="nil"/>
          <w:right w:val="nil"/>
          <w:insideH w:val="nil"/>
          <w:insideV w:val="single" w:sz="2" w:space="0" w:color="auto"/>
          <w:tl2br w:val="nil"/>
          <w:tr2bl w:val="nil"/>
        </w:tcBorders>
      </w:tcPr>
    </w:tblStylePr>
    <w:tblStylePr w:type="firstCol">
      <w:rPr>
        <w:b w:val="0"/>
      </w:rPr>
    </w:tblStylePr>
    <w:tblStylePr w:type="lastCol">
      <w:rPr>
        <w:b/>
      </w:rPr>
    </w:tblStylePr>
  </w:style>
  <w:style w:type="table" w:customStyle="1" w:styleId="Styl2">
    <w:name w:val="Styl2"/>
    <w:basedOn w:val="Svtlstnovn"/>
    <w:uiPriority w:val="99"/>
    <w:rsid w:val="00A62E74"/>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A62E74"/>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A62E7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B4BB7"/>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B4BB7"/>
    <w:pPr>
      <w:numPr>
        <w:ilvl w:val="2"/>
      </w:numPr>
    </w:pPr>
  </w:style>
  <w:style w:type="paragraph" w:customStyle="1" w:styleId="Text1-1">
    <w:name w:val="_Text_1-1"/>
    <w:basedOn w:val="Normln"/>
    <w:link w:val="Text1-1Char"/>
    <w:rsid w:val="002B4BB7"/>
    <w:pPr>
      <w:numPr>
        <w:ilvl w:val="1"/>
        <w:numId w:val="13"/>
      </w:numPr>
      <w:spacing w:after="120" w:line="264" w:lineRule="auto"/>
      <w:jc w:val="both"/>
    </w:pPr>
    <w:rPr>
      <w:sz w:val="18"/>
      <w:szCs w:val="18"/>
    </w:rPr>
  </w:style>
  <w:style w:type="paragraph" w:customStyle="1" w:styleId="Nadpis1-1">
    <w:name w:val="_Nadpis_1-1"/>
    <w:basedOn w:val="Odstavecseseznamem"/>
    <w:next w:val="Normln"/>
    <w:link w:val="Nadpis1-1Char"/>
    <w:qFormat/>
    <w:rsid w:val="002B4BB7"/>
    <w:pPr>
      <w:keepNext/>
      <w:numPr>
        <w:numId w:val="13"/>
      </w:numPr>
      <w:spacing w:before="280" w:after="120" w:line="264" w:lineRule="auto"/>
      <w:outlineLvl w:val="0"/>
    </w:pPr>
    <w:rPr>
      <w:b/>
      <w:caps/>
      <w:sz w:val="22"/>
      <w:szCs w:val="18"/>
    </w:rPr>
  </w:style>
  <w:style w:type="paragraph" w:customStyle="1" w:styleId="Odrka1-1">
    <w:name w:val="_Odrážka_1-1_•"/>
    <w:basedOn w:val="Normln"/>
    <w:link w:val="Odrka1-1Char"/>
    <w:qFormat/>
    <w:rsid w:val="002B4BB7"/>
    <w:pPr>
      <w:numPr>
        <w:numId w:val="10"/>
      </w:numPr>
      <w:spacing w:after="80" w:line="264" w:lineRule="auto"/>
      <w:jc w:val="both"/>
    </w:pPr>
    <w:rPr>
      <w:sz w:val="18"/>
      <w:szCs w:val="18"/>
    </w:rPr>
  </w:style>
  <w:style w:type="character" w:customStyle="1" w:styleId="Text1-1Char">
    <w:name w:val="_Text_1-1 Char"/>
    <w:basedOn w:val="Standardnpsmoodstavce"/>
    <w:link w:val="Text1-1"/>
    <w:rsid w:val="002B4BB7"/>
    <w:rPr>
      <w:rFonts w:ascii="Verdana" w:hAnsi="Verdana"/>
    </w:rPr>
  </w:style>
  <w:style w:type="character" w:customStyle="1" w:styleId="Nadpis1-1Char">
    <w:name w:val="_Nadpis_1-1 Char"/>
    <w:basedOn w:val="Standardnpsmoodstavce"/>
    <w:link w:val="Nadpis1-1"/>
    <w:rsid w:val="002B4BB7"/>
    <w:rPr>
      <w:rFonts w:ascii="Verdana" w:hAnsi="Verdana"/>
      <w:b/>
      <w:caps/>
      <w:sz w:val="22"/>
    </w:rPr>
  </w:style>
  <w:style w:type="character" w:customStyle="1" w:styleId="Text1-2Char">
    <w:name w:val="_Text_1-2 Char"/>
    <w:basedOn w:val="Text1-1Char"/>
    <w:link w:val="Text1-2"/>
    <w:rsid w:val="002B4BB7"/>
    <w:rPr>
      <w:rFonts w:ascii="Verdana" w:hAnsi="Verdana"/>
    </w:rPr>
  </w:style>
  <w:style w:type="character" w:customStyle="1" w:styleId="SeznamsodrkamiChar">
    <w:name w:val="Seznam s odrážkami Char"/>
    <w:basedOn w:val="Standardnpsmoodstavce"/>
    <w:link w:val="Seznamsodrkami"/>
    <w:uiPriority w:val="28"/>
    <w:rsid w:val="00A62E74"/>
    <w:rPr>
      <w:rFonts w:ascii="Verdana" w:hAnsi="Verdana"/>
      <w:sz w:val="20"/>
      <w:szCs w:val="20"/>
    </w:rPr>
  </w:style>
  <w:style w:type="character" w:customStyle="1" w:styleId="Odrka1-1Char">
    <w:name w:val="_Odrážka_1-1_• Char"/>
    <w:basedOn w:val="Standardnpsmoodstavce"/>
    <w:link w:val="Odrka1-1"/>
    <w:rsid w:val="002B4BB7"/>
    <w:rPr>
      <w:rFonts w:ascii="Verdana" w:hAnsi="Verdana"/>
    </w:rPr>
  </w:style>
  <w:style w:type="paragraph" w:customStyle="1" w:styleId="Odrka1-2-">
    <w:name w:val="_Odrážka_1-2_-"/>
    <w:basedOn w:val="Odrka1-1"/>
    <w:qFormat/>
    <w:rsid w:val="002B4BB7"/>
    <w:pPr>
      <w:numPr>
        <w:ilvl w:val="1"/>
      </w:numPr>
    </w:pPr>
  </w:style>
  <w:style w:type="paragraph" w:customStyle="1" w:styleId="Odrka1-3">
    <w:name w:val="_Odrážka_1-3_·"/>
    <w:basedOn w:val="Odrka1-2-"/>
    <w:qFormat/>
    <w:rsid w:val="002B4BB7"/>
    <w:pPr>
      <w:numPr>
        <w:ilvl w:val="2"/>
      </w:numPr>
    </w:pPr>
  </w:style>
  <w:style w:type="paragraph" w:customStyle="1" w:styleId="Odstavec1-1a">
    <w:name w:val="_Odstavec_1-1_a)"/>
    <w:basedOn w:val="Normln"/>
    <w:link w:val="Odstavec1-1aChar"/>
    <w:qFormat/>
    <w:rsid w:val="002B4BB7"/>
    <w:pPr>
      <w:numPr>
        <w:numId w:val="11"/>
      </w:numPr>
      <w:spacing w:after="80" w:line="264" w:lineRule="auto"/>
      <w:jc w:val="both"/>
    </w:pPr>
    <w:rPr>
      <w:sz w:val="18"/>
      <w:szCs w:val="18"/>
    </w:rPr>
  </w:style>
  <w:style w:type="paragraph" w:customStyle="1" w:styleId="Odstavec1-2i">
    <w:name w:val="_Odstavec_1-2_(i)"/>
    <w:basedOn w:val="Odstavec1-1a"/>
    <w:qFormat/>
    <w:rsid w:val="002B4BB7"/>
    <w:pPr>
      <w:numPr>
        <w:ilvl w:val="1"/>
      </w:numPr>
    </w:pPr>
  </w:style>
  <w:style w:type="paragraph" w:customStyle="1" w:styleId="Odstavec1-31">
    <w:name w:val="_Odstavec_1-3_1)"/>
    <w:basedOn w:val="Odstavec1-2i"/>
    <w:qFormat/>
    <w:rsid w:val="002B4BB7"/>
    <w:pPr>
      <w:numPr>
        <w:ilvl w:val="2"/>
      </w:numPr>
    </w:pPr>
  </w:style>
  <w:style w:type="paragraph" w:customStyle="1" w:styleId="Textbezslovn">
    <w:name w:val="_Text_bez_číslování"/>
    <w:basedOn w:val="Normln"/>
    <w:link w:val="TextbezslovnChar"/>
    <w:qFormat/>
    <w:rsid w:val="002B4BB7"/>
    <w:pPr>
      <w:spacing w:after="120" w:line="264" w:lineRule="auto"/>
      <w:ind w:left="737"/>
      <w:jc w:val="both"/>
    </w:pPr>
    <w:rPr>
      <w:sz w:val="18"/>
      <w:szCs w:val="18"/>
    </w:rPr>
  </w:style>
  <w:style w:type="paragraph" w:customStyle="1" w:styleId="Zpat0">
    <w:name w:val="_Zápatí"/>
    <w:basedOn w:val="Zpat"/>
    <w:qFormat/>
    <w:rsid w:val="00A62E74"/>
    <w:pPr>
      <w:jc w:val="right"/>
    </w:pPr>
  </w:style>
  <w:style w:type="character" w:customStyle="1" w:styleId="Tun">
    <w:name w:val="_Tučně"/>
    <w:basedOn w:val="Standardnpsmoodstavce"/>
    <w:qFormat/>
    <w:rsid w:val="002B4BB7"/>
    <w:rPr>
      <w:b/>
    </w:rPr>
  </w:style>
  <w:style w:type="table" w:customStyle="1" w:styleId="Styl3">
    <w:name w:val="Styl3"/>
    <w:basedOn w:val="Mkatabulky"/>
    <w:uiPriority w:val="99"/>
    <w:rsid w:val="00A62E74"/>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B4BB7"/>
    <w:pPr>
      <w:numPr>
        <w:ilvl w:val="3"/>
      </w:numPr>
    </w:pPr>
  </w:style>
  <w:style w:type="character" w:customStyle="1" w:styleId="Text2-2Char">
    <w:name w:val="_Text_2-2 Char"/>
    <w:basedOn w:val="Text2-1Char"/>
    <w:link w:val="Text2-2"/>
    <w:rsid w:val="002B4BB7"/>
    <w:rPr>
      <w:rFonts w:ascii="Verdana" w:hAnsi="Verdana"/>
    </w:rPr>
  </w:style>
  <w:style w:type="paragraph" w:customStyle="1" w:styleId="Zkratky1">
    <w:name w:val="_Zkratky_1"/>
    <w:basedOn w:val="Normln"/>
    <w:qFormat/>
    <w:rsid w:val="002B4BB7"/>
    <w:pPr>
      <w:tabs>
        <w:tab w:val="right" w:leader="dot" w:pos="1134"/>
      </w:tabs>
      <w:spacing w:after="0" w:line="240" w:lineRule="auto"/>
    </w:pPr>
    <w:rPr>
      <w:b/>
      <w:sz w:val="16"/>
      <w:szCs w:val="18"/>
    </w:rPr>
  </w:style>
  <w:style w:type="paragraph" w:customStyle="1" w:styleId="Seznam1">
    <w:name w:val="_Seznam_[1]"/>
    <w:basedOn w:val="Normln"/>
    <w:qFormat/>
    <w:rsid w:val="002B4BB7"/>
    <w:pPr>
      <w:numPr>
        <w:numId w:val="12"/>
      </w:numPr>
      <w:spacing w:after="60" w:line="264" w:lineRule="auto"/>
      <w:jc w:val="both"/>
    </w:pPr>
    <w:rPr>
      <w:sz w:val="16"/>
      <w:szCs w:val="18"/>
    </w:rPr>
  </w:style>
  <w:style w:type="paragraph" w:customStyle="1" w:styleId="Zkratky2">
    <w:name w:val="_Zkratky_2"/>
    <w:basedOn w:val="Normln"/>
    <w:qFormat/>
    <w:rsid w:val="002B4BB7"/>
    <w:pPr>
      <w:spacing w:after="0" w:line="240" w:lineRule="auto"/>
    </w:pPr>
    <w:rPr>
      <w:sz w:val="16"/>
      <w:szCs w:val="16"/>
    </w:rPr>
  </w:style>
  <w:style w:type="character" w:customStyle="1" w:styleId="Tun-ZRUIT">
    <w:name w:val="_Tučně-ZRUŠIT"/>
    <w:basedOn w:val="Standardnpsmoodstavce"/>
    <w:qFormat/>
    <w:rsid w:val="002B4BB7"/>
    <w:rPr>
      <w:b w:val="0"/>
      <w:i w:val="0"/>
    </w:rPr>
  </w:style>
  <w:style w:type="paragraph" w:customStyle="1" w:styleId="Nadpisbezsl1-1">
    <w:name w:val="_Nadpis_bez_čísl_1-1"/>
    <w:next w:val="Nadpisbezsl1-2"/>
    <w:qFormat/>
    <w:rsid w:val="002B4BB7"/>
    <w:pPr>
      <w:keepNext/>
      <w:spacing w:before="280" w:after="120"/>
    </w:pPr>
    <w:rPr>
      <w:rFonts w:ascii="Verdana" w:hAnsi="Verdana"/>
      <w:b/>
      <w:caps/>
      <w:sz w:val="22"/>
    </w:rPr>
  </w:style>
  <w:style w:type="paragraph" w:customStyle="1" w:styleId="Nadpisbezsl1-2">
    <w:name w:val="_Nadpis_bez_čísl_1-2"/>
    <w:next w:val="Text2-1"/>
    <w:qFormat/>
    <w:rsid w:val="002B4BB7"/>
    <w:pPr>
      <w:keepNext/>
      <w:spacing w:before="200" w:after="120"/>
    </w:pPr>
    <w:rPr>
      <w:rFonts w:ascii="Verdana" w:hAnsi="Verdana"/>
      <w:b/>
      <w:sz w:val="20"/>
      <w:szCs w:val="20"/>
    </w:rPr>
  </w:style>
  <w:style w:type="paragraph" w:customStyle="1" w:styleId="Textbezodsazen">
    <w:name w:val="_Text_bez_odsazení"/>
    <w:basedOn w:val="Normln"/>
    <w:link w:val="TextbezodsazenChar"/>
    <w:qFormat/>
    <w:rsid w:val="002B4BB7"/>
    <w:pPr>
      <w:spacing w:after="120" w:line="264" w:lineRule="auto"/>
      <w:jc w:val="both"/>
    </w:pPr>
    <w:rPr>
      <w:sz w:val="18"/>
      <w:szCs w:val="18"/>
    </w:rPr>
  </w:style>
  <w:style w:type="character" w:customStyle="1" w:styleId="TextbezodsazenChar">
    <w:name w:val="_Text_bez_odsazení Char"/>
    <w:basedOn w:val="Standardnpsmoodstavce"/>
    <w:link w:val="Textbezodsazen"/>
    <w:rsid w:val="002B4BB7"/>
    <w:rPr>
      <w:rFonts w:ascii="Verdana" w:hAnsi="Verdana"/>
    </w:rPr>
  </w:style>
  <w:style w:type="paragraph" w:customStyle="1" w:styleId="ZTPinfo-text">
    <w:name w:val="_ZTP_info-text"/>
    <w:basedOn w:val="Textbezslovn"/>
    <w:link w:val="ZTPinfo-textChar"/>
    <w:qFormat/>
    <w:rsid w:val="002B4BB7"/>
    <w:pPr>
      <w:ind w:left="0"/>
    </w:pPr>
    <w:rPr>
      <w:i/>
      <w:color w:val="00A1E0"/>
    </w:rPr>
  </w:style>
  <w:style w:type="character" w:customStyle="1" w:styleId="ZTPinfo-textChar">
    <w:name w:val="_ZTP_info-text Char"/>
    <w:basedOn w:val="Standardnpsmoodstavce"/>
    <w:link w:val="ZTPinfo-text"/>
    <w:rsid w:val="002B4BB7"/>
    <w:rPr>
      <w:rFonts w:ascii="Verdana" w:hAnsi="Verdana"/>
      <w:i/>
      <w:color w:val="00A1E0"/>
    </w:rPr>
  </w:style>
  <w:style w:type="paragraph" w:customStyle="1" w:styleId="ZTPinfo-text-odr">
    <w:name w:val="_ZTP_info-text-odr"/>
    <w:basedOn w:val="ZTPinfo-text"/>
    <w:link w:val="ZTPinfo-text-odrChar"/>
    <w:qFormat/>
    <w:rsid w:val="002B4BB7"/>
    <w:pPr>
      <w:numPr>
        <w:numId w:val="15"/>
      </w:numPr>
    </w:pPr>
  </w:style>
  <w:style w:type="character" w:customStyle="1" w:styleId="ZTPinfo-text-odrChar">
    <w:name w:val="_ZTP_info-text-odr Char"/>
    <w:basedOn w:val="ZTPinfo-textChar"/>
    <w:link w:val="ZTPinfo-text-odr"/>
    <w:rsid w:val="002B4BB7"/>
    <w:rPr>
      <w:rFonts w:ascii="Verdana" w:hAnsi="Verdana"/>
      <w:i/>
      <w:color w:val="00A1E0"/>
    </w:rPr>
  </w:style>
  <w:style w:type="paragraph" w:customStyle="1" w:styleId="Tabulka">
    <w:name w:val="_Tabulka"/>
    <w:basedOn w:val="Normln"/>
    <w:qFormat/>
    <w:rsid w:val="002B4BB7"/>
    <w:pPr>
      <w:spacing w:before="40" w:after="40" w:line="240" w:lineRule="auto"/>
      <w:jc w:val="both"/>
    </w:pPr>
    <w:rPr>
      <w:sz w:val="18"/>
      <w:szCs w:val="18"/>
    </w:rPr>
  </w:style>
  <w:style w:type="character" w:customStyle="1" w:styleId="TextbezslovnChar">
    <w:name w:val="_Text_bez_číslování Char"/>
    <w:basedOn w:val="Standardnpsmoodstavce"/>
    <w:link w:val="Textbezslovn"/>
    <w:rsid w:val="002B4BB7"/>
    <w:rPr>
      <w:rFonts w:ascii="Verdana" w:hAnsi="Verdana"/>
    </w:rPr>
  </w:style>
  <w:style w:type="paragraph" w:customStyle="1" w:styleId="Odrka1-4">
    <w:name w:val="_Odrážka_1-4_•"/>
    <w:basedOn w:val="Odrka1-1"/>
    <w:qFormat/>
    <w:rsid w:val="002B4BB7"/>
    <w:pPr>
      <w:numPr>
        <w:ilvl w:val="3"/>
      </w:numPr>
    </w:pPr>
  </w:style>
  <w:style w:type="character" w:customStyle="1" w:styleId="Odstavec1-1aChar">
    <w:name w:val="_Odstavec_1-1_a) Char"/>
    <w:basedOn w:val="Standardnpsmoodstavce"/>
    <w:link w:val="Odstavec1-1a"/>
    <w:rsid w:val="002B4BB7"/>
    <w:rPr>
      <w:rFonts w:ascii="Verdana" w:hAnsi="Verdana"/>
    </w:rPr>
  </w:style>
  <w:style w:type="paragraph" w:customStyle="1" w:styleId="Zpatvlevo">
    <w:name w:val="_Zápatí_vlevo"/>
    <w:basedOn w:val="Zpatvpravo"/>
    <w:qFormat/>
    <w:rsid w:val="002B4BB7"/>
    <w:pPr>
      <w:jc w:val="left"/>
    </w:pPr>
  </w:style>
  <w:style w:type="character" w:customStyle="1" w:styleId="Nzevakce">
    <w:name w:val="_Název_akce"/>
    <w:basedOn w:val="Standardnpsmoodstavce"/>
    <w:qFormat/>
    <w:rsid w:val="002B4BB7"/>
    <w:rPr>
      <w:rFonts w:ascii="Verdana" w:hAnsi="Verdana"/>
      <w:b/>
      <w:sz w:val="36"/>
    </w:rPr>
  </w:style>
  <w:style w:type="paragraph" w:customStyle="1" w:styleId="Zpatvpravo">
    <w:name w:val="_Zápatí_vpravo"/>
    <w:qFormat/>
    <w:rsid w:val="002B4BB7"/>
    <w:pPr>
      <w:spacing w:after="0" w:line="240" w:lineRule="auto"/>
      <w:jc w:val="right"/>
    </w:pPr>
    <w:rPr>
      <w:rFonts w:ascii="Verdana" w:hAnsi="Verdana"/>
      <w:sz w:val="12"/>
    </w:rPr>
  </w:style>
  <w:style w:type="character" w:customStyle="1" w:styleId="Znaka">
    <w:name w:val="_Značka"/>
    <w:basedOn w:val="Standardnpsmoodstavce"/>
    <w:rsid w:val="002B4BB7"/>
    <w:rPr>
      <w:rFonts w:ascii="Verdana" w:hAnsi="Verdana"/>
      <w:b/>
      <w:sz w:val="36"/>
    </w:rPr>
  </w:style>
  <w:style w:type="paragraph" w:customStyle="1" w:styleId="ZTPinfo-text-odr0">
    <w:name w:val="_ZTP_info-text-odr_•"/>
    <w:basedOn w:val="ZTPinfo-text-odr"/>
    <w:link w:val="ZTPinfo-text-odrChar0"/>
    <w:qFormat/>
    <w:rsid w:val="002B4BB7"/>
    <w:pPr>
      <w:numPr>
        <w:ilvl w:val="1"/>
      </w:numPr>
      <w:spacing w:after="80"/>
      <w:contextualSpacing/>
    </w:pPr>
  </w:style>
  <w:style w:type="character" w:customStyle="1" w:styleId="ZTPinfo-text-odrChar0">
    <w:name w:val="_ZTP_info-text-odr_• Char"/>
    <w:basedOn w:val="ZTPinfo-text-odrChar"/>
    <w:link w:val="ZTPinfo-text-odr0"/>
    <w:rsid w:val="002B4BB7"/>
    <w:rPr>
      <w:rFonts w:ascii="Verdana" w:hAnsi="Verdana"/>
      <w:i/>
      <w:color w:val="00A1E0"/>
    </w:rPr>
  </w:style>
  <w:style w:type="paragraph" w:customStyle="1" w:styleId="Tabulka-9">
    <w:name w:val="_Tabulka-9"/>
    <w:basedOn w:val="Textbezodsazen"/>
    <w:qFormat/>
    <w:rsid w:val="002B4BB7"/>
    <w:pPr>
      <w:spacing w:before="40" w:after="40" w:line="240" w:lineRule="auto"/>
      <w:jc w:val="left"/>
    </w:pPr>
  </w:style>
  <w:style w:type="paragraph" w:customStyle="1" w:styleId="Tabulka-8">
    <w:name w:val="_Tabulka-8"/>
    <w:basedOn w:val="Tabulka-9"/>
    <w:qFormat/>
    <w:rsid w:val="002B4BB7"/>
    <w:rPr>
      <w:sz w:val="16"/>
    </w:rPr>
  </w:style>
  <w:style w:type="paragraph" w:customStyle="1" w:styleId="Odrka1-5-">
    <w:name w:val="_Odrážka_1-5_-"/>
    <w:basedOn w:val="Odrka1-4"/>
    <w:link w:val="Odrka1-5-Char"/>
    <w:qFormat/>
    <w:rsid w:val="002B4BB7"/>
    <w:pPr>
      <w:numPr>
        <w:ilvl w:val="4"/>
      </w:numPr>
      <w:spacing w:after="40"/>
    </w:pPr>
  </w:style>
  <w:style w:type="character" w:customStyle="1" w:styleId="Odrka1-5-Char">
    <w:name w:val="_Odrážka_1-5_- Char"/>
    <w:basedOn w:val="Standardnpsmoodstavce"/>
    <w:link w:val="Odrka1-5-"/>
    <w:rsid w:val="002B4BB7"/>
    <w:rPr>
      <w:rFonts w:ascii="Verdana" w:hAnsi="Verdana"/>
    </w:rPr>
  </w:style>
  <w:style w:type="paragraph" w:customStyle="1" w:styleId="Odstavec1-4a">
    <w:name w:val="_Odstavec_1-4_(a)"/>
    <w:basedOn w:val="Odstavec1-1a"/>
    <w:link w:val="Odstavec1-4aChar"/>
    <w:qFormat/>
    <w:rsid w:val="002B4BB7"/>
    <w:pPr>
      <w:numPr>
        <w:ilvl w:val="3"/>
      </w:numPr>
    </w:pPr>
  </w:style>
  <w:style w:type="character" w:customStyle="1" w:styleId="Odstavec1-4aChar">
    <w:name w:val="_Odstavec_1-4_(a) Char"/>
    <w:basedOn w:val="Odstavec1-1aChar"/>
    <w:link w:val="Odstavec1-4a"/>
    <w:rsid w:val="002B4BB7"/>
    <w:rPr>
      <w:rFonts w:ascii="Verdana" w:hAnsi="Verdana"/>
    </w:rPr>
  </w:style>
  <w:style w:type="table" w:customStyle="1" w:styleId="TabulkaS-zahlzap">
    <w:name w:val="_Tabulka_SŽ-zahl+zap"/>
    <w:basedOn w:val="Mkatabulky"/>
    <w:uiPriority w:val="99"/>
    <w:rsid w:val="002B4BB7"/>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TabulkaS-zhlav">
    <w:name w:val="_Tabulka_SŽ-záhlaví"/>
    <w:basedOn w:val="Normlntabulka"/>
    <w:uiPriority w:val="99"/>
    <w:rsid w:val="002B4BB7"/>
    <w:pPr>
      <w:spacing w:before="40" w:after="40" w:line="240" w:lineRule="auto"/>
    </w:pPr>
    <w:rPr>
      <w:rFonts w:ascii="Verdana" w:hAnsi="Verdana"/>
      <w:sz w:val="16"/>
      <w:szCs w:val="20"/>
    </w:rPr>
    <w:tblPr>
      <w:tblBorders>
        <w:top w:val="single" w:sz="4" w:space="0" w:color="auto"/>
        <w:insideH w:val="single" w:sz="4" w:space="0" w:color="auto"/>
        <w:insideV w:val="single" w:sz="4" w:space="0" w:color="auto"/>
      </w:tblBorders>
      <w:tblCellMar>
        <w:top w:w="28" w:type="dxa"/>
        <w:left w:w="85" w:type="dxa"/>
        <w:bottom w:w="28" w:type="dxa"/>
        <w:right w:w="85" w:type="dxa"/>
      </w:tblCellMar>
    </w:tblPr>
    <w:tcPr>
      <w:shd w:val="clear" w:color="auto" w:fill="FFFFFF" w:themeFill="background1"/>
    </w:tcPr>
    <w:tblStylePr w:type="firstRow">
      <w:pPr>
        <w:wordWrap/>
        <w:spacing w:beforeLines="0" w:before="40" w:beforeAutospacing="0" w:afterLines="0" w:after="40" w:afterAutospacing="0" w:line="240" w:lineRule="auto"/>
        <w:ind w:leftChars="0" w:left="0" w:rightChars="0" w:right="0" w:firstLineChars="0" w:firstLine="0"/>
      </w:pPr>
      <w:rPr>
        <w:rFonts w:ascii="Verdana" w:hAnsi="Verdana"/>
        <w:b/>
        <w:sz w:val="16"/>
      </w:rPr>
      <w:tblPr/>
      <w:tcPr>
        <w:shd w:val="clear" w:color="auto" w:fill="F2F2F2" w:themeFill="background1" w:themeFillShade="F2"/>
        <w:vAlign w:val="center"/>
      </w:tcPr>
    </w:tblStylePr>
  </w:style>
  <w:style w:type="paragraph" w:customStyle="1" w:styleId="Tabulka-7">
    <w:name w:val="_Tabulka-7"/>
    <w:basedOn w:val="Tabulka-8"/>
    <w:qFormat/>
    <w:rsid w:val="002B4BB7"/>
    <w:pPr>
      <w:spacing w:before="20" w:after="20"/>
    </w:pPr>
    <w:rPr>
      <w:sz w:val="14"/>
    </w:rPr>
  </w:style>
  <w:style w:type="table" w:customStyle="1" w:styleId="TKPTabulka">
    <w:name w:val="_TKP_Tabulka"/>
    <w:basedOn w:val="Normlntabulka"/>
    <w:uiPriority w:val="99"/>
    <w:rsid w:val="002B4BB7"/>
    <w:pPr>
      <w:spacing w:before="40" w:after="40" w:line="240" w:lineRule="auto"/>
    </w:pPr>
    <w:rPr>
      <w:rFonts w:ascii="Times New Roman" w:eastAsia="Times New Roman" w:hAnsi="Times New Roman" w:cs="Times New Roman"/>
      <w:sz w:val="20"/>
      <w:szCs w:val="20"/>
      <w:lang w:eastAsia="cs-CZ"/>
    </w:rPr>
    <w:tblPr>
      <w:tblCellMar>
        <w:left w:w="57" w:type="dxa"/>
        <w:right w:w="57" w:type="dxa"/>
      </w:tblCellMar>
    </w:tblPr>
  </w:style>
  <w:style w:type="paragraph" w:customStyle="1" w:styleId="TabulkaNadpis">
    <w:name w:val="_Tabulka_Nadpis"/>
    <w:basedOn w:val="Textbezslovn"/>
    <w:qFormat/>
    <w:rsid w:val="002B4BB7"/>
    <w:pPr>
      <w:keepNext/>
      <w:keepLines/>
      <w:pBdr>
        <w:top w:val="single" w:sz="12" w:space="3" w:color="00A1E0"/>
      </w:pBdr>
      <w:suppressAutoHyphens/>
      <w:spacing w:after="60"/>
      <w:ind w:left="680" w:right="-57"/>
      <w:jc w:val="left"/>
    </w:pPr>
    <w:rPr>
      <w:rFonts w:asciiTheme="majorHAnsi" w:hAnsiTheme="majorHAnsi"/>
      <w:b/>
      <w:noProof/>
      <w:sz w:val="14"/>
      <w:lang w:eastAsia="cs-CZ"/>
    </w:rPr>
  </w:style>
  <w:style w:type="table" w:styleId="Svtltabulkasmkou1">
    <w:name w:val="Grid Table 1 Light"/>
    <w:basedOn w:val="Normlntabulka"/>
    <w:uiPriority w:val="46"/>
    <w:rsid w:val="00D1102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extbezslBEZMEZER">
    <w:name w:val="_Text_bez_čísl_BEZ_MEZER"/>
    <w:basedOn w:val="Textbezslovn"/>
    <w:link w:val="TextbezslBEZMEZERChar"/>
    <w:qFormat/>
    <w:rsid w:val="002B4BB7"/>
    <w:pPr>
      <w:spacing w:after="0"/>
    </w:pPr>
  </w:style>
  <w:style w:type="character" w:customStyle="1" w:styleId="TextbezslBEZMEZERChar">
    <w:name w:val="_Text_bez_čísl_BEZ_MEZER Char"/>
    <w:basedOn w:val="TextbezslovnChar"/>
    <w:link w:val="TextbezslBEZMEZER"/>
    <w:rsid w:val="002B4BB7"/>
    <w:rPr>
      <w:rFonts w:ascii="Verdana" w:hAnsi="Verdana"/>
    </w:rPr>
  </w:style>
  <w:style w:type="paragraph" w:customStyle="1" w:styleId="Odstavec1-4i">
    <w:name w:val="_Odstavec_1-4_i)"/>
    <w:basedOn w:val="Odstavec1-1a"/>
    <w:link w:val="Odstavec1-4iChar"/>
    <w:qFormat/>
    <w:rsid w:val="002B4BB7"/>
    <w:pPr>
      <w:numPr>
        <w:ilvl w:val="4"/>
      </w:numPr>
    </w:pPr>
  </w:style>
  <w:style w:type="character" w:customStyle="1" w:styleId="Odstavec1-4iChar">
    <w:name w:val="_Odstavec_1-4_i) Char"/>
    <w:basedOn w:val="Odstavec1-1aChar"/>
    <w:link w:val="Odstavec1-4i"/>
    <w:rsid w:val="002B4BB7"/>
    <w:rPr>
      <w:rFonts w:ascii="Verdana" w:hAnsi="Verdana"/>
    </w:rPr>
  </w:style>
  <w:style w:type="paragraph" w:customStyle="1" w:styleId="Kurzvacitace">
    <w:name w:val="Kurzíva (citace)"/>
    <w:basedOn w:val="Odstavecseseznamem"/>
    <w:qFormat/>
    <w:rsid w:val="00561678"/>
    <w:pPr>
      <w:spacing w:before="120" w:after="120"/>
      <w:ind w:left="425"/>
      <w:contextualSpacing w:val="0"/>
    </w:pPr>
    <w:rPr>
      <w:i/>
      <w:szCs w:val="22"/>
    </w:rPr>
  </w:style>
  <w:style w:type="paragraph" w:customStyle="1" w:styleId="Odstavec1-4i0">
    <w:name w:val="_Odstavec_1-4_(i)"/>
    <w:basedOn w:val="Odstavec1-1a"/>
    <w:qFormat/>
    <w:rsid w:val="00AE715C"/>
    <w:pPr>
      <w:numPr>
        <w:numId w:val="0"/>
      </w:numPr>
      <w:tabs>
        <w:tab w:val="num" w:pos="2495"/>
      </w:tabs>
      <w:ind w:left="2495" w:hanging="454"/>
    </w:pPr>
  </w:style>
  <w:style w:type="character" w:styleId="Nevyeenzmnka">
    <w:name w:val="Unresolved Mention"/>
    <w:basedOn w:val="Standardnpsmoodstavce"/>
    <w:uiPriority w:val="99"/>
    <w:semiHidden/>
    <w:unhideWhenUsed/>
    <w:rsid w:val="00041D75"/>
    <w:rPr>
      <w:color w:val="605E5C"/>
      <w:shd w:val="clear" w:color="auto" w:fill="E1DFDD"/>
    </w:rPr>
  </w:style>
  <w:style w:type="table" w:customStyle="1" w:styleId="Tabulka11">
    <w:name w:val="_Tabulka_11"/>
    <w:basedOn w:val="Mkatabulky"/>
    <w:uiPriority w:val="99"/>
    <w:rsid w:val="00DA50EC"/>
    <w:rPr>
      <w:sz w:val="14"/>
      <w:szCs w:val="18"/>
      <w:lang w:eastAsia="cs-CZ"/>
    </w:rPr>
    <w:tblPr>
      <w:tblStyleRowBandSize w:val="1"/>
      <w:tblStyleColBandSize w:val="1"/>
      <w:tblInd w:w="680" w:type="dxa"/>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Odstavec1-41">
    <w:name w:val="_Odstavec_1-4__(1)"/>
    <w:basedOn w:val="Odstavec1-1a"/>
    <w:qFormat/>
    <w:rsid w:val="008D585F"/>
    <w:pPr>
      <w:numPr>
        <w:numId w:val="0"/>
      </w:numPr>
      <w:tabs>
        <w:tab w:val="num" w:pos="360"/>
      </w:tabs>
      <w:ind w:left="2835" w:hanging="340"/>
    </w:pPr>
  </w:style>
  <w:style w:type="paragraph" w:customStyle="1" w:styleId="Odstavec1-2i0">
    <w:name w:val="_Odstavec_1-2_i)"/>
    <w:basedOn w:val="Odstavec1-1a"/>
    <w:qFormat/>
    <w:rsid w:val="008D585F"/>
    <w:pPr>
      <w:numPr>
        <w:numId w:val="0"/>
      </w:numPr>
      <w:tabs>
        <w:tab w:val="num" w:pos="360"/>
      </w:tabs>
      <w:ind w:left="1531" w:hanging="454"/>
    </w:pPr>
  </w:style>
  <w:style w:type="character" w:customStyle="1" w:styleId="normaltextrun">
    <w:name w:val="normaltextrun"/>
    <w:basedOn w:val="Standardnpsmoodstavce"/>
    <w:rsid w:val="00E51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27325">
      <w:bodyDiv w:val="1"/>
      <w:marLeft w:val="0"/>
      <w:marRight w:val="0"/>
      <w:marTop w:val="0"/>
      <w:marBottom w:val="0"/>
      <w:divBdr>
        <w:top w:val="none" w:sz="0" w:space="0" w:color="auto"/>
        <w:left w:val="none" w:sz="0" w:space="0" w:color="auto"/>
        <w:bottom w:val="none" w:sz="0" w:space="0" w:color="auto"/>
        <w:right w:val="none" w:sz="0" w:space="0" w:color="auto"/>
      </w:divBdr>
    </w:div>
    <w:div w:id="326128941">
      <w:bodyDiv w:val="1"/>
      <w:marLeft w:val="0"/>
      <w:marRight w:val="0"/>
      <w:marTop w:val="0"/>
      <w:marBottom w:val="0"/>
      <w:divBdr>
        <w:top w:val="none" w:sz="0" w:space="0" w:color="auto"/>
        <w:left w:val="none" w:sz="0" w:space="0" w:color="auto"/>
        <w:bottom w:val="none" w:sz="0" w:space="0" w:color="auto"/>
        <w:right w:val="none" w:sz="0" w:space="0" w:color="auto"/>
      </w:divBdr>
    </w:div>
    <w:div w:id="425467369">
      <w:bodyDiv w:val="1"/>
      <w:marLeft w:val="0"/>
      <w:marRight w:val="0"/>
      <w:marTop w:val="0"/>
      <w:marBottom w:val="0"/>
      <w:divBdr>
        <w:top w:val="none" w:sz="0" w:space="0" w:color="auto"/>
        <w:left w:val="none" w:sz="0" w:space="0" w:color="auto"/>
        <w:bottom w:val="none" w:sz="0" w:space="0" w:color="auto"/>
        <w:right w:val="none" w:sz="0" w:space="0" w:color="auto"/>
      </w:divBdr>
    </w:div>
    <w:div w:id="563831097">
      <w:bodyDiv w:val="1"/>
      <w:marLeft w:val="0"/>
      <w:marRight w:val="0"/>
      <w:marTop w:val="0"/>
      <w:marBottom w:val="0"/>
      <w:divBdr>
        <w:top w:val="none" w:sz="0" w:space="0" w:color="auto"/>
        <w:left w:val="none" w:sz="0" w:space="0" w:color="auto"/>
        <w:bottom w:val="none" w:sz="0" w:space="0" w:color="auto"/>
        <w:right w:val="none" w:sz="0" w:space="0" w:color="auto"/>
      </w:divBdr>
    </w:div>
    <w:div w:id="648248009">
      <w:bodyDiv w:val="1"/>
      <w:marLeft w:val="0"/>
      <w:marRight w:val="0"/>
      <w:marTop w:val="0"/>
      <w:marBottom w:val="0"/>
      <w:divBdr>
        <w:top w:val="none" w:sz="0" w:space="0" w:color="auto"/>
        <w:left w:val="none" w:sz="0" w:space="0" w:color="auto"/>
        <w:bottom w:val="none" w:sz="0" w:space="0" w:color="auto"/>
        <w:right w:val="none" w:sz="0" w:space="0" w:color="auto"/>
      </w:divBdr>
    </w:div>
    <w:div w:id="861167012">
      <w:bodyDiv w:val="1"/>
      <w:marLeft w:val="0"/>
      <w:marRight w:val="0"/>
      <w:marTop w:val="0"/>
      <w:marBottom w:val="0"/>
      <w:divBdr>
        <w:top w:val="none" w:sz="0" w:space="0" w:color="auto"/>
        <w:left w:val="none" w:sz="0" w:space="0" w:color="auto"/>
        <w:bottom w:val="none" w:sz="0" w:space="0" w:color="auto"/>
        <w:right w:val="none" w:sz="0" w:space="0" w:color="auto"/>
      </w:divBdr>
    </w:div>
    <w:div w:id="1051030028">
      <w:bodyDiv w:val="1"/>
      <w:marLeft w:val="0"/>
      <w:marRight w:val="0"/>
      <w:marTop w:val="0"/>
      <w:marBottom w:val="0"/>
      <w:divBdr>
        <w:top w:val="none" w:sz="0" w:space="0" w:color="auto"/>
        <w:left w:val="none" w:sz="0" w:space="0" w:color="auto"/>
        <w:bottom w:val="none" w:sz="0" w:space="0" w:color="auto"/>
        <w:right w:val="none" w:sz="0" w:space="0" w:color="auto"/>
      </w:divBdr>
    </w:div>
    <w:div w:id="1073430572">
      <w:bodyDiv w:val="1"/>
      <w:marLeft w:val="0"/>
      <w:marRight w:val="0"/>
      <w:marTop w:val="0"/>
      <w:marBottom w:val="0"/>
      <w:divBdr>
        <w:top w:val="none" w:sz="0" w:space="0" w:color="auto"/>
        <w:left w:val="none" w:sz="0" w:space="0" w:color="auto"/>
        <w:bottom w:val="none" w:sz="0" w:space="0" w:color="auto"/>
        <w:right w:val="none" w:sz="0" w:space="0" w:color="auto"/>
      </w:divBdr>
      <w:divsChild>
        <w:div w:id="2115665490">
          <w:marLeft w:val="0"/>
          <w:marRight w:val="0"/>
          <w:marTop w:val="0"/>
          <w:marBottom w:val="0"/>
          <w:divBdr>
            <w:top w:val="none" w:sz="0" w:space="0" w:color="auto"/>
            <w:left w:val="none" w:sz="0" w:space="0" w:color="auto"/>
            <w:bottom w:val="none" w:sz="0" w:space="0" w:color="auto"/>
            <w:right w:val="none" w:sz="0" w:space="0" w:color="auto"/>
          </w:divBdr>
          <w:divsChild>
            <w:div w:id="145318382">
              <w:marLeft w:val="0"/>
              <w:marRight w:val="0"/>
              <w:marTop w:val="0"/>
              <w:marBottom w:val="0"/>
              <w:divBdr>
                <w:top w:val="none" w:sz="0" w:space="0" w:color="auto"/>
                <w:left w:val="none" w:sz="0" w:space="0" w:color="auto"/>
                <w:bottom w:val="none" w:sz="0" w:space="0" w:color="auto"/>
                <w:right w:val="none" w:sz="0" w:space="0" w:color="auto"/>
              </w:divBdr>
            </w:div>
            <w:div w:id="4094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95648">
      <w:bodyDiv w:val="1"/>
      <w:marLeft w:val="0"/>
      <w:marRight w:val="0"/>
      <w:marTop w:val="0"/>
      <w:marBottom w:val="0"/>
      <w:divBdr>
        <w:top w:val="none" w:sz="0" w:space="0" w:color="auto"/>
        <w:left w:val="none" w:sz="0" w:space="0" w:color="auto"/>
        <w:bottom w:val="none" w:sz="0" w:space="0" w:color="auto"/>
        <w:right w:val="none" w:sz="0" w:space="0" w:color="auto"/>
      </w:divBdr>
    </w:div>
    <w:div w:id="1324892922">
      <w:bodyDiv w:val="1"/>
      <w:marLeft w:val="0"/>
      <w:marRight w:val="0"/>
      <w:marTop w:val="0"/>
      <w:marBottom w:val="0"/>
      <w:divBdr>
        <w:top w:val="none" w:sz="0" w:space="0" w:color="auto"/>
        <w:left w:val="none" w:sz="0" w:space="0" w:color="auto"/>
        <w:bottom w:val="none" w:sz="0" w:space="0" w:color="auto"/>
        <w:right w:val="none" w:sz="0" w:space="0" w:color="auto"/>
      </w:divBdr>
    </w:div>
    <w:div w:id="1424956088">
      <w:bodyDiv w:val="1"/>
      <w:marLeft w:val="0"/>
      <w:marRight w:val="0"/>
      <w:marTop w:val="0"/>
      <w:marBottom w:val="0"/>
      <w:divBdr>
        <w:top w:val="none" w:sz="0" w:space="0" w:color="auto"/>
        <w:left w:val="none" w:sz="0" w:space="0" w:color="auto"/>
        <w:bottom w:val="none" w:sz="0" w:space="0" w:color="auto"/>
        <w:right w:val="none" w:sz="0" w:space="0" w:color="auto"/>
      </w:divBdr>
    </w:div>
    <w:div w:id="1571042830">
      <w:bodyDiv w:val="1"/>
      <w:marLeft w:val="0"/>
      <w:marRight w:val="0"/>
      <w:marTop w:val="0"/>
      <w:marBottom w:val="0"/>
      <w:divBdr>
        <w:top w:val="none" w:sz="0" w:space="0" w:color="auto"/>
        <w:left w:val="none" w:sz="0" w:space="0" w:color="auto"/>
        <w:bottom w:val="none" w:sz="0" w:space="0" w:color="auto"/>
        <w:right w:val="none" w:sz="0" w:space="0" w:color="auto"/>
      </w:divBdr>
    </w:div>
    <w:div w:id="1609390792">
      <w:bodyDiv w:val="1"/>
      <w:marLeft w:val="0"/>
      <w:marRight w:val="0"/>
      <w:marTop w:val="0"/>
      <w:marBottom w:val="0"/>
      <w:divBdr>
        <w:top w:val="none" w:sz="0" w:space="0" w:color="auto"/>
        <w:left w:val="none" w:sz="0" w:space="0" w:color="auto"/>
        <w:bottom w:val="none" w:sz="0" w:space="0" w:color="auto"/>
        <w:right w:val="none" w:sz="0" w:space="0" w:color="auto"/>
      </w:divBdr>
    </w:div>
    <w:div w:id="1655253494">
      <w:bodyDiv w:val="1"/>
      <w:marLeft w:val="0"/>
      <w:marRight w:val="0"/>
      <w:marTop w:val="0"/>
      <w:marBottom w:val="0"/>
      <w:divBdr>
        <w:top w:val="none" w:sz="0" w:space="0" w:color="auto"/>
        <w:left w:val="none" w:sz="0" w:space="0" w:color="auto"/>
        <w:bottom w:val="none" w:sz="0" w:space="0" w:color="auto"/>
        <w:right w:val="none" w:sz="0" w:space="0" w:color="auto"/>
      </w:divBdr>
    </w:div>
    <w:div w:id="1773358646">
      <w:bodyDiv w:val="1"/>
      <w:marLeft w:val="0"/>
      <w:marRight w:val="0"/>
      <w:marTop w:val="0"/>
      <w:marBottom w:val="0"/>
      <w:divBdr>
        <w:top w:val="none" w:sz="0" w:space="0" w:color="auto"/>
        <w:left w:val="none" w:sz="0" w:space="0" w:color="auto"/>
        <w:bottom w:val="none" w:sz="0" w:space="0" w:color="auto"/>
        <w:right w:val="none" w:sz="0" w:space="0" w:color="auto"/>
      </w:divBdr>
    </w:div>
    <w:div w:id="1785533238">
      <w:bodyDiv w:val="1"/>
      <w:marLeft w:val="0"/>
      <w:marRight w:val="0"/>
      <w:marTop w:val="0"/>
      <w:marBottom w:val="0"/>
      <w:divBdr>
        <w:top w:val="none" w:sz="0" w:space="0" w:color="auto"/>
        <w:left w:val="none" w:sz="0" w:space="0" w:color="auto"/>
        <w:bottom w:val="none" w:sz="0" w:space="0" w:color="auto"/>
        <w:right w:val="none" w:sz="0" w:space="0" w:color="auto"/>
      </w:divBdr>
    </w:div>
    <w:div w:id="1866752255">
      <w:bodyDiv w:val="1"/>
      <w:marLeft w:val="0"/>
      <w:marRight w:val="0"/>
      <w:marTop w:val="0"/>
      <w:marBottom w:val="0"/>
      <w:divBdr>
        <w:top w:val="none" w:sz="0" w:space="0" w:color="auto"/>
        <w:left w:val="none" w:sz="0" w:space="0" w:color="auto"/>
        <w:bottom w:val="none" w:sz="0" w:space="0" w:color="auto"/>
        <w:right w:val="none" w:sz="0" w:space="0" w:color="auto"/>
      </w:divBdr>
    </w:div>
    <w:div w:id="2061392597">
      <w:bodyDiv w:val="1"/>
      <w:marLeft w:val="0"/>
      <w:marRight w:val="0"/>
      <w:marTop w:val="0"/>
      <w:marBottom w:val="0"/>
      <w:divBdr>
        <w:top w:val="none" w:sz="0" w:space="0" w:color="auto"/>
        <w:left w:val="none" w:sz="0" w:space="0" w:color="auto"/>
        <w:bottom w:val="none" w:sz="0" w:space="0" w:color="auto"/>
        <w:right w:val="none" w:sz="0" w:space="0" w:color="auto"/>
      </w:divBdr>
    </w:div>
    <w:div w:id="209527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rovska\Documents\1_2024\a_PD_ZTP\ZTP%20VZOR%20O7\ZTP_DOKUMENTACE_vzor_24062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EB2D17828B4686B103D7754F019ED6"/>
        <w:category>
          <w:name w:val="Obecné"/>
          <w:gallery w:val="placeholder"/>
        </w:category>
        <w:types>
          <w:type w:val="bbPlcHdr"/>
        </w:types>
        <w:behaviors>
          <w:behavior w:val="content"/>
        </w:behaviors>
        <w:guid w:val="{8E2232B7-F498-497D-BDD3-05AC44B873F5}"/>
      </w:docPartPr>
      <w:docPartBody>
        <w:p w:rsidR="00E147C4" w:rsidRDefault="000522B9">
          <w:pPr>
            <w:pStyle w:val="06EB2D17828B4686B103D7754F019ED6"/>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ACFF" w:usb2="00000009" w:usb3="00000000" w:csb0="000001FF" w:csb1="00000000"/>
  </w:font>
  <w:font w:name="Verdana-Bold">
    <w:altName w:val="Verdana"/>
    <w:panose1 w:val="00000000000000000000"/>
    <w:charset w:val="EE"/>
    <w:family w:val="auto"/>
    <w:notTrueType/>
    <w:pitch w:val="default"/>
    <w:sig w:usb0="00000007"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2B9"/>
    <w:rsid w:val="00004334"/>
    <w:rsid w:val="000078C2"/>
    <w:rsid w:val="000522B9"/>
    <w:rsid w:val="000556C6"/>
    <w:rsid w:val="0006461A"/>
    <w:rsid w:val="00066C6A"/>
    <w:rsid w:val="00070E82"/>
    <w:rsid w:val="00086DDE"/>
    <w:rsid w:val="000B4BA1"/>
    <w:rsid w:val="000C45D8"/>
    <w:rsid w:val="00104E6C"/>
    <w:rsid w:val="00162F56"/>
    <w:rsid w:val="001C11A4"/>
    <w:rsid w:val="001C1468"/>
    <w:rsid w:val="001C77B9"/>
    <w:rsid w:val="001D6F0A"/>
    <w:rsid w:val="0020386A"/>
    <w:rsid w:val="00240E39"/>
    <w:rsid w:val="0025717C"/>
    <w:rsid w:val="00261A6E"/>
    <w:rsid w:val="00326D33"/>
    <w:rsid w:val="003524C7"/>
    <w:rsid w:val="003B4478"/>
    <w:rsid w:val="003B6441"/>
    <w:rsid w:val="003C05E5"/>
    <w:rsid w:val="003C1288"/>
    <w:rsid w:val="00400A4F"/>
    <w:rsid w:val="00401395"/>
    <w:rsid w:val="004727C1"/>
    <w:rsid w:val="00481260"/>
    <w:rsid w:val="004837C1"/>
    <w:rsid w:val="004A0DBB"/>
    <w:rsid w:val="004A719E"/>
    <w:rsid w:val="004A740A"/>
    <w:rsid w:val="004B43D7"/>
    <w:rsid w:val="004E4D96"/>
    <w:rsid w:val="005049C1"/>
    <w:rsid w:val="005111D5"/>
    <w:rsid w:val="00526CEB"/>
    <w:rsid w:val="00543847"/>
    <w:rsid w:val="00547AA1"/>
    <w:rsid w:val="0058749A"/>
    <w:rsid w:val="005A41CD"/>
    <w:rsid w:val="005C0375"/>
    <w:rsid w:val="005C0D84"/>
    <w:rsid w:val="005E104C"/>
    <w:rsid w:val="00605557"/>
    <w:rsid w:val="0061433C"/>
    <w:rsid w:val="00654022"/>
    <w:rsid w:val="00672DBE"/>
    <w:rsid w:val="00673434"/>
    <w:rsid w:val="006825F4"/>
    <w:rsid w:val="006B2D94"/>
    <w:rsid w:val="00712DC0"/>
    <w:rsid w:val="0073761E"/>
    <w:rsid w:val="00747F73"/>
    <w:rsid w:val="0075060D"/>
    <w:rsid w:val="00761AC4"/>
    <w:rsid w:val="00780135"/>
    <w:rsid w:val="007909E1"/>
    <w:rsid w:val="007A53F7"/>
    <w:rsid w:val="007C1365"/>
    <w:rsid w:val="007D3A4D"/>
    <w:rsid w:val="007D5346"/>
    <w:rsid w:val="00826DD0"/>
    <w:rsid w:val="008478A7"/>
    <w:rsid w:val="008A0E5A"/>
    <w:rsid w:val="008C7BDA"/>
    <w:rsid w:val="008E41C5"/>
    <w:rsid w:val="009175C1"/>
    <w:rsid w:val="009601C9"/>
    <w:rsid w:val="00993334"/>
    <w:rsid w:val="009C4A26"/>
    <w:rsid w:val="009E4E6C"/>
    <w:rsid w:val="009E7658"/>
    <w:rsid w:val="00A03B25"/>
    <w:rsid w:val="00A130A1"/>
    <w:rsid w:val="00A168F1"/>
    <w:rsid w:val="00A271DC"/>
    <w:rsid w:val="00A6339B"/>
    <w:rsid w:val="00A65147"/>
    <w:rsid w:val="00A85793"/>
    <w:rsid w:val="00A97068"/>
    <w:rsid w:val="00AB0128"/>
    <w:rsid w:val="00AB4E8E"/>
    <w:rsid w:val="00AB567C"/>
    <w:rsid w:val="00AB5CA3"/>
    <w:rsid w:val="00AE10BE"/>
    <w:rsid w:val="00B54627"/>
    <w:rsid w:val="00B56F26"/>
    <w:rsid w:val="00B67F87"/>
    <w:rsid w:val="00B94C20"/>
    <w:rsid w:val="00BC40F0"/>
    <w:rsid w:val="00BD203A"/>
    <w:rsid w:val="00BE47B8"/>
    <w:rsid w:val="00C10C1F"/>
    <w:rsid w:val="00C143A3"/>
    <w:rsid w:val="00C70F83"/>
    <w:rsid w:val="00C94E71"/>
    <w:rsid w:val="00CB3AA2"/>
    <w:rsid w:val="00CB3F9B"/>
    <w:rsid w:val="00CF0DF8"/>
    <w:rsid w:val="00D013D3"/>
    <w:rsid w:val="00D13DAD"/>
    <w:rsid w:val="00D44000"/>
    <w:rsid w:val="00D51A43"/>
    <w:rsid w:val="00D62CA5"/>
    <w:rsid w:val="00D74D6A"/>
    <w:rsid w:val="00D7531F"/>
    <w:rsid w:val="00DC5AB7"/>
    <w:rsid w:val="00DF0BEA"/>
    <w:rsid w:val="00E147C4"/>
    <w:rsid w:val="00E40BA0"/>
    <w:rsid w:val="00E50117"/>
    <w:rsid w:val="00E52930"/>
    <w:rsid w:val="00E92DBA"/>
    <w:rsid w:val="00EC2B5F"/>
    <w:rsid w:val="00EC562C"/>
    <w:rsid w:val="00EC79E2"/>
    <w:rsid w:val="00ED293B"/>
    <w:rsid w:val="00EE595E"/>
    <w:rsid w:val="00F200BF"/>
    <w:rsid w:val="00F207D4"/>
    <w:rsid w:val="00F46EBA"/>
    <w:rsid w:val="00F7704F"/>
    <w:rsid w:val="00F854D6"/>
    <w:rsid w:val="00FC3DA7"/>
    <w:rsid w:val="00FD1035"/>
    <w:rsid w:val="00FE076C"/>
    <w:rsid w:val="00FE3C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Pr>
      <w:color w:val="808080"/>
    </w:rPr>
  </w:style>
  <w:style w:type="paragraph" w:customStyle="1" w:styleId="06EB2D17828B4686B103D7754F019ED6">
    <w:name w:val="06EB2D17828B4686B103D7754F019E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Veřejný dokument" ma:contentTypeID="0x01010067F57B6512F0FE4889507DFC4DA84EED004C7DDCBCDE0B10408CF373A532E9C114" ma:contentTypeVersion="3" ma:contentTypeDescription="Vytvoří nový dokument" ma:contentTypeScope="" ma:versionID="983c5c9a0f87ffc8d805e90301a3004c">
  <xsd:schema xmlns:xsd="http://www.w3.org/2001/XMLSchema" xmlns:xs="http://www.w3.org/2001/XMLSchema" xmlns:p="http://schemas.microsoft.com/office/2006/metadata/properties" xmlns:ns2="984234ca-c373-45c2-b25d-5f673622f748" targetNamespace="http://schemas.microsoft.com/office/2006/metadata/properties" ma:root="true" ma:fieldsID="e2a3b62838b563dd9348226d0a9db6be" ns2:_="">
    <xsd:import namespace="984234ca-c373-45c2-b25d-5f673622f748"/>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234ca-c373-45c2-b25d-5f673622f748"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84BE0-F2A7-4F38-950B-46604E1395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4234ca-c373-45c2-b25d-5f673622f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4.xml><?xml version="1.0" encoding="utf-8"?>
<ds:datastoreItem xmlns:ds="http://schemas.openxmlformats.org/officeDocument/2006/customXml" ds:itemID="{A6EDEF0E-2BD6-478E-A41C-B02338ABAD07}">
  <ds:schemaRefs>
    <ds:schemaRef ds:uri="http://schemas.openxmlformats.org/officeDocument/2006/bibliography"/>
  </ds:schemaRefs>
</ds:datastoreItem>
</file>

<file path=docMetadata/LabelInfo.xml><?xml version="1.0" encoding="utf-8"?>
<clbl:labelList xmlns:clbl="http://schemas.microsoft.com/office/2020/mipLabelMetadata">
  <clbl:label id="{a57527ba-b13c-462f-a5c5-bde84a6d85e5}" enabled="1" method="Privileged" siteId="{f0ab7d6a-64b0-4696-9f4d-d69909c6e895}" contentBits="0" removed="0"/>
</clbl:labelList>
</file>

<file path=docProps/app.xml><?xml version="1.0" encoding="utf-8"?>
<Properties xmlns="http://schemas.openxmlformats.org/officeDocument/2006/extended-properties" xmlns:vt="http://schemas.openxmlformats.org/officeDocument/2006/docPropsVTypes">
  <Template>ZTP_DOKUMENTACE_vzor_240627.dotx</Template>
  <TotalTime>1522</TotalTime>
  <Pages>12</Pages>
  <Words>5050</Words>
  <Characters>29798</Characters>
  <Application>Microsoft Office Word</Application>
  <DocSecurity>0</DocSecurity>
  <Lines>248</Lines>
  <Paragraphs>69</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ZTP-DOK_240627</vt:lpstr>
      <vt:lpstr/>
      <vt:lpstr>Titulek 1. úrovně </vt:lpstr>
      <vt:lpstr>    Titulek 2. úrovně</vt:lpstr>
      <vt:lpstr>        Titulek 3. úrovně</vt:lpstr>
    </vt:vector>
  </TitlesOfParts>
  <Company>SŽ</Company>
  <LinksUpToDate>false</LinksUpToDate>
  <CharactersWithSpaces>34779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ZTP-DOK_240627</dc:title>
  <dc:subject/>
  <dc:creator>Hařovská Emília, Ing.</dc:creator>
  <cp:keywords/>
  <dc:description/>
  <cp:lastModifiedBy>Zlámal Marek, Ing.</cp:lastModifiedBy>
  <cp:revision>98</cp:revision>
  <cp:lastPrinted>2026-03-10T09:18:00Z</cp:lastPrinted>
  <dcterms:created xsi:type="dcterms:W3CDTF">2024-10-18T13:42:00Z</dcterms:created>
  <dcterms:modified xsi:type="dcterms:W3CDTF">2026-03-19T12:05:00Z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0x01010067F57B6512F0FE4889507DFC4DA84EED004C7DDCBCDE0B10408CF373A532E9C114</vt:lpwstr>
  </property>
</Properties>
</file>