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403E" w14:textId="666DCBD3" w:rsidR="000878CB" w:rsidRPr="002507FA" w:rsidRDefault="00F4144A" w:rsidP="005F221D">
      <w:pPr>
        <w:pStyle w:val="acnormal"/>
        <w:tabs>
          <w:tab w:val="left" w:pos="209"/>
        </w:tabs>
        <w:spacing w:before="0" w:after="240"/>
        <w:jc w:val="left"/>
        <w:rPr>
          <w:sz w:val="18"/>
        </w:rPr>
      </w:pPr>
      <w:r w:rsidRPr="00A32A8D">
        <w:rPr>
          <w:sz w:val="18"/>
        </w:rPr>
        <w:t>Díl 2</w:t>
      </w:r>
      <w:r w:rsidR="00102827" w:rsidRPr="00A32A8D">
        <w:rPr>
          <w:sz w:val="18"/>
        </w:rPr>
        <w:t xml:space="preserve"> </w:t>
      </w:r>
      <w:r w:rsidR="00D97C72" w:rsidRPr="00A32A8D">
        <w:rPr>
          <w:sz w:val="18"/>
        </w:rPr>
        <w:t>Zadávací dokumentace</w:t>
      </w:r>
    </w:p>
    <w:p w14:paraId="74B768DB" w14:textId="4652CD6E" w:rsidR="001F39B2" w:rsidRPr="00E746F8" w:rsidRDefault="00022D53">
      <w:pPr>
        <w:pStyle w:val="acnormal"/>
        <w:jc w:val="left"/>
        <w:rPr>
          <w:b/>
          <w:sz w:val="32"/>
          <w:szCs w:val="32"/>
          <w:u w:val="single"/>
        </w:rPr>
      </w:pPr>
      <w:r w:rsidRPr="002507FA">
        <w:rPr>
          <w:b/>
          <w:sz w:val="28"/>
          <w:szCs w:val="28"/>
          <w:u w:val="single"/>
        </w:rPr>
        <w:t>R</w:t>
      </w:r>
      <w:r w:rsidR="00CC5257" w:rsidRPr="002507FA">
        <w:rPr>
          <w:b/>
          <w:sz w:val="28"/>
          <w:szCs w:val="28"/>
          <w:u w:val="single"/>
        </w:rPr>
        <w:t xml:space="preserve">ámcová </w:t>
      </w:r>
      <w:r w:rsidR="00B55BD0" w:rsidRPr="002507FA">
        <w:rPr>
          <w:b/>
          <w:sz w:val="28"/>
          <w:szCs w:val="28"/>
          <w:u w:val="single"/>
        </w:rPr>
        <w:t>dohoda</w:t>
      </w:r>
      <w:r w:rsidR="00CC5257" w:rsidRPr="002507FA">
        <w:rPr>
          <w:b/>
          <w:sz w:val="28"/>
          <w:szCs w:val="28"/>
          <w:u w:val="single"/>
        </w:rPr>
        <w:t xml:space="preserve"> </w:t>
      </w:r>
      <w:r w:rsidR="00102827" w:rsidRPr="002507FA">
        <w:rPr>
          <w:b/>
          <w:sz w:val="28"/>
          <w:szCs w:val="28"/>
          <w:u w:val="single"/>
        </w:rPr>
        <w:t>na</w:t>
      </w:r>
      <w:r w:rsidR="00E13ED4">
        <w:rPr>
          <w:b/>
          <w:sz w:val="28"/>
          <w:szCs w:val="28"/>
          <w:u w:val="single"/>
        </w:rPr>
        <w:t xml:space="preserve"> služby</w:t>
      </w:r>
      <w:r w:rsidR="00102827" w:rsidRPr="002507FA">
        <w:rPr>
          <w:b/>
          <w:sz w:val="28"/>
          <w:szCs w:val="28"/>
          <w:u w:val="single"/>
        </w:rPr>
        <w:t xml:space="preserve"> </w:t>
      </w:r>
      <w:r w:rsidR="001F39B2" w:rsidRPr="002507FA">
        <w:rPr>
          <w:b/>
          <w:sz w:val="28"/>
          <w:szCs w:val="28"/>
          <w:u w:val="single"/>
        </w:rPr>
        <w:t>„</w:t>
      </w:r>
      <w:r w:rsidR="00A32A8D">
        <w:rPr>
          <w:b/>
          <w:sz w:val="28"/>
          <w:szCs w:val="28"/>
          <w:u w:val="single"/>
        </w:rPr>
        <w:t>Přeprava zásilek 2026</w:t>
      </w:r>
      <w:r w:rsidR="001F39B2" w:rsidRPr="002507FA">
        <w:rPr>
          <w:b/>
          <w:sz w:val="28"/>
          <w:szCs w:val="28"/>
          <w:u w:val="single"/>
        </w:rPr>
        <w:t>“</w:t>
      </w:r>
    </w:p>
    <w:p w14:paraId="69CED47B" w14:textId="77B050E7" w:rsidR="00E47E09" w:rsidRPr="002507FA" w:rsidRDefault="000878CB">
      <w:pPr>
        <w:pStyle w:val="acnormal"/>
        <w:jc w:val="left"/>
        <w:rPr>
          <w:b/>
          <w:sz w:val="22"/>
          <w:u w:val="single"/>
        </w:rPr>
      </w:pPr>
      <w:r w:rsidRPr="002507FA">
        <w:rPr>
          <w:b/>
          <w:sz w:val="22"/>
          <w:u w:val="single"/>
        </w:rPr>
        <w:t xml:space="preserve">č. Objednatele: </w:t>
      </w:r>
      <w:r w:rsidR="00950239">
        <w:rPr>
          <w:b/>
          <w:sz w:val="22"/>
          <w:highlight w:val="cyan"/>
          <w:u w:val="single"/>
        </w:rPr>
        <w:fldChar w:fldCharType="begin">
          <w:ffData>
            <w:name w:val="Text2"/>
            <w:enabled/>
            <w:calcOnExit w:val="0"/>
            <w:textInput>
              <w:default w:val="&quot;[VLOŽÍ OBJEDNATEL]&quot;"/>
            </w:textInput>
          </w:ffData>
        </w:fldChar>
      </w:r>
      <w:bookmarkStart w:id="0" w:name="Text2"/>
      <w:r w:rsidR="00950239">
        <w:rPr>
          <w:b/>
          <w:sz w:val="22"/>
          <w:highlight w:val="cyan"/>
          <w:u w:val="single"/>
        </w:rPr>
        <w:instrText xml:space="preserve"> FORMTEXT </w:instrText>
      </w:r>
      <w:r w:rsidR="00950239">
        <w:rPr>
          <w:b/>
          <w:sz w:val="22"/>
          <w:highlight w:val="cyan"/>
          <w:u w:val="single"/>
        </w:rPr>
      </w:r>
      <w:r w:rsidR="00950239">
        <w:rPr>
          <w:b/>
          <w:sz w:val="22"/>
          <w:highlight w:val="cyan"/>
          <w:u w:val="single"/>
        </w:rPr>
        <w:fldChar w:fldCharType="separate"/>
      </w:r>
      <w:r w:rsidR="00950239">
        <w:rPr>
          <w:b/>
          <w:noProof/>
          <w:sz w:val="22"/>
          <w:highlight w:val="cyan"/>
          <w:u w:val="single"/>
        </w:rPr>
        <w:t>"[VLOŽÍ OBJEDNATEL]"</w:t>
      </w:r>
      <w:r w:rsidR="00950239">
        <w:rPr>
          <w:b/>
          <w:sz w:val="22"/>
          <w:highlight w:val="cyan"/>
          <w:u w:val="single"/>
        </w:rPr>
        <w:fldChar w:fldCharType="end"/>
      </w:r>
      <w:bookmarkEnd w:id="0"/>
    </w:p>
    <w:p w14:paraId="3EBA6553" w14:textId="01CDAC4C" w:rsidR="000878CB" w:rsidRDefault="000878CB">
      <w:pPr>
        <w:pStyle w:val="acnormal"/>
        <w:jc w:val="left"/>
        <w:rPr>
          <w:b/>
          <w:sz w:val="22"/>
          <w:u w:val="single"/>
        </w:rPr>
      </w:pPr>
      <w:r w:rsidRPr="002507FA">
        <w:rPr>
          <w:b/>
          <w:sz w:val="22"/>
          <w:u w:val="single"/>
        </w:rPr>
        <w:t>č.</w:t>
      </w:r>
      <w:r w:rsidR="00E47E09">
        <w:rPr>
          <w:b/>
          <w:sz w:val="22"/>
          <w:u w:val="single"/>
        </w:rPr>
        <w:t xml:space="preserve"> </w:t>
      </w:r>
      <w:r w:rsidR="00EA1D44" w:rsidRPr="002507FA">
        <w:rPr>
          <w:b/>
          <w:sz w:val="22"/>
          <w:u w:val="single"/>
        </w:rPr>
        <w:t>Zhotovitele</w:t>
      </w:r>
      <w:r w:rsidRPr="002507FA">
        <w:rPr>
          <w:b/>
          <w:sz w:val="22"/>
          <w:u w:val="single"/>
        </w:rPr>
        <w:t xml:space="preserve">: </w:t>
      </w:r>
      <w:r w:rsidR="00950239">
        <w:rPr>
          <w:b/>
          <w:sz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>
              <w:default w:val="&quot;[VLOŽÍ ZHOTOVITEL]&quot;"/>
            </w:textInput>
          </w:ffData>
        </w:fldChar>
      </w:r>
      <w:r w:rsidR="00950239">
        <w:rPr>
          <w:b/>
          <w:sz w:val="22"/>
          <w:highlight w:val="yellow"/>
          <w:u w:val="single"/>
        </w:rPr>
        <w:instrText xml:space="preserve"> FORMTEXT </w:instrText>
      </w:r>
      <w:r w:rsidR="00950239">
        <w:rPr>
          <w:b/>
          <w:sz w:val="22"/>
          <w:highlight w:val="yellow"/>
          <w:u w:val="single"/>
        </w:rPr>
      </w:r>
      <w:r w:rsidR="00950239">
        <w:rPr>
          <w:b/>
          <w:sz w:val="22"/>
          <w:highlight w:val="yellow"/>
          <w:u w:val="single"/>
        </w:rPr>
        <w:fldChar w:fldCharType="separate"/>
      </w:r>
      <w:r w:rsidR="00950239">
        <w:rPr>
          <w:b/>
          <w:noProof/>
          <w:sz w:val="22"/>
          <w:highlight w:val="yellow"/>
          <w:u w:val="single"/>
        </w:rPr>
        <w:t>"[VLOŽÍ ZHOTOVITEL]"</w:t>
      </w:r>
      <w:r w:rsidR="00950239">
        <w:rPr>
          <w:b/>
          <w:sz w:val="22"/>
          <w:highlight w:val="yellow"/>
          <w:u w:val="single"/>
        </w:rPr>
        <w:fldChar w:fldCharType="end"/>
      </w:r>
    </w:p>
    <w:p w14:paraId="4A5786F2" w14:textId="1BBFA8A1" w:rsidR="00F4144A" w:rsidRPr="002507FA" w:rsidRDefault="00F4144A">
      <w:pPr>
        <w:pStyle w:val="acnormal"/>
        <w:jc w:val="left"/>
        <w:rPr>
          <w:b/>
          <w:sz w:val="22"/>
          <w:u w:val="single"/>
        </w:rPr>
      </w:pPr>
      <w:r w:rsidRPr="00F4144A">
        <w:rPr>
          <w:b/>
          <w:sz w:val="22"/>
          <w:u w:val="single"/>
        </w:rPr>
        <w:t xml:space="preserve">ev. č. registru VZ: </w:t>
      </w:r>
      <w:r w:rsidR="007A5E23">
        <w:rPr>
          <w:b/>
          <w:sz w:val="22"/>
          <w:u w:val="single"/>
        </w:rPr>
        <w:t>64025</w:t>
      </w:r>
      <w:r w:rsidR="005D3E21">
        <w:rPr>
          <w:b/>
          <w:sz w:val="22"/>
          <w:u w:val="single"/>
        </w:rPr>
        <w:t>XXX</w:t>
      </w:r>
    </w:p>
    <w:p w14:paraId="6B9E79E4" w14:textId="4FA7D473" w:rsidR="00D45DCA" w:rsidRPr="002507FA" w:rsidRDefault="00D45DCA" w:rsidP="002810B9">
      <w:pPr>
        <w:spacing w:before="240" w:after="120"/>
        <w:jc w:val="both"/>
      </w:pPr>
      <w:r w:rsidRPr="002507FA">
        <w:t xml:space="preserve">uzavřená analogicky k ustanovení § 131 zákona č. 134/2016 Sb., o zadávání veřejných zakázek, ve znění pozdějších předpisů (dále jen „zákon“), dle ustanovení </w:t>
      </w:r>
      <w:r w:rsidRPr="002507FA">
        <w:br/>
        <w:t>§ 2586 a násl. zákona č. 89/2012 Sb., občanský zákoník, ve znění pozdějších předpisů (dále</w:t>
      </w:r>
      <w:r w:rsidR="00C23D3E">
        <w:t> </w:t>
      </w:r>
      <w:r w:rsidRPr="002507FA">
        <w:t>jen</w:t>
      </w:r>
      <w:r w:rsidR="00C23D3E">
        <w:t> </w:t>
      </w:r>
      <w:r w:rsidRPr="002507FA">
        <w:t xml:space="preserve">„Občanský zákoník“) </w:t>
      </w:r>
    </w:p>
    <w:p w14:paraId="40ED294F" w14:textId="77777777" w:rsidR="00176CA0" w:rsidRPr="002507FA" w:rsidRDefault="00CC5257">
      <w:pPr>
        <w:pStyle w:val="acnormal"/>
        <w:spacing w:after="240"/>
        <w:jc w:val="left"/>
        <w:rPr>
          <w:sz w:val="18"/>
        </w:rPr>
      </w:pPr>
      <w:r w:rsidRPr="002507FA">
        <w:rPr>
          <w:sz w:val="18"/>
        </w:rPr>
        <w:t>mezi</w:t>
      </w:r>
      <w:r w:rsidR="00D734CC" w:rsidRPr="002507FA">
        <w:rPr>
          <w:sz w:val="18"/>
        </w:rPr>
        <w:t>:</w:t>
      </w:r>
    </w:p>
    <w:p w14:paraId="655696F6" w14:textId="77777777" w:rsidR="00D734CC" w:rsidRPr="002507FA" w:rsidRDefault="00D734CC" w:rsidP="002810B9">
      <w:pPr>
        <w:pStyle w:val="acnormal"/>
        <w:rPr>
          <w:sz w:val="18"/>
        </w:rPr>
      </w:pPr>
      <w:r w:rsidRPr="002507FA">
        <w:rPr>
          <w:sz w:val="18"/>
        </w:rPr>
        <w:t>Název:</w:t>
      </w:r>
      <w:r w:rsidRPr="002507FA">
        <w:rPr>
          <w:sz w:val="18"/>
        </w:rPr>
        <w:tab/>
      </w:r>
      <w:r w:rsidRPr="002507FA">
        <w:rPr>
          <w:sz w:val="18"/>
        </w:rPr>
        <w:tab/>
      </w:r>
      <w:r w:rsidR="008D7572" w:rsidRPr="002507FA">
        <w:rPr>
          <w:sz w:val="18"/>
        </w:rPr>
        <w:tab/>
      </w:r>
      <w:r w:rsidR="0004346B">
        <w:rPr>
          <w:sz w:val="18"/>
        </w:rPr>
        <w:t>Správa železnic</w:t>
      </w:r>
      <w:r w:rsidRPr="002507FA">
        <w:rPr>
          <w:sz w:val="18"/>
        </w:rPr>
        <w:t>, státní organizace</w:t>
      </w:r>
    </w:p>
    <w:p w14:paraId="45EA3E59" w14:textId="34ABE832" w:rsidR="00D734CC" w:rsidRPr="002507FA" w:rsidRDefault="00D734CC" w:rsidP="002810B9">
      <w:pPr>
        <w:pStyle w:val="acnormal"/>
        <w:rPr>
          <w:sz w:val="18"/>
        </w:rPr>
      </w:pPr>
      <w:r w:rsidRPr="002507FA">
        <w:rPr>
          <w:sz w:val="18"/>
        </w:rPr>
        <w:t>Sídlo:</w:t>
      </w:r>
      <w:r w:rsidRPr="002507FA">
        <w:rPr>
          <w:sz w:val="18"/>
        </w:rPr>
        <w:tab/>
      </w:r>
      <w:r w:rsidRPr="002507FA">
        <w:rPr>
          <w:sz w:val="18"/>
        </w:rPr>
        <w:tab/>
      </w:r>
      <w:r w:rsidR="008D7572" w:rsidRPr="002507FA">
        <w:rPr>
          <w:sz w:val="18"/>
        </w:rPr>
        <w:tab/>
      </w:r>
      <w:r w:rsidR="00EE72AE" w:rsidRPr="00EE72AE">
        <w:rPr>
          <w:sz w:val="18"/>
        </w:rPr>
        <w:t>Dlážděná 1003/7, Nové Město, 110 00 Praha 1</w:t>
      </w:r>
    </w:p>
    <w:p w14:paraId="4666B426" w14:textId="77777777" w:rsidR="00D734CC" w:rsidRPr="002507FA" w:rsidRDefault="00D734CC" w:rsidP="002810B9">
      <w:pPr>
        <w:pStyle w:val="acnormal"/>
        <w:rPr>
          <w:sz w:val="18"/>
        </w:rPr>
      </w:pPr>
      <w:r w:rsidRPr="002507FA">
        <w:rPr>
          <w:sz w:val="18"/>
        </w:rPr>
        <w:t>IČ</w:t>
      </w:r>
      <w:r w:rsidR="008B4D9D" w:rsidRPr="002507FA">
        <w:rPr>
          <w:sz w:val="18"/>
        </w:rPr>
        <w:t>O</w:t>
      </w:r>
      <w:r w:rsidRPr="002507FA">
        <w:rPr>
          <w:sz w:val="18"/>
        </w:rPr>
        <w:t>:</w:t>
      </w:r>
      <w:r w:rsidRPr="002507FA">
        <w:rPr>
          <w:sz w:val="18"/>
        </w:rPr>
        <w:tab/>
      </w:r>
      <w:r w:rsidRPr="002507FA">
        <w:rPr>
          <w:sz w:val="18"/>
        </w:rPr>
        <w:tab/>
      </w:r>
      <w:r w:rsidR="008D7572" w:rsidRPr="002507FA">
        <w:rPr>
          <w:sz w:val="18"/>
        </w:rPr>
        <w:tab/>
      </w:r>
      <w:r w:rsidRPr="002507FA">
        <w:rPr>
          <w:sz w:val="18"/>
        </w:rPr>
        <w:t>709</w:t>
      </w:r>
      <w:r w:rsidR="000878CB" w:rsidRPr="002507FA">
        <w:rPr>
          <w:sz w:val="18"/>
        </w:rPr>
        <w:t xml:space="preserve"> </w:t>
      </w:r>
      <w:r w:rsidRPr="002507FA">
        <w:rPr>
          <w:sz w:val="18"/>
        </w:rPr>
        <w:t>94</w:t>
      </w:r>
      <w:r w:rsidR="000878CB" w:rsidRPr="002507FA">
        <w:rPr>
          <w:sz w:val="18"/>
        </w:rPr>
        <w:t xml:space="preserve"> </w:t>
      </w:r>
      <w:r w:rsidRPr="002507FA">
        <w:rPr>
          <w:sz w:val="18"/>
        </w:rPr>
        <w:t>234</w:t>
      </w:r>
    </w:p>
    <w:p w14:paraId="6D19EB25" w14:textId="77777777" w:rsidR="00D734CC" w:rsidRDefault="00D734CC" w:rsidP="002810B9">
      <w:pPr>
        <w:pStyle w:val="acnormal"/>
        <w:rPr>
          <w:sz w:val="18"/>
        </w:rPr>
      </w:pPr>
      <w:r w:rsidRPr="002507FA">
        <w:rPr>
          <w:sz w:val="18"/>
        </w:rPr>
        <w:t>DIČ:</w:t>
      </w:r>
      <w:r w:rsidRPr="002507FA">
        <w:rPr>
          <w:sz w:val="18"/>
        </w:rPr>
        <w:tab/>
      </w:r>
      <w:r w:rsidRPr="002507FA">
        <w:rPr>
          <w:sz w:val="18"/>
        </w:rPr>
        <w:tab/>
      </w:r>
      <w:r w:rsidR="008D7572" w:rsidRPr="002507FA">
        <w:rPr>
          <w:sz w:val="18"/>
        </w:rPr>
        <w:tab/>
      </w:r>
      <w:r w:rsidRPr="002507FA">
        <w:rPr>
          <w:sz w:val="18"/>
        </w:rPr>
        <w:t>CZ70994234</w:t>
      </w:r>
    </w:p>
    <w:p w14:paraId="3609C566" w14:textId="5D25854F" w:rsidR="000878CB" w:rsidRPr="002507FA" w:rsidRDefault="000878CB" w:rsidP="002810B9">
      <w:pPr>
        <w:pStyle w:val="acnormal"/>
        <w:rPr>
          <w:sz w:val="18"/>
        </w:rPr>
      </w:pPr>
      <w:r w:rsidRPr="002507FA">
        <w:rPr>
          <w:sz w:val="18"/>
        </w:rPr>
        <w:t>Zapsán v obchodním rejstříku vedeném Městským soudem v Praze, oddíl A, vložka 48384</w:t>
      </w:r>
    </w:p>
    <w:p w14:paraId="2FE6B10C" w14:textId="433E7B49" w:rsidR="000878CB" w:rsidRDefault="000878CB" w:rsidP="002810B9">
      <w:pPr>
        <w:pStyle w:val="acnormal"/>
        <w:ind w:left="2124" w:hanging="2124"/>
        <w:rPr>
          <w:sz w:val="18"/>
        </w:rPr>
      </w:pPr>
      <w:r w:rsidRPr="002507FA">
        <w:rPr>
          <w:sz w:val="18"/>
        </w:rPr>
        <w:t>Zastoupen</w:t>
      </w:r>
      <w:r w:rsidR="00E47E09">
        <w:rPr>
          <w:sz w:val="18"/>
        </w:rPr>
        <w:t>a</w:t>
      </w:r>
      <w:r w:rsidR="00967DE1" w:rsidRPr="002507FA">
        <w:rPr>
          <w:sz w:val="18"/>
        </w:rPr>
        <w:t>:</w:t>
      </w:r>
      <w:r w:rsidR="00967DE1" w:rsidRPr="002507FA">
        <w:rPr>
          <w:sz w:val="18"/>
        </w:rPr>
        <w:tab/>
      </w:r>
      <w:r w:rsidR="00E47E09">
        <w:rPr>
          <w:sz w:val="18"/>
        </w:rPr>
        <w:t xml:space="preserve">Ing. </w:t>
      </w:r>
      <w:r w:rsidR="002168EF">
        <w:rPr>
          <w:sz w:val="18"/>
        </w:rPr>
        <w:t>Pavlou Kosinovou</w:t>
      </w:r>
      <w:r w:rsidR="00E47E09">
        <w:rPr>
          <w:sz w:val="18"/>
        </w:rPr>
        <w:t>, ředitel</w:t>
      </w:r>
      <w:r w:rsidR="002168EF">
        <w:rPr>
          <w:sz w:val="18"/>
        </w:rPr>
        <w:t>kou</w:t>
      </w:r>
      <w:r w:rsidR="00E47E09">
        <w:rPr>
          <w:sz w:val="18"/>
        </w:rPr>
        <w:t xml:space="preserve"> Oblastního ředitelství Hradec Králové, </w:t>
      </w:r>
      <w:r w:rsidR="00FE0C14">
        <w:rPr>
          <w:sz w:val="18"/>
        </w:rPr>
        <w:t>na </w:t>
      </w:r>
      <w:r w:rsidR="00604624" w:rsidRPr="00A32A8D">
        <w:rPr>
          <w:sz w:val="18"/>
        </w:rPr>
        <w:t>základě pověření č. 3</w:t>
      </w:r>
      <w:r w:rsidR="002168EF" w:rsidRPr="00A32A8D">
        <w:rPr>
          <w:sz w:val="18"/>
        </w:rPr>
        <w:t>430</w:t>
      </w:r>
      <w:r w:rsidR="00604624" w:rsidRPr="00A32A8D">
        <w:rPr>
          <w:sz w:val="18"/>
        </w:rPr>
        <w:t xml:space="preserve"> ze dne 1</w:t>
      </w:r>
      <w:r w:rsidR="002168EF" w:rsidRPr="00A32A8D">
        <w:rPr>
          <w:sz w:val="18"/>
        </w:rPr>
        <w:t>2</w:t>
      </w:r>
      <w:r w:rsidR="00604624" w:rsidRPr="00A32A8D">
        <w:rPr>
          <w:sz w:val="18"/>
        </w:rPr>
        <w:t xml:space="preserve">. </w:t>
      </w:r>
      <w:r w:rsidR="002168EF" w:rsidRPr="00A32A8D">
        <w:rPr>
          <w:sz w:val="18"/>
        </w:rPr>
        <w:t>12</w:t>
      </w:r>
      <w:r w:rsidR="00604624" w:rsidRPr="00A32A8D">
        <w:rPr>
          <w:sz w:val="18"/>
        </w:rPr>
        <w:t>. 202</w:t>
      </w:r>
      <w:r w:rsidR="002168EF" w:rsidRPr="00A32A8D">
        <w:rPr>
          <w:sz w:val="18"/>
        </w:rPr>
        <w:t>3</w:t>
      </w:r>
    </w:p>
    <w:p w14:paraId="7543DA7B" w14:textId="1F9112DE" w:rsidR="008B6FD0" w:rsidRDefault="0021150B" w:rsidP="002810B9">
      <w:pPr>
        <w:pStyle w:val="acnormal"/>
        <w:spacing w:before="0"/>
        <w:ind w:left="2124" w:hanging="2124"/>
        <w:rPr>
          <w:sz w:val="18"/>
        </w:rPr>
      </w:pPr>
      <w:r>
        <w:rPr>
          <w:sz w:val="18"/>
        </w:rPr>
        <w:t>Bankovní spojení:</w:t>
      </w:r>
      <w:r>
        <w:rPr>
          <w:sz w:val="18"/>
        </w:rPr>
        <w:tab/>
      </w:r>
      <w:r w:rsidR="008B6FD0">
        <w:rPr>
          <w:sz w:val="18"/>
        </w:rPr>
        <w:t>Česká národní banka</w:t>
      </w:r>
    </w:p>
    <w:p w14:paraId="533F804E" w14:textId="56D93180" w:rsidR="0021150B" w:rsidRPr="00392DAD" w:rsidRDefault="008B6FD0" w:rsidP="002810B9">
      <w:pPr>
        <w:pStyle w:val="acnormal"/>
        <w:ind w:left="2124" w:hanging="2124"/>
        <w:rPr>
          <w:sz w:val="18"/>
        </w:rPr>
      </w:pPr>
      <w:r>
        <w:rPr>
          <w:sz w:val="18"/>
        </w:rPr>
        <w:t>Číslo účtu:</w:t>
      </w:r>
      <w:r>
        <w:rPr>
          <w:sz w:val="18"/>
        </w:rPr>
        <w:tab/>
      </w:r>
      <w:r w:rsidR="0021150B" w:rsidRPr="0021150B">
        <w:rPr>
          <w:sz w:val="18"/>
        </w:rPr>
        <w:t>14606011/0710</w:t>
      </w:r>
    </w:p>
    <w:p w14:paraId="4022EEC7" w14:textId="77777777" w:rsidR="008B4D9D" w:rsidRPr="002507FA" w:rsidRDefault="008B4D9D" w:rsidP="002810B9">
      <w:pPr>
        <w:pStyle w:val="acnormal"/>
        <w:rPr>
          <w:sz w:val="18"/>
        </w:rPr>
      </w:pPr>
      <w:r w:rsidRPr="002507FA">
        <w:rPr>
          <w:sz w:val="18"/>
        </w:rPr>
        <w:t>Adresa pro doručování písemností v listinné podobě:</w:t>
      </w:r>
    </w:p>
    <w:p w14:paraId="172F24D5" w14:textId="77777777" w:rsidR="00091722" w:rsidRPr="00662E10" w:rsidRDefault="0004346B" w:rsidP="002810B9">
      <w:pPr>
        <w:spacing w:before="120" w:after="0"/>
        <w:jc w:val="both"/>
      </w:pPr>
      <w:r>
        <w:t>Správa železnic</w:t>
      </w:r>
      <w:r w:rsidR="00091722" w:rsidRPr="00662E10">
        <w:t>, státní organizace</w:t>
      </w:r>
    </w:p>
    <w:p w14:paraId="06A4BF5F" w14:textId="77777777" w:rsidR="00091722" w:rsidRPr="00662E10" w:rsidRDefault="00091722" w:rsidP="002810B9">
      <w:pPr>
        <w:spacing w:after="0"/>
        <w:jc w:val="both"/>
      </w:pPr>
      <w:r w:rsidRPr="00662E10">
        <w:t>Oblastní ředitelství Hradec Králové</w:t>
      </w:r>
    </w:p>
    <w:p w14:paraId="794E57A1" w14:textId="59583BE1" w:rsidR="00091722" w:rsidRPr="00662E10" w:rsidRDefault="00091722" w:rsidP="002810B9">
      <w:pPr>
        <w:spacing w:after="0"/>
        <w:jc w:val="both"/>
      </w:pPr>
      <w:r w:rsidRPr="00662E10">
        <w:t xml:space="preserve">U </w:t>
      </w:r>
      <w:proofErr w:type="spellStart"/>
      <w:r w:rsidRPr="00662E10">
        <w:t>Fotochemy</w:t>
      </w:r>
      <w:proofErr w:type="spellEnd"/>
      <w:r w:rsidRPr="00662E10">
        <w:t xml:space="preserve"> 259</w:t>
      </w:r>
      <w:r w:rsidR="00F20E0D">
        <w:t>/8</w:t>
      </w:r>
      <w:r w:rsidRPr="00662E10">
        <w:t>, poštovní schránka 26</w:t>
      </w:r>
    </w:p>
    <w:p w14:paraId="4D84BD90" w14:textId="4BB316D7" w:rsidR="00091722" w:rsidRDefault="00091722" w:rsidP="00F4144A">
      <w:pPr>
        <w:jc w:val="both"/>
      </w:pPr>
      <w:r w:rsidRPr="00662E10">
        <w:t>50</w:t>
      </w:r>
      <w:r w:rsidR="00F20E0D">
        <w:t>0 02</w:t>
      </w:r>
      <w:r w:rsidRPr="00662E10">
        <w:t xml:space="preserve"> Hradec Králové</w:t>
      </w:r>
      <w:r w:rsidRPr="00662E10" w:rsidDel="00640267">
        <w:t xml:space="preserve"> </w:t>
      </w:r>
    </w:p>
    <w:p w14:paraId="4D507F77" w14:textId="315F5A6C" w:rsidR="00F4144A" w:rsidRDefault="00F4144A" w:rsidP="00F4144A">
      <w:pPr>
        <w:spacing w:after="120"/>
        <w:jc w:val="both"/>
      </w:pPr>
      <w:r w:rsidRPr="00F4144A">
        <w:t>Adresa pro doručování písemnosti v elektronické podobě:</w:t>
      </w:r>
    </w:p>
    <w:p w14:paraId="321C9EE7" w14:textId="3B32F410" w:rsidR="00F4144A" w:rsidRDefault="00F4144A" w:rsidP="002810B9">
      <w:pPr>
        <w:spacing w:after="0"/>
        <w:jc w:val="both"/>
      </w:pPr>
      <w:hyperlink r:id="rId11" w:history="1">
        <w:r w:rsidRPr="00F039C0">
          <w:rPr>
            <w:rStyle w:val="Hypertextovodkaz"/>
          </w:rPr>
          <w:t>orhkrsek@spravazeleznic.cz</w:t>
        </w:r>
      </w:hyperlink>
    </w:p>
    <w:p w14:paraId="5DBE0346" w14:textId="5173D5BE" w:rsidR="00CC5257" w:rsidRDefault="00CC5257" w:rsidP="002810B9">
      <w:pPr>
        <w:pStyle w:val="acnormal"/>
        <w:rPr>
          <w:sz w:val="18"/>
        </w:rPr>
      </w:pPr>
      <w:r w:rsidRPr="002507FA">
        <w:rPr>
          <w:sz w:val="18"/>
        </w:rPr>
        <w:t>jako „</w:t>
      </w:r>
      <w:r w:rsidR="00B441E7" w:rsidRPr="004206F4">
        <w:rPr>
          <w:b/>
          <w:sz w:val="18"/>
        </w:rPr>
        <w:t>O</w:t>
      </w:r>
      <w:r w:rsidR="00C31031" w:rsidRPr="004206F4">
        <w:rPr>
          <w:b/>
          <w:sz w:val="18"/>
        </w:rPr>
        <w:t>bjednatel</w:t>
      </w:r>
      <w:r w:rsidRPr="004206F4">
        <w:rPr>
          <w:b/>
          <w:sz w:val="18"/>
        </w:rPr>
        <w:t>“</w:t>
      </w:r>
      <w:r w:rsidRPr="002507FA">
        <w:rPr>
          <w:sz w:val="18"/>
        </w:rPr>
        <w:t xml:space="preserve"> na straně jedné</w:t>
      </w:r>
    </w:p>
    <w:p w14:paraId="63DBB103" w14:textId="77777777" w:rsidR="00B30BD1" w:rsidRPr="002507FA" w:rsidRDefault="00B30BD1">
      <w:pPr>
        <w:pStyle w:val="acnormal"/>
        <w:jc w:val="left"/>
        <w:rPr>
          <w:sz w:val="18"/>
        </w:rPr>
      </w:pPr>
    </w:p>
    <w:p w14:paraId="5D90893E" w14:textId="0C4BA1E2" w:rsidR="00F265E8" w:rsidRDefault="00CC5257">
      <w:pPr>
        <w:pStyle w:val="acnormal"/>
        <w:jc w:val="left"/>
        <w:rPr>
          <w:sz w:val="18"/>
        </w:rPr>
      </w:pPr>
      <w:r w:rsidRPr="002507FA">
        <w:rPr>
          <w:sz w:val="18"/>
        </w:rPr>
        <w:t xml:space="preserve">a </w:t>
      </w:r>
    </w:p>
    <w:p w14:paraId="4C8E1F70" w14:textId="77777777" w:rsidR="00B30BD1" w:rsidRPr="002507FA" w:rsidRDefault="00B30BD1">
      <w:pPr>
        <w:pStyle w:val="acnormal"/>
        <w:jc w:val="left"/>
        <w:rPr>
          <w:sz w:val="18"/>
        </w:rPr>
      </w:pPr>
    </w:p>
    <w:p w14:paraId="0CEDF02F" w14:textId="75CE1C4B" w:rsidR="00294755" w:rsidRPr="00B30BD1" w:rsidRDefault="00294755">
      <w:pPr>
        <w:pStyle w:val="acnormal"/>
        <w:jc w:val="left"/>
        <w:rPr>
          <w:sz w:val="18"/>
        </w:rPr>
      </w:pPr>
      <w:r w:rsidRPr="002507FA">
        <w:rPr>
          <w:sz w:val="18"/>
        </w:rPr>
        <w:t>Název:</w:t>
      </w:r>
      <w:r w:rsidRPr="002507FA">
        <w:rPr>
          <w:sz w:val="18"/>
        </w:rPr>
        <w:tab/>
      </w:r>
      <w:r w:rsidR="002507FA">
        <w:rPr>
          <w:sz w:val="18"/>
        </w:rPr>
        <w:tab/>
      </w:r>
      <w:r w:rsidRPr="002507FA">
        <w:rPr>
          <w:sz w:val="18"/>
        </w:rPr>
        <w:tab/>
      </w:r>
      <w:r w:rsidR="00950239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bookmarkStart w:id="1" w:name="Text3"/>
      <w:r w:rsidR="00950239">
        <w:rPr>
          <w:sz w:val="18"/>
          <w:highlight w:val="yellow"/>
        </w:rPr>
        <w:instrText xml:space="preserve"> FORMTEXT </w:instrText>
      </w:r>
      <w:r w:rsidR="00950239">
        <w:rPr>
          <w:sz w:val="18"/>
          <w:highlight w:val="yellow"/>
        </w:rPr>
      </w:r>
      <w:r w:rsidR="00950239">
        <w:rPr>
          <w:sz w:val="18"/>
          <w:highlight w:val="yellow"/>
        </w:rPr>
        <w:fldChar w:fldCharType="separate"/>
      </w:r>
      <w:r w:rsidR="00950239">
        <w:rPr>
          <w:noProof/>
          <w:sz w:val="18"/>
          <w:highlight w:val="yellow"/>
        </w:rPr>
        <w:t>"[VLOŽÍ ZHOTOVITEL]"</w:t>
      </w:r>
      <w:r w:rsidR="00950239">
        <w:rPr>
          <w:sz w:val="18"/>
          <w:highlight w:val="yellow"/>
        </w:rPr>
        <w:fldChar w:fldCharType="end"/>
      </w:r>
      <w:bookmarkEnd w:id="1"/>
      <w:r w:rsidRPr="00B30BD1">
        <w:rPr>
          <w:sz w:val="18"/>
        </w:rPr>
        <w:tab/>
      </w:r>
    </w:p>
    <w:p w14:paraId="1F23FAB1" w14:textId="64410481" w:rsidR="00294755" w:rsidRPr="00B30BD1" w:rsidRDefault="00294755">
      <w:pPr>
        <w:pStyle w:val="acnormal"/>
        <w:jc w:val="left"/>
        <w:rPr>
          <w:sz w:val="18"/>
        </w:rPr>
      </w:pPr>
      <w:r w:rsidRPr="00B30BD1">
        <w:rPr>
          <w:sz w:val="18"/>
        </w:rPr>
        <w:t>Sídlo:</w:t>
      </w:r>
      <w:r w:rsidRPr="00B30BD1">
        <w:rPr>
          <w:sz w:val="18"/>
        </w:rPr>
        <w:tab/>
      </w:r>
      <w:r w:rsidRPr="00B30BD1">
        <w:rPr>
          <w:sz w:val="18"/>
        </w:rPr>
        <w:tab/>
      </w:r>
      <w:r w:rsidRPr="00B30BD1">
        <w:rPr>
          <w:sz w:val="18"/>
        </w:rPr>
        <w:tab/>
      </w:r>
      <w:r w:rsidR="00950239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950239">
        <w:rPr>
          <w:sz w:val="18"/>
          <w:highlight w:val="yellow"/>
        </w:rPr>
        <w:instrText xml:space="preserve"> FORMTEXT </w:instrText>
      </w:r>
      <w:r w:rsidR="00950239">
        <w:rPr>
          <w:sz w:val="18"/>
          <w:highlight w:val="yellow"/>
        </w:rPr>
      </w:r>
      <w:r w:rsidR="00950239">
        <w:rPr>
          <w:sz w:val="18"/>
          <w:highlight w:val="yellow"/>
        </w:rPr>
        <w:fldChar w:fldCharType="separate"/>
      </w:r>
      <w:r w:rsidR="00950239">
        <w:rPr>
          <w:noProof/>
          <w:sz w:val="18"/>
          <w:highlight w:val="yellow"/>
        </w:rPr>
        <w:t>"[VLOŽÍ ZHOTOVITEL]"</w:t>
      </w:r>
      <w:r w:rsidR="00950239">
        <w:rPr>
          <w:sz w:val="18"/>
          <w:highlight w:val="yellow"/>
        </w:rPr>
        <w:fldChar w:fldCharType="end"/>
      </w:r>
    </w:p>
    <w:p w14:paraId="425513F2" w14:textId="547EDE7E" w:rsidR="00294755" w:rsidRPr="00B30BD1" w:rsidRDefault="00294755">
      <w:pPr>
        <w:pStyle w:val="acnormal"/>
        <w:jc w:val="left"/>
        <w:rPr>
          <w:sz w:val="18"/>
        </w:rPr>
      </w:pPr>
      <w:r w:rsidRPr="00B30BD1">
        <w:rPr>
          <w:sz w:val="18"/>
        </w:rPr>
        <w:t>IČ</w:t>
      </w:r>
      <w:r w:rsidR="008B4D9D" w:rsidRPr="00B30BD1">
        <w:rPr>
          <w:sz w:val="18"/>
        </w:rPr>
        <w:t>O</w:t>
      </w:r>
      <w:r w:rsidRPr="00B30BD1">
        <w:rPr>
          <w:sz w:val="18"/>
        </w:rPr>
        <w:t>:</w:t>
      </w:r>
      <w:r w:rsidRPr="00B30BD1">
        <w:rPr>
          <w:sz w:val="18"/>
        </w:rPr>
        <w:tab/>
      </w:r>
      <w:r w:rsidRPr="00B30BD1">
        <w:rPr>
          <w:sz w:val="18"/>
        </w:rPr>
        <w:tab/>
      </w:r>
      <w:r w:rsidRPr="00B30BD1">
        <w:rPr>
          <w:sz w:val="18"/>
        </w:rPr>
        <w:tab/>
      </w:r>
      <w:r w:rsid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sz w:val="18"/>
          <w:highlight w:val="yellow"/>
        </w:rPr>
        <w:instrText xml:space="preserve"> FORMTEXT </w:instrText>
      </w:r>
      <w:r w:rsidR="008B6FD0">
        <w:rPr>
          <w:sz w:val="18"/>
          <w:highlight w:val="yellow"/>
        </w:rPr>
      </w:r>
      <w:r w:rsidR="008B6FD0">
        <w:rPr>
          <w:sz w:val="18"/>
          <w:highlight w:val="yellow"/>
        </w:rPr>
        <w:fldChar w:fldCharType="separate"/>
      </w:r>
      <w:r w:rsidR="008B6FD0">
        <w:rPr>
          <w:noProof/>
          <w:sz w:val="18"/>
          <w:highlight w:val="yellow"/>
        </w:rPr>
        <w:t>"[VLOŽÍ ZHOTOVITEL]"</w:t>
      </w:r>
      <w:r w:rsidR="008B6FD0">
        <w:rPr>
          <w:sz w:val="18"/>
          <w:highlight w:val="yellow"/>
        </w:rPr>
        <w:fldChar w:fldCharType="end"/>
      </w:r>
    </w:p>
    <w:p w14:paraId="54EAF4DE" w14:textId="721FB6A5" w:rsidR="00294755" w:rsidRPr="00B30BD1" w:rsidRDefault="00294755">
      <w:pPr>
        <w:pStyle w:val="acnormal"/>
        <w:jc w:val="left"/>
        <w:rPr>
          <w:sz w:val="18"/>
        </w:rPr>
      </w:pPr>
      <w:r w:rsidRPr="00B30BD1">
        <w:rPr>
          <w:sz w:val="18"/>
        </w:rPr>
        <w:t>DIČ:</w:t>
      </w:r>
      <w:r w:rsidRPr="00B30BD1">
        <w:rPr>
          <w:sz w:val="18"/>
        </w:rPr>
        <w:tab/>
      </w:r>
      <w:r w:rsidRPr="00B30BD1">
        <w:rPr>
          <w:sz w:val="18"/>
        </w:rPr>
        <w:tab/>
      </w:r>
      <w:r w:rsidRPr="00B30BD1">
        <w:rPr>
          <w:sz w:val="18"/>
        </w:rPr>
        <w:tab/>
      </w:r>
      <w:r w:rsid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sz w:val="18"/>
          <w:highlight w:val="yellow"/>
        </w:rPr>
        <w:instrText xml:space="preserve"> FORMTEXT </w:instrText>
      </w:r>
      <w:r w:rsidR="008B6FD0">
        <w:rPr>
          <w:sz w:val="18"/>
          <w:highlight w:val="yellow"/>
        </w:rPr>
      </w:r>
      <w:r w:rsidR="008B6FD0">
        <w:rPr>
          <w:sz w:val="18"/>
          <w:highlight w:val="yellow"/>
        </w:rPr>
        <w:fldChar w:fldCharType="separate"/>
      </w:r>
      <w:r w:rsidR="008B6FD0">
        <w:rPr>
          <w:noProof/>
          <w:sz w:val="18"/>
          <w:highlight w:val="yellow"/>
        </w:rPr>
        <w:t>"[VLOŽÍ ZHOTOVITEL]"</w:t>
      </w:r>
      <w:r w:rsidR="008B6FD0">
        <w:rPr>
          <w:sz w:val="18"/>
          <w:highlight w:val="yellow"/>
        </w:rPr>
        <w:fldChar w:fldCharType="end"/>
      </w:r>
    </w:p>
    <w:p w14:paraId="54C0CD34" w14:textId="2C9957B3" w:rsidR="00294755" w:rsidRPr="00B30BD1" w:rsidRDefault="00294755" w:rsidP="002810B9">
      <w:pPr>
        <w:spacing w:before="120" w:after="120"/>
        <w:jc w:val="both"/>
        <w:rPr>
          <w:color w:val="000000"/>
        </w:rPr>
      </w:pPr>
      <w:r w:rsidRPr="00B30BD1">
        <w:t>Bankovní spojení:</w:t>
      </w:r>
      <w:r w:rsidRPr="00B30BD1">
        <w:tab/>
      </w:r>
      <w:r w:rsidR="008B6FD0">
        <w:rPr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highlight w:val="yellow"/>
        </w:rPr>
        <w:instrText xml:space="preserve"> FORMTEXT </w:instrText>
      </w:r>
      <w:r w:rsidR="008B6FD0">
        <w:rPr>
          <w:highlight w:val="yellow"/>
        </w:rPr>
      </w:r>
      <w:r w:rsidR="008B6FD0">
        <w:rPr>
          <w:highlight w:val="yellow"/>
        </w:rPr>
        <w:fldChar w:fldCharType="separate"/>
      </w:r>
      <w:r w:rsidR="008B6FD0">
        <w:rPr>
          <w:noProof/>
          <w:highlight w:val="yellow"/>
        </w:rPr>
        <w:t>"[VLOŽÍ ZHOTOVITEL]"</w:t>
      </w:r>
      <w:r w:rsidR="008B6FD0">
        <w:rPr>
          <w:highlight w:val="yellow"/>
        </w:rPr>
        <w:fldChar w:fldCharType="end"/>
      </w:r>
    </w:p>
    <w:p w14:paraId="038D1498" w14:textId="3035E0CE" w:rsidR="00294755" w:rsidRPr="00B30BD1" w:rsidRDefault="00294755" w:rsidP="002810B9">
      <w:pPr>
        <w:spacing w:before="120" w:after="120"/>
        <w:jc w:val="both"/>
        <w:rPr>
          <w:color w:val="000000"/>
        </w:rPr>
      </w:pPr>
      <w:r w:rsidRPr="00B30BD1">
        <w:rPr>
          <w:color w:val="000000"/>
        </w:rPr>
        <w:t>Číslo účtu:</w:t>
      </w:r>
      <w:r w:rsidRPr="00B30BD1">
        <w:rPr>
          <w:color w:val="000000"/>
        </w:rPr>
        <w:tab/>
      </w:r>
      <w:r w:rsidRPr="00B30BD1">
        <w:rPr>
          <w:color w:val="000000"/>
        </w:rPr>
        <w:tab/>
      </w:r>
      <w:r w:rsidR="008B6FD0">
        <w:rPr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highlight w:val="yellow"/>
        </w:rPr>
        <w:instrText xml:space="preserve"> FORMTEXT </w:instrText>
      </w:r>
      <w:r w:rsidR="008B6FD0">
        <w:rPr>
          <w:highlight w:val="yellow"/>
        </w:rPr>
      </w:r>
      <w:r w:rsidR="008B6FD0">
        <w:rPr>
          <w:highlight w:val="yellow"/>
        </w:rPr>
        <w:fldChar w:fldCharType="separate"/>
      </w:r>
      <w:r w:rsidR="008B6FD0">
        <w:rPr>
          <w:noProof/>
          <w:highlight w:val="yellow"/>
        </w:rPr>
        <w:t>"[VLOŽÍ ZHOTOVITEL]"</w:t>
      </w:r>
      <w:r w:rsidR="008B6FD0">
        <w:rPr>
          <w:highlight w:val="yellow"/>
        </w:rPr>
        <w:fldChar w:fldCharType="end"/>
      </w:r>
    </w:p>
    <w:p w14:paraId="565BB062" w14:textId="5E6F4513" w:rsidR="00294755" w:rsidRPr="00B30BD1" w:rsidRDefault="00294755" w:rsidP="002810B9">
      <w:pPr>
        <w:pStyle w:val="acnormal"/>
        <w:rPr>
          <w:sz w:val="18"/>
        </w:rPr>
      </w:pPr>
      <w:r w:rsidRPr="00B30BD1">
        <w:rPr>
          <w:sz w:val="18"/>
        </w:rPr>
        <w:lastRenderedPageBreak/>
        <w:t xml:space="preserve">Zapsán v obchodním rejstříku vedeném </w:t>
      </w:r>
      <w:r w:rsid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sz w:val="18"/>
          <w:highlight w:val="yellow"/>
        </w:rPr>
        <w:instrText xml:space="preserve"> FORMTEXT </w:instrText>
      </w:r>
      <w:r w:rsidR="008B6FD0">
        <w:rPr>
          <w:sz w:val="18"/>
          <w:highlight w:val="yellow"/>
        </w:rPr>
      </w:r>
      <w:r w:rsidR="008B6FD0">
        <w:rPr>
          <w:sz w:val="18"/>
          <w:highlight w:val="yellow"/>
        </w:rPr>
        <w:fldChar w:fldCharType="separate"/>
      </w:r>
      <w:r w:rsidR="008B6FD0">
        <w:rPr>
          <w:noProof/>
          <w:sz w:val="18"/>
          <w:highlight w:val="yellow"/>
        </w:rPr>
        <w:t>"[VLOŽÍ ZHOTOVITEL]"</w:t>
      </w:r>
      <w:r w:rsidR="008B6FD0">
        <w:rPr>
          <w:sz w:val="18"/>
          <w:highlight w:val="yellow"/>
        </w:rPr>
        <w:fldChar w:fldCharType="end"/>
      </w:r>
      <w:r w:rsidRPr="00B30BD1">
        <w:rPr>
          <w:sz w:val="18"/>
        </w:rPr>
        <w:t xml:space="preserve">, oddíl </w:t>
      </w:r>
      <w:r w:rsid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sz w:val="18"/>
          <w:highlight w:val="yellow"/>
        </w:rPr>
        <w:instrText xml:space="preserve"> FORMTEXT </w:instrText>
      </w:r>
      <w:r w:rsidR="008B6FD0">
        <w:rPr>
          <w:sz w:val="18"/>
          <w:highlight w:val="yellow"/>
        </w:rPr>
      </w:r>
      <w:r w:rsidR="008B6FD0">
        <w:rPr>
          <w:sz w:val="18"/>
          <w:highlight w:val="yellow"/>
        </w:rPr>
        <w:fldChar w:fldCharType="separate"/>
      </w:r>
      <w:r w:rsidR="008B6FD0">
        <w:rPr>
          <w:noProof/>
          <w:sz w:val="18"/>
          <w:highlight w:val="yellow"/>
        </w:rPr>
        <w:t>"[VLOŽÍ ZHOTOVITEL]"</w:t>
      </w:r>
      <w:r w:rsidR="008B6FD0">
        <w:rPr>
          <w:sz w:val="18"/>
          <w:highlight w:val="yellow"/>
        </w:rPr>
        <w:fldChar w:fldCharType="end"/>
      </w:r>
      <w:r w:rsidRPr="00B30BD1">
        <w:rPr>
          <w:sz w:val="18"/>
        </w:rPr>
        <w:t xml:space="preserve">, vložka </w:t>
      </w:r>
      <w:r w:rsid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>
        <w:rPr>
          <w:sz w:val="18"/>
          <w:highlight w:val="yellow"/>
        </w:rPr>
        <w:instrText xml:space="preserve"> FORMTEXT </w:instrText>
      </w:r>
      <w:r w:rsidR="008B6FD0">
        <w:rPr>
          <w:sz w:val="18"/>
          <w:highlight w:val="yellow"/>
        </w:rPr>
      </w:r>
      <w:r w:rsidR="008B6FD0">
        <w:rPr>
          <w:sz w:val="18"/>
          <w:highlight w:val="yellow"/>
        </w:rPr>
        <w:fldChar w:fldCharType="separate"/>
      </w:r>
      <w:r w:rsidR="008B6FD0">
        <w:rPr>
          <w:noProof/>
          <w:sz w:val="18"/>
          <w:highlight w:val="yellow"/>
        </w:rPr>
        <w:t>"[VLOŽÍ ZHOTOVITEL]"</w:t>
      </w:r>
      <w:r w:rsidR="008B6FD0">
        <w:rPr>
          <w:sz w:val="18"/>
          <w:highlight w:val="yellow"/>
        </w:rPr>
        <w:fldChar w:fldCharType="end"/>
      </w:r>
    </w:p>
    <w:p w14:paraId="168A7D0A" w14:textId="45311F1D" w:rsidR="00294755" w:rsidRPr="00B30BD1" w:rsidRDefault="00294755" w:rsidP="002810B9">
      <w:pPr>
        <w:pStyle w:val="acnormalbold"/>
        <w:rPr>
          <w:sz w:val="18"/>
        </w:rPr>
      </w:pPr>
      <w:r w:rsidRPr="00B30BD1">
        <w:rPr>
          <w:b w:val="0"/>
          <w:sz w:val="18"/>
        </w:rPr>
        <w:t>Zastoupen:</w:t>
      </w:r>
      <w:r w:rsidRPr="00B30BD1">
        <w:rPr>
          <w:b w:val="0"/>
          <w:sz w:val="18"/>
        </w:rPr>
        <w:tab/>
      </w:r>
      <w:r w:rsidRPr="00B30BD1">
        <w:rPr>
          <w:b w:val="0"/>
          <w:sz w:val="18"/>
        </w:rPr>
        <w:tab/>
      </w:r>
      <w:r w:rsidR="008B6FD0" w:rsidRPr="008B6FD0">
        <w:rPr>
          <w:b w:val="0"/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 w:rsidRPr="008B6FD0">
        <w:rPr>
          <w:b w:val="0"/>
          <w:sz w:val="18"/>
          <w:highlight w:val="yellow"/>
        </w:rPr>
        <w:instrText xml:space="preserve"> FORMTEXT </w:instrText>
      </w:r>
      <w:r w:rsidR="008B6FD0" w:rsidRPr="008B6FD0">
        <w:rPr>
          <w:b w:val="0"/>
          <w:sz w:val="18"/>
          <w:highlight w:val="yellow"/>
        </w:rPr>
      </w:r>
      <w:r w:rsidR="008B6FD0" w:rsidRPr="008B6FD0">
        <w:rPr>
          <w:b w:val="0"/>
          <w:sz w:val="18"/>
          <w:highlight w:val="yellow"/>
        </w:rPr>
        <w:fldChar w:fldCharType="separate"/>
      </w:r>
      <w:r w:rsidR="008B6FD0" w:rsidRPr="008B6FD0">
        <w:rPr>
          <w:b w:val="0"/>
          <w:noProof/>
          <w:sz w:val="18"/>
          <w:highlight w:val="yellow"/>
        </w:rPr>
        <w:t>"[VLOŽÍ ZHOTOVITEL]"</w:t>
      </w:r>
      <w:r w:rsidR="008B6FD0" w:rsidRPr="008B6FD0">
        <w:rPr>
          <w:b w:val="0"/>
          <w:sz w:val="18"/>
          <w:highlight w:val="yellow"/>
        </w:rPr>
        <w:fldChar w:fldCharType="end"/>
      </w:r>
    </w:p>
    <w:p w14:paraId="59EBAF84" w14:textId="3E9A37E0" w:rsidR="00F1365C" w:rsidRPr="00B30BD1" w:rsidRDefault="00F1365C" w:rsidP="002810B9">
      <w:pPr>
        <w:pStyle w:val="acnormal"/>
        <w:rPr>
          <w:sz w:val="18"/>
        </w:rPr>
      </w:pPr>
      <w:r w:rsidRPr="00B30BD1">
        <w:rPr>
          <w:sz w:val="18"/>
        </w:rPr>
        <w:t xml:space="preserve">Adresa pro doručování písemností v listinné podobě: </w:t>
      </w:r>
      <w:r w:rsidR="008B6FD0" w:rsidRP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 w:rsidRPr="008B6FD0">
        <w:rPr>
          <w:sz w:val="18"/>
          <w:highlight w:val="yellow"/>
        </w:rPr>
        <w:instrText xml:space="preserve"> FORMTEXT </w:instrText>
      </w:r>
      <w:r w:rsidR="008B6FD0" w:rsidRPr="008B6FD0">
        <w:rPr>
          <w:sz w:val="18"/>
          <w:highlight w:val="yellow"/>
        </w:rPr>
      </w:r>
      <w:r w:rsidR="008B6FD0" w:rsidRPr="008B6FD0">
        <w:rPr>
          <w:sz w:val="18"/>
          <w:highlight w:val="yellow"/>
        </w:rPr>
        <w:fldChar w:fldCharType="separate"/>
      </w:r>
      <w:r w:rsidR="008B6FD0" w:rsidRPr="008B6FD0">
        <w:rPr>
          <w:noProof/>
          <w:sz w:val="18"/>
          <w:highlight w:val="yellow"/>
        </w:rPr>
        <w:t>"[VLOŽÍ ZHOTOVITEL]"</w:t>
      </w:r>
      <w:r w:rsidR="008B6FD0" w:rsidRPr="008B6FD0">
        <w:rPr>
          <w:sz w:val="18"/>
          <w:highlight w:val="yellow"/>
        </w:rPr>
        <w:fldChar w:fldCharType="end"/>
      </w:r>
    </w:p>
    <w:p w14:paraId="41B92E59" w14:textId="2C413678" w:rsidR="00F1365C" w:rsidRPr="00546FAD" w:rsidRDefault="00F1365C" w:rsidP="002810B9">
      <w:pPr>
        <w:pStyle w:val="acnormal"/>
        <w:rPr>
          <w:b/>
        </w:rPr>
      </w:pPr>
      <w:r w:rsidRPr="00B30BD1">
        <w:rPr>
          <w:sz w:val="18"/>
        </w:rPr>
        <w:t xml:space="preserve">Adresa pro doručování písemnosti v elektronické podobě: </w:t>
      </w:r>
      <w:r w:rsidR="008B6FD0" w:rsidRPr="008B6FD0">
        <w:rPr>
          <w:sz w:val="18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&quot;[VLOŽÍ ZHOTOVITEL]&quot;"/>
            </w:textInput>
          </w:ffData>
        </w:fldChar>
      </w:r>
      <w:r w:rsidR="008B6FD0" w:rsidRPr="008B6FD0">
        <w:rPr>
          <w:sz w:val="18"/>
          <w:highlight w:val="yellow"/>
        </w:rPr>
        <w:instrText xml:space="preserve"> FORMTEXT </w:instrText>
      </w:r>
      <w:r w:rsidR="008B6FD0" w:rsidRPr="008B6FD0">
        <w:rPr>
          <w:sz w:val="18"/>
          <w:highlight w:val="yellow"/>
        </w:rPr>
      </w:r>
      <w:r w:rsidR="008B6FD0" w:rsidRPr="008B6FD0">
        <w:rPr>
          <w:sz w:val="18"/>
          <w:highlight w:val="yellow"/>
        </w:rPr>
        <w:fldChar w:fldCharType="separate"/>
      </w:r>
      <w:r w:rsidR="008B6FD0" w:rsidRPr="008B6FD0">
        <w:rPr>
          <w:noProof/>
          <w:sz w:val="18"/>
          <w:highlight w:val="yellow"/>
        </w:rPr>
        <w:t>"[VLOŽÍ ZHOTOVITEL]"</w:t>
      </w:r>
      <w:r w:rsidR="008B6FD0" w:rsidRPr="008B6FD0">
        <w:rPr>
          <w:sz w:val="18"/>
          <w:highlight w:val="yellow"/>
        </w:rPr>
        <w:fldChar w:fldCharType="end"/>
      </w:r>
    </w:p>
    <w:p w14:paraId="7833EC89" w14:textId="77777777" w:rsidR="00294755" w:rsidRPr="002507FA" w:rsidRDefault="00294755" w:rsidP="002810B9">
      <w:pPr>
        <w:pStyle w:val="acnormal"/>
        <w:spacing w:after="240"/>
        <w:rPr>
          <w:b/>
          <w:sz w:val="18"/>
        </w:rPr>
      </w:pPr>
      <w:r w:rsidRPr="002507FA">
        <w:rPr>
          <w:sz w:val="18"/>
        </w:rPr>
        <w:t>jako „</w:t>
      </w:r>
      <w:r w:rsidR="00B441E7" w:rsidRPr="004206F4">
        <w:rPr>
          <w:b/>
          <w:sz w:val="18"/>
        </w:rPr>
        <w:t>Z</w:t>
      </w:r>
      <w:r w:rsidR="006D2F28" w:rsidRPr="004206F4">
        <w:rPr>
          <w:b/>
          <w:sz w:val="18"/>
        </w:rPr>
        <w:t>hotovitel</w:t>
      </w:r>
      <w:r w:rsidRPr="002507FA">
        <w:rPr>
          <w:sz w:val="18"/>
        </w:rPr>
        <w:t xml:space="preserve">“ na straně druhé </w:t>
      </w:r>
    </w:p>
    <w:p w14:paraId="7B064CA9" w14:textId="77777777" w:rsidR="00CC5257" w:rsidRPr="002507FA" w:rsidRDefault="00CC5257" w:rsidP="002810B9">
      <w:pPr>
        <w:pStyle w:val="acnormal"/>
        <w:rPr>
          <w:sz w:val="18"/>
        </w:rPr>
      </w:pPr>
      <w:r w:rsidRPr="002507FA">
        <w:rPr>
          <w:sz w:val="18"/>
        </w:rPr>
        <w:t xml:space="preserve">uzavřely níže uvedeného dne, měsíce a roku tuto </w:t>
      </w:r>
      <w:r w:rsidR="00BC50EA" w:rsidRPr="002507FA">
        <w:rPr>
          <w:sz w:val="18"/>
        </w:rPr>
        <w:t xml:space="preserve">Rámcovou </w:t>
      </w:r>
      <w:r w:rsidR="00712561" w:rsidRPr="002507FA">
        <w:rPr>
          <w:sz w:val="18"/>
        </w:rPr>
        <w:t>dohodu</w:t>
      </w:r>
    </w:p>
    <w:p w14:paraId="3BB7EA34" w14:textId="77777777" w:rsidR="00F832D7" w:rsidRPr="002507FA" w:rsidRDefault="00F832D7">
      <w:pPr>
        <w:pStyle w:val="acnormal"/>
        <w:jc w:val="left"/>
        <w:rPr>
          <w:sz w:val="18"/>
        </w:rPr>
      </w:pPr>
    </w:p>
    <w:p w14:paraId="19A09BA5" w14:textId="6703D888" w:rsidR="003706CB" w:rsidRPr="002507FA" w:rsidRDefault="00F832D7" w:rsidP="002810B9">
      <w:pPr>
        <w:pStyle w:val="acnormal"/>
        <w:rPr>
          <w:sz w:val="18"/>
        </w:rPr>
      </w:pPr>
      <w:r w:rsidRPr="002507FA">
        <w:rPr>
          <w:sz w:val="18"/>
        </w:rPr>
        <w:t xml:space="preserve">Tato </w:t>
      </w:r>
      <w:r w:rsidR="00BC50EA" w:rsidRPr="002507FA">
        <w:rPr>
          <w:sz w:val="18"/>
        </w:rPr>
        <w:t xml:space="preserve">Rámcová </w:t>
      </w:r>
      <w:r w:rsidRPr="002507FA">
        <w:rPr>
          <w:sz w:val="18"/>
        </w:rPr>
        <w:t xml:space="preserve">dohoda </w:t>
      </w:r>
      <w:r w:rsidRPr="00A32A8D">
        <w:rPr>
          <w:sz w:val="18"/>
        </w:rPr>
        <w:t xml:space="preserve">je uzavřena na základě výsledků </w:t>
      </w:r>
      <w:r w:rsidR="00F4144A" w:rsidRPr="00A32A8D">
        <w:rPr>
          <w:sz w:val="18"/>
        </w:rPr>
        <w:t>výběrového</w:t>
      </w:r>
      <w:r w:rsidRPr="00A32A8D">
        <w:rPr>
          <w:sz w:val="18"/>
        </w:rPr>
        <w:t xml:space="preserve"> řízení </w:t>
      </w:r>
      <w:r w:rsidR="00161E4D" w:rsidRPr="00A32A8D">
        <w:rPr>
          <w:sz w:val="18"/>
        </w:rPr>
        <w:t xml:space="preserve">na uzavření </w:t>
      </w:r>
      <w:r w:rsidR="00BC50EA" w:rsidRPr="00A32A8D">
        <w:rPr>
          <w:sz w:val="18"/>
        </w:rPr>
        <w:t xml:space="preserve">Rámcové </w:t>
      </w:r>
      <w:r w:rsidR="00161E4D" w:rsidRPr="00A32A8D">
        <w:rPr>
          <w:sz w:val="18"/>
        </w:rPr>
        <w:t>dohody odpovídající</w:t>
      </w:r>
      <w:r w:rsidR="00A32A8D" w:rsidRPr="00A32A8D">
        <w:rPr>
          <w:sz w:val="18"/>
        </w:rPr>
        <w:t xml:space="preserve"> </w:t>
      </w:r>
      <w:r w:rsidR="00C31031" w:rsidRPr="00A32A8D">
        <w:rPr>
          <w:sz w:val="18"/>
        </w:rPr>
        <w:t xml:space="preserve">podlimitní </w:t>
      </w:r>
      <w:r w:rsidRPr="00A32A8D">
        <w:rPr>
          <w:sz w:val="18"/>
        </w:rPr>
        <w:t>sektorové veřejné zakáz</w:t>
      </w:r>
      <w:r w:rsidR="00161E4D" w:rsidRPr="00A32A8D">
        <w:rPr>
          <w:sz w:val="18"/>
        </w:rPr>
        <w:t>ce</w:t>
      </w:r>
      <w:r w:rsidR="00D45DCA" w:rsidRPr="00A32A8D">
        <w:rPr>
          <w:sz w:val="18"/>
        </w:rPr>
        <w:t xml:space="preserve"> </w:t>
      </w:r>
      <w:r w:rsidRPr="00A32A8D">
        <w:rPr>
          <w:sz w:val="18"/>
        </w:rPr>
        <w:t>s</w:t>
      </w:r>
      <w:r w:rsidRPr="002507FA">
        <w:rPr>
          <w:sz w:val="18"/>
        </w:rPr>
        <w:t xml:space="preserve"> názvem </w:t>
      </w:r>
      <w:r w:rsidR="00A32A8D" w:rsidRPr="00D82E09">
        <w:rPr>
          <w:b/>
          <w:bCs/>
          <w:sz w:val="18"/>
        </w:rPr>
        <w:t>Přeprava zásilek 202</w:t>
      </w:r>
      <w:r w:rsidR="00A32A8D">
        <w:rPr>
          <w:b/>
          <w:bCs/>
          <w:sz w:val="18"/>
        </w:rPr>
        <w:t>6</w:t>
      </w:r>
      <w:r w:rsidRPr="002507FA">
        <w:rPr>
          <w:sz w:val="18"/>
        </w:rPr>
        <w:t xml:space="preserve">, </w:t>
      </w:r>
      <w:r w:rsidR="006A0D45" w:rsidRPr="002507FA">
        <w:rPr>
          <w:sz w:val="18"/>
        </w:rPr>
        <w:t>č.</w:t>
      </w:r>
      <w:r w:rsidR="00B30BD1">
        <w:rPr>
          <w:sz w:val="18"/>
        </w:rPr>
        <w:t xml:space="preserve"> </w:t>
      </w:r>
      <w:r w:rsidR="00C31031" w:rsidRPr="002507FA">
        <w:rPr>
          <w:sz w:val="18"/>
        </w:rPr>
        <w:t>j.</w:t>
      </w:r>
      <w:r w:rsidR="006A0D45" w:rsidRPr="002507FA">
        <w:rPr>
          <w:sz w:val="18"/>
        </w:rPr>
        <w:t xml:space="preserve">: </w:t>
      </w:r>
      <w:r w:rsidR="005A3CD2" w:rsidRPr="005F19CD">
        <w:rPr>
          <w:sz w:val="18"/>
          <w:highlight w:val="cyan"/>
        </w:rPr>
        <w:fldChar w:fldCharType="begin">
          <w:ffData>
            <w:name w:val="Text7"/>
            <w:enabled/>
            <w:calcOnExit w:val="0"/>
            <w:textInput>
              <w:default w:val="[číslo jednací výzvy]"/>
            </w:textInput>
          </w:ffData>
        </w:fldChar>
      </w:r>
      <w:bookmarkStart w:id="2" w:name="Text7"/>
      <w:r w:rsidR="005A3CD2" w:rsidRPr="005F19CD">
        <w:rPr>
          <w:sz w:val="18"/>
          <w:highlight w:val="cyan"/>
        </w:rPr>
        <w:instrText xml:space="preserve"> FORMTEXT </w:instrText>
      </w:r>
      <w:r w:rsidR="005A3CD2" w:rsidRPr="005F19CD">
        <w:rPr>
          <w:sz w:val="18"/>
          <w:highlight w:val="cyan"/>
        </w:rPr>
      </w:r>
      <w:r w:rsidR="005A3CD2" w:rsidRPr="005F19CD">
        <w:rPr>
          <w:sz w:val="18"/>
          <w:highlight w:val="cyan"/>
        </w:rPr>
        <w:fldChar w:fldCharType="separate"/>
      </w:r>
      <w:r w:rsidR="005A3CD2" w:rsidRPr="005F19CD">
        <w:rPr>
          <w:noProof/>
          <w:sz w:val="18"/>
          <w:highlight w:val="cyan"/>
        </w:rPr>
        <w:t>[číslo jednací výzvy]</w:t>
      </w:r>
      <w:r w:rsidR="005A3CD2" w:rsidRPr="005F19CD">
        <w:rPr>
          <w:sz w:val="18"/>
          <w:highlight w:val="cyan"/>
        </w:rPr>
        <w:fldChar w:fldCharType="end"/>
      </w:r>
      <w:bookmarkEnd w:id="2"/>
      <w:r w:rsidR="003D2F85" w:rsidRPr="002507FA">
        <w:rPr>
          <w:sz w:val="18"/>
        </w:rPr>
        <w:t xml:space="preserve"> </w:t>
      </w:r>
      <w:r w:rsidRPr="002507FA">
        <w:rPr>
          <w:sz w:val="18"/>
        </w:rPr>
        <w:t>(dále jen „</w:t>
      </w:r>
      <w:r w:rsidR="00EF37C0" w:rsidRPr="00EF37C0">
        <w:rPr>
          <w:sz w:val="18"/>
        </w:rPr>
        <w:t>Řízení na uzavření Rámcové dohody</w:t>
      </w:r>
      <w:r w:rsidR="009E7E4F">
        <w:rPr>
          <w:rFonts w:eastAsia="Verdana"/>
          <w:sz w:val="18"/>
        </w:rPr>
        <w:t>“ nebo „výběrové řízení“</w:t>
      </w:r>
      <w:r w:rsidRPr="002507FA">
        <w:rPr>
          <w:sz w:val="18"/>
        </w:rPr>
        <w:t xml:space="preserve">). Jednotlivá ustanovení této </w:t>
      </w:r>
      <w:r w:rsidR="00BC50EA" w:rsidRPr="002507FA">
        <w:rPr>
          <w:sz w:val="18"/>
        </w:rPr>
        <w:t xml:space="preserve">Rámcové </w:t>
      </w:r>
      <w:r w:rsidRPr="002507FA">
        <w:rPr>
          <w:sz w:val="18"/>
        </w:rPr>
        <w:t>dohody tak</w:t>
      </w:r>
      <w:r w:rsidR="00C23D3E">
        <w:rPr>
          <w:sz w:val="18"/>
        </w:rPr>
        <w:t> </w:t>
      </w:r>
      <w:r w:rsidRPr="002507FA">
        <w:rPr>
          <w:sz w:val="18"/>
        </w:rPr>
        <w:t>budou</w:t>
      </w:r>
      <w:r w:rsidR="00C23D3E">
        <w:rPr>
          <w:sz w:val="18"/>
        </w:rPr>
        <w:t> </w:t>
      </w:r>
      <w:r w:rsidRPr="002507FA">
        <w:rPr>
          <w:sz w:val="18"/>
        </w:rPr>
        <w:t xml:space="preserve">vykládána v souladu se zadávacími podmínkami </w:t>
      </w:r>
      <w:r w:rsidR="00EF37C0" w:rsidRPr="00EF37C0">
        <w:rPr>
          <w:sz w:val="18"/>
        </w:rPr>
        <w:t>Řízení na uzavření této Rámcové dohody</w:t>
      </w:r>
      <w:r w:rsidRPr="002507FA">
        <w:rPr>
          <w:sz w:val="18"/>
        </w:rPr>
        <w:t>.</w:t>
      </w:r>
    </w:p>
    <w:p w14:paraId="417FB8BF" w14:textId="77777777" w:rsidR="00CC5257" w:rsidRPr="002507FA" w:rsidRDefault="002507FA" w:rsidP="006C041C">
      <w:pPr>
        <w:pStyle w:val="acnormal"/>
        <w:numPr>
          <w:ilvl w:val="0"/>
          <w:numId w:val="3"/>
        </w:numPr>
        <w:spacing w:before="360" w:after="240" w:line="360" w:lineRule="auto"/>
        <w:ind w:left="567" w:hanging="283"/>
        <w:jc w:val="left"/>
        <w:rPr>
          <w:b/>
          <w:sz w:val="22"/>
        </w:rPr>
      </w:pPr>
      <w:r w:rsidRPr="002507FA">
        <w:rPr>
          <w:b/>
          <w:sz w:val="22"/>
        </w:rPr>
        <w:t>ÚČEL A PŘEDMĚT DOHODY</w:t>
      </w:r>
    </w:p>
    <w:p w14:paraId="5BDF4CE1" w14:textId="77777777" w:rsidR="00EA1D44" w:rsidRPr="002507FA" w:rsidRDefault="00161E4D" w:rsidP="001039F6">
      <w:pPr>
        <w:pStyle w:val="Odstavecseseznamem"/>
        <w:numPr>
          <w:ilvl w:val="1"/>
          <w:numId w:val="4"/>
        </w:numPr>
        <w:spacing w:before="120" w:after="120"/>
        <w:ind w:left="426" w:hanging="426"/>
        <w:contextualSpacing w:val="0"/>
        <w:jc w:val="both"/>
      </w:pPr>
      <w:r w:rsidRPr="002507FA">
        <w:t>Předmětem</w:t>
      </w:r>
      <w:r w:rsidR="00EA1D44" w:rsidRPr="002507FA">
        <w:t xml:space="preserve"> této </w:t>
      </w:r>
      <w:r w:rsidR="00BC50EA" w:rsidRPr="002507FA">
        <w:t xml:space="preserve">Rámcové </w:t>
      </w:r>
      <w:r w:rsidR="00EA1D44" w:rsidRPr="002507FA">
        <w:t xml:space="preserve">dohody je úprava </w:t>
      </w:r>
      <w:r w:rsidRPr="002507FA">
        <w:t xml:space="preserve">rámcových </w:t>
      </w:r>
      <w:r w:rsidR="00EA1D44" w:rsidRPr="002507FA">
        <w:t xml:space="preserve">podmínek týkajících se veřejných zakázek </w:t>
      </w:r>
      <w:r w:rsidRPr="002507FA">
        <w:t xml:space="preserve">zadávaných na základě této </w:t>
      </w:r>
      <w:r w:rsidR="00BC50EA" w:rsidRPr="002507FA">
        <w:t xml:space="preserve">Rámcové </w:t>
      </w:r>
      <w:r w:rsidRPr="002507FA">
        <w:t>dohody</w:t>
      </w:r>
      <w:r w:rsidR="00EA1D44" w:rsidRPr="002507FA">
        <w:t xml:space="preserve"> </w:t>
      </w:r>
      <w:r w:rsidRPr="002507FA">
        <w:t xml:space="preserve">po dobu trvání této </w:t>
      </w:r>
      <w:r w:rsidR="00BC50EA" w:rsidRPr="002507FA">
        <w:t xml:space="preserve">Rámcové </w:t>
      </w:r>
      <w:r w:rsidRPr="002507FA">
        <w:t>dohody (dále jen „</w:t>
      </w:r>
      <w:r w:rsidRPr="004206F4">
        <w:rPr>
          <w:b/>
        </w:rPr>
        <w:t>dílčí veřejné zakázky</w:t>
      </w:r>
      <w:r w:rsidRPr="002507FA">
        <w:t xml:space="preserve">“). </w:t>
      </w:r>
    </w:p>
    <w:p w14:paraId="2095373F" w14:textId="57E48C9D" w:rsidR="00CC5257" w:rsidRDefault="00161E4D" w:rsidP="001039F6">
      <w:pPr>
        <w:pStyle w:val="Odstavecseseznamem"/>
        <w:numPr>
          <w:ilvl w:val="1"/>
          <w:numId w:val="4"/>
        </w:numPr>
        <w:spacing w:before="120" w:after="120"/>
        <w:ind w:left="426" w:hanging="426"/>
        <w:jc w:val="both"/>
      </w:pPr>
      <w:r w:rsidRPr="002507FA">
        <w:t xml:space="preserve">Předmětem dílčích veřejných zakázek bude zhotovení díla, které </w:t>
      </w:r>
      <w:r w:rsidR="00012CB4" w:rsidRPr="002507FA">
        <w:t xml:space="preserve">je </w:t>
      </w:r>
      <w:r w:rsidR="0038779C" w:rsidRPr="002507FA">
        <w:t xml:space="preserve">obecně </w:t>
      </w:r>
      <w:r w:rsidR="00102827" w:rsidRPr="002507FA">
        <w:t>specifikován</w:t>
      </w:r>
      <w:r w:rsidRPr="002507FA">
        <w:t>o</w:t>
      </w:r>
      <w:r w:rsidR="00FE0C14">
        <w:t xml:space="preserve"> v</w:t>
      </w:r>
      <w:r w:rsidR="00A32A8D">
        <w:t>e Vymezení předmětu dílčích zakázek a v Jednotkovém ceníku</w:t>
      </w:r>
      <w:r w:rsidR="00102827" w:rsidRPr="002507FA">
        <w:t>, kter</w:t>
      </w:r>
      <w:r w:rsidR="00A32A8D">
        <w:t>é</w:t>
      </w:r>
      <w:r w:rsidR="00102827" w:rsidRPr="002507FA">
        <w:t xml:space="preserve"> j</w:t>
      </w:r>
      <w:r w:rsidR="00A32A8D">
        <w:t>sou</w:t>
      </w:r>
      <w:r w:rsidR="00102827" w:rsidRPr="002507FA">
        <w:t xml:space="preserve"> přílohou č</w:t>
      </w:r>
      <w:r w:rsidR="00870DF7" w:rsidRPr="002507FA">
        <w:t xml:space="preserve">. </w:t>
      </w:r>
      <w:r w:rsidR="007A2C38" w:rsidRPr="002507FA">
        <w:t>2</w:t>
      </w:r>
      <w:r w:rsidR="00A32A8D">
        <w:t xml:space="preserve"> a 3</w:t>
      </w:r>
      <w:r w:rsidR="0085363C" w:rsidRPr="002507FA">
        <w:t xml:space="preserve"> </w:t>
      </w:r>
      <w:r w:rsidR="00102827" w:rsidRPr="002507FA">
        <w:t xml:space="preserve">této </w:t>
      </w:r>
      <w:r w:rsidR="00BC50EA" w:rsidRPr="002507FA">
        <w:t xml:space="preserve">Rámcové </w:t>
      </w:r>
      <w:r w:rsidR="00102827" w:rsidRPr="002507FA">
        <w:t>dohody</w:t>
      </w:r>
      <w:r w:rsidR="0038779C" w:rsidRPr="002507FA">
        <w:t xml:space="preserve">, a bude Objednatelem konkrétně specifikováno </w:t>
      </w:r>
      <w:r w:rsidR="00BE6518">
        <w:t xml:space="preserve">v </w:t>
      </w:r>
      <w:r w:rsidR="0038779C" w:rsidRPr="002507FA">
        <w:t>dílčí smlouvě</w:t>
      </w:r>
      <w:r w:rsidR="00102827" w:rsidRPr="002507FA">
        <w:t>.</w:t>
      </w:r>
      <w:r w:rsidR="0038779C" w:rsidRPr="002507FA">
        <w:t xml:space="preserve"> </w:t>
      </w:r>
      <w:r w:rsidR="00CC5257" w:rsidRPr="002507FA">
        <w:t xml:space="preserve"> </w:t>
      </w:r>
    </w:p>
    <w:p w14:paraId="177527C2" w14:textId="77777777" w:rsidR="00CC5257" w:rsidRPr="002507FA" w:rsidRDefault="002507FA" w:rsidP="006C041C">
      <w:pPr>
        <w:pStyle w:val="acnormal"/>
        <w:numPr>
          <w:ilvl w:val="0"/>
          <w:numId w:val="3"/>
        </w:numPr>
        <w:spacing w:before="240" w:after="240"/>
        <w:ind w:left="567" w:hanging="283"/>
        <w:jc w:val="left"/>
        <w:rPr>
          <w:b/>
          <w:sz w:val="22"/>
        </w:rPr>
      </w:pPr>
      <w:r w:rsidRPr="002507FA">
        <w:rPr>
          <w:b/>
          <w:sz w:val="22"/>
        </w:rPr>
        <w:t>ZPŮSOB ZADÁVÁNÍ VEŘEJNÝCH ZAKÁZEK NA ZÁKLADĚ TÉTO RÁMCOVÉ DOHODY</w:t>
      </w:r>
    </w:p>
    <w:p w14:paraId="223030DC" w14:textId="1996D364" w:rsidR="006C041C" w:rsidRPr="006C041C" w:rsidRDefault="0038779C" w:rsidP="001D2A77">
      <w:pPr>
        <w:pStyle w:val="acnormalbulleted"/>
      </w:pPr>
      <w:r w:rsidRPr="002507FA">
        <w:t>Dílčí veřejné zakázky budou zadávány Objednatelem Zhoto</w:t>
      </w:r>
      <w:r w:rsidR="00FE0C14">
        <w:t>viteli postupem uvedeným v této </w:t>
      </w:r>
      <w:r w:rsidR="00141D25" w:rsidRPr="002507FA">
        <w:t xml:space="preserve">Rámcové </w:t>
      </w:r>
      <w:r w:rsidRPr="002507FA">
        <w:t xml:space="preserve">dohodě po dobu účinnosti této </w:t>
      </w:r>
      <w:r w:rsidR="00BC50EA" w:rsidRPr="002507FA">
        <w:t xml:space="preserve">Rámcové </w:t>
      </w:r>
      <w:r w:rsidRPr="002507FA">
        <w:t>dohody a v souladu se</w:t>
      </w:r>
      <w:r w:rsidR="00C23D3E">
        <w:t> </w:t>
      </w:r>
      <w:r w:rsidRPr="002507FA">
        <w:t>všemi</w:t>
      </w:r>
      <w:r w:rsidR="00C23D3E">
        <w:t> </w:t>
      </w:r>
      <w:r w:rsidRPr="002507FA">
        <w:t>jejími</w:t>
      </w:r>
      <w:r w:rsidR="00A76E88">
        <w:t> </w:t>
      </w:r>
      <w:r w:rsidRPr="002507FA">
        <w:t xml:space="preserve">podmínkami a taktéž </w:t>
      </w:r>
      <w:r w:rsidR="00BC50EA" w:rsidRPr="002507FA">
        <w:t xml:space="preserve">Obchodními </w:t>
      </w:r>
      <w:r w:rsidRPr="002507FA">
        <w:t xml:space="preserve">podmínkami uvedenými v příloze č. </w:t>
      </w:r>
      <w:r w:rsidR="007A2C38" w:rsidRPr="002507FA">
        <w:t>1</w:t>
      </w:r>
      <w:r w:rsidR="00F17B92" w:rsidRPr="002507FA">
        <w:t xml:space="preserve"> </w:t>
      </w:r>
      <w:r w:rsidRPr="002507FA">
        <w:t xml:space="preserve">této </w:t>
      </w:r>
      <w:r w:rsidR="00AD2EC8" w:rsidRPr="002507FA">
        <w:t xml:space="preserve">Rámcové </w:t>
      </w:r>
      <w:r w:rsidRPr="002507FA">
        <w:t>dohody (dále jen „</w:t>
      </w:r>
      <w:r w:rsidR="00E35CAA" w:rsidRPr="004206F4">
        <w:rPr>
          <w:b/>
        </w:rPr>
        <w:t>dílčí zakázka</w:t>
      </w:r>
      <w:r w:rsidRPr="002507FA">
        <w:t xml:space="preserve">“). V rámci </w:t>
      </w:r>
      <w:r w:rsidR="00E35CAA" w:rsidRPr="002507FA">
        <w:t xml:space="preserve">dílčí zakázky </w:t>
      </w:r>
      <w:r w:rsidRPr="002507FA">
        <w:t>bude</w:t>
      </w:r>
      <w:r w:rsidR="00C23D3E">
        <w:t> </w:t>
      </w:r>
      <w:r w:rsidRPr="002507FA">
        <w:t>mezi</w:t>
      </w:r>
      <w:r w:rsidR="00C23D3E">
        <w:t> </w:t>
      </w:r>
      <w:r w:rsidRPr="002507FA">
        <w:t>Objednatelem a Zhotovitelem uzavřena smlouva na plnění dílčí veřejné zakázky (dále jen „</w:t>
      </w:r>
      <w:r w:rsidRPr="004206F4">
        <w:rPr>
          <w:b/>
        </w:rPr>
        <w:t>dí</w:t>
      </w:r>
      <w:r w:rsidR="00FE0C14" w:rsidRPr="004206F4">
        <w:rPr>
          <w:b/>
        </w:rPr>
        <w:t>lčí smlouva</w:t>
      </w:r>
      <w:r w:rsidR="00FE0C14">
        <w:t xml:space="preserve">“), na </w:t>
      </w:r>
      <w:proofErr w:type="gramStart"/>
      <w:r w:rsidR="00FE0C14">
        <w:t>základě</w:t>
      </w:r>
      <w:proofErr w:type="gramEnd"/>
      <w:r w:rsidR="004053DC">
        <w:t xml:space="preserve"> </w:t>
      </w:r>
      <w:r w:rsidR="00FE0C14">
        <w:t>které </w:t>
      </w:r>
      <w:r w:rsidRPr="002507FA">
        <w:t xml:space="preserve">Zhotovitel zhotoví pro Objednatele </w:t>
      </w:r>
      <w:r w:rsidR="00701354" w:rsidRPr="002507FA">
        <w:t xml:space="preserve">Dílo </w:t>
      </w:r>
      <w:r w:rsidRPr="002507FA">
        <w:t xml:space="preserve">podle jeho konkrétních potřeb. Dílčí smlouvy budou uzavírány postupem uvedeným v tomto článku </w:t>
      </w:r>
      <w:r w:rsidR="00AD2EC8" w:rsidRPr="002507FA">
        <w:t xml:space="preserve">této Rámcové </w:t>
      </w:r>
      <w:r w:rsidRPr="002507FA">
        <w:t>dohody.</w:t>
      </w:r>
    </w:p>
    <w:p w14:paraId="2F2329A6" w14:textId="08505291" w:rsidR="004A0D5B" w:rsidRPr="002507FA" w:rsidRDefault="0038779C" w:rsidP="001D2A77">
      <w:pPr>
        <w:pStyle w:val="acnormalbulleted"/>
      </w:pPr>
      <w:r w:rsidRPr="002507FA">
        <w:t xml:space="preserve">Objednatel zahájí </w:t>
      </w:r>
      <w:r w:rsidR="00E35CAA" w:rsidRPr="002507FA">
        <w:t xml:space="preserve">dílčí zakázku </w:t>
      </w:r>
      <w:r w:rsidRPr="002507FA">
        <w:t>zasláním písemné výzvy k poskytnutí plnění (dále</w:t>
      </w:r>
      <w:r w:rsidR="00A76E88">
        <w:t> </w:t>
      </w:r>
      <w:r w:rsidRPr="002507FA">
        <w:t>jen</w:t>
      </w:r>
      <w:r w:rsidR="00A76E88">
        <w:t> </w:t>
      </w:r>
      <w:r w:rsidRPr="002507FA">
        <w:t>„</w:t>
      </w:r>
      <w:r w:rsidRPr="004206F4">
        <w:rPr>
          <w:b/>
        </w:rPr>
        <w:t>objednávka</w:t>
      </w:r>
      <w:r w:rsidRPr="002507FA">
        <w:t xml:space="preserve">“) Zhotoviteli. Písemná forma </w:t>
      </w:r>
      <w:r w:rsidRPr="00E729D2">
        <w:t>objednávky je splněna, i</w:t>
      </w:r>
      <w:r w:rsidR="00C23D3E" w:rsidRPr="00E729D2">
        <w:t> </w:t>
      </w:r>
      <w:r w:rsidRPr="00E729D2">
        <w:t>pokud</w:t>
      </w:r>
      <w:r w:rsidR="00C23D3E" w:rsidRPr="00E729D2">
        <w:t> </w:t>
      </w:r>
      <w:r w:rsidRPr="00E729D2">
        <w:t xml:space="preserve">Objednatel zašle </w:t>
      </w:r>
      <w:r w:rsidR="00002574" w:rsidRPr="00E729D2">
        <w:t>Zhotoviteli</w:t>
      </w:r>
      <w:r w:rsidRPr="00E729D2">
        <w:t xml:space="preserve"> objednávku e-mailovou zprávou.</w:t>
      </w:r>
      <w:r w:rsidR="004A0D5B" w:rsidRPr="00E729D2">
        <w:t xml:space="preserve"> </w:t>
      </w:r>
      <w:r w:rsidR="00E47E09" w:rsidRPr="00E729D2">
        <w:t>Objednávka bude</w:t>
      </w:r>
      <w:r w:rsidR="00C23D3E" w:rsidRPr="00E729D2">
        <w:t> </w:t>
      </w:r>
      <w:r w:rsidR="00E47E09" w:rsidRPr="00E729D2">
        <w:t>Zhotoviteli</w:t>
      </w:r>
      <w:r w:rsidR="00E729D2" w:rsidRPr="00E729D2">
        <w:t xml:space="preserve"> </w:t>
      </w:r>
      <w:r w:rsidR="00E47E09" w:rsidRPr="00E729D2">
        <w:t>zaslána nejpozději</w:t>
      </w:r>
      <w:r w:rsidR="00E729D2" w:rsidRPr="00E729D2">
        <w:t xml:space="preserve"> v 15:00 hod pracovního dne, který předchází pracovnímu dni, ve kterém má být uskutečněno plnění, přičemž plnění bude probíhat pouze v pracovní dny.</w:t>
      </w:r>
      <w:r w:rsidR="00E47E09" w:rsidRPr="00E729D2">
        <w:t xml:space="preserve"> </w:t>
      </w:r>
      <w:r w:rsidR="004A0D5B" w:rsidRPr="00E729D2">
        <w:t>Smluvní</w:t>
      </w:r>
      <w:r w:rsidR="004A0D5B" w:rsidRPr="002507FA">
        <w:t xml:space="preserve"> strany určily následující kontaktní e</w:t>
      </w:r>
      <w:r w:rsidR="00FA06EE">
        <w:t>-</w:t>
      </w:r>
      <w:r w:rsidR="004A0D5B" w:rsidRPr="002507FA">
        <w:t>mailové adresy pro</w:t>
      </w:r>
      <w:r w:rsidR="00C23D3E">
        <w:t> </w:t>
      </w:r>
      <w:r w:rsidR="004A0D5B" w:rsidRPr="002507FA">
        <w:t>zasílání veškerých písemností dle tohoto článku Rámcové dohody:</w:t>
      </w:r>
    </w:p>
    <w:p w14:paraId="05E43538" w14:textId="4A387214" w:rsidR="00A32A8D" w:rsidRPr="00A32A8D" w:rsidRDefault="009361B0" w:rsidP="00E729D2">
      <w:pPr>
        <w:pStyle w:val="acnormal"/>
        <w:tabs>
          <w:tab w:val="left" w:pos="1560"/>
        </w:tabs>
        <w:ind w:left="425"/>
        <w:contextualSpacing/>
        <w:rPr>
          <w:sz w:val="18"/>
        </w:rPr>
      </w:pPr>
      <w:r>
        <w:rPr>
          <w:sz w:val="18"/>
        </w:rPr>
        <w:tab/>
      </w:r>
      <w:r w:rsidR="00B30BD1">
        <w:rPr>
          <w:sz w:val="18"/>
        </w:rPr>
        <w:t>Objednatel:</w:t>
      </w:r>
      <w:r w:rsidR="004053DC">
        <w:rPr>
          <w:sz w:val="18"/>
        </w:rPr>
        <w:tab/>
      </w:r>
      <w:r w:rsidR="00E729D2" w:rsidRPr="00E729D2">
        <w:rPr>
          <w:sz w:val="18"/>
        </w:rPr>
        <w:t>TrpikovaJ@spravazeleznic.cz</w:t>
      </w:r>
    </w:p>
    <w:p w14:paraId="73019720" w14:textId="49F75AD1" w:rsidR="004A0D5B" w:rsidRDefault="00A32A8D" w:rsidP="00E729D2">
      <w:pPr>
        <w:pStyle w:val="acnormal"/>
        <w:tabs>
          <w:tab w:val="left" w:pos="1560"/>
        </w:tabs>
        <w:ind w:left="425"/>
        <w:contextualSpacing/>
        <w:rPr>
          <w:sz w:val="18"/>
        </w:rPr>
      </w:pPr>
      <w:r w:rsidRPr="00A32A8D">
        <w:rPr>
          <w:sz w:val="18"/>
        </w:rPr>
        <w:tab/>
      </w:r>
      <w:r w:rsidR="004053DC">
        <w:rPr>
          <w:sz w:val="18"/>
        </w:rPr>
        <w:tab/>
      </w:r>
      <w:r w:rsidR="004053DC">
        <w:rPr>
          <w:sz w:val="18"/>
        </w:rPr>
        <w:tab/>
      </w:r>
      <w:r w:rsidR="00E729D2" w:rsidRPr="00E729D2">
        <w:rPr>
          <w:sz w:val="18"/>
        </w:rPr>
        <w:t>TomaskovaP@spravazeleznic.cz</w:t>
      </w:r>
      <w:r w:rsidRPr="00A32A8D">
        <w:rPr>
          <w:sz w:val="18"/>
        </w:rPr>
        <w:tab/>
      </w:r>
      <w:r w:rsidRPr="00A32A8D">
        <w:rPr>
          <w:sz w:val="18"/>
        </w:rPr>
        <w:tab/>
      </w:r>
      <w:r w:rsidRPr="00A32A8D">
        <w:rPr>
          <w:sz w:val="18"/>
        </w:rPr>
        <w:tab/>
      </w:r>
      <w:r w:rsidR="00E729D2">
        <w:rPr>
          <w:sz w:val="18"/>
        </w:rPr>
        <w:tab/>
      </w:r>
      <w:r w:rsidR="00E729D2">
        <w:rPr>
          <w:sz w:val="18"/>
        </w:rPr>
        <w:tab/>
      </w:r>
      <w:r w:rsidR="004053DC">
        <w:rPr>
          <w:sz w:val="18"/>
        </w:rPr>
        <w:tab/>
      </w:r>
      <w:r w:rsidR="004053DC">
        <w:rPr>
          <w:sz w:val="18"/>
        </w:rPr>
        <w:tab/>
      </w:r>
      <w:r w:rsidR="00E729D2" w:rsidRPr="00E729D2">
        <w:rPr>
          <w:sz w:val="18"/>
        </w:rPr>
        <w:t>Michalkova@spravazeleznic.cz</w:t>
      </w:r>
    </w:p>
    <w:p w14:paraId="758B9E94" w14:textId="77777777" w:rsidR="00E729D2" w:rsidRPr="00E729D2" w:rsidRDefault="00E729D2" w:rsidP="00E729D2">
      <w:pPr>
        <w:pStyle w:val="acnormal"/>
        <w:tabs>
          <w:tab w:val="left" w:pos="1560"/>
        </w:tabs>
        <w:ind w:left="425"/>
        <w:contextualSpacing/>
        <w:rPr>
          <w:sz w:val="18"/>
        </w:rPr>
      </w:pPr>
    </w:p>
    <w:p w14:paraId="1F0F8DF4" w14:textId="6099766A" w:rsidR="00B447EA" w:rsidRPr="002507FA" w:rsidRDefault="009361B0" w:rsidP="005B2BCB">
      <w:pPr>
        <w:pStyle w:val="acnormal"/>
        <w:tabs>
          <w:tab w:val="left" w:pos="1560"/>
        </w:tabs>
        <w:ind w:left="426"/>
      </w:pPr>
      <w:r>
        <w:rPr>
          <w:sz w:val="18"/>
        </w:rPr>
        <w:tab/>
      </w:r>
      <w:r w:rsidR="004A0D5B" w:rsidRPr="009361B0">
        <w:rPr>
          <w:sz w:val="18"/>
        </w:rPr>
        <w:t>Zhotovitel</w:t>
      </w:r>
      <w:r w:rsidR="004A0D5B" w:rsidRPr="002507FA">
        <w:t>:</w:t>
      </w:r>
      <w:r w:rsidR="00B30BD1">
        <w:tab/>
      </w:r>
      <w:r w:rsidR="007E59D9">
        <w:t xml:space="preserve"> </w:t>
      </w:r>
      <w:r w:rsidR="005A3CD2" w:rsidRPr="009361B0">
        <w:rPr>
          <w:sz w:val="1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&quot;[VLOŽÍ ZHOTOVITEL]&quot;"/>
            </w:textInput>
          </w:ffData>
        </w:fldChar>
      </w:r>
      <w:r w:rsidR="005A3CD2" w:rsidRPr="009361B0">
        <w:rPr>
          <w:sz w:val="18"/>
          <w:highlight w:val="yellow"/>
        </w:rPr>
        <w:instrText xml:space="preserve"> FORMTEXT </w:instrText>
      </w:r>
      <w:r w:rsidR="005A3CD2" w:rsidRPr="009361B0">
        <w:rPr>
          <w:sz w:val="18"/>
          <w:highlight w:val="yellow"/>
        </w:rPr>
      </w:r>
      <w:r w:rsidR="005A3CD2" w:rsidRPr="009361B0">
        <w:rPr>
          <w:sz w:val="18"/>
          <w:highlight w:val="yellow"/>
        </w:rPr>
        <w:fldChar w:fldCharType="separate"/>
      </w:r>
      <w:r w:rsidR="005A3CD2" w:rsidRPr="009361B0">
        <w:rPr>
          <w:noProof/>
          <w:sz w:val="18"/>
          <w:highlight w:val="yellow"/>
        </w:rPr>
        <w:t>"[VLOŽÍ ZHOTOVITEL]"</w:t>
      </w:r>
      <w:r w:rsidR="005A3CD2" w:rsidRPr="009361B0">
        <w:rPr>
          <w:sz w:val="18"/>
          <w:highlight w:val="yellow"/>
        </w:rPr>
        <w:fldChar w:fldCharType="end"/>
      </w:r>
    </w:p>
    <w:p w14:paraId="32C58FB3" w14:textId="77777777" w:rsidR="0038779C" w:rsidRPr="002507FA" w:rsidRDefault="00EE18A0" w:rsidP="001D2A77">
      <w:pPr>
        <w:pStyle w:val="acnormalbulleted"/>
      </w:pPr>
      <w:r w:rsidRPr="002507FA">
        <w:t> </w:t>
      </w:r>
      <w:r w:rsidR="0038779C" w:rsidRPr="002507FA">
        <w:t xml:space="preserve">Objednávky Objednatele dle odstavce 2 tohoto článku této </w:t>
      </w:r>
      <w:r w:rsidR="003F4EB4" w:rsidRPr="002507FA">
        <w:t xml:space="preserve">Rámcové </w:t>
      </w:r>
      <w:r w:rsidR="0038779C" w:rsidRPr="002507FA">
        <w:t>dohody musí obsahovat údaje potřebné pro uzavření příslušné dílčí smlouvy, tedy:</w:t>
      </w:r>
    </w:p>
    <w:p w14:paraId="6026997F" w14:textId="77777777" w:rsidR="0038779C" w:rsidRPr="002507FA" w:rsidRDefault="0038779C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lastRenderedPageBreak/>
        <w:t xml:space="preserve">označení </w:t>
      </w:r>
      <w:r w:rsidR="00AD2EC8" w:rsidRPr="002507FA">
        <w:t xml:space="preserve">Smluvních </w:t>
      </w:r>
      <w:r w:rsidRPr="002507FA">
        <w:t>stran,</w:t>
      </w:r>
    </w:p>
    <w:p w14:paraId="43DB8450" w14:textId="77777777" w:rsidR="0038779C" w:rsidRPr="002507FA" w:rsidRDefault="0038779C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 xml:space="preserve">číslo této </w:t>
      </w:r>
      <w:r w:rsidR="00AD2EC8" w:rsidRPr="002507FA">
        <w:t xml:space="preserve">Rámcové </w:t>
      </w:r>
      <w:r w:rsidRPr="002507FA">
        <w:t>dohody,</w:t>
      </w:r>
    </w:p>
    <w:p w14:paraId="576FCF79" w14:textId="77777777" w:rsidR="0038779C" w:rsidRPr="002507FA" w:rsidRDefault="0038779C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>číslo objednávky,</w:t>
      </w:r>
    </w:p>
    <w:p w14:paraId="777729B3" w14:textId="77777777" w:rsidR="0038779C" w:rsidRPr="002507FA" w:rsidRDefault="00E413C5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 xml:space="preserve">specifikaci požadovaného </w:t>
      </w:r>
      <w:r w:rsidR="00AD2EC8" w:rsidRPr="002507FA">
        <w:t>Díla</w:t>
      </w:r>
      <w:r w:rsidR="0038779C" w:rsidRPr="002507FA">
        <w:t>,</w:t>
      </w:r>
    </w:p>
    <w:p w14:paraId="3187A294" w14:textId="77777777" w:rsidR="00224684" w:rsidRPr="00A32A8D" w:rsidRDefault="00224684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 xml:space="preserve">kontaktní </w:t>
      </w:r>
      <w:r w:rsidRPr="00A32A8D">
        <w:t>osobu Objednatele,</w:t>
      </w:r>
    </w:p>
    <w:p w14:paraId="3B74C6A2" w14:textId="5AE1B669" w:rsidR="0038779C" w:rsidRPr="00A32A8D" w:rsidRDefault="0038779C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A32A8D">
        <w:t xml:space="preserve">cenu za plnění dílčí smlouvy vypočtenou dle jednotkových cen v příloze č. </w:t>
      </w:r>
      <w:r w:rsidR="0085363C" w:rsidRPr="00A32A8D">
        <w:t xml:space="preserve">3 </w:t>
      </w:r>
      <w:r w:rsidR="00E413C5" w:rsidRPr="00A32A8D">
        <w:t>této</w:t>
      </w:r>
      <w:r w:rsidR="00C23D3E" w:rsidRPr="00A32A8D">
        <w:t> </w:t>
      </w:r>
      <w:r w:rsidR="00AD2EC8" w:rsidRPr="00A32A8D">
        <w:t xml:space="preserve">Rámcové </w:t>
      </w:r>
      <w:r w:rsidR="00E413C5" w:rsidRPr="00A32A8D">
        <w:t>dohody</w:t>
      </w:r>
      <w:r w:rsidRPr="00A32A8D">
        <w:t xml:space="preserve">, pokud je možné s ohledem na </w:t>
      </w:r>
      <w:r w:rsidR="00E413C5" w:rsidRPr="00A32A8D">
        <w:t xml:space="preserve">povahu </w:t>
      </w:r>
      <w:r w:rsidR="00AD2EC8" w:rsidRPr="00A32A8D">
        <w:t xml:space="preserve">Díla </w:t>
      </w:r>
      <w:r w:rsidR="00E413C5" w:rsidRPr="00A32A8D">
        <w:t>a obsah přílohy č.</w:t>
      </w:r>
      <w:r w:rsidR="00C23D3E" w:rsidRPr="00A32A8D">
        <w:t> </w:t>
      </w:r>
      <w:r w:rsidR="0085363C" w:rsidRPr="00A32A8D">
        <w:t xml:space="preserve">3 </w:t>
      </w:r>
      <w:r w:rsidR="00E413C5" w:rsidRPr="00A32A8D">
        <w:t xml:space="preserve">této </w:t>
      </w:r>
      <w:r w:rsidR="00AD2EC8" w:rsidRPr="00A32A8D">
        <w:t xml:space="preserve">Rámcové </w:t>
      </w:r>
      <w:r w:rsidR="00E413C5" w:rsidRPr="00A32A8D">
        <w:t xml:space="preserve">dohody cenu za zhotovení </w:t>
      </w:r>
      <w:r w:rsidR="00AD2EC8" w:rsidRPr="00A32A8D">
        <w:t xml:space="preserve">Díla </w:t>
      </w:r>
      <w:r w:rsidR="00E413C5" w:rsidRPr="00A32A8D">
        <w:t xml:space="preserve">předem v </w:t>
      </w:r>
      <w:r w:rsidRPr="00A32A8D">
        <w:t>objednávce přesně stanovit,</w:t>
      </w:r>
    </w:p>
    <w:p w14:paraId="09F4F78B" w14:textId="77777777" w:rsidR="007C1216" w:rsidRPr="002507FA" w:rsidRDefault="007C1216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>požadovaný termín zahájení prací,</w:t>
      </w:r>
    </w:p>
    <w:p w14:paraId="15C935F0" w14:textId="77777777" w:rsidR="0038779C" w:rsidRPr="002507FA" w:rsidRDefault="0038779C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 xml:space="preserve">požadovaný termín </w:t>
      </w:r>
      <w:r w:rsidR="00E413C5" w:rsidRPr="002507FA">
        <w:t xml:space="preserve">dokončení a předání zhotoveného </w:t>
      </w:r>
      <w:r w:rsidR="00AD2EC8" w:rsidRPr="002507FA">
        <w:t>Díla</w:t>
      </w:r>
      <w:r w:rsidRPr="002507FA">
        <w:t>,</w:t>
      </w:r>
    </w:p>
    <w:p w14:paraId="6326F2A1" w14:textId="77777777" w:rsidR="00EA41F0" w:rsidRPr="002507FA" w:rsidRDefault="00EA41F0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 xml:space="preserve">místo realizace </w:t>
      </w:r>
      <w:r w:rsidR="00AD2EC8" w:rsidRPr="002507FA">
        <w:t>Díla</w:t>
      </w:r>
      <w:r w:rsidRPr="002507FA">
        <w:t>,</w:t>
      </w:r>
    </w:p>
    <w:p w14:paraId="15E3C8C8" w14:textId="77777777" w:rsidR="0038779C" w:rsidRPr="002507FA" w:rsidRDefault="0038779C" w:rsidP="005B2BCB">
      <w:pPr>
        <w:numPr>
          <w:ilvl w:val="0"/>
          <w:numId w:val="8"/>
        </w:numPr>
        <w:tabs>
          <w:tab w:val="left" w:pos="0"/>
        </w:tabs>
        <w:spacing w:before="120" w:after="120" w:line="360" w:lineRule="auto"/>
        <w:ind w:left="851"/>
        <w:jc w:val="both"/>
      </w:pPr>
      <w:r w:rsidRPr="002507FA">
        <w:t>případně další nezbytné údaje ohledně předmětu plnění dílčí smlouvy.</w:t>
      </w:r>
    </w:p>
    <w:p w14:paraId="2BA21A9E" w14:textId="7DD6EB57" w:rsidR="007E59D9" w:rsidRPr="007E59D9" w:rsidRDefault="00E413C5" w:rsidP="001D2A77">
      <w:pPr>
        <w:pStyle w:val="acnormalbulleted"/>
      </w:pPr>
      <w:r w:rsidRPr="00F1365C">
        <w:t xml:space="preserve">V případě pochybností či nejasností ohledně údajů uvedených v objednávce je Zhotovitel </w:t>
      </w:r>
      <w:r w:rsidR="00754A3C" w:rsidRPr="00F1365C">
        <w:t>povinen</w:t>
      </w:r>
      <w:r w:rsidRPr="00F1365C">
        <w:t xml:space="preserve"> vyžádat si od Objednatele ve lhůtě uvedené v následujícím odstavci této dohody doplňující informace. Objednatel poskytuje doplňující informace k objednávce vždy</w:t>
      </w:r>
      <w:r w:rsidR="00C23D3E">
        <w:t> </w:t>
      </w:r>
      <w:r w:rsidRPr="00F1365C">
        <w:t>úpravou či</w:t>
      </w:r>
      <w:r w:rsidR="005F221D">
        <w:t> </w:t>
      </w:r>
      <w:r w:rsidRPr="00F1365C">
        <w:t>doplněním objednávky a zasláním takto upravené objednávky Zhotoviteli. Zasláním upravené objednávky Zhotoviteli je původní objednávka bez</w:t>
      </w:r>
      <w:r w:rsidR="00C23D3E">
        <w:t> </w:t>
      </w:r>
      <w:r w:rsidRPr="00F1365C">
        <w:t>dalšího stornována a nemůže být již akceptována Zhotovitelem.</w:t>
      </w:r>
    </w:p>
    <w:p w14:paraId="622747AF" w14:textId="3E4531CA" w:rsidR="00E413C5" w:rsidRDefault="00E413C5" w:rsidP="001D2A77">
      <w:pPr>
        <w:pStyle w:val="acnormalbulleted"/>
      </w:pPr>
      <w:r w:rsidRPr="00F1365C">
        <w:t>Zhotovitel je povinen na objednávku Objednatele reagovat písemně na e</w:t>
      </w:r>
      <w:r w:rsidR="00076090">
        <w:t>-</w:t>
      </w:r>
      <w:r w:rsidRPr="00F1365C">
        <w:t xml:space="preserve">mailovou adresu Objednatele </w:t>
      </w:r>
      <w:r w:rsidR="004A0D5B" w:rsidRPr="00F1365C">
        <w:t>uvedenou v odstavci 2 tohoto článku</w:t>
      </w:r>
      <w:r w:rsidRPr="00F1365C">
        <w:t xml:space="preserve"> nejpozději do </w:t>
      </w:r>
      <w:r w:rsidR="00E729D2">
        <w:t>180 minut od jejího doručení anebo ve lhůtě uvedené Objednatelem v objednávce</w:t>
      </w:r>
      <w:r w:rsidRPr="00F1365C">
        <w:t>. Písemnou akceptací objednávky ze strany Zhotovitele je uzavřena mezi Zhotovitelem a</w:t>
      </w:r>
      <w:r w:rsidR="00C23D3E">
        <w:t> </w:t>
      </w:r>
      <w:r w:rsidRPr="00F1365C">
        <w:t xml:space="preserve">Objednatelem dílčí smlouva na plnění dílčí veřejné zakázky, která se sestává z objednávky Objednatele a její akceptace Zhotovitelem, jejíž obsah je dále tvořen dalšími ustanoveními této </w:t>
      </w:r>
      <w:r w:rsidR="00AD2EC8" w:rsidRPr="00F1365C">
        <w:t xml:space="preserve">Rámcové </w:t>
      </w:r>
      <w:r w:rsidRPr="00F1365C">
        <w:t xml:space="preserve">dohody a jejích příloh. </w:t>
      </w:r>
    </w:p>
    <w:p w14:paraId="17F5FA37" w14:textId="5FCD99AE" w:rsidR="00F1365C" w:rsidRPr="00A32A8D" w:rsidRDefault="00F1365C" w:rsidP="001D2A77">
      <w:pPr>
        <w:pStyle w:val="acnormalbulleted"/>
      </w:pPr>
      <w:r w:rsidRPr="00A32A8D">
        <w:t>Smluvní</w:t>
      </w:r>
      <w:r w:rsidR="00DF6BCD" w:rsidRPr="00A32A8D">
        <w:t xml:space="preserve"> strany si postup pro uzavírání dílčích smluv dle této Rámcové dohody sjednávají jako smlouvu o smlouvě budoucí dle § 1785 a násl. občanského zákoníku, přičemž</w:t>
      </w:r>
      <w:r w:rsidR="00C23D3E" w:rsidRPr="00A32A8D">
        <w:t> </w:t>
      </w:r>
      <w:r w:rsidR="00DF6BCD" w:rsidRPr="00A32A8D">
        <w:t>předmět budoucích dílčích smluv, které budou strany takto uzavírat, je</w:t>
      </w:r>
      <w:r w:rsidR="00C23D3E" w:rsidRPr="00A32A8D">
        <w:t> </w:t>
      </w:r>
      <w:r w:rsidR="00DF6BCD" w:rsidRPr="00A32A8D">
        <w:t>ve</w:t>
      </w:r>
      <w:r w:rsidR="00C23D3E" w:rsidRPr="00A32A8D">
        <w:t> </w:t>
      </w:r>
      <w:r w:rsidR="00DF6BCD" w:rsidRPr="00A32A8D">
        <w:t xml:space="preserve">smyslu </w:t>
      </w:r>
      <w:proofErr w:type="spellStart"/>
      <w:r w:rsidR="00DF6BCD" w:rsidRPr="00A32A8D">
        <w:t>ust</w:t>
      </w:r>
      <w:proofErr w:type="spellEnd"/>
      <w:r w:rsidR="00DF6BCD" w:rsidRPr="00A32A8D">
        <w:t>. § 1785 občanského zákoníku obecným způsobem vymezen v</w:t>
      </w:r>
      <w:r w:rsidR="00C23D3E" w:rsidRPr="00A32A8D">
        <w:t> </w:t>
      </w:r>
      <w:r w:rsidR="00DF6BCD" w:rsidRPr="00A32A8D">
        <w:t>této</w:t>
      </w:r>
      <w:r w:rsidR="00C23D3E" w:rsidRPr="00A32A8D">
        <w:t> </w:t>
      </w:r>
      <w:r w:rsidR="00DF6BCD" w:rsidRPr="00A32A8D">
        <w:t>Rámcové dohodě a jejích přílohách. V rámci tohoto obecného vymezení je</w:t>
      </w:r>
      <w:r w:rsidR="00C23D3E" w:rsidRPr="00A32A8D">
        <w:t> </w:t>
      </w:r>
      <w:r w:rsidR="00DF6BCD" w:rsidRPr="00A32A8D">
        <w:t>Objednatel oprávněn vyzývat Zhotovitele opakovaně k</w:t>
      </w:r>
      <w:r w:rsidR="005F221D" w:rsidRPr="00A32A8D">
        <w:t> </w:t>
      </w:r>
      <w:r w:rsidR="00DF6BCD" w:rsidRPr="00A32A8D">
        <w:t xml:space="preserve">postupnému uzavírání jednotlivých budoucích smluv postupem uvedeným v článku II. odst. 2 a 3 této dohody, přičemž výzvou k uzavření dílčí smlouvy se rozumí objednávka. Zhotovitel je povinen výzvu k uzavření dílčí smlouvy akceptovat a smlouvu uzavřít ve lhůtě </w:t>
      </w:r>
      <w:proofErr w:type="gramStart"/>
      <w:r w:rsidR="00DF6BCD" w:rsidRPr="00A32A8D">
        <w:t xml:space="preserve">uvedené </w:t>
      </w:r>
      <w:r w:rsidR="004B197D" w:rsidRPr="00A32A8D">
        <w:t> v</w:t>
      </w:r>
      <w:proofErr w:type="gramEnd"/>
      <w:r w:rsidR="004B197D" w:rsidRPr="00A32A8D">
        <w:t xml:space="preserve"> článku </w:t>
      </w:r>
      <w:r w:rsidR="00DF6BCD" w:rsidRPr="00A32A8D">
        <w:t xml:space="preserve">II. odst. 5 této dohody. Ujednanou lhůtou pro uzavírání budoucích smluv je doba trvání této Rámcové dohody. Oprávněnou smluvní stranou je Objednatel. Poruší-li Zhotovitel povinnost uzavřít dílčí smlouvu dle tohoto článku dohody, je Zhotovitel povinen uhradit Objednateli smluvní pokutu ve výši </w:t>
      </w:r>
      <w:r w:rsidR="00E729D2">
        <w:t>50</w:t>
      </w:r>
      <w:r w:rsidR="00DF6BCD" w:rsidRPr="00A32A8D">
        <w:t xml:space="preserve"> % z ceny za plnění budoucí dílčí smlouvy, kterou</w:t>
      </w:r>
      <w:r w:rsidR="00C23D3E" w:rsidRPr="00A32A8D">
        <w:t> </w:t>
      </w:r>
      <w:r w:rsidR="00DF6BCD" w:rsidRPr="00A32A8D">
        <w:t>Zhotovitel v rozporu se svou povinností po výzvě Objednatele neuzavřel. Cena za</w:t>
      </w:r>
      <w:r w:rsidR="00C23D3E" w:rsidRPr="00A32A8D">
        <w:t> </w:t>
      </w:r>
      <w:r w:rsidR="00DF6BCD" w:rsidRPr="00A32A8D">
        <w:t>plnění budoucí dílčí smlouvy se stanoví dle článku IV. odstavce 1 této rámcové dohody. Ustanovení bodu 171 obchodních podmínek se uplatní i v tomto případě.</w:t>
      </w:r>
      <w:r w:rsidRPr="00A32A8D">
        <w:t xml:space="preserve"> </w:t>
      </w:r>
    </w:p>
    <w:p w14:paraId="7E35E588" w14:textId="77777777" w:rsidR="00CC5257" w:rsidRPr="002507FA" w:rsidRDefault="002507FA" w:rsidP="001039F6">
      <w:pPr>
        <w:pStyle w:val="acnormal"/>
        <w:numPr>
          <w:ilvl w:val="0"/>
          <w:numId w:val="3"/>
        </w:numPr>
        <w:spacing w:before="240" w:after="240"/>
        <w:ind w:left="714" w:hanging="357"/>
        <w:jc w:val="left"/>
        <w:rPr>
          <w:b/>
          <w:sz w:val="22"/>
        </w:rPr>
      </w:pPr>
      <w:r w:rsidRPr="002507FA">
        <w:rPr>
          <w:b/>
          <w:sz w:val="22"/>
        </w:rPr>
        <w:t>DOBA, MÍSTO, ZPŮSOB A LHŮTY PLNĚNÍ</w:t>
      </w:r>
    </w:p>
    <w:p w14:paraId="74B39EE5" w14:textId="302F1EA1" w:rsidR="003276C2" w:rsidRPr="001D2A77" w:rsidRDefault="003276C2" w:rsidP="001D2A7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1D2A77">
        <w:t xml:space="preserve">Tato </w:t>
      </w:r>
      <w:r w:rsidR="00AD2EC8" w:rsidRPr="001D2A77">
        <w:t xml:space="preserve">Rámcová </w:t>
      </w:r>
      <w:r w:rsidRPr="001D2A77">
        <w:t xml:space="preserve">dohoda je uzavírána na </w:t>
      </w:r>
      <w:r w:rsidR="007E084F" w:rsidRPr="001D2A77">
        <w:t>dobu</w:t>
      </w:r>
      <w:r w:rsidR="0083786F" w:rsidRPr="001D2A77">
        <w:t xml:space="preserve"> </w:t>
      </w:r>
      <w:r w:rsidR="00A32A8D" w:rsidRPr="00E729D2">
        <w:t xml:space="preserve">od 1. </w:t>
      </w:r>
      <w:r w:rsidR="005D3E21">
        <w:t>4</w:t>
      </w:r>
      <w:r w:rsidR="00A32A8D" w:rsidRPr="00E729D2">
        <w:t xml:space="preserve">. 2026 do </w:t>
      </w:r>
      <w:r w:rsidR="005D3E21">
        <w:t>1</w:t>
      </w:r>
      <w:r w:rsidR="00A32A8D" w:rsidRPr="00E729D2">
        <w:t xml:space="preserve">. </w:t>
      </w:r>
      <w:r w:rsidR="005D3E21">
        <w:t>4</w:t>
      </w:r>
      <w:r w:rsidR="00A32A8D" w:rsidRPr="00E729D2">
        <w:t>. 202</w:t>
      </w:r>
      <w:r w:rsidR="005D3E21">
        <w:t>7</w:t>
      </w:r>
      <w:r w:rsidR="00A32A8D" w:rsidRPr="00E729D2">
        <w:t xml:space="preserve"> </w:t>
      </w:r>
      <w:r w:rsidR="007E084F" w:rsidRPr="00E729D2">
        <w:t>anebo</w:t>
      </w:r>
      <w:r w:rsidR="007E084F" w:rsidRPr="001D2A77">
        <w:t xml:space="preserve"> do doby uzavření dílčí smlouvy,</w:t>
      </w:r>
      <w:r w:rsidR="004053DC">
        <w:t xml:space="preserve"> </w:t>
      </w:r>
      <w:r w:rsidR="007E084F" w:rsidRPr="001D2A77">
        <w:t>na</w:t>
      </w:r>
      <w:r w:rsidR="004053DC">
        <w:t xml:space="preserve"> </w:t>
      </w:r>
      <w:proofErr w:type="gramStart"/>
      <w:r w:rsidR="007E084F" w:rsidRPr="001D2A77">
        <w:t>základě</w:t>
      </w:r>
      <w:proofErr w:type="gramEnd"/>
      <w:r w:rsidR="007E084F" w:rsidRPr="001D2A77">
        <w:t xml:space="preserve"> které dojde k objednání </w:t>
      </w:r>
      <w:r w:rsidR="00BD2B95" w:rsidRPr="001D2A77">
        <w:t>díla</w:t>
      </w:r>
      <w:r w:rsidR="007E084F" w:rsidRPr="001D2A77">
        <w:t xml:space="preserve"> dle této </w:t>
      </w:r>
      <w:r w:rsidR="00AD2EC8" w:rsidRPr="001D2A77">
        <w:t xml:space="preserve">Rámcové </w:t>
      </w:r>
      <w:r w:rsidR="00FE0C14" w:rsidRPr="001D2A77">
        <w:t>dohody (v </w:t>
      </w:r>
      <w:r w:rsidR="007E084F" w:rsidRPr="001D2A77">
        <w:t xml:space="preserve">součtu všech dílčích smluv) v částce </w:t>
      </w:r>
      <w:r w:rsidR="007E084F" w:rsidRPr="00E729D2">
        <w:t>převyšující</w:t>
      </w:r>
      <w:r w:rsidR="0083786F" w:rsidRPr="00E729D2">
        <w:t xml:space="preserve"> </w:t>
      </w:r>
      <w:r w:rsidR="00A32A8D" w:rsidRPr="00E729D2">
        <w:t>4 </w:t>
      </w:r>
      <w:r w:rsidR="00DE0DA6">
        <w:t>38</w:t>
      </w:r>
      <w:r w:rsidR="00DE0DA6" w:rsidRPr="00E729D2">
        <w:t>0 </w:t>
      </w:r>
      <w:r w:rsidR="00A32A8D" w:rsidRPr="00E729D2">
        <w:t xml:space="preserve">000,00 </w:t>
      </w:r>
      <w:r w:rsidR="007E084F" w:rsidRPr="00E729D2">
        <w:t>Kč bez</w:t>
      </w:r>
      <w:r w:rsidR="007E084F" w:rsidRPr="001D2A77">
        <w:t xml:space="preserve"> DPH. V případě, že dojde k ukončení </w:t>
      </w:r>
      <w:r w:rsidR="007E084F" w:rsidRPr="001D2A77">
        <w:lastRenderedPageBreak/>
        <w:t xml:space="preserve">účinnosti této </w:t>
      </w:r>
      <w:r w:rsidR="00AD2EC8" w:rsidRPr="001D2A77">
        <w:t xml:space="preserve">Rámcové </w:t>
      </w:r>
      <w:r w:rsidR="007E084F" w:rsidRPr="001D2A77">
        <w:t>dohody dle předchozí vět</w:t>
      </w:r>
      <w:r w:rsidR="00FE0C14" w:rsidRPr="001D2A77">
        <w:t>y, nemá toto ukončení vliv na </w:t>
      </w:r>
      <w:r w:rsidR="007E084F" w:rsidRPr="001D2A77">
        <w:t xml:space="preserve">účinnost dílčích smluv, které byly na základě této </w:t>
      </w:r>
      <w:r w:rsidR="00AD2EC8" w:rsidRPr="001D2A77">
        <w:t xml:space="preserve">Rámcové </w:t>
      </w:r>
      <w:r w:rsidR="007E084F" w:rsidRPr="001D2A77">
        <w:t xml:space="preserve">dohody uzavřeny. </w:t>
      </w:r>
      <w:r w:rsidR="00562B90" w:rsidRPr="001D2A77">
        <w:t xml:space="preserve">Objednatel </w:t>
      </w:r>
      <w:r w:rsidR="007E084F" w:rsidRPr="001D2A77">
        <w:t>není oprávněn na</w:t>
      </w:r>
      <w:r w:rsidR="00C23D3E" w:rsidRPr="001D2A77">
        <w:t> </w:t>
      </w:r>
      <w:r w:rsidR="007E084F" w:rsidRPr="001D2A77">
        <w:t xml:space="preserve">základě této </w:t>
      </w:r>
      <w:r w:rsidR="00AD2EC8" w:rsidRPr="001D2A77">
        <w:t xml:space="preserve">Rámcové </w:t>
      </w:r>
      <w:r w:rsidR="007E084F" w:rsidRPr="001D2A77">
        <w:t xml:space="preserve">dohody učinit objednávky (v součtu všech </w:t>
      </w:r>
      <w:r w:rsidR="001D2A77">
        <w:t>o</w:t>
      </w:r>
      <w:r w:rsidR="007E084F" w:rsidRPr="001D2A77">
        <w:t xml:space="preserve">bjednávek) přesahující </w:t>
      </w:r>
      <w:r w:rsidR="007E084F" w:rsidRPr="00E729D2">
        <w:t>částku</w:t>
      </w:r>
      <w:r w:rsidR="0083786F" w:rsidRPr="00E729D2">
        <w:t xml:space="preserve"> </w:t>
      </w:r>
      <w:r w:rsidR="00A32A8D" w:rsidRPr="00E729D2">
        <w:t>4 </w:t>
      </w:r>
      <w:r w:rsidR="00DE0DA6">
        <w:t>48</w:t>
      </w:r>
      <w:r w:rsidR="00DE0DA6" w:rsidRPr="00E729D2">
        <w:t>0 </w:t>
      </w:r>
      <w:r w:rsidR="00A32A8D" w:rsidRPr="00E729D2">
        <w:t xml:space="preserve">000,00 </w:t>
      </w:r>
      <w:r w:rsidR="007E084F" w:rsidRPr="00E729D2">
        <w:t>Kč bez</w:t>
      </w:r>
      <w:r w:rsidR="007E084F" w:rsidRPr="001D2A77">
        <w:t xml:space="preserve"> DPH</w:t>
      </w:r>
      <w:r w:rsidRPr="001D2A77">
        <w:t>.</w:t>
      </w:r>
      <w:r w:rsidR="0083786F" w:rsidRPr="001D2A77">
        <w:t xml:space="preserve"> </w:t>
      </w:r>
    </w:p>
    <w:p w14:paraId="29E3A736" w14:textId="3EFC093A" w:rsidR="00780CF7" w:rsidRPr="00C95571" w:rsidRDefault="00C95571" w:rsidP="001D2A7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C95571">
        <w:t>neobsazeno</w:t>
      </w:r>
    </w:p>
    <w:p w14:paraId="1D928B60" w14:textId="044055E7" w:rsidR="00235018" w:rsidRPr="00C95571" w:rsidRDefault="009C5F7B" w:rsidP="001D2A7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C95571">
        <w:t>Míst</w:t>
      </w:r>
      <w:r w:rsidR="0085363C" w:rsidRPr="00C95571">
        <w:t>o</w:t>
      </w:r>
      <w:r w:rsidRPr="00C95571">
        <w:t xml:space="preserve"> plnění </w:t>
      </w:r>
      <w:r w:rsidR="00EA41F0" w:rsidRPr="00C95571">
        <w:t>dílčích smluv</w:t>
      </w:r>
      <w:r w:rsidRPr="00C95571">
        <w:t xml:space="preserve"> je </w:t>
      </w:r>
      <w:r w:rsidR="00EA41F0" w:rsidRPr="00C95571">
        <w:t xml:space="preserve">zpravidla uvedeno v dílčí smlouvě. </w:t>
      </w:r>
    </w:p>
    <w:p w14:paraId="19F9A3AA" w14:textId="5DE4C9CA" w:rsidR="00DD2D34" w:rsidRPr="001D2A77" w:rsidRDefault="006D2F28" w:rsidP="001D2A7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1D2A77">
        <w:t>Zhotovitel</w:t>
      </w:r>
      <w:r w:rsidR="00DD2D34" w:rsidRPr="001D2A77">
        <w:t xml:space="preserve"> </w:t>
      </w:r>
      <w:r w:rsidR="003276C2" w:rsidRPr="001D2A77">
        <w:t xml:space="preserve">je povinen předmět Díla </w:t>
      </w:r>
      <w:r w:rsidR="00DD2D34" w:rsidRPr="001D2A77">
        <w:t xml:space="preserve">předávat </w:t>
      </w:r>
      <w:r w:rsidR="00986E6F" w:rsidRPr="001D2A77">
        <w:t>Obj</w:t>
      </w:r>
      <w:r w:rsidR="00DD2D34" w:rsidRPr="001D2A77">
        <w:t xml:space="preserve">ednateli v místě a ve lhůtách uvedených v dílčí </w:t>
      </w:r>
      <w:r w:rsidR="00EA41F0" w:rsidRPr="001D2A77">
        <w:t>smlouvě</w:t>
      </w:r>
      <w:r w:rsidR="00DD2D34" w:rsidRPr="001D2A77">
        <w:t xml:space="preserve">. Při předávání plnění poskytne </w:t>
      </w:r>
      <w:r w:rsidR="00780CF7" w:rsidRPr="001D2A77">
        <w:t>Z</w:t>
      </w:r>
      <w:r w:rsidRPr="001D2A77">
        <w:t>hotovitel</w:t>
      </w:r>
      <w:r w:rsidR="00DD2D34" w:rsidRPr="001D2A77">
        <w:t xml:space="preserve"> příslušný obsah plnění </w:t>
      </w:r>
      <w:r w:rsidR="00986E6F" w:rsidRPr="001D2A77">
        <w:t>Obj</w:t>
      </w:r>
      <w:r w:rsidR="00DD2D34" w:rsidRPr="001D2A77">
        <w:t>ednateli ke</w:t>
      </w:r>
      <w:r w:rsidR="005F221D" w:rsidRPr="001D2A77">
        <w:t> </w:t>
      </w:r>
      <w:r w:rsidR="00DD2D34" w:rsidRPr="001D2A77">
        <w:t xml:space="preserve">kontrole. Objednatel je oprávněn plnění a jeho obsah zkontrolovat </w:t>
      </w:r>
      <w:r w:rsidR="00DD2D34" w:rsidRPr="001D2A77">
        <w:br/>
        <w:t xml:space="preserve">a v případě připomínek jej vrátit </w:t>
      </w:r>
      <w:r w:rsidR="00780CF7" w:rsidRPr="001D2A77">
        <w:t>Z</w:t>
      </w:r>
      <w:r w:rsidRPr="001D2A77">
        <w:t>hotovitel</w:t>
      </w:r>
      <w:r w:rsidR="001937F5" w:rsidRPr="001D2A77">
        <w:t>i</w:t>
      </w:r>
      <w:r w:rsidR="00DD2D34" w:rsidRPr="001D2A77">
        <w:t xml:space="preserve"> ke změně, doplnění apod.</w:t>
      </w:r>
      <w:r w:rsidR="0006027E" w:rsidRPr="001D2A77">
        <w:t xml:space="preserve"> </w:t>
      </w:r>
    </w:p>
    <w:p w14:paraId="2C5AA2D4" w14:textId="08FC5133" w:rsidR="0078114B" w:rsidRPr="001D2A77" w:rsidRDefault="006D2F28" w:rsidP="001D2A7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E729D2">
        <w:t>Zhotovitel</w:t>
      </w:r>
      <w:r w:rsidR="006848CF" w:rsidRPr="00E729D2">
        <w:t xml:space="preserve"> </w:t>
      </w:r>
      <w:r w:rsidR="00CC5257" w:rsidRPr="00E729D2">
        <w:t xml:space="preserve">je povinen </w:t>
      </w:r>
      <w:r w:rsidR="00780CF7" w:rsidRPr="00E729D2">
        <w:t xml:space="preserve">vyrozumět určeného zaměstnance </w:t>
      </w:r>
      <w:r w:rsidR="00DF18BB" w:rsidRPr="00E729D2">
        <w:t>Objednatele</w:t>
      </w:r>
      <w:r w:rsidR="00780CF7" w:rsidRPr="00E729D2">
        <w:t xml:space="preserve"> uvedeného v</w:t>
      </w:r>
      <w:r w:rsidR="0006027E" w:rsidRPr="00E729D2">
        <w:t> dílčí smlouvě</w:t>
      </w:r>
      <w:r w:rsidR="00780CF7" w:rsidRPr="00E729D2">
        <w:t xml:space="preserve"> jako „kontaktní osob</w:t>
      </w:r>
      <w:r w:rsidR="0006027E" w:rsidRPr="00E729D2">
        <w:t>a</w:t>
      </w:r>
      <w:r w:rsidR="00780CF7" w:rsidRPr="00E729D2">
        <w:t>“ o datu a době dokončení a převzetí</w:t>
      </w:r>
      <w:r w:rsidR="00DD2D34" w:rsidRPr="00E729D2">
        <w:t xml:space="preserve"> </w:t>
      </w:r>
      <w:r w:rsidR="00780CF7" w:rsidRPr="00E729D2">
        <w:t>předmětu Díla</w:t>
      </w:r>
      <w:r w:rsidR="00CB6B7E" w:rsidRPr="00E729D2">
        <w:t xml:space="preserve"> </w:t>
      </w:r>
      <w:r w:rsidR="00780CF7" w:rsidRPr="00E729D2">
        <w:t>(v pracovní dny v</w:t>
      </w:r>
      <w:r w:rsidR="005F221D" w:rsidRPr="00E729D2">
        <w:t> </w:t>
      </w:r>
      <w:r w:rsidR="00780CF7" w:rsidRPr="00E729D2">
        <w:t xml:space="preserve">čase </w:t>
      </w:r>
      <w:r w:rsidR="000F687A" w:rsidRPr="007A5E23">
        <w:fldChar w:fldCharType="begin">
          <w:ffData>
            <w:name w:val="Text12"/>
            <w:enabled/>
            <w:calcOnExit w:val="0"/>
            <w:textInput>
              <w:default w:val="od - do (doporuč. 7:00 - 13:00)"/>
            </w:textInput>
          </w:ffData>
        </w:fldChar>
      </w:r>
      <w:bookmarkStart w:id="3" w:name="Text12"/>
      <w:r w:rsidR="000F687A" w:rsidRPr="007A5E23">
        <w:instrText xml:space="preserve"> FORMTEXT </w:instrText>
      </w:r>
      <w:r w:rsidR="000F687A" w:rsidRPr="007A5E23">
        <w:fldChar w:fldCharType="separate"/>
      </w:r>
      <w:r w:rsidR="000F687A" w:rsidRPr="007A5E23">
        <w:t xml:space="preserve">od </w:t>
      </w:r>
      <w:r w:rsidR="00C45AA6" w:rsidRPr="007A5E23">
        <w:t xml:space="preserve">7:00 </w:t>
      </w:r>
      <w:r w:rsidR="000F687A" w:rsidRPr="007A5E23">
        <w:t xml:space="preserve">do </w:t>
      </w:r>
      <w:r w:rsidR="00C45AA6" w:rsidRPr="007A5E23">
        <w:t>14:00</w:t>
      </w:r>
      <w:r w:rsidR="000F687A" w:rsidRPr="007A5E23">
        <w:fldChar w:fldCharType="end"/>
      </w:r>
      <w:bookmarkEnd w:id="3"/>
      <w:r w:rsidR="00C45AA6" w:rsidRPr="00E729D2">
        <w:t xml:space="preserve"> </w:t>
      </w:r>
      <w:r w:rsidR="00780CF7" w:rsidRPr="00E729D2">
        <w:t>hod.).</w:t>
      </w:r>
      <w:r w:rsidR="00780CF7" w:rsidRPr="00C45AA6">
        <w:t xml:space="preserve"> </w:t>
      </w:r>
      <w:r w:rsidR="00DD2D34" w:rsidRPr="00C45AA6">
        <w:t>Převzetí plnění</w:t>
      </w:r>
      <w:r w:rsidR="0040600D" w:rsidRPr="00C45AA6">
        <w:t xml:space="preserve"> </w:t>
      </w:r>
      <w:r w:rsidR="00CC5257" w:rsidRPr="00C45AA6">
        <w:t xml:space="preserve">potvrdí </w:t>
      </w:r>
      <w:r w:rsidR="00986E6F" w:rsidRPr="00C45AA6">
        <w:t>Obj</w:t>
      </w:r>
      <w:r w:rsidR="00D97787" w:rsidRPr="00C45AA6">
        <w:t>ednatel</w:t>
      </w:r>
      <w:r w:rsidR="00B37744" w:rsidRPr="00C45AA6">
        <w:t xml:space="preserve"> </w:t>
      </w:r>
      <w:r w:rsidR="00780CF7" w:rsidRPr="00C45AA6">
        <w:t>v Předávacím protokolu</w:t>
      </w:r>
      <w:r w:rsidR="00CC5257" w:rsidRPr="001D2A77">
        <w:t xml:space="preserve">. Pověřený zaměstnanec </w:t>
      </w:r>
      <w:r w:rsidR="00986E6F" w:rsidRPr="001D2A77">
        <w:t>Obj</w:t>
      </w:r>
      <w:r w:rsidR="00D97787" w:rsidRPr="001D2A77">
        <w:t>ednatele</w:t>
      </w:r>
      <w:r w:rsidR="002906C0" w:rsidRPr="001D2A77">
        <w:t xml:space="preserve"> uvede své jméno a </w:t>
      </w:r>
      <w:r w:rsidR="00CC5257" w:rsidRPr="001D2A77">
        <w:t xml:space="preserve">podpis, v případě zjištěných nedostatků uvede i tuto skutečnost s konkrétním vymezením zjištěných vad </w:t>
      </w:r>
      <w:r w:rsidR="00DD2D34" w:rsidRPr="001D2A77">
        <w:t>předaného plnění</w:t>
      </w:r>
      <w:r w:rsidR="00CC5257" w:rsidRPr="001D2A77">
        <w:t>.</w:t>
      </w:r>
    </w:p>
    <w:p w14:paraId="74BD43A7" w14:textId="77777777" w:rsidR="00CC5257" w:rsidRPr="002507FA" w:rsidRDefault="002507FA" w:rsidP="001039F6">
      <w:pPr>
        <w:pStyle w:val="acnormal"/>
        <w:numPr>
          <w:ilvl w:val="0"/>
          <w:numId w:val="3"/>
        </w:numPr>
        <w:spacing w:after="240"/>
        <w:ind w:left="714" w:hanging="357"/>
        <w:jc w:val="left"/>
        <w:rPr>
          <w:b/>
          <w:sz w:val="22"/>
        </w:rPr>
      </w:pPr>
      <w:r w:rsidRPr="002507FA">
        <w:rPr>
          <w:b/>
          <w:sz w:val="22"/>
        </w:rPr>
        <w:t>CENA DÍLA A PLATEBNÍ PODMÍNKY</w:t>
      </w:r>
    </w:p>
    <w:p w14:paraId="05A91B6B" w14:textId="47041302" w:rsidR="004319CF" w:rsidRDefault="004319CF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 w:rsidRPr="00061719">
        <w:t xml:space="preserve">Cena za plnění </w:t>
      </w:r>
      <w:r w:rsidRPr="00C60E8E">
        <w:t>dílčí smlouvy (Cena Díla) bude v dílčí smlouvě sjednána jako přijatá Cena Díla, která představuje odhadovanou cenu za provedení Díla určenou na základě</w:t>
      </w:r>
      <w:r w:rsidR="003E53BF" w:rsidRPr="00C60E8E">
        <w:t xml:space="preserve"> odhadovaného množství jednotkových položek a</w:t>
      </w:r>
      <w:r w:rsidRPr="00C60E8E">
        <w:t xml:space="preserve"> jednotkových cen uvedených v příloze č. </w:t>
      </w:r>
      <w:r w:rsidR="00AA3DB6" w:rsidRPr="00C60E8E">
        <w:t xml:space="preserve">3 </w:t>
      </w:r>
      <w:r w:rsidRPr="00C60E8E">
        <w:t>této Rámcové dohody. Tato přijatá Cena Díla se rovněž použije pro určení výše pojištění, výše smluvních</w:t>
      </w:r>
      <w:r>
        <w:t xml:space="preserve"> pokut a všude tam, kde Obchodní podmínky stanovují pro určení obsahu nebo rozsahu práv či povinností smluvních stran jako výchozí hodnotu výši Ceny Díla či jeho části.</w:t>
      </w:r>
    </w:p>
    <w:p w14:paraId="1F5DEB1C" w14:textId="47041302" w:rsidR="004319CF" w:rsidRPr="00C60E8E" w:rsidRDefault="004319CF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>
        <w:t xml:space="preserve">Přijatá Cena Díla bude v průběhu provádění díla upřesňována měřením, na jehož základě bude určena skutečná </w:t>
      </w:r>
      <w:r w:rsidRPr="00C60E8E">
        <w:t xml:space="preserve">Cena Díla. Skutečná Cena Díla bude stanovena dle jednotkových cen v příloze č. 3 této Rámcové dohody a množství skutečně realizovaných jednotkových položek v příloze č. 3 této Rámcové dohody Zhotovitelem při zhotovení Díla </w:t>
      </w:r>
      <w:r w:rsidR="00AA3DB6" w:rsidRPr="00C60E8E">
        <w:t>odsouhlasených Objednatelem na základě Zhotovitelem předloženého Předávacího protokolu.</w:t>
      </w:r>
    </w:p>
    <w:p w14:paraId="7A6F22B9" w14:textId="10CBAF43" w:rsidR="00CC5257" w:rsidRPr="002507FA" w:rsidRDefault="00963B12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 w:rsidRPr="00C60E8E">
        <w:t>Uvedená cena</w:t>
      </w:r>
      <w:r w:rsidR="00DC4AD5" w:rsidRPr="00C60E8E">
        <w:t xml:space="preserve"> </w:t>
      </w:r>
      <w:r w:rsidR="00704284" w:rsidRPr="00C60E8E">
        <w:t xml:space="preserve">v bodu </w:t>
      </w:r>
      <w:r w:rsidR="00C60E8E" w:rsidRPr="00C60E8E">
        <w:t>2</w:t>
      </w:r>
      <w:r w:rsidR="00704284" w:rsidRPr="00C60E8E">
        <w:t xml:space="preserve"> tohoto článku </w:t>
      </w:r>
      <w:r w:rsidR="00AD2EC8" w:rsidRPr="00C60E8E">
        <w:t xml:space="preserve">této Rámcové </w:t>
      </w:r>
      <w:r w:rsidR="00704284" w:rsidRPr="00C60E8E">
        <w:t xml:space="preserve">dohody </w:t>
      </w:r>
      <w:r w:rsidR="00DC4AD5" w:rsidRPr="00C60E8E">
        <w:t xml:space="preserve">je cenou konečnou, </w:t>
      </w:r>
      <w:r w:rsidR="00704284" w:rsidRPr="00C60E8E">
        <w:t xml:space="preserve">zahrnující </w:t>
      </w:r>
      <w:r w:rsidR="00DC4AD5" w:rsidRPr="00C60E8E">
        <w:t xml:space="preserve">veškeré související náklady </w:t>
      </w:r>
      <w:r w:rsidR="00276548" w:rsidRPr="00C60E8E">
        <w:t>Z</w:t>
      </w:r>
      <w:r w:rsidR="006D2F28" w:rsidRPr="00C60E8E">
        <w:t>hotovitel</w:t>
      </w:r>
      <w:r w:rsidRPr="00C60E8E">
        <w:t>e, včetně</w:t>
      </w:r>
      <w:r w:rsidR="00C60E8E">
        <w:t xml:space="preserve"> pojištění jednotlivých zásilek apod.</w:t>
      </w:r>
      <w:r w:rsidRPr="002507FA">
        <w:t xml:space="preserve"> </w:t>
      </w:r>
      <w:r w:rsidR="006D2F28" w:rsidRPr="002507FA">
        <w:t>Zhotovitel</w:t>
      </w:r>
      <w:r w:rsidRPr="002507FA">
        <w:t xml:space="preserve"> je</w:t>
      </w:r>
      <w:r w:rsidR="00C23D3E">
        <w:t> </w:t>
      </w:r>
      <w:r w:rsidRPr="002507FA">
        <w:t>touto</w:t>
      </w:r>
      <w:r w:rsidR="00C23D3E">
        <w:t> </w:t>
      </w:r>
      <w:r w:rsidRPr="002507FA">
        <w:t xml:space="preserve">cenou vázán po dobu plnění z této </w:t>
      </w:r>
      <w:r w:rsidR="00AD2EC8" w:rsidRPr="002507FA">
        <w:t xml:space="preserve">Rámcové </w:t>
      </w:r>
      <w:r w:rsidRPr="002507FA">
        <w:t>dohody</w:t>
      </w:r>
      <w:r w:rsidR="00860ADA" w:rsidRPr="002507FA">
        <w:t>.</w:t>
      </w:r>
    </w:p>
    <w:p w14:paraId="14941C54" w14:textId="77777777" w:rsidR="00276548" w:rsidRPr="00C60E8E" w:rsidRDefault="00870DF7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 w:rsidRPr="00C60E8E">
        <w:t xml:space="preserve">Jednotkové ceny za plnění </w:t>
      </w:r>
      <w:r w:rsidR="00322F6C" w:rsidRPr="00C60E8E">
        <w:t xml:space="preserve">Díla </w:t>
      </w:r>
      <w:r w:rsidRPr="00C60E8E">
        <w:t>jsou sjednány smluvními stranami v</w:t>
      </w:r>
      <w:r w:rsidR="00276548" w:rsidRPr="00C60E8E">
        <w:t xml:space="preserve"> přílo</w:t>
      </w:r>
      <w:r w:rsidRPr="00C60E8E">
        <w:t>ze</w:t>
      </w:r>
      <w:r w:rsidR="00276548" w:rsidRPr="00C60E8E">
        <w:t xml:space="preserve"> č</w:t>
      </w:r>
      <w:r w:rsidR="00F17B92" w:rsidRPr="00C60E8E">
        <w:t xml:space="preserve">. 3 </w:t>
      </w:r>
      <w:r w:rsidR="00276548" w:rsidRPr="00C60E8E">
        <w:t xml:space="preserve">této </w:t>
      </w:r>
      <w:r w:rsidR="00322F6C" w:rsidRPr="00C60E8E">
        <w:t xml:space="preserve">Rámcové </w:t>
      </w:r>
      <w:r w:rsidR="00276548" w:rsidRPr="00C60E8E">
        <w:t>dohody.</w:t>
      </w:r>
    </w:p>
    <w:p w14:paraId="110F8594" w14:textId="7032B840" w:rsidR="00EF7E80" w:rsidRDefault="00FA2398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 w:rsidRPr="002507FA">
        <w:t xml:space="preserve">Faktura musí mít náležitosti daňového dokladu, její přílohou musí být stejnopis schváleného </w:t>
      </w:r>
      <w:r w:rsidR="00276548" w:rsidRPr="00075CF3">
        <w:t>Předávacího protokolu</w:t>
      </w:r>
      <w:r w:rsidRPr="00075CF3">
        <w:t xml:space="preserve"> s</w:t>
      </w:r>
      <w:r w:rsidRPr="002507FA">
        <w:t xml:space="preserve"> potvrzením převzetí plnění bez jakýchkoliv výhrad/vad </w:t>
      </w:r>
      <w:r w:rsidR="00986E6F" w:rsidRPr="002507FA">
        <w:t>Obj</w:t>
      </w:r>
      <w:r w:rsidRPr="002507FA">
        <w:t>ednatelem</w:t>
      </w:r>
      <w:r w:rsidR="002C46D1" w:rsidRPr="002507FA">
        <w:t>. V záhlaví faktury je nutno taktéž uvést číslo objednávky</w:t>
      </w:r>
      <w:r w:rsidR="00276548" w:rsidRPr="002507FA">
        <w:t xml:space="preserve"> a této </w:t>
      </w:r>
      <w:r w:rsidR="00322F6C" w:rsidRPr="002507FA">
        <w:t xml:space="preserve">Rámcové </w:t>
      </w:r>
      <w:r w:rsidR="00276548" w:rsidRPr="002507FA">
        <w:t>dohody</w:t>
      </w:r>
      <w:r w:rsidR="002C46D1" w:rsidRPr="002507FA">
        <w:t>.</w:t>
      </w:r>
    </w:p>
    <w:p w14:paraId="78F36844" w14:textId="77777777" w:rsidR="00076090" w:rsidRPr="006E0941" w:rsidRDefault="00076090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 w:rsidRPr="006E0941">
        <w:t>Daňové doklady, vč. všech příloh, budou zasílány následovně:</w:t>
      </w:r>
    </w:p>
    <w:p w14:paraId="2CF3DF0F" w14:textId="77777777" w:rsidR="00076090" w:rsidRPr="006E0941" w:rsidRDefault="00076090" w:rsidP="001D2A77">
      <w:pPr>
        <w:pStyle w:val="Odstavecseseznamem"/>
        <w:numPr>
          <w:ilvl w:val="0"/>
          <w:numId w:val="14"/>
        </w:numPr>
        <w:spacing w:after="0"/>
        <w:ind w:left="426" w:hanging="426"/>
        <w:contextualSpacing w:val="0"/>
        <w:jc w:val="both"/>
      </w:pPr>
      <w:r w:rsidRPr="006E0941">
        <w:t xml:space="preserve">v digitální podobě na e-mailovou adresu </w:t>
      </w:r>
      <w:hyperlink r:id="rId12" w:history="1">
        <w:r w:rsidRPr="006E0941">
          <w:rPr>
            <w:rStyle w:val="Hypertextovodkaz"/>
          </w:rPr>
          <w:t>ePodatelnaCFU@spravazeleznic.cz</w:t>
        </w:r>
      </w:hyperlink>
      <w:r w:rsidRPr="006E0941">
        <w:t>, nebo</w:t>
      </w:r>
    </w:p>
    <w:p w14:paraId="22C0FAB9" w14:textId="77777777" w:rsidR="00076090" w:rsidRPr="006E0941" w:rsidRDefault="00076090" w:rsidP="001D2A77">
      <w:pPr>
        <w:pStyle w:val="Odstavecseseznamem"/>
        <w:numPr>
          <w:ilvl w:val="0"/>
          <w:numId w:val="14"/>
        </w:numPr>
        <w:spacing w:after="0"/>
        <w:ind w:left="426" w:hanging="426"/>
        <w:contextualSpacing w:val="0"/>
        <w:jc w:val="both"/>
      </w:pPr>
      <w:r w:rsidRPr="006E0941">
        <w:t xml:space="preserve">v digitální podobě do datové schránky s identifikátorem </w:t>
      </w:r>
      <w:proofErr w:type="spellStart"/>
      <w:r w:rsidRPr="006E0941">
        <w:t>Uccchjm</w:t>
      </w:r>
      <w:proofErr w:type="spellEnd"/>
      <w:r w:rsidRPr="006E0941">
        <w:t>, nebo</w:t>
      </w:r>
    </w:p>
    <w:p w14:paraId="605F4E7E" w14:textId="5035EF6A" w:rsidR="00076090" w:rsidRDefault="00076090" w:rsidP="001D2A77">
      <w:pPr>
        <w:pStyle w:val="Odstavecseseznamem"/>
        <w:numPr>
          <w:ilvl w:val="0"/>
          <w:numId w:val="14"/>
        </w:numPr>
        <w:spacing w:after="0"/>
        <w:ind w:left="426" w:hanging="426"/>
        <w:contextualSpacing w:val="0"/>
        <w:jc w:val="both"/>
      </w:pPr>
      <w:r w:rsidRPr="006E0941">
        <w:t>v listinné podobě na adresu Správa železnic, státní organizace, Centrální finanční účtárna Čechy, Náměstí Jana</w:t>
      </w:r>
      <w:r w:rsidR="00EF37C0">
        <w:t xml:space="preserve"> </w:t>
      </w:r>
      <w:proofErr w:type="spellStart"/>
      <w:r w:rsidR="00EF37C0">
        <w:t>Pernera</w:t>
      </w:r>
      <w:proofErr w:type="spellEnd"/>
      <w:r w:rsidR="00EF37C0">
        <w:t xml:space="preserve"> 217, 530 02 Pardubice, nebo</w:t>
      </w:r>
    </w:p>
    <w:p w14:paraId="402EA3BA" w14:textId="200CB6E0" w:rsidR="00EF37C0" w:rsidRPr="006E0941" w:rsidRDefault="00EF37C0" w:rsidP="001D2A77">
      <w:pPr>
        <w:pStyle w:val="Odstavecseseznamem"/>
        <w:numPr>
          <w:ilvl w:val="0"/>
          <w:numId w:val="14"/>
        </w:numPr>
        <w:ind w:left="426" w:hanging="426"/>
        <w:contextualSpacing w:val="0"/>
        <w:jc w:val="both"/>
      </w:pPr>
      <w:r w:rsidRPr="00EF37C0">
        <w:t>prostřednictvím kontaktního formuláře na webových stránkách Objednatele</w:t>
      </w:r>
      <w:r>
        <w:t xml:space="preserve"> </w:t>
      </w:r>
      <w:hyperlink r:id="rId13" w:history="1">
        <w:r w:rsidRPr="00EF37C0">
          <w:rPr>
            <w:rStyle w:val="Hypertextovodkaz"/>
          </w:rPr>
          <w:t>https://www.spravazeleznic.cz/kontakty/podatelna</w:t>
        </w:r>
      </w:hyperlink>
    </w:p>
    <w:p w14:paraId="64D35813" w14:textId="1826A932" w:rsidR="00076090" w:rsidRPr="002507FA" w:rsidRDefault="00FE7CFC" w:rsidP="00FE7CFC">
      <w:pPr>
        <w:pStyle w:val="Odstavecseseznamem"/>
        <w:ind w:left="426" w:hanging="426"/>
        <w:contextualSpacing w:val="0"/>
        <w:jc w:val="both"/>
      </w:pPr>
      <w:r>
        <w:t xml:space="preserve">       </w:t>
      </w:r>
      <w:r w:rsidR="00EF37C0" w:rsidRPr="00EF37C0">
        <w:t>Objednatel upřednostňuje příjem těchto daňových dokladů v digitální podobě ve formátu PDF/</w:t>
      </w:r>
      <w:proofErr w:type="gramStart"/>
      <w:r w:rsidR="00EF37C0" w:rsidRPr="00EF37C0">
        <w:t>A,ISO</w:t>
      </w:r>
      <w:proofErr w:type="gramEnd"/>
      <w:r w:rsidR="00EF37C0" w:rsidRPr="00EF37C0">
        <w:t>19005, min. verze PDF/A-</w:t>
      </w:r>
      <w:proofErr w:type="gramStart"/>
      <w:r w:rsidR="00EF37C0" w:rsidRPr="00EF37C0">
        <w:t>2b</w:t>
      </w:r>
      <w:proofErr w:type="gramEnd"/>
      <w:r w:rsidR="00EF37C0" w:rsidRPr="00EF37C0">
        <w:t>, na výše uvedené emailové adrese. V případě, že je daňový doklad zasílán na výše uvedenou e-mailovou adresu, považuje se daňový doklad za doručený po obdržení notifikace doručení, která je automaticky odesílána odesílateli</w:t>
      </w:r>
      <w:r w:rsidR="00076090" w:rsidRPr="006E0941">
        <w:t>.</w:t>
      </w:r>
    </w:p>
    <w:p w14:paraId="3CCCC090" w14:textId="77777777" w:rsidR="00CC5257" w:rsidRPr="002507FA" w:rsidRDefault="00CC5257" w:rsidP="001D2A77">
      <w:pPr>
        <w:pStyle w:val="Odstavecseseznamem"/>
        <w:numPr>
          <w:ilvl w:val="0"/>
          <w:numId w:val="1"/>
        </w:numPr>
        <w:tabs>
          <w:tab w:val="clear" w:pos="360"/>
        </w:tabs>
        <w:ind w:left="426" w:hanging="426"/>
        <w:contextualSpacing w:val="0"/>
        <w:jc w:val="both"/>
      </w:pPr>
      <w:r w:rsidRPr="002507FA">
        <w:lastRenderedPageBreak/>
        <w:t xml:space="preserve">Splatnost faktury se sjednává na 30 kalendářních dnů od jejího doručení </w:t>
      </w:r>
      <w:r w:rsidR="00986E6F" w:rsidRPr="002507FA">
        <w:t>Obj</w:t>
      </w:r>
      <w:r w:rsidR="00860ADA" w:rsidRPr="002507FA">
        <w:t>ednateli</w:t>
      </w:r>
      <w:r w:rsidRPr="002507FA">
        <w:t xml:space="preserve">. V případě, že faktura nebude mít odpovídající náležitosti, je </w:t>
      </w:r>
      <w:r w:rsidR="00986E6F" w:rsidRPr="002507FA">
        <w:t>Obj</w:t>
      </w:r>
      <w:r w:rsidR="00860ADA" w:rsidRPr="002507FA">
        <w:t>ednatel</w:t>
      </w:r>
      <w:r w:rsidR="00CB6B7E" w:rsidRPr="002507FA">
        <w:t xml:space="preserve"> oprávněn ve </w:t>
      </w:r>
      <w:r w:rsidRPr="002507FA">
        <w:t xml:space="preserve">lhůtě splatnosti ji vrátit </w:t>
      </w:r>
      <w:r w:rsidR="009B348A" w:rsidRPr="002507FA">
        <w:t>Z</w:t>
      </w:r>
      <w:r w:rsidR="006D2F28" w:rsidRPr="002507FA">
        <w:t>hotovitel</w:t>
      </w:r>
      <w:r w:rsidR="001937F5" w:rsidRPr="002507FA">
        <w:t>i</w:t>
      </w:r>
      <w:r w:rsidRPr="002507FA">
        <w:t xml:space="preserve"> s vytknutím n</w:t>
      </w:r>
      <w:r w:rsidR="002C4F9C" w:rsidRPr="002507FA">
        <w:t>edostatků, aniž by se dostal do </w:t>
      </w:r>
      <w:r w:rsidR="0046631B" w:rsidRPr="002507FA">
        <w:t>prodlení se </w:t>
      </w:r>
      <w:r w:rsidRPr="002507FA">
        <w:t>splatností. Lhůta splatnosti počíná běžet znovu o</w:t>
      </w:r>
      <w:r w:rsidR="0046631B" w:rsidRPr="002507FA">
        <w:t>d okamžiku doručení opravené či </w:t>
      </w:r>
      <w:r w:rsidRPr="002507FA">
        <w:t xml:space="preserve">doplněné faktury </w:t>
      </w:r>
      <w:r w:rsidR="00986E6F" w:rsidRPr="002507FA">
        <w:t>Obj</w:t>
      </w:r>
      <w:r w:rsidR="00860ADA" w:rsidRPr="002507FA">
        <w:t>ednateli</w:t>
      </w:r>
      <w:r w:rsidRPr="002507FA">
        <w:t xml:space="preserve">. </w:t>
      </w:r>
    </w:p>
    <w:p w14:paraId="160423BD" w14:textId="60A25C48" w:rsidR="00CC5257" w:rsidRPr="002507FA" w:rsidRDefault="002507FA" w:rsidP="001039F6">
      <w:pPr>
        <w:pStyle w:val="acnormal"/>
        <w:numPr>
          <w:ilvl w:val="0"/>
          <w:numId w:val="3"/>
        </w:numPr>
        <w:spacing w:after="240"/>
        <w:ind w:left="714" w:hanging="357"/>
        <w:jc w:val="left"/>
        <w:rPr>
          <w:b/>
          <w:sz w:val="22"/>
        </w:rPr>
      </w:pPr>
      <w:r w:rsidRPr="002507FA">
        <w:rPr>
          <w:b/>
          <w:sz w:val="22"/>
        </w:rPr>
        <w:t>ODPOVĚDNOST ZA VADY, JAKOST, ZÁRUKA, ODPOVĚDNOST ZA</w:t>
      </w:r>
      <w:r w:rsidR="00A76E88">
        <w:rPr>
          <w:b/>
          <w:sz w:val="22"/>
        </w:rPr>
        <w:t> </w:t>
      </w:r>
      <w:r w:rsidRPr="002507FA">
        <w:rPr>
          <w:b/>
          <w:sz w:val="22"/>
        </w:rPr>
        <w:t>ŠKODU</w:t>
      </w:r>
    </w:p>
    <w:p w14:paraId="37DBD1D1" w14:textId="2F07094A" w:rsidR="000A2855" w:rsidRPr="002507FA" w:rsidRDefault="006D2F28" w:rsidP="001039F6">
      <w:pPr>
        <w:pStyle w:val="acnormal"/>
        <w:numPr>
          <w:ilvl w:val="0"/>
          <w:numId w:val="5"/>
        </w:numPr>
        <w:spacing w:after="240"/>
        <w:ind w:left="426" w:hanging="426"/>
        <w:rPr>
          <w:sz w:val="18"/>
        </w:rPr>
      </w:pPr>
      <w:r w:rsidRPr="002507FA">
        <w:rPr>
          <w:sz w:val="18"/>
        </w:rPr>
        <w:t>Zhotovitel</w:t>
      </w:r>
      <w:r w:rsidR="000A2855" w:rsidRPr="002507FA">
        <w:rPr>
          <w:sz w:val="18"/>
        </w:rPr>
        <w:t xml:space="preserve"> je povinen realizovat vešker</w:t>
      </w:r>
      <w:r w:rsidR="00775184" w:rsidRPr="002507FA">
        <w:rPr>
          <w:sz w:val="18"/>
        </w:rPr>
        <w:t>á</w:t>
      </w:r>
      <w:r w:rsidR="000A2855" w:rsidRPr="002507FA">
        <w:rPr>
          <w:sz w:val="18"/>
        </w:rPr>
        <w:t xml:space="preserve"> plnění </w:t>
      </w:r>
      <w:r w:rsidR="00775184" w:rsidRPr="002507FA">
        <w:rPr>
          <w:sz w:val="18"/>
        </w:rPr>
        <w:t>dílčích s</w:t>
      </w:r>
      <w:r w:rsidR="00FE0C14">
        <w:rPr>
          <w:sz w:val="18"/>
        </w:rPr>
        <w:t>mluv uzavřených na základě této </w:t>
      </w:r>
      <w:r w:rsidR="00322F6C" w:rsidRPr="002507FA">
        <w:rPr>
          <w:sz w:val="18"/>
        </w:rPr>
        <w:t xml:space="preserve">Rámcové </w:t>
      </w:r>
      <w:r w:rsidR="00775184" w:rsidRPr="002507FA">
        <w:rPr>
          <w:sz w:val="18"/>
        </w:rPr>
        <w:t xml:space="preserve">dohody </w:t>
      </w:r>
      <w:r w:rsidR="000A2855" w:rsidRPr="002507FA">
        <w:rPr>
          <w:sz w:val="18"/>
        </w:rPr>
        <w:t>na svůj náklad a na své nebezpečí.</w:t>
      </w:r>
    </w:p>
    <w:p w14:paraId="070D15B2" w14:textId="77DE6361" w:rsidR="004B17F3" w:rsidRPr="002507FA" w:rsidRDefault="00075CF3" w:rsidP="001039F6">
      <w:pPr>
        <w:pStyle w:val="acnormal"/>
        <w:numPr>
          <w:ilvl w:val="0"/>
          <w:numId w:val="5"/>
        </w:numPr>
        <w:spacing w:after="240"/>
        <w:ind w:left="426" w:hanging="426"/>
        <w:rPr>
          <w:sz w:val="18"/>
        </w:rPr>
      </w:pPr>
      <w:r>
        <w:rPr>
          <w:sz w:val="18"/>
        </w:rPr>
        <w:t>neobsazeno</w:t>
      </w:r>
    </w:p>
    <w:p w14:paraId="1C060E2E" w14:textId="77777777" w:rsidR="000A2855" w:rsidRPr="002507FA" w:rsidRDefault="000A2855" w:rsidP="001039F6">
      <w:pPr>
        <w:pStyle w:val="acnormal"/>
        <w:numPr>
          <w:ilvl w:val="0"/>
          <w:numId w:val="5"/>
        </w:numPr>
        <w:ind w:left="426" w:hanging="426"/>
        <w:rPr>
          <w:sz w:val="18"/>
        </w:rPr>
      </w:pPr>
      <w:r w:rsidRPr="002507FA">
        <w:rPr>
          <w:sz w:val="18"/>
        </w:rPr>
        <w:t xml:space="preserve">Odpovědnost za vady, kvalitu, jakost a nároky z ní vyplývající se řídí </w:t>
      </w:r>
      <w:r w:rsidR="005D6921" w:rsidRPr="002507FA">
        <w:rPr>
          <w:sz w:val="18"/>
        </w:rPr>
        <w:t xml:space="preserve">příslušnými ustanoveními </w:t>
      </w:r>
      <w:r w:rsidR="00322F6C" w:rsidRPr="002507FA">
        <w:rPr>
          <w:sz w:val="18"/>
        </w:rPr>
        <w:t xml:space="preserve">Obchodních </w:t>
      </w:r>
      <w:r w:rsidR="00DE282C" w:rsidRPr="002507FA">
        <w:rPr>
          <w:sz w:val="18"/>
        </w:rPr>
        <w:t xml:space="preserve">podmínek a </w:t>
      </w:r>
      <w:r w:rsidR="00322F6C" w:rsidRPr="002507FA">
        <w:rPr>
          <w:sz w:val="18"/>
        </w:rPr>
        <w:t xml:space="preserve">Občanského </w:t>
      </w:r>
      <w:r w:rsidR="005D6921" w:rsidRPr="002507FA">
        <w:rPr>
          <w:sz w:val="18"/>
        </w:rPr>
        <w:t>zákoníku.</w:t>
      </w:r>
    </w:p>
    <w:p w14:paraId="2F5ABD40" w14:textId="5D5BA89D" w:rsidR="000A2855" w:rsidRPr="002507FA" w:rsidRDefault="000A2855" w:rsidP="001039F6">
      <w:pPr>
        <w:pStyle w:val="acnormal"/>
        <w:numPr>
          <w:ilvl w:val="0"/>
          <w:numId w:val="5"/>
        </w:numPr>
        <w:ind w:left="426" w:hanging="426"/>
        <w:rPr>
          <w:sz w:val="18"/>
        </w:rPr>
      </w:pPr>
      <w:r w:rsidRPr="002507FA">
        <w:rPr>
          <w:sz w:val="18"/>
        </w:rPr>
        <w:t>V případě, že poskytnuté plnění nebude uskutečněno v souladu s</w:t>
      </w:r>
      <w:r w:rsidR="00DE282C" w:rsidRPr="002507FA">
        <w:rPr>
          <w:sz w:val="18"/>
        </w:rPr>
        <w:t> dílčí smlouvou</w:t>
      </w:r>
      <w:r w:rsidRPr="002507FA">
        <w:rPr>
          <w:sz w:val="18"/>
        </w:rPr>
        <w:t>, je </w:t>
      </w:r>
      <w:r w:rsidR="00986E6F" w:rsidRPr="002507FA">
        <w:rPr>
          <w:sz w:val="18"/>
        </w:rPr>
        <w:t>Obj</w:t>
      </w:r>
      <w:r w:rsidRPr="002507FA">
        <w:rPr>
          <w:sz w:val="18"/>
        </w:rPr>
        <w:t xml:space="preserve">ednatel oprávněn požádat o zjednání nápravy na náklady </w:t>
      </w:r>
      <w:r w:rsidR="004B17F3" w:rsidRPr="002507FA">
        <w:rPr>
          <w:sz w:val="18"/>
        </w:rPr>
        <w:t>Z</w:t>
      </w:r>
      <w:r w:rsidR="006D2F28" w:rsidRPr="002507FA">
        <w:rPr>
          <w:sz w:val="18"/>
        </w:rPr>
        <w:t>hotovitel</w:t>
      </w:r>
      <w:r w:rsidR="001937F5" w:rsidRPr="002507FA">
        <w:rPr>
          <w:sz w:val="18"/>
        </w:rPr>
        <w:t>e</w:t>
      </w:r>
      <w:r w:rsidRPr="002507FA">
        <w:rPr>
          <w:sz w:val="18"/>
        </w:rPr>
        <w:t xml:space="preserve">. Platba za </w:t>
      </w:r>
      <w:r w:rsidR="00DE282C" w:rsidRPr="002507FA">
        <w:rPr>
          <w:sz w:val="18"/>
        </w:rPr>
        <w:t xml:space="preserve">zhotovení </w:t>
      </w:r>
      <w:r w:rsidR="00322F6C" w:rsidRPr="002507FA">
        <w:rPr>
          <w:sz w:val="18"/>
        </w:rPr>
        <w:t xml:space="preserve">Díla </w:t>
      </w:r>
      <w:r w:rsidRPr="002507FA">
        <w:rPr>
          <w:sz w:val="18"/>
        </w:rPr>
        <w:t>bude</w:t>
      </w:r>
      <w:r w:rsidR="00C23D3E">
        <w:rPr>
          <w:sz w:val="18"/>
        </w:rPr>
        <w:t> </w:t>
      </w:r>
      <w:r w:rsidRPr="002507FA">
        <w:rPr>
          <w:sz w:val="18"/>
        </w:rPr>
        <w:t>uskutečněna až po odstranění vad.</w:t>
      </w:r>
    </w:p>
    <w:p w14:paraId="471AFF1D" w14:textId="77777777" w:rsidR="00CD0FED" w:rsidRPr="002507FA" w:rsidRDefault="00CD0FED" w:rsidP="001039F6">
      <w:pPr>
        <w:pStyle w:val="acnormal"/>
        <w:numPr>
          <w:ilvl w:val="0"/>
          <w:numId w:val="5"/>
        </w:numPr>
        <w:ind w:left="426" w:hanging="426"/>
        <w:rPr>
          <w:sz w:val="18"/>
        </w:rPr>
      </w:pPr>
      <w:r w:rsidRPr="002507FA">
        <w:rPr>
          <w:sz w:val="18"/>
        </w:rPr>
        <w:t>Objednatel požaduje, aby byl Zhotovitel vždy při provádění Díla pojištěn následovně:</w:t>
      </w:r>
    </w:p>
    <w:p w14:paraId="03831B4C" w14:textId="2D3F0708" w:rsidR="00CD0FED" w:rsidRDefault="00CD0FED" w:rsidP="001039F6">
      <w:pPr>
        <w:pStyle w:val="acnormal"/>
        <w:numPr>
          <w:ilvl w:val="0"/>
          <w:numId w:val="10"/>
        </w:numPr>
        <w:rPr>
          <w:sz w:val="18"/>
        </w:rPr>
      </w:pPr>
      <w:r w:rsidRPr="002507FA">
        <w:rPr>
          <w:sz w:val="18"/>
        </w:rPr>
        <w:t xml:space="preserve">Pojištění odpovědnosti za škodu způsobenou </w:t>
      </w:r>
      <w:r w:rsidR="00C60E8E">
        <w:rPr>
          <w:sz w:val="18"/>
        </w:rPr>
        <w:t>Objednateli ztrátou, poškozením nebo jiným znehodnocením obsahu zásilky Zhotovitelem při výkonu podnikatelské činnosti ve výši pojistného až do 50 000 Kč na každou jednu zásilku.</w:t>
      </w:r>
    </w:p>
    <w:p w14:paraId="44862378" w14:textId="77777777" w:rsidR="00C60E8E" w:rsidRPr="00C60E8E" w:rsidRDefault="00C60E8E" w:rsidP="00C60E8E">
      <w:pPr>
        <w:pStyle w:val="acnormal"/>
        <w:contextualSpacing/>
        <w:rPr>
          <w:sz w:val="18"/>
        </w:rPr>
      </w:pPr>
      <w:r>
        <w:rPr>
          <w:sz w:val="18"/>
        </w:rPr>
        <w:t xml:space="preserve">6.    </w:t>
      </w:r>
      <w:r w:rsidRPr="00C60E8E">
        <w:rPr>
          <w:sz w:val="18"/>
        </w:rPr>
        <w:t>Smluvní strany se dohodly, že vzhledem k velmi atypickému charakteru zakázky se ustanovení</w:t>
      </w:r>
    </w:p>
    <w:p w14:paraId="53B949F2" w14:textId="0DF4CFCE" w:rsidR="00C60E8E" w:rsidRDefault="00C60E8E" w:rsidP="00C60E8E">
      <w:pPr>
        <w:pStyle w:val="acnormal"/>
        <w:ind w:firstLine="357"/>
        <w:contextualSpacing/>
        <w:rPr>
          <w:sz w:val="18"/>
        </w:rPr>
      </w:pPr>
      <w:r>
        <w:rPr>
          <w:sz w:val="18"/>
        </w:rPr>
        <w:t xml:space="preserve"> </w:t>
      </w:r>
      <w:r w:rsidRPr="00C60E8E">
        <w:rPr>
          <w:sz w:val="18"/>
        </w:rPr>
        <w:t>bodů 94 a 97 Obchodních podmínek se nepoužijí.</w:t>
      </w:r>
    </w:p>
    <w:p w14:paraId="740984C5" w14:textId="77777777" w:rsidR="00C60E8E" w:rsidRPr="002507FA" w:rsidRDefault="00C60E8E" w:rsidP="00C60E8E">
      <w:pPr>
        <w:pStyle w:val="acnormal"/>
        <w:ind w:firstLine="357"/>
        <w:contextualSpacing/>
        <w:rPr>
          <w:sz w:val="18"/>
        </w:rPr>
      </w:pPr>
    </w:p>
    <w:p w14:paraId="57BAED21" w14:textId="77777777" w:rsidR="00BC6123" w:rsidRPr="002507FA" w:rsidRDefault="002507FA" w:rsidP="001039F6">
      <w:pPr>
        <w:pStyle w:val="acnormal"/>
        <w:numPr>
          <w:ilvl w:val="0"/>
          <w:numId w:val="3"/>
        </w:numPr>
        <w:spacing w:after="240"/>
        <w:ind w:left="714" w:hanging="357"/>
        <w:jc w:val="left"/>
        <w:rPr>
          <w:b/>
          <w:sz w:val="22"/>
        </w:rPr>
      </w:pPr>
      <w:r w:rsidRPr="002507FA">
        <w:rPr>
          <w:b/>
          <w:sz w:val="22"/>
        </w:rPr>
        <w:t>DALŠÍ UJEDNÁNÍ</w:t>
      </w:r>
    </w:p>
    <w:p w14:paraId="3927DF82" w14:textId="3CEF5CE2" w:rsidR="004D47B7" w:rsidRPr="002507FA" w:rsidRDefault="00870DF7" w:rsidP="001039F6">
      <w:pPr>
        <w:numPr>
          <w:ilvl w:val="0"/>
          <w:numId w:val="2"/>
        </w:numPr>
        <w:tabs>
          <w:tab w:val="clear" w:pos="360"/>
        </w:tabs>
        <w:spacing w:before="120" w:after="120"/>
        <w:ind w:left="426" w:hanging="426"/>
        <w:jc w:val="both"/>
      </w:pPr>
      <w:r w:rsidRPr="002507FA">
        <w:t xml:space="preserve">Smluvní strany berou na vědomí, že tato </w:t>
      </w:r>
      <w:r w:rsidR="00322F6C" w:rsidRPr="002507FA">
        <w:t xml:space="preserve">Rámcová </w:t>
      </w:r>
      <w:r w:rsidRPr="002507FA">
        <w:t>dohoda (následné odstavce se týkají jak</w:t>
      </w:r>
      <w:r w:rsidR="00A76E88">
        <w:t> </w:t>
      </w:r>
      <w:r w:rsidR="00322F6C" w:rsidRPr="002507FA">
        <w:t>této</w:t>
      </w:r>
      <w:r w:rsidR="00FE0C14">
        <w:t> </w:t>
      </w:r>
      <w:r w:rsidR="00322F6C" w:rsidRPr="002507FA">
        <w:t xml:space="preserve">Rámcové </w:t>
      </w:r>
      <w:r w:rsidRPr="002507FA">
        <w:t>dohody, tak dílčích smluv s</w:t>
      </w:r>
      <w:r w:rsidR="008B4D9D" w:rsidRPr="002507FA">
        <w:t> </w:t>
      </w:r>
      <w:r w:rsidRPr="002507FA">
        <w:t xml:space="preserve">hodnotou </w:t>
      </w:r>
      <w:r w:rsidR="008B4D9D" w:rsidRPr="002507FA">
        <w:t xml:space="preserve">převyšující </w:t>
      </w:r>
      <w:r w:rsidRPr="002507FA">
        <w:t>50</w:t>
      </w:r>
      <w:r w:rsidR="00322F6C" w:rsidRPr="002507FA">
        <w:t>.</w:t>
      </w:r>
      <w:r w:rsidRPr="002507FA">
        <w:t>000</w:t>
      </w:r>
      <w:r w:rsidR="00322F6C" w:rsidRPr="002507FA">
        <w:t>,-</w:t>
      </w:r>
      <w:r w:rsidRPr="002507FA">
        <w:t xml:space="preserve"> Kč bez DPH), podléhá uveřejnění v registru smluv podle zákona č. 340/2015 Sb., o zvláštních podmínkách účinnosti některých smluv, uveřejňování těchto smluv a o registru smluv, ve znění pozdějších předpisů (dále jen „ZRS“), a současně souhlasí se zveřejněním údajů o identifikaci smluvních stran, předmětu a účelu </w:t>
      </w:r>
      <w:r w:rsidR="00322F6C" w:rsidRPr="002507FA">
        <w:t xml:space="preserve">této Rámcové </w:t>
      </w:r>
      <w:r w:rsidRPr="002507FA">
        <w:t xml:space="preserve">dohody a dílčích smluv, její ceně či hodnotě a datu uzavření této </w:t>
      </w:r>
      <w:r w:rsidR="00322F6C" w:rsidRPr="002507FA">
        <w:t xml:space="preserve">Rámcové </w:t>
      </w:r>
      <w:r w:rsidRPr="002507FA">
        <w:t xml:space="preserve">dohody nebo dílčí smlouvy. Osoby uzavírající tuto </w:t>
      </w:r>
      <w:r w:rsidR="00322F6C" w:rsidRPr="002507FA">
        <w:t xml:space="preserve">Rámcovou </w:t>
      </w:r>
      <w:r w:rsidRPr="002507FA">
        <w:t>dohodu za</w:t>
      </w:r>
      <w:r w:rsidR="00C23D3E">
        <w:t> </w:t>
      </w:r>
      <w:r w:rsidRPr="002507FA">
        <w:t>Smluvní strany souhlasí s uveřejněním svých osobních údajů, které jsou uvedeny v</w:t>
      </w:r>
      <w:r w:rsidR="00C23D3E">
        <w:t> </w:t>
      </w:r>
      <w:r w:rsidRPr="002507FA">
        <w:t>této</w:t>
      </w:r>
      <w:r w:rsidR="00C23D3E">
        <w:t> </w:t>
      </w:r>
      <w:r w:rsidR="00322F6C" w:rsidRPr="002507FA">
        <w:t xml:space="preserve">Rámcové </w:t>
      </w:r>
      <w:r w:rsidRPr="002507FA">
        <w:t>dohodě, spolu s</w:t>
      </w:r>
      <w:r w:rsidR="00322F6C" w:rsidRPr="002507FA">
        <w:t xml:space="preserve"> touto Rámcovou </w:t>
      </w:r>
      <w:r w:rsidRPr="002507FA">
        <w:t>dohodou v registru smluv. Tento souhlas je</w:t>
      </w:r>
      <w:r w:rsidR="00C23D3E">
        <w:t> </w:t>
      </w:r>
      <w:r w:rsidRPr="002507FA">
        <w:t>udělen na dobu neurčitou.</w:t>
      </w:r>
    </w:p>
    <w:p w14:paraId="49B653DF" w14:textId="5D2D28A8" w:rsidR="00870DF7" w:rsidRPr="002507FA" w:rsidRDefault="00870DF7" w:rsidP="001039F6">
      <w:pPr>
        <w:pStyle w:val="Odstavecseseznamem"/>
        <w:numPr>
          <w:ilvl w:val="0"/>
          <w:numId w:val="2"/>
        </w:numPr>
        <w:tabs>
          <w:tab w:val="left" w:pos="709"/>
        </w:tabs>
        <w:spacing w:after="0"/>
        <w:jc w:val="both"/>
      </w:pPr>
      <w:r w:rsidRPr="002507FA">
        <w:t xml:space="preserve">Zaslání </w:t>
      </w:r>
      <w:r w:rsidR="00322F6C" w:rsidRPr="002507FA">
        <w:t xml:space="preserve">této Rámcové </w:t>
      </w:r>
      <w:r w:rsidRPr="002507FA">
        <w:t xml:space="preserve">dohody a dílčích smluv správci registru smluv k uveřejnění v registru smluv zajišťuje Objednatel. Nebude-li tato </w:t>
      </w:r>
      <w:r w:rsidR="00322F6C" w:rsidRPr="002507FA">
        <w:t xml:space="preserve">Rámcová </w:t>
      </w:r>
      <w:r w:rsidRPr="002507FA">
        <w:t>dohoda nebo dílčí smlouva zaslána k</w:t>
      </w:r>
      <w:r w:rsidR="005F221D">
        <w:t> </w:t>
      </w:r>
      <w:r w:rsidRPr="002507FA">
        <w:t xml:space="preserve">uveřejnění a/nebo uveřejněna prostřednictvím registru smluv, není žádná ze smluvních stran oprávněna požadovat po druhé </w:t>
      </w:r>
      <w:r w:rsidR="00701354" w:rsidRPr="002507FA">
        <w:t xml:space="preserve">Smluvní </w:t>
      </w:r>
      <w:r w:rsidRPr="002507FA">
        <w:t>straně náhradu škody ani jiné újmy, která by jí v této souvislosti vznikla nebo vzniknout mohla.</w:t>
      </w:r>
    </w:p>
    <w:p w14:paraId="72BC5D16" w14:textId="77777777" w:rsidR="000206B8" w:rsidRPr="002507FA" w:rsidRDefault="000206B8" w:rsidP="00A76E88">
      <w:pPr>
        <w:pStyle w:val="Odstavecseseznamem"/>
        <w:tabs>
          <w:tab w:val="left" w:pos="709"/>
        </w:tabs>
        <w:spacing w:after="0"/>
        <w:ind w:left="360"/>
        <w:jc w:val="both"/>
      </w:pPr>
    </w:p>
    <w:p w14:paraId="3F4C1558" w14:textId="0BFCB5FC" w:rsidR="00870DF7" w:rsidRPr="002507FA" w:rsidRDefault="00870DF7" w:rsidP="001039F6">
      <w:pPr>
        <w:pStyle w:val="Odstavecseseznamem"/>
        <w:numPr>
          <w:ilvl w:val="0"/>
          <w:numId w:val="2"/>
        </w:numPr>
        <w:tabs>
          <w:tab w:val="left" w:pos="709"/>
        </w:tabs>
        <w:spacing w:after="0"/>
        <w:jc w:val="both"/>
      </w:pPr>
      <w:r w:rsidRPr="002507FA">
        <w:t xml:space="preserve">Smluvní strany výslovně prohlašují, že údaje a další skutečnosti uvedené v této </w:t>
      </w:r>
      <w:r w:rsidR="00322F6C" w:rsidRPr="002507FA">
        <w:t xml:space="preserve">Rámcové </w:t>
      </w:r>
      <w:r w:rsidRPr="002507FA">
        <w:t xml:space="preserve">dohodě a dílčích smlouvách, vyjma částí označených ve smyslu následujícího odstavce této </w:t>
      </w:r>
      <w:r w:rsidR="00322F6C" w:rsidRPr="002507FA">
        <w:t>Rámcové dohody</w:t>
      </w:r>
      <w:r w:rsidRPr="002507FA">
        <w:t>, nepovažují za obchodní tajemství ve smyslu ustanovení § 504 zákona č.</w:t>
      </w:r>
      <w:r w:rsidR="005F221D">
        <w:t> </w:t>
      </w:r>
      <w:r w:rsidRPr="002507FA">
        <w:t>89/2012 Sb., občanský zákoník, ve znění pozdějších předpisů (dále jen „obchodní tajemství“), a že se nejedná ani o informace, které nemohou být v registru smluv uveřejněny na základě ustanovení §</w:t>
      </w:r>
      <w:r w:rsidR="00C23D3E">
        <w:t> </w:t>
      </w:r>
      <w:r w:rsidRPr="002507FA">
        <w:t>3</w:t>
      </w:r>
      <w:r w:rsidR="00C23D3E">
        <w:t> </w:t>
      </w:r>
      <w:r w:rsidRPr="002507FA">
        <w:t>odst.</w:t>
      </w:r>
      <w:r w:rsidR="00C23D3E">
        <w:t> </w:t>
      </w:r>
      <w:r w:rsidRPr="002507FA">
        <w:t>1 ZRS.</w:t>
      </w:r>
    </w:p>
    <w:p w14:paraId="64DBB0A6" w14:textId="05B26BD7" w:rsidR="004D47B7" w:rsidRPr="002507FA" w:rsidRDefault="00870DF7" w:rsidP="001039F6">
      <w:pPr>
        <w:pStyle w:val="Odstavecseseznamem"/>
        <w:numPr>
          <w:ilvl w:val="0"/>
          <w:numId w:val="2"/>
        </w:numPr>
        <w:tabs>
          <w:tab w:val="clear" w:pos="360"/>
          <w:tab w:val="num" w:pos="-3119"/>
        </w:tabs>
        <w:spacing w:before="120" w:after="120"/>
        <w:ind w:left="426" w:hanging="426"/>
        <w:contextualSpacing w:val="0"/>
        <w:jc w:val="both"/>
      </w:pPr>
      <w:r w:rsidRPr="002507FA">
        <w:t xml:space="preserve">Jestliže </w:t>
      </w:r>
      <w:r w:rsidR="00322F6C" w:rsidRPr="002507FA">
        <w:t xml:space="preserve">Smluvní </w:t>
      </w:r>
      <w:r w:rsidRPr="002507FA">
        <w:t xml:space="preserve">strana označí za své obchodní tajemství část obsahu </w:t>
      </w:r>
      <w:r w:rsidR="00322F6C" w:rsidRPr="002507FA">
        <w:t xml:space="preserve">této Rámcové </w:t>
      </w:r>
      <w:r w:rsidR="00FE0C14">
        <w:t>dohody nebo </w:t>
      </w:r>
      <w:r w:rsidRPr="002507FA">
        <w:t xml:space="preserve">dílčí smlouvy, která v důsledku toho bude pro účely uveřejnění </w:t>
      </w:r>
      <w:r w:rsidR="00322F6C" w:rsidRPr="002507FA">
        <w:t xml:space="preserve">této Rámcové </w:t>
      </w:r>
      <w:r w:rsidRPr="002507FA">
        <w:t xml:space="preserve">dohody </w:t>
      </w:r>
      <w:r w:rsidR="00FE0C14">
        <w:t>nebo </w:t>
      </w:r>
      <w:r w:rsidR="000206B8" w:rsidRPr="002507FA">
        <w:t xml:space="preserve">dílčí smlouvy </w:t>
      </w:r>
      <w:r w:rsidRPr="002507FA">
        <w:t xml:space="preserve">v registru smluv znečitelněna, nese tato </w:t>
      </w:r>
      <w:r w:rsidR="00322F6C" w:rsidRPr="002507FA">
        <w:t xml:space="preserve">Smluvní </w:t>
      </w:r>
      <w:r w:rsidRPr="002507FA">
        <w:t>stra</w:t>
      </w:r>
      <w:r w:rsidR="0030498A" w:rsidRPr="002507FA">
        <w:t xml:space="preserve">na odpovědnost, </w:t>
      </w:r>
      <w:r w:rsidR="0030498A" w:rsidRPr="002507FA">
        <w:lastRenderedPageBreak/>
        <w:t>pokud</w:t>
      </w:r>
      <w:r w:rsidR="00C23D3E">
        <w:t> </w:t>
      </w:r>
      <w:r w:rsidR="0030498A" w:rsidRPr="002507FA">
        <w:t xml:space="preserve">by </w:t>
      </w:r>
      <w:r w:rsidR="00322F6C" w:rsidRPr="002507FA">
        <w:t xml:space="preserve">tato Rámcová </w:t>
      </w:r>
      <w:r w:rsidRPr="002507FA">
        <w:t xml:space="preserve">dohoda </w:t>
      </w:r>
      <w:r w:rsidR="0030498A" w:rsidRPr="002507FA">
        <w:t xml:space="preserve">nebo dílčí smlouva </w:t>
      </w:r>
      <w:r w:rsidRPr="002507FA">
        <w:t>v důsledku takového označení byla</w:t>
      </w:r>
      <w:r w:rsidR="00C23D3E">
        <w:t> </w:t>
      </w:r>
      <w:r w:rsidRPr="002507FA">
        <w:t xml:space="preserve">uveřejněna způsobem odporujícím ZRS, a to bez ohledu na to, která ze </w:t>
      </w:r>
      <w:r w:rsidR="00937173" w:rsidRPr="002507FA">
        <w:t xml:space="preserve">Smluvních </w:t>
      </w:r>
      <w:r w:rsidRPr="002507FA">
        <w:t xml:space="preserve">stran </w:t>
      </w:r>
      <w:r w:rsidR="00937173" w:rsidRPr="002507FA">
        <w:t xml:space="preserve">tuto Rámcovou </w:t>
      </w:r>
      <w:r w:rsidRPr="002507FA">
        <w:t>dohodu</w:t>
      </w:r>
      <w:r w:rsidR="00002574" w:rsidRPr="002507FA">
        <w:t xml:space="preserve"> nebo dílčí smlouvu</w:t>
      </w:r>
      <w:r w:rsidRPr="002507FA">
        <w:t xml:space="preserve"> v registru smluv uveřejnila. S částmi </w:t>
      </w:r>
      <w:r w:rsidR="00937173" w:rsidRPr="002507FA">
        <w:t xml:space="preserve">této Rámcové </w:t>
      </w:r>
      <w:r w:rsidRPr="002507FA">
        <w:t>dohody</w:t>
      </w:r>
      <w:r w:rsidR="0030498A" w:rsidRPr="002507FA">
        <w:t xml:space="preserve"> nebo dílčí smlouvy</w:t>
      </w:r>
      <w:r w:rsidRPr="002507FA">
        <w:t xml:space="preserve">, které druhá </w:t>
      </w:r>
      <w:r w:rsidR="00937173" w:rsidRPr="002507FA">
        <w:t xml:space="preserve">Smluvní </w:t>
      </w:r>
      <w:r w:rsidRPr="002507FA">
        <w:t>strana neoznačí za své obchodn</w:t>
      </w:r>
      <w:r w:rsidR="00FE0C14">
        <w:t>í tajemství před uzavřením této </w:t>
      </w:r>
      <w:r w:rsidR="00937173" w:rsidRPr="002507FA">
        <w:t xml:space="preserve">Rámcové </w:t>
      </w:r>
      <w:r w:rsidRPr="002507FA">
        <w:t xml:space="preserve">dohody nebo dílčí smlouvy, nebude </w:t>
      </w:r>
      <w:r w:rsidR="00562B90" w:rsidRPr="002507FA">
        <w:t xml:space="preserve">Objednatel </w:t>
      </w:r>
      <w:r w:rsidRPr="002507FA">
        <w:t>jako s</w:t>
      </w:r>
      <w:r w:rsidR="005F221D">
        <w:t> </w:t>
      </w:r>
      <w:r w:rsidRPr="002507FA">
        <w:t xml:space="preserve">obchodním tajemstvím nakládat a ani odpovídat za případnou škodu či jinou újmu takovým postupem vzniklou. Označením obchodního tajemství ve smyslu předchozí věty se rozumí doručení písemného oznámení druhé </w:t>
      </w:r>
      <w:r w:rsidR="00701354" w:rsidRPr="002507FA">
        <w:t xml:space="preserve">Smluvní </w:t>
      </w:r>
      <w:r w:rsidRPr="002507FA">
        <w:t xml:space="preserve">strany </w:t>
      </w:r>
      <w:r w:rsidR="00562B90" w:rsidRPr="002507FA">
        <w:t xml:space="preserve">Objednatel </w:t>
      </w:r>
      <w:r w:rsidRPr="002507FA">
        <w:t xml:space="preserve">obsahujícího přesnou identifikaci dotčených částí </w:t>
      </w:r>
      <w:r w:rsidR="00937173" w:rsidRPr="002507FA">
        <w:t xml:space="preserve">této Rámcové </w:t>
      </w:r>
      <w:r w:rsidRPr="002507FA">
        <w:t>dohody nebo dílčí smlouvy včetně odůvodnění, proč jsou za</w:t>
      </w:r>
      <w:r w:rsidR="00C23D3E">
        <w:t> </w:t>
      </w:r>
      <w:r w:rsidRPr="002507FA">
        <w:t xml:space="preserve">obchodní tajemství považovány. Druhá </w:t>
      </w:r>
      <w:r w:rsidR="00937173" w:rsidRPr="002507FA">
        <w:t xml:space="preserve">Smluvní </w:t>
      </w:r>
      <w:r w:rsidRPr="002507FA">
        <w:t>strana je povinna výslovně uvést, že</w:t>
      </w:r>
      <w:r w:rsidR="005F221D">
        <w:t> </w:t>
      </w:r>
      <w:r w:rsidR="00FE0C14">
        <w:t>informace, které označila jako </w:t>
      </w:r>
      <w:r w:rsidRPr="002507FA">
        <w:t>své obchodní tajemství, naplňují současně všechny definiční znaky obchodního tajemství, tak jak je vymezeno v ustanovení § 504 občanského zákoníku, a</w:t>
      </w:r>
      <w:r w:rsidR="005F221D">
        <w:t> </w:t>
      </w:r>
      <w:r w:rsidRPr="002507FA">
        <w:t xml:space="preserve">zavazuje se neprodleně písemně sdělit </w:t>
      </w:r>
      <w:r w:rsidR="00562B90" w:rsidRPr="002507FA">
        <w:t xml:space="preserve">Objednatel </w:t>
      </w:r>
      <w:r w:rsidRPr="002507FA">
        <w:t>skutečnost, že takto označené informace přestaly naplňovat znaky obchodního tajemství.</w:t>
      </w:r>
      <w:r w:rsidR="004D47B7" w:rsidRPr="002507FA">
        <w:t xml:space="preserve"> </w:t>
      </w:r>
    </w:p>
    <w:p w14:paraId="2DECDB92" w14:textId="77777777" w:rsidR="00F341E6" w:rsidRDefault="00F341E6" w:rsidP="00F341E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</w:pPr>
      <w:r w:rsidRPr="002507FA">
        <w:t>Zhotovitel může při plnění dílčích smluv použít poddodavat</w:t>
      </w:r>
      <w:r>
        <w:t xml:space="preserve">ele u kterých ověřil základní způsobilost a profesní způsobilost v souladu s Přílohou č. 8 Výzvy k podání nabídek. </w:t>
      </w:r>
    </w:p>
    <w:p w14:paraId="6C38100F" w14:textId="7E7F579D" w:rsidR="00D53F97" w:rsidRDefault="00D53F97" w:rsidP="001039F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</w:pPr>
      <w:proofErr w:type="spellStart"/>
      <w:r w:rsidRPr="00D53F97">
        <w:t>Compliance</w:t>
      </w:r>
      <w:proofErr w:type="spellEnd"/>
      <w:r w:rsidRPr="00D53F97">
        <w:t xml:space="preserve"> doložka a etické zásady</w:t>
      </w:r>
    </w:p>
    <w:p w14:paraId="5929CFA6" w14:textId="17ABB965" w:rsidR="00F403D2" w:rsidRPr="00670F37" w:rsidRDefault="000F687A" w:rsidP="00670F37">
      <w:pPr>
        <w:pStyle w:val="Odstavecseseznamem"/>
        <w:spacing w:before="120" w:after="120"/>
        <w:ind w:left="360"/>
        <w:contextualSpacing w:val="0"/>
        <w:jc w:val="both"/>
      </w:pPr>
      <w:r w:rsidRPr="000F687A">
        <w:t>Smluvní strany stvrzují, že při uzavírání této rámcové dohody</w:t>
      </w:r>
      <w:r w:rsidR="00FE0C14">
        <w:t xml:space="preserve"> jednaly a postupovaly čestně</w:t>
      </w:r>
      <w:r w:rsidR="00C23D3E">
        <w:t> </w:t>
      </w:r>
      <w:r w:rsidR="00FE0C14">
        <w:t>a </w:t>
      </w:r>
      <w:r w:rsidRPr="000F687A">
        <w:t>transparentně a zavazují se tak jednat i při uzavírání a plnění dílčích smluv zadávaných na</w:t>
      </w:r>
      <w:r w:rsidR="005F221D">
        <w:t> </w:t>
      </w:r>
      <w:r w:rsidRPr="000F687A">
        <w:t>základě této rámcové dohody, a dále při veškerých činnostech, které s těmito dílčími</w:t>
      </w:r>
      <w:r w:rsidR="00C23D3E">
        <w:t> </w:t>
      </w:r>
      <w:r w:rsidRPr="000F687A">
        <w:t xml:space="preserve">smlouvami souvisejí. Každá ze smluvních stran se zavazuje jednat v souladu se zásadami, hodnotami a cíli </w:t>
      </w:r>
      <w:proofErr w:type="spellStart"/>
      <w:r w:rsidRPr="000F687A">
        <w:t>compliance</w:t>
      </w:r>
      <w:proofErr w:type="spellEnd"/>
      <w:r w:rsidRPr="000F687A">
        <w:t xml:space="preserve"> programů a etických hodnot druhé smluvní strany, pakliže těmito dokumenty dotčené smluvní strany disponují, a jsou uveřejněny na webových stránkách smluvních stran (společností). Správa železnic, státní organizace, má výše u</w:t>
      </w:r>
      <w:r w:rsidR="00FE0C14">
        <w:t>vedené dokumenty k dispozici na </w:t>
      </w:r>
      <w:r w:rsidRPr="000F687A">
        <w:t xml:space="preserve">webových stránkách: </w:t>
      </w:r>
      <w:hyperlink r:id="rId14" w:history="1">
        <w:r w:rsidRPr="000F687A">
          <w:rPr>
            <w:rStyle w:val="Hypertextovodkaz"/>
          </w:rPr>
          <w:t>https://www.spravazeleznic.cz/o-nas/nazadouci-jednani-a-boj-s-korupci</w:t>
        </w:r>
      </w:hyperlink>
    </w:p>
    <w:p w14:paraId="2F69CB5D" w14:textId="77777777" w:rsidR="000F687A" w:rsidRPr="00FE0C14" w:rsidRDefault="000F687A" w:rsidP="001039F6">
      <w:pPr>
        <w:pStyle w:val="acnormal"/>
        <w:numPr>
          <w:ilvl w:val="0"/>
          <w:numId w:val="3"/>
        </w:numPr>
        <w:spacing w:before="240"/>
        <w:jc w:val="left"/>
        <w:rPr>
          <w:b/>
          <w:sz w:val="22"/>
        </w:rPr>
      </w:pPr>
      <w:r w:rsidRPr="00FE0C14">
        <w:rPr>
          <w:b/>
          <w:sz w:val="22"/>
        </w:rPr>
        <w:t>ODPOVĚDNÉ ZADÁVÁNÍ</w:t>
      </w:r>
    </w:p>
    <w:p w14:paraId="65A52D9E" w14:textId="4BE663EC" w:rsidR="00B93EF5" w:rsidRDefault="002E799D" w:rsidP="00B93EF5">
      <w:pPr>
        <w:pStyle w:val="acnormal"/>
        <w:ind w:left="360"/>
        <w:rPr>
          <w:sz w:val="18"/>
        </w:rPr>
      </w:pPr>
      <w:r>
        <w:rPr>
          <w:sz w:val="18"/>
        </w:rPr>
        <w:t>N</w:t>
      </w:r>
      <w:r w:rsidR="00B93EF5">
        <w:rPr>
          <w:sz w:val="18"/>
        </w:rPr>
        <w:t>eobsazeno</w:t>
      </w:r>
    </w:p>
    <w:p w14:paraId="5A541481" w14:textId="77777777" w:rsidR="002E799D" w:rsidRPr="00C42912" w:rsidRDefault="002E799D" w:rsidP="00B93EF5">
      <w:pPr>
        <w:pStyle w:val="acnormal"/>
        <w:ind w:left="360"/>
      </w:pPr>
    </w:p>
    <w:p w14:paraId="2E7C1E1F" w14:textId="4B9F49BE" w:rsidR="00C42912" w:rsidRDefault="00C42912" w:rsidP="009361B0">
      <w:pPr>
        <w:pStyle w:val="acnormal"/>
        <w:numPr>
          <w:ilvl w:val="0"/>
          <w:numId w:val="3"/>
        </w:numPr>
        <w:spacing w:after="240"/>
        <w:jc w:val="left"/>
        <w:rPr>
          <w:b/>
          <w:sz w:val="22"/>
        </w:rPr>
      </w:pPr>
      <w:r>
        <w:rPr>
          <w:b/>
          <w:sz w:val="22"/>
        </w:rPr>
        <w:t xml:space="preserve">STŘET ZÁJMŮ, </w:t>
      </w:r>
      <w:r w:rsidR="009361B0" w:rsidRPr="009361B0">
        <w:rPr>
          <w:b/>
          <w:sz w:val="22"/>
        </w:rPr>
        <w:t>POVINNOSTI ZHOTOVITELE V SOUVISLOSTI S MEZINÁRODNÍMI SANKCEMI</w:t>
      </w:r>
    </w:p>
    <w:p w14:paraId="41F7BBDF" w14:textId="77777777" w:rsidR="009C0842" w:rsidRDefault="009C0842" w:rsidP="001D2A77">
      <w:pPr>
        <w:pStyle w:val="acnormal"/>
        <w:numPr>
          <w:ilvl w:val="0"/>
          <w:numId w:val="6"/>
        </w:numPr>
        <w:tabs>
          <w:tab w:val="clear" w:pos="360"/>
          <w:tab w:val="left" w:pos="709"/>
        </w:tabs>
        <w:spacing w:after="0"/>
        <w:ind w:left="426" w:hanging="426"/>
        <w:rPr>
          <w:sz w:val="18"/>
        </w:rPr>
      </w:pPr>
      <w:r>
        <w:rPr>
          <w:sz w:val="18"/>
        </w:rPr>
        <w:t>Zhotovitel</w:t>
      </w:r>
      <w:r w:rsidRPr="00250487">
        <w:rPr>
          <w:sz w:val="18"/>
        </w:rPr>
        <w:t xml:space="preserve"> prohlašuje, že</w:t>
      </w:r>
      <w:r>
        <w:rPr>
          <w:sz w:val="18"/>
        </w:rPr>
        <w:t>:</w:t>
      </w:r>
    </w:p>
    <w:p w14:paraId="57EF3220" w14:textId="77777777" w:rsidR="009C0842" w:rsidRDefault="009C0842" w:rsidP="001D2A77">
      <w:pPr>
        <w:pStyle w:val="SODslseznam-2a"/>
        <w:tabs>
          <w:tab w:val="clear" w:pos="360"/>
        </w:tabs>
      </w:pPr>
      <w:r>
        <w:t xml:space="preserve">on, ani žádný z jeho poddodavatelů, nejsou osobami, na něž se vztahuje zákaz zadání veřejné zakázky, pokud je to v rozporu s mezinárodními sankcemi podle zákona upravujícího provádění mezinárodních sankcí; právní úprava dle § 48a ZZVZ se použije analogicky, </w:t>
      </w:r>
    </w:p>
    <w:p w14:paraId="0E62E6D8" w14:textId="05E7897A" w:rsidR="009C0842" w:rsidRDefault="009E7E4F" w:rsidP="001D2A77">
      <w:pPr>
        <w:pStyle w:val="SODslseznam-2a"/>
        <w:tabs>
          <w:tab w:val="clear" w:pos="360"/>
        </w:tabs>
      </w:pPr>
      <w:r>
        <w:t xml:space="preserve">on, ani žádný z jeho poddodavatelů nebo jiných osob, jejichž způsobilost byla využita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koncesní, které </w:t>
      </w:r>
      <w:r w:rsidRPr="00807597">
        <w:t xml:space="preserve">spadají do oblasti působnosti </w:t>
      </w:r>
      <w:r>
        <w:t>právních předpisů nebo jiných aktů uvedených v článku 5k Nařízení č. 833/2014</w:t>
      </w:r>
      <w:r w:rsidR="009C0842">
        <w:t xml:space="preserve">,  </w:t>
      </w:r>
    </w:p>
    <w:p w14:paraId="033EB18F" w14:textId="669A6662" w:rsidR="009C0842" w:rsidRPr="00EE3D99" w:rsidRDefault="009C0842" w:rsidP="001D2A77">
      <w:pPr>
        <w:pStyle w:val="SODslseznam-2a"/>
        <w:tabs>
          <w:tab w:val="clear" w:pos="360"/>
        </w:tabs>
      </w:pPr>
      <w:r>
        <w:t xml:space="preserve">on, ani žádný z jeho poddodavatelů nebo jiných osob, jejichž způsobilost byla využita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 nezávislost Ukrajiny, ve znění pozdějších předpisů, a </w:t>
      </w:r>
      <w:r>
        <w:lastRenderedPageBreak/>
        <w:t>dalších prováděcích předpisů k tomuto nařízení Rady (EU) č. 269/2014 anebo osobami dle čl. 2 nařízení uvedených v odstavci 4</w:t>
      </w:r>
      <w:r w:rsidR="00253EB7">
        <w:t>. tohoto článku VIII Rámcové dohody</w:t>
      </w:r>
      <w:r>
        <w:t xml:space="preserve"> </w:t>
      </w:r>
      <w:r w:rsidRPr="0077114C">
        <w:t>(</w:t>
      </w:r>
      <w:r>
        <w:t xml:space="preserve">dále jen </w:t>
      </w:r>
      <w:r w:rsidRPr="00B4097D">
        <w:rPr>
          <w:b/>
          <w:bCs/>
          <w:i/>
          <w:iCs/>
        </w:rPr>
        <w:t>„Sankční seznamy“</w:t>
      </w:r>
      <w:r w:rsidRPr="00253EB7">
        <w:t>),</w:t>
      </w:r>
    </w:p>
    <w:p w14:paraId="172E5A32" w14:textId="75B12A6D" w:rsidR="009C0842" w:rsidRPr="00230835" w:rsidRDefault="009C0842" w:rsidP="001D2A77">
      <w:pPr>
        <w:pStyle w:val="SODslseznam-2a"/>
        <w:tabs>
          <w:tab w:val="clear" w:pos="360"/>
        </w:tabs>
      </w:pPr>
      <w:r w:rsidRPr="00AD299D">
        <w:t xml:space="preserve">není obchodní společností, ve které veřejný funkcionář uvedený v </w:t>
      </w:r>
      <w:proofErr w:type="spellStart"/>
      <w:r w:rsidRPr="00AD299D">
        <w:t>ust</w:t>
      </w:r>
      <w:proofErr w:type="spellEnd"/>
      <w:r w:rsidRPr="00AD299D">
        <w:t>. § 2 odst. 1 písm. c) zákona č. 159/2006 Sb., o střetu zájmů, ve znění pozdějších předpisů (dále jen „Zákon o střetu zájmů“) nebo jím ovládaná osoba vlastní podíl představující alespoň 25 % účasti společníka v obchodní společnosti, a že žádní poddodavatelé, jimiž prokazoval kvalifikaci v</w:t>
      </w:r>
      <w:r w:rsidR="009E7E4F">
        <w:t xml:space="preserve">e výběrovém </w:t>
      </w:r>
      <w:r w:rsidRPr="00AD299D">
        <w:t xml:space="preserve">řízení na zadání Veřejné zakázky, nejsou obchodní společností, ve které veřejný funkcionář uvedený v </w:t>
      </w:r>
      <w:proofErr w:type="spellStart"/>
      <w:r w:rsidRPr="00AD299D">
        <w:t>ust</w:t>
      </w:r>
      <w:proofErr w:type="spellEnd"/>
      <w:r w:rsidRPr="00AD299D">
        <w:t>. § 2 odst. 1 písm. c) Zákona o střetu zájmů nebo jím ovládaná osoba vlastní podíl představující alespoň 25 % účasti společníka v obchodní společnosti</w:t>
      </w:r>
      <w:r w:rsidRPr="0029677D">
        <w:t>.</w:t>
      </w:r>
      <w:r w:rsidRPr="00230835">
        <w:rPr>
          <w:rFonts w:cstheme="minorHAnsi"/>
          <w:szCs w:val="18"/>
        </w:rPr>
        <w:t xml:space="preserve"> </w:t>
      </w:r>
    </w:p>
    <w:p w14:paraId="68470030" w14:textId="77777777" w:rsidR="009C0842" w:rsidRPr="00250487" w:rsidRDefault="009C0842" w:rsidP="001D2A77">
      <w:pPr>
        <w:pStyle w:val="acnormal"/>
        <w:numPr>
          <w:ilvl w:val="0"/>
          <w:numId w:val="6"/>
        </w:numPr>
        <w:tabs>
          <w:tab w:val="clear" w:pos="360"/>
          <w:tab w:val="left" w:pos="709"/>
        </w:tabs>
        <w:spacing w:after="0"/>
        <w:ind w:left="426" w:hanging="426"/>
        <w:rPr>
          <w:sz w:val="18"/>
        </w:rPr>
      </w:pPr>
      <w:r w:rsidRPr="00250487">
        <w:rPr>
          <w:sz w:val="18"/>
        </w:rPr>
        <w:t xml:space="preserve">Je-li </w:t>
      </w:r>
      <w:r>
        <w:rPr>
          <w:sz w:val="18"/>
        </w:rPr>
        <w:t>Zhotovitelem</w:t>
      </w:r>
      <w:r w:rsidRPr="00250487">
        <w:rPr>
          <w:sz w:val="18"/>
        </w:rPr>
        <w:t xml:space="preserve"> sdružení více osob</w:t>
      </w:r>
      <w:r w:rsidRPr="0024350F">
        <w:rPr>
          <w:sz w:val="18"/>
        </w:rPr>
        <w:t xml:space="preserve">, platí podmínky dle </w:t>
      </w:r>
      <w:r>
        <w:rPr>
          <w:sz w:val="18"/>
        </w:rPr>
        <w:t xml:space="preserve">tohoto </w:t>
      </w:r>
      <w:r w:rsidRPr="00075CF3">
        <w:rPr>
          <w:sz w:val="18"/>
        </w:rPr>
        <w:t>článku VIII Rámcové</w:t>
      </w:r>
      <w:r>
        <w:rPr>
          <w:sz w:val="18"/>
        </w:rPr>
        <w:t xml:space="preserve"> dohody</w:t>
      </w:r>
      <w:r w:rsidRPr="00250487">
        <w:rPr>
          <w:sz w:val="18"/>
        </w:rPr>
        <w:t xml:space="preserve"> také jednotlivě pro všechny osoby v rámci </w:t>
      </w:r>
      <w:r>
        <w:rPr>
          <w:sz w:val="18"/>
        </w:rPr>
        <w:t>Zhotovitele</w:t>
      </w:r>
      <w:r w:rsidRPr="00250487">
        <w:rPr>
          <w:sz w:val="18"/>
        </w:rPr>
        <w:t xml:space="preserve"> sdružené</w:t>
      </w:r>
      <w:r>
        <w:rPr>
          <w:sz w:val="18"/>
        </w:rPr>
        <w:t>,</w:t>
      </w:r>
      <w:r w:rsidRPr="00250487">
        <w:rPr>
          <w:sz w:val="18"/>
        </w:rPr>
        <w:t xml:space="preserve"> a to bez ohledu na právní formu tohoto sdružení.</w:t>
      </w:r>
    </w:p>
    <w:p w14:paraId="06DF21FC" w14:textId="77777777" w:rsidR="009C0842" w:rsidRPr="00250487" w:rsidRDefault="009C0842" w:rsidP="001D2A77">
      <w:pPr>
        <w:pStyle w:val="acnormal"/>
        <w:numPr>
          <w:ilvl w:val="0"/>
          <w:numId w:val="6"/>
        </w:numPr>
        <w:tabs>
          <w:tab w:val="clear" w:pos="360"/>
          <w:tab w:val="left" w:pos="709"/>
        </w:tabs>
        <w:spacing w:after="0"/>
        <w:ind w:left="426" w:hanging="426"/>
        <w:rPr>
          <w:sz w:val="18"/>
        </w:rPr>
      </w:pPr>
      <w:r w:rsidRPr="00250487">
        <w:rPr>
          <w:sz w:val="18"/>
        </w:rPr>
        <w:t xml:space="preserve">Přestane-li </w:t>
      </w:r>
      <w:r>
        <w:rPr>
          <w:sz w:val="18"/>
        </w:rPr>
        <w:t>Zhotovitel</w:t>
      </w:r>
      <w:r w:rsidRPr="00250487">
        <w:rPr>
          <w:sz w:val="18"/>
        </w:rPr>
        <w:t xml:space="preserve"> nebo některý z jeho poddodavatelů nebo jiných osob, jejichž způsobilost byla využita ve smyslu evropských směrnic o zadávání veřejných zakázek, splňovat podmínky dle tohoto </w:t>
      </w:r>
      <w:r w:rsidRPr="00075CF3">
        <w:rPr>
          <w:sz w:val="18"/>
        </w:rPr>
        <w:t>článku VIII Rámcové</w:t>
      </w:r>
      <w:r>
        <w:rPr>
          <w:sz w:val="18"/>
        </w:rPr>
        <w:t xml:space="preserve"> dohody</w:t>
      </w:r>
      <w:r w:rsidRPr="00250487">
        <w:rPr>
          <w:sz w:val="18"/>
        </w:rPr>
        <w:t>, oznámí tuto skutečnost bez zbytečného odkladu, nejpozději však do 3 pracovních dnů ode dne, kdy přestal splňovat výše uvedené podmínky, Objednateli.</w:t>
      </w:r>
    </w:p>
    <w:p w14:paraId="39276D48" w14:textId="77777777" w:rsidR="009C0842" w:rsidRPr="00250487" w:rsidRDefault="009C0842" w:rsidP="001D2A77">
      <w:pPr>
        <w:pStyle w:val="acnormal"/>
        <w:numPr>
          <w:ilvl w:val="0"/>
          <w:numId w:val="6"/>
        </w:numPr>
        <w:tabs>
          <w:tab w:val="clear" w:pos="360"/>
          <w:tab w:val="left" w:pos="709"/>
        </w:tabs>
        <w:spacing w:after="0"/>
        <w:ind w:left="426" w:hanging="426"/>
        <w:rPr>
          <w:sz w:val="18"/>
        </w:rPr>
      </w:pPr>
      <w:r>
        <w:rPr>
          <w:sz w:val="18"/>
        </w:rPr>
        <w:t>Zhotovitel</w:t>
      </w:r>
      <w:r w:rsidRPr="00250487">
        <w:rPr>
          <w:sz w:val="18"/>
        </w:rPr>
        <w:t xml:space="preserve"> se dále zavazuje postupovat při plnění </w:t>
      </w:r>
      <w:r>
        <w:rPr>
          <w:sz w:val="18"/>
        </w:rPr>
        <w:t>dílčích smluv uzavřených na základě této Rámcové dohody</w:t>
      </w:r>
      <w:r w:rsidRPr="00250487">
        <w:rPr>
          <w:sz w:val="18"/>
        </w:rPr>
        <w:t xml:space="preserve"> v souladu s </w:t>
      </w:r>
      <w:r>
        <w:rPr>
          <w:sz w:val="18"/>
        </w:rPr>
        <w:t>n</w:t>
      </w:r>
      <w:r w:rsidRPr="00250487">
        <w:rPr>
          <w:sz w:val="18"/>
        </w:rPr>
        <w:t>ařízením Rady (ES) č. 765/2006 ze dne 18. května 2006 o omezujících opatřeních vzhledem k situaci v Bělorusku a k zapojení Běloruska do ruské agrese proti Ukrajině, ve znění pozdějších předpisů</w:t>
      </w:r>
      <w:r>
        <w:rPr>
          <w:sz w:val="18"/>
        </w:rPr>
        <w:t>, nařízením Rady (EU) č. 208/2014 ze dne 5. března 2014 o omezujících opatřeních vůči některým osobám, subjektům a orgánům vzhledem k situaci na Ukrajině, ve znění pozdějších předpisů, a dalších prováděcích předpisů k těmto nařízením</w:t>
      </w:r>
      <w:r w:rsidRPr="00250487">
        <w:rPr>
          <w:sz w:val="18"/>
        </w:rPr>
        <w:t>.</w:t>
      </w:r>
    </w:p>
    <w:p w14:paraId="3898277E" w14:textId="77777777" w:rsidR="009C0842" w:rsidRPr="00250487" w:rsidRDefault="009C0842" w:rsidP="001D2A77">
      <w:pPr>
        <w:pStyle w:val="acnormal"/>
        <w:numPr>
          <w:ilvl w:val="0"/>
          <w:numId w:val="6"/>
        </w:numPr>
        <w:tabs>
          <w:tab w:val="clear" w:pos="360"/>
          <w:tab w:val="left" w:pos="709"/>
        </w:tabs>
        <w:ind w:left="426" w:hanging="426"/>
        <w:rPr>
          <w:sz w:val="18"/>
        </w:rPr>
      </w:pPr>
      <w:r>
        <w:rPr>
          <w:sz w:val="18"/>
        </w:rPr>
        <w:t>Zhotovitel</w:t>
      </w:r>
      <w:r w:rsidRPr="00250487">
        <w:rPr>
          <w:sz w:val="18"/>
        </w:rPr>
        <w:t xml:space="preserve"> se dále zavazuje, že finanční prostředky ani hospodářské zdroje, které obdrží od Objednatele na základě</w:t>
      </w:r>
      <w:r>
        <w:rPr>
          <w:sz w:val="18"/>
        </w:rPr>
        <w:t xml:space="preserve"> dílčích smluv uzavřených na základě</w:t>
      </w:r>
      <w:r w:rsidRPr="00250487">
        <w:rPr>
          <w:sz w:val="18"/>
        </w:rPr>
        <w:t xml:space="preserve"> této </w:t>
      </w:r>
      <w:r>
        <w:rPr>
          <w:sz w:val="18"/>
        </w:rPr>
        <w:t>Rámcové dohody</w:t>
      </w:r>
      <w:r w:rsidRPr="00250487">
        <w:rPr>
          <w:sz w:val="18"/>
        </w:rPr>
        <w:t xml:space="preserve"> a jejích případných dodatků, nezpřístupní přímo ani nepřímo fyzickým nebo právnickým osobám, subjektům či orgánům s nimi spojeným uvedeným v </w:t>
      </w:r>
      <w:r>
        <w:rPr>
          <w:sz w:val="18"/>
        </w:rPr>
        <w:t>S</w:t>
      </w:r>
      <w:r w:rsidRPr="00250487">
        <w:rPr>
          <w:sz w:val="18"/>
        </w:rPr>
        <w:t>ankčních seznamech, nebo v jejich prospěch.</w:t>
      </w:r>
    </w:p>
    <w:p w14:paraId="76CD8865" w14:textId="05F88254" w:rsidR="00C42912" w:rsidRPr="00403CEC" w:rsidRDefault="009C0842" w:rsidP="004053DC">
      <w:pPr>
        <w:pStyle w:val="acnormal"/>
        <w:numPr>
          <w:ilvl w:val="0"/>
          <w:numId w:val="6"/>
        </w:numPr>
        <w:tabs>
          <w:tab w:val="clear" w:pos="360"/>
          <w:tab w:val="left" w:pos="709"/>
        </w:tabs>
        <w:spacing w:before="0" w:line="280" w:lineRule="exact"/>
        <w:ind w:left="426" w:hanging="426"/>
      </w:pPr>
      <w:r w:rsidRPr="00250487">
        <w:rPr>
          <w:sz w:val="18"/>
        </w:rPr>
        <w:t>Ukáž</w:t>
      </w:r>
      <w:r>
        <w:rPr>
          <w:sz w:val="18"/>
        </w:rPr>
        <w:t>e</w:t>
      </w:r>
      <w:r w:rsidRPr="00250487">
        <w:rPr>
          <w:sz w:val="18"/>
        </w:rPr>
        <w:t>-li se prohláše</w:t>
      </w:r>
      <w:r w:rsidRPr="0024350F">
        <w:rPr>
          <w:sz w:val="18"/>
        </w:rPr>
        <w:t xml:space="preserve">ní </w:t>
      </w:r>
      <w:r>
        <w:rPr>
          <w:sz w:val="18"/>
        </w:rPr>
        <w:t>Zhotovitele</w:t>
      </w:r>
      <w:r w:rsidRPr="0024350F">
        <w:rPr>
          <w:sz w:val="18"/>
        </w:rPr>
        <w:t xml:space="preserve"> dle </w:t>
      </w:r>
      <w:r>
        <w:rPr>
          <w:sz w:val="18"/>
        </w:rPr>
        <w:t xml:space="preserve">tohoto </w:t>
      </w:r>
      <w:r w:rsidRPr="00075CF3">
        <w:rPr>
          <w:sz w:val="18"/>
        </w:rPr>
        <w:t>článku VIII jako</w:t>
      </w:r>
      <w:r w:rsidRPr="00250487">
        <w:rPr>
          <w:sz w:val="18"/>
        </w:rPr>
        <w:t xml:space="preserve"> nepravdivá nebo poruší-li </w:t>
      </w:r>
      <w:r>
        <w:rPr>
          <w:sz w:val="18"/>
        </w:rPr>
        <w:t>Zhotovitel</w:t>
      </w:r>
      <w:r w:rsidRPr="00250487">
        <w:rPr>
          <w:sz w:val="18"/>
        </w:rPr>
        <w:t xml:space="preserve"> svou ozna</w:t>
      </w:r>
      <w:r w:rsidRPr="0024350F">
        <w:rPr>
          <w:sz w:val="18"/>
        </w:rPr>
        <w:t xml:space="preserve">movací povinnost dle </w:t>
      </w:r>
      <w:r w:rsidRPr="00DC3B17">
        <w:rPr>
          <w:sz w:val="18"/>
        </w:rPr>
        <w:t>nebo</w:t>
      </w:r>
      <w:r>
        <w:rPr>
          <w:sz w:val="18"/>
        </w:rPr>
        <w:t xml:space="preserve"> některou z dalších</w:t>
      </w:r>
      <w:r w:rsidRPr="00DC3B17">
        <w:rPr>
          <w:sz w:val="18"/>
        </w:rPr>
        <w:t xml:space="preserve"> povinnost</w:t>
      </w:r>
      <w:r>
        <w:rPr>
          <w:sz w:val="18"/>
        </w:rPr>
        <w:t>í</w:t>
      </w:r>
      <w:r w:rsidRPr="00DC3B17">
        <w:rPr>
          <w:sz w:val="18"/>
        </w:rPr>
        <w:t xml:space="preserve"> dle </w:t>
      </w:r>
      <w:r>
        <w:rPr>
          <w:sz w:val="18"/>
        </w:rPr>
        <w:t xml:space="preserve">tohoto článku </w:t>
      </w:r>
      <w:r w:rsidRPr="00075CF3">
        <w:rPr>
          <w:sz w:val="18"/>
        </w:rPr>
        <w:t>VIII, je Objednatel oprávněn odstoupit od této Rámcové dohody. Objednatel je vedle toho oprávněn</w:t>
      </w:r>
      <w:r>
        <w:rPr>
          <w:sz w:val="18"/>
        </w:rPr>
        <w:t xml:space="preserve"> vypovědět jednotlivé dílčí smlouvy uzavřené na základě této Rámcové dohody.</w:t>
      </w:r>
      <w:r w:rsidRPr="00250487">
        <w:rPr>
          <w:sz w:val="18"/>
        </w:rPr>
        <w:t xml:space="preserve"> </w:t>
      </w:r>
      <w:r>
        <w:rPr>
          <w:sz w:val="18"/>
        </w:rPr>
        <w:t>Zhotovitel</w:t>
      </w:r>
      <w:r w:rsidRPr="00250487">
        <w:rPr>
          <w:sz w:val="18"/>
        </w:rPr>
        <w:t xml:space="preserve"> je dále povinen zaplatit za každé jednotlivé porušení povinností dle </w:t>
      </w:r>
      <w:r>
        <w:rPr>
          <w:sz w:val="18"/>
        </w:rPr>
        <w:t>věty první</w:t>
      </w:r>
      <w:r w:rsidRPr="00CF3ED5">
        <w:rPr>
          <w:sz w:val="18"/>
        </w:rPr>
        <w:t xml:space="preserve"> </w:t>
      </w:r>
      <w:r>
        <w:rPr>
          <w:sz w:val="18"/>
        </w:rPr>
        <w:t>tohoto odstavce</w:t>
      </w:r>
      <w:r w:rsidRPr="00CF3ED5">
        <w:rPr>
          <w:sz w:val="18"/>
        </w:rPr>
        <w:t xml:space="preserve"> </w:t>
      </w:r>
      <w:r w:rsidRPr="00250487">
        <w:rPr>
          <w:sz w:val="18"/>
        </w:rPr>
        <w:t xml:space="preserve">smluvní pokutu </w:t>
      </w:r>
      <w:r w:rsidRPr="00C60E8E">
        <w:rPr>
          <w:sz w:val="18"/>
        </w:rPr>
        <w:t xml:space="preserve">ve výši </w:t>
      </w:r>
      <w:proofErr w:type="gramStart"/>
      <w:r w:rsidRPr="00C60E8E">
        <w:rPr>
          <w:sz w:val="18"/>
        </w:rPr>
        <w:t>300.000,-</w:t>
      </w:r>
      <w:proofErr w:type="gramEnd"/>
      <w:r w:rsidRPr="00C60E8E">
        <w:rPr>
          <w:sz w:val="18"/>
        </w:rPr>
        <w:t xml:space="preserve">Kč. </w:t>
      </w:r>
    </w:p>
    <w:p w14:paraId="11044E5F" w14:textId="77777777" w:rsidR="002E799D" w:rsidRDefault="002E799D" w:rsidP="00403CEC">
      <w:pPr>
        <w:pStyle w:val="acnormal"/>
        <w:tabs>
          <w:tab w:val="left" w:pos="709"/>
        </w:tabs>
        <w:spacing w:before="0" w:line="280" w:lineRule="exact"/>
      </w:pPr>
    </w:p>
    <w:p w14:paraId="69C6B975" w14:textId="77777777" w:rsidR="000A2855" w:rsidRPr="002507FA" w:rsidRDefault="002507FA" w:rsidP="001039F6">
      <w:pPr>
        <w:pStyle w:val="acnormal"/>
        <w:numPr>
          <w:ilvl w:val="0"/>
          <w:numId w:val="3"/>
        </w:numPr>
        <w:spacing w:after="240"/>
        <w:ind w:left="714" w:hanging="357"/>
        <w:jc w:val="left"/>
        <w:rPr>
          <w:b/>
          <w:sz w:val="22"/>
        </w:rPr>
      </w:pPr>
      <w:r w:rsidRPr="002507FA">
        <w:rPr>
          <w:b/>
          <w:sz w:val="22"/>
        </w:rPr>
        <w:t>ZÁVĚREČNÁ UJEDNÁNÍ</w:t>
      </w:r>
    </w:p>
    <w:p w14:paraId="07C5A97B" w14:textId="1ADB8F12" w:rsidR="00870DF7" w:rsidRDefault="00870DF7" w:rsidP="001D2A77">
      <w:pPr>
        <w:pStyle w:val="acnormal"/>
        <w:numPr>
          <w:ilvl w:val="0"/>
          <w:numId w:val="18"/>
        </w:numPr>
        <w:tabs>
          <w:tab w:val="clear" w:pos="360"/>
        </w:tabs>
        <w:spacing w:before="0" w:after="0"/>
        <w:ind w:left="426" w:hanging="426"/>
        <w:rPr>
          <w:sz w:val="18"/>
        </w:rPr>
      </w:pPr>
      <w:r w:rsidRPr="002507FA">
        <w:rPr>
          <w:sz w:val="18"/>
        </w:rPr>
        <w:t xml:space="preserve">Obě </w:t>
      </w:r>
      <w:r w:rsidR="00937173" w:rsidRPr="002507FA">
        <w:rPr>
          <w:sz w:val="18"/>
        </w:rPr>
        <w:t xml:space="preserve">Smluvní </w:t>
      </w:r>
      <w:r w:rsidRPr="002507FA">
        <w:rPr>
          <w:sz w:val="18"/>
        </w:rPr>
        <w:t>strany prohlašují, že si tuto</w:t>
      </w:r>
      <w:r w:rsidR="00937173" w:rsidRPr="002507FA">
        <w:rPr>
          <w:sz w:val="18"/>
        </w:rPr>
        <w:t xml:space="preserve"> Rámcovou</w:t>
      </w:r>
      <w:r w:rsidRPr="002507FA">
        <w:rPr>
          <w:sz w:val="18"/>
        </w:rPr>
        <w:t xml:space="preserve"> dohodu pře</w:t>
      </w:r>
      <w:r w:rsidR="00FE0C14">
        <w:rPr>
          <w:sz w:val="18"/>
        </w:rPr>
        <w:t>d jejím podpisem přečetly, a že </w:t>
      </w:r>
      <w:r w:rsidRPr="002507FA">
        <w:rPr>
          <w:sz w:val="18"/>
        </w:rPr>
        <w:t>byla uzavřena po vzájemném projednání jako projev jejic</w:t>
      </w:r>
      <w:r w:rsidR="00FE0C14">
        <w:rPr>
          <w:sz w:val="18"/>
        </w:rPr>
        <w:t>h svobodné vůle určitě, vážně</w:t>
      </w:r>
      <w:r w:rsidR="00C23D3E">
        <w:rPr>
          <w:sz w:val="18"/>
        </w:rPr>
        <w:t> </w:t>
      </w:r>
      <w:r w:rsidR="00FE0C14">
        <w:rPr>
          <w:sz w:val="18"/>
        </w:rPr>
        <w:t>a </w:t>
      </w:r>
      <w:r w:rsidRPr="002507FA">
        <w:rPr>
          <w:sz w:val="18"/>
        </w:rPr>
        <w:t xml:space="preserve">srozumitelně. Na důkaz dohody o všech článcích této </w:t>
      </w:r>
      <w:r w:rsidR="00C255A8" w:rsidRPr="002507FA">
        <w:rPr>
          <w:sz w:val="18"/>
        </w:rPr>
        <w:t xml:space="preserve">Rámcové dohody </w:t>
      </w:r>
      <w:r w:rsidRPr="002507FA">
        <w:rPr>
          <w:sz w:val="18"/>
        </w:rPr>
        <w:t xml:space="preserve">připojují pověření zástupci obou </w:t>
      </w:r>
      <w:r w:rsidR="00937173" w:rsidRPr="002507FA">
        <w:rPr>
          <w:sz w:val="18"/>
        </w:rPr>
        <w:t xml:space="preserve">Smluvních </w:t>
      </w:r>
      <w:r w:rsidRPr="002507FA">
        <w:rPr>
          <w:sz w:val="18"/>
        </w:rPr>
        <w:t>stran své podpisy.</w:t>
      </w:r>
    </w:p>
    <w:p w14:paraId="7C9579B5" w14:textId="71B585E3" w:rsidR="00076090" w:rsidRPr="002507FA" w:rsidRDefault="00076090" w:rsidP="001D2A77">
      <w:pPr>
        <w:numPr>
          <w:ilvl w:val="0"/>
          <w:numId w:val="18"/>
        </w:numPr>
        <w:tabs>
          <w:tab w:val="clear" w:pos="360"/>
        </w:tabs>
        <w:spacing w:before="120" w:after="0"/>
        <w:ind w:left="426" w:hanging="426"/>
        <w:jc w:val="both"/>
      </w:pPr>
      <w:r w:rsidRPr="00076090">
        <w:t>Zhotovitel bere na vědomí, že podle zákona č. 320/2001 Sb., o finanční kontrole, ve</w:t>
      </w:r>
      <w:r w:rsidR="00C23D3E">
        <w:t> </w:t>
      </w:r>
      <w:r w:rsidRPr="00076090">
        <w:t>znění</w:t>
      </w:r>
      <w:r w:rsidR="00C23D3E">
        <w:t> </w:t>
      </w:r>
      <w:r w:rsidRPr="00076090">
        <w:t>pozdějších předpisů se právnická či fyzická osoba podílející se na dodávkách zboží</w:t>
      </w:r>
      <w:r w:rsidR="00C23D3E">
        <w:t> </w:t>
      </w:r>
      <w:r w:rsidRPr="00076090">
        <w:t>či</w:t>
      </w:r>
      <w:r w:rsidR="00C23D3E">
        <w:t> </w:t>
      </w:r>
      <w:r w:rsidRPr="00076090">
        <w:t>služeb hrazených z veřejných výdajů nebo z veřejné finanční podpory stává osobou povinnou spolupůsobit při výkonu finanční kontroly ve smyslu uvedeného zákona.</w:t>
      </w:r>
    </w:p>
    <w:p w14:paraId="45037D58" w14:textId="1FE49AD0" w:rsidR="00E71957" w:rsidRPr="002507FA" w:rsidRDefault="008135F0" w:rsidP="001D2A77">
      <w:pPr>
        <w:numPr>
          <w:ilvl w:val="0"/>
          <w:numId w:val="18"/>
        </w:numPr>
        <w:tabs>
          <w:tab w:val="clear" w:pos="360"/>
        </w:tabs>
        <w:spacing w:before="120" w:after="120"/>
        <w:ind w:left="426" w:hanging="426"/>
        <w:jc w:val="both"/>
      </w:pPr>
      <w:r w:rsidRPr="002507FA">
        <w:lastRenderedPageBreak/>
        <w:t xml:space="preserve">Tato </w:t>
      </w:r>
      <w:r w:rsidR="00E71957" w:rsidRPr="002507FA">
        <w:t>dohoda</w:t>
      </w:r>
      <w:r w:rsidRPr="002507FA">
        <w:t xml:space="preserve"> se řídí Obchodními pod</w:t>
      </w:r>
      <w:r w:rsidR="00174612" w:rsidRPr="002507FA">
        <w:t>mínkami k</w:t>
      </w:r>
      <w:r w:rsidR="00166C41" w:rsidRPr="002507FA">
        <w:t xml:space="preserve"> této Rámcové </w:t>
      </w:r>
      <w:r w:rsidR="00E71957" w:rsidRPr="002507FA">
        <w:t>dohodě</w:t>
      </w:r>
      <w:r w:rsidR="00174612" w:rsidRPr="002507FA">
        <w:t xml:space="preserve"> </w:t>
      </w:r>
      <w:r w:rsidRPr="002507FA">
        <w:t>(dále jen „Obchodní podmínky“). Odchylná ujednání v</w:t>
      </w:r>
      <w:r w:rsidR="00166C41" w:rsidRPr="002507FA">
        <w:t xml:space="preserve"> této Rámcové </w:t>
      </w:r>
      <w:r w:rsidR="00E71957" w:rsidRPr="002507FA">
        <w:t>dohodě</w:t>
      </w:r>
      <w:r w:rsidRPr="002507FA">
        <w:t xml:space="preserve"> </w:t>
      </w:r>
      <w:r w:rsidR="00811354" w:rsidRPr="002507FA">
        <w:t>a v jejích přílohách</w:t>
      </w:r>
      <w:r w:rsidR="00F17B92" w:rsidRPr="002507FA">
        <w:t xml:space="preserve"> a dílčí smlouvě</w:t>
      </w:r>
      <w:r w:rsidR="00811354" w:rsidRPr="002507FA">
        <w:t xml:space="preserve"> </w:t>
      </w:r>
      <w:r w:rsidRPr="002507FA">
        <w:t>mají</w:t>
      </w:r>
      <w:r w:rsidR="00C23D3E">
        <w:t> </w:t>
      </w:r>
      <w:r w:rsidRPr="002507FA">
        <w:t>před zněním Obchodních podmínek přednost.</w:t>
      </w:r>
    </w:p>
    <w:p w14:paraId="31EC7282" w14:textId="5394675D" w:rsidR="008135F0" w:rsidRPr="002507FA" w:rsidRDefault="008135F0" w:rsidP="001D2A77">
      <w:pPr>
        <w:pStyle w:val="acnormal"/>
        <w:numPr>
          <w:ilvl w:val="0"/>
          <w:numId w:val="18"/>
        </w:numPr>
        <w:tabs>
          <w:tab w:val="clear" w:pos="360"/>
        </w:tabs>
        <w:spacing w:before="0" w:after="0"/>
        <w:ind w:left="426" w:hanging="426"/>
        <w:rPr>
          <w:sz w:val="18"/>
        </w:rPr>
      </w:pPr>
      <w:r w:rsidRPr="002507FA">
        <w:rPr>
          <w:sz w:val="18"/>
        </w:rPr>
        <w:t xml:space="preserve">Tato </w:t>
      </w:r>
      <w:r w:rsidR="00166C41" w:rsidRPr="002507FA">
        <w:rPr>
          <w:sz w:val="18"/>
        </w:rPr>
        <w:t xml:space="preserve">Rámcová </w:t>
      </w:r>
      <w:r w:rsidR="00E71957" w:rsidRPr="002507FA">
        <w:rPr>
          <w:sz w:val="18"/>
        </w:rPr>
        <w:t>dohoda</w:t>
      </w:r>
      <w:r w:rsidRPr="002507FA">
        <w:rPr>
          <w:sz w:val="18"/>
        </w:rPr>
        <w:t xml:space="preserve"> může být měněna nebo do</w:t>
      </w:r>
      <w:r w:rsidR="00F37200" w:rsidRPr="002507FA">
        <w:rPr>
          <w:sz w:val="18"/>
        </w:rPr>
        <w:t xml:space="preserve">plňována pouze formou písemných </w:t>
      </w:r>
      <w:r w:rsidRPr="002507FA">
        <w:rPr>
          <w:sz w:val="18"/>
        </w:rPr>
        <w:t>vzestupně číslovaných dodatků</w:t>
      </w:r>
      <w:r w:rsidR="00E85D62" w:rsidRPr="00E85D62">
        <w:t xml:space="preserve"> </w:t>
      </w:r>
      <w:r w:rsidR="00E85D62" w:rsidRPr="00E85D62">
        <w:rPr>
          <w:sz w:val="18"/>
        </w:rPr>
        <w:t>s výjimkou přílohy č. 5 rámcové dohody. Každá ze smluvních stran je</w:t>
      </w:r>
      <w:r w:rsidR="00C23D3E">
        <w:rPr>
          <w:sz w:val="18"/>
        </w:rPr>
        <w:t> </w:t>
      </w:r>
      <w:r w:rsidR="00E85D62" w:rsidRPr="00E85D62">
        <w:rPr>
          <w:sz w:val="18"/>
        </w:rPr>
        <w:t>oprávněna jednostranně změnit své oprávněné osoby uvedené v příloze č. 5 rámcové dohody, je však povinna na takovou změnu druhou smluvní stranu písemně upozornit, a to nejpozději do</w:t>
      </w:r>
      <w:r w:rsidR="00C23D3E">
        <w:rPr>
          <w:sz w:val="18"/>
        </w:rPr>
        <w:t> </w:t>
      </w:r>
      <w:r w:rsidR="00E85D62" w:rsidRPr="00E85D62">
        <w:rPr>
          <w:sz w:val="18"/>
        </w:rPr>
        <w:t>tří (3) pracovních dnů před účinností změny. Účinnost změny oprávněných osob vůči druhé smluvní straně nastává uplynutím třetího (3.) pracovního dne po doručení oznámení o</w:t>
      </w:r>
      <w:r w:rsidR="00C23D3E">
        <w:rPr>
          <w:sz w:val="18"/>
        </w:rPr>
        <w:t> </w:t>
      </w:r>
      <w:r w:rsidR="00E85D62" w:rsidRPr="00E85D62">
        <w:rPr>
          <w:sz w:val="18"/>
        </w:rPr>
        <w:t>této</w:t>
      </w:r>
      <w:r w:rsidR="00C23D3E">
        <w:rPr>
          <w:sz w:val="18"/>
        </w:rPr>
        <w:t> </w:t>
      </w:r>
      <w:r w:rsidR="00E85D62" w:rsidRPr="00E85D62">
        <w:rPr>
          <w:sz w:val="18"/>
        </w:rPr>
        <w:t>změně. Změna oprávněných osob není považována za změnu rámcové dohody. Nezbytnou podmínkou pro změnu oprávněné osoby, prostřednictvím které Zhotovitel v</w:t>
      </w:r>
      <w:r w:rsidR="009E7E4F">
        <w:rPr>
          <w:sz w:val="18"/>
        </w:rPr>
        <w:t xml:space="preserve">e výběrovém </w:t>
      </w:r>
      <w:r w:rsidR="00E85D62" w:rsidRPr="00E85D62">
        <w:rPr>
          <w:sz w:val="18"/>
        </w:rPr>
        <w:t>řízení prokazoval kvalifikaci, je, že Zhotovitel jako součást svého upozornění o změně oprávněné osoby předloží pro tuto novou oprávněnou osobu originály nebo úředně ověřené kopie dokladů, jimiž</w:t>
      </w:r>
      <w:r w:rsidR="00A76E88">
        <w:rPr>
          <w:sz w:val="18"/>
        </w:rPr>
        <w:t> </w:t>
      </w:r>
      <w:r w:rsidR="00E85D62" w:rsidRPr="00E85D62">
        <w:rPr>
          <w:sz w:val="18"/>
        </w:rPr>
        <w:t>v</w:t>
      </w:r>
      <w:r w:rsidR="009E7E4F">
        <w:rPr>
          <w:sz w:val="18"/>
        </w:rPr>
        <w:t>e výběrovém</w:t>
      </w:r>
      <w:r w:rsidR="00E85D62" w:rsidRPr="00E85D62">
        <w:rPr>
          <w:sz w:val="18"/>
        </w:rPr>
        <w:t xml:space="preserve"> řízení prokazoval kvalifikaci oprávněné</w:t>
      </w:r>
      <w:r w:rsidR="00E85D62">
        <w:rPr>
          <w:sz w:val="18"/>
        </w:rPr>
        <w:t xml:space="preserve"> osoby, a to ve stejném rozsahu</w:t>
      </w:r>
      <w:r w:rsidRPr="002507FA">
        <w:rPr>
          <w:sz w:val="18"/>
        </w:rPr>
        <w:t>.</w:t>
      </w:r>
    </w:p>
    <w:p w14:paraId="56F1C163" w14:textId="64DAD222" w:rsidR="000D282E" w:rsidRPr="002507FA" w:rsidRDefault="006D2F28" w:rsidP="001D2A77">
      <w:pPr>
        <w:numPr>
          <w:ilvl w:val="0"/>
          <w:numId w:val="18"/>
        </w:numPr>
        <w:tabs>
          <w:tab w:val="clear" w:pos="360"/>
        </w:tabs>
        <w:spacing w:before="120" w:after="120"/>
        <w:ind w:left="426" w:hanging="426"/>
        <w:jc w:val="both"/>
      </w:pPr>
      <w:r w:rsidRPr="002507FA">
        <w:t>Zhotovitel</w:t>
      </w:r>
      <w:r w:rsidR="008135F0" w:rsidRPr="002507FA">
        <w:t xml:space="preserve"> prohlašuje, že se zněním </w:t>
      </w:r>
      <w:r w:rsidR="00166C41" w:rsidRPr="002507FA">
        <w:t xml:space="preserve">Obchodních </w:t>
      </w:r>
      <w:r w:rsidR="008135F0" w:rsidRPr="002507FA">
        <w:t xml:space="preserve">podmínek před podpisem této </w:t>
      </w:r>
      <w:r w:rsidR="00166C41" w:rsidRPr="002507FA">
        <w:t xml:space="preserve">Rámcové </w:t>
      </w:r>
      <w:r w:rsidR="00E71957" w:rsidRPr="002507FA">
        <w:t>dohody</w:t>
      </w:r>
      <w:r w:rsidR="008135F0" w:rsidRPr="002507FA">
        <w:t xml:space="preserve"> s</w:t>
      </w:r>
      <w:r w:rsidR="00E30AFD" w:rsidRPr="002507FA">
        <w:t>eznámil v dostatečném rozsahu s</w:t>
      </w:r>
      <w:r w:rsidR="008135F0" w:rsidRPr="002507FA">
        <w:t xml:space="preserve"> veškerými požadavky </w:t>
      </w:r>
      <w:r w:rsidR="00986E6F" w:rsidRPr="002507FA">
        <w:t>Obj</w:t>
      </w:r>
      <w:r w:rsidR="005C7CE7" w:rsidRPr="002507FA">
        <w:t>ednatele</w:t>
      </w:r>
      <w:r w:rsidR="008135F0" w:rsidRPr="002507FA">
        <w:t xml:space="preserve"> dle této </w:t>
      </w:r>
      <w:r w:rsidR="00166C41" w:rsidRPr="002507FA">
        <w:t xml:space="preserve">Rámcové </w:t>
      </w:r>
      <w:r w:rsidR="00E71957" w:rsidRPr="002507FA">
        <w:t>dohody</w:t>
      </w:r>
      <w:r w:rsidR="00E30AFD" w:rsidRPr="002507FA">
        <w:t>, přičemž si není vědom žádných</w:t>
      </w:r>
      <w:r w:rsidR="008135F0" w:rsidRPr="002507FA">
        <w:t xml:space="preserve"> překážek, které by mu bránily </w:t>
      </w:r>
      <w:r w:rsidR="00166C41" w:rsidRPr="002507FA">
        <w:t>v</w:t>
      </w:r>
      <w:r w:rsidR="00FE0C14">
        <w:t xml:space="preserve"> poskytnutí sjednaného plnění v </w:t>
      </w:r>
      <w:r w:rsidR="00166C41" w:rsidRPr="002507FA">
        <w:t xml:space="preserve">souladu s touto Rámcovou dohodou. </w:t>
      </w:r>
    </w:p>
    <w:p w14:paraId="1394DCD7" w14:textId="77777777" w:rsidR="008135F0" w:rsidRPr="002507FA" w:rsidRDefault="006D2F28" w:rsidP="001D2A77">
      <w:pPr>
        <w:numPr>
          <w:ilvl w:val="0"/>
          <w:numId w:val="18"/>
        </w:numPr>
        <w:tabs>
          <w:tab w:val="clear" w:pos="360"/>
        </w:tabs>
        <w:spacing w:before="120" w:after="120"/>
        <w:ind w:left="426" w:hanging="426"/>
        <w:jc w:val="both"/>
      </w:pPr>
      <w:r w:rsidRPr="002507FA">
        <w:t>Zhotovitel</w:t>
      </w:r>
      <w:r w:rsidR="005C7CE7" w:rsidRPr="002507FA">
        <w:t xml:space="preserve"> prohlašuje, že je způsobilý </w:t>
      </w:r>
      <w:r w:rsidR="00163528" w:rsidRPr="002507FA">
        <w:t>k </w:t>
      </w:r>
      <w:r w:rsidR="005C7CE7" w:rsidRPr="002507FA">
        <w:t xml:space="preserve">řádnému a včasnému </w:t>
      </w:r>
      <w:r w:rsidR="00523C78" w:rsidRPr="002507FA">
        <w:t>provedení Díla</w:t>
      </w:r>
      <w:r w:rsidR="005C7CE7" w:rsidRPr="002507FA">
        <w:t xml:space="preserve"> a že disponuje takovými kapacitami a odbornými znalostmi, které jsou třeba k řádnému </w:t>
      </w:r>
      <w:r w:rsidR="00523C78" w:rsidRPr="002507FA">
        <w:t xml:space="preserve">provedení </w:t>
      </w:r>
      <w:r w:rsidR="00166C41" w:rsidRPr="002507FA">
        <w:t>Díla</w:t>
      </w:r>
      <w:r w:rsidR="00235018" w:rsidRPr="002507FA">
        <w:t>.</w:t>
      </w:r>
    </w:p>
    <w:p w14:paraId="1DBD12C9" w14:textId="03901993" w:rsidR="00E66B1E" w:rsidRPr="00E66B1E" w:rsidRDefault="00076090" w:rsidP="001D2A77">
      <w:pPr>
        <w:pStyle w:val="acnormal"/>
        <w:numPr>
          <w:ilvl w:val="0"/>
          <w:numId w:val="18"/>
        </w:numPr>
        <w:tabs>
          <w:tab w:val="clear" w:pos="360"/>
        </w:tabs>
        <w:spacing w:before="0"/>
        <w:ind w:left="426" w:hanging="426"/>
        <w:rPr>
          <w:sz w:val="18"/>
        </w:rPr>
      </w:pPr>
      <w:r w:rsidRPr="00076090">
        <w:rPr>
          <w:sz w:val="18"/>
          <w:highlight w:val="yellow"/>
        </w:rPr>
        <w:t xml:space="preserve">Tato </w:t>
      </w:r>
      <w:r w:rsidR="00B24C45">
        <w:rPr>
          <w:sz w:val="18"/>
          <w:highlight w:val="yellow"/>
        </w:rPr>
        <w:t>Rámcová dohoda</w:t>
      </w:r>
      <w:r w:rsidR="00B24C45" w:rsidRPr="00076090">
        <w:rPr>
          <w:sz w:val="18"/>
          <w:highlight w:val="yellow"/>
        </w:rPr>
        <w:t xml:space="preserve"> </w:t>
      </w:r>
      <w:r w:rsidRPr="00076090">
        <w:rPr>
          <w:sz w:val="18"/>
          <w:highlight w:val="yellow"/>
        </w:rPr>
        <w:t>je vyhotovena elektronicky a</w:t>
      </w:r>
      <w:r w:rsidR="00F42710">
        <w:rPr>
          <w:sz w:val="18"/>
          <w:highlight w:val="yellow"/>
        </w:rPr>
        <w:t xml:space="preserve"> podepsána</w:t>
      </w:r>
      <w:r w:rsidRPr="00076090">
        <w:rPr>
          <w:sz w:val="18"/>
          <w:highlight w:val="yellow"/>
        </w:rPr>
        <w:t xml:space="preserve"> </w:t>
      </w:r>
      <w:r w:rsidR="001102CA">
        <w:rPr>
          <w:sz w:val="18"/>
          <w:highlight w:val="yellow"/>
        </w:rPr>
        <w:t>zaručeným</w:t>
      </w:r>
      <w:r w:rsidRPr="00076090">
        <w:rPr>
          <w:sz w:val="18"/>
          <w:highlight w:val="yellow"/>
        </w:rPr>
        <w:t xml:space="preserve"> elektronickým podpisem založeným na kvalifikovaném certifikátu pro elektronický podpis nebo kvalifikovaným elektronickým podpisem.</w:t>
      </w:r>
      <w:r w:rsidR="00C50787" w:rsidRPr="00E66B1E">
        <w:rPr>
          <w:sz w:val="18"/>
        </w:rPr>
        <w:t xml:space="preserve"> </w:t>
      </w:r>
    </w:p>
    <w:p w14:paraId="1BFEE609" w14:textId="49F38D34" w:rsidR="00E66B1E" w:rsidRDefault="00E66B1E" w:rsidP="001D2A77">
      <w:pPr>
        <w:pStyle w:val="acnormal"/>
        <w:spacing w:before="0"/>
        <w:ind w:left="426"/>
        <w:rPr>
          <w:sz w:val="18"/>
        </w:rPr>
      </w:pPr>
      <w:r w:rsidRPr="00E66B1E">
        <w:rPr>
          <w:sz w:val="18"/>
          <w:highlight w:val="yellow"/>
        </w:rPr>
        <w:t xml:space="preserve">Tato Rámcová dohoda je vyhotovena </w:t>
      </w:r>
      <w:r w:rsidR="00C50787" w:rsidRPr="00E66B1E">
        <w:rPr>
          <w:sz w:val="18"/>
          <w:highlight w:val="yellow"/>
        </w:rPr>
        <w:t xml:space="preserve">ve </w:t>
      </w:r>
      <w:r w:rsidR="00C50787" w:rsidRPr="0062584C">
        <w:rPr>
          <w:sz w:val="18"/>
        </w:rPr>
        <w:fldChar w:fldCharType="begin">
          <w:ffData>
            <w:name w:val="Text16"/>
            <w:enabled/>
            <w:calcOnExit w:val="0"/>
            <w:textInput>
              <w:default w:val="[VLOŽÍ ZHOTOVITEL]"/>
            </w:textInput>
          </w:ffData>
        </w:fldChar>
      </w:r>
      <w:r w:rsidR="00C50787" w:rsidRPr="0062584C">
        <w:rPr>
          <w:sz w:val="18"/>
        </w:rPr>
        <w:instrText xml:space="preserve"> FORMTEXT </w:instrText>
      </w:r>
      <w:r w:rsidR="00C50787" w:rsidRPr="0062584C">
        <w:rPr>
          <w:sz w:val="18"/>
        </w:rPr>
      </w:r>
      <w:r w:rsidR="00C50787" w:rsidRPr="0062584C">
        <w:rPr>
          <w:sz w:val="18"/>
        </w:rPr>
        <w:fldChar w:fldCharType="separate"/>
      </w:r>
      <w:r w:rsidR="00C50787" w:rsidRPr="0062584C">
        <w:rPr>
          <w:sz w:val="18"/>
        </w:rPr>
        <w:t>[VLOŽÍ ZHOTOVITEL]</w:t>
      </w:r>
      <w:r w:rsidR="00C50787" w:rsidRPr="0062584C">
        <w:rPr>
          <w:sz w:val="18"/>
        </w:rPr>
        <w:fldChar w:fldCharType="end"/>
      </w:r>
      <w:r w:rsidR="00C50787" w:rsidRPr="00E66B1E">
        <w:rPr>
          <w:sz w:val="18"/>
          <w:highlight w:val="yellow"/>
        </w:rPr>
        <w:t xml:space="preserve"> stejnopisech s platností originálu, přičemž Objednatel obdrží dva stejnopisy, Zhotovitel obdrží </w:t>
      </w:r>
      <w:r w:rsidR="00C50787" w:rsidRPr="0062584C">
        <w:rPr>
          <w:sz w:val="18"/>
        </w:rPr>
        <w:fldChar w:fldCharType="begin">
          <w:ffData>
            <w:name w:val="Text16"/>
            <w:enabled/>
            <w:calcOnExit w:val="0"/>
            <w:textInput>
              <w:default w:val="[VLOŽÍ ZHOTOVITEL]"/>
            </w:textInput>
          </w:ffData>
        </w:fldChar>
      </w:r>
      <w:r w:rsidR="00C50787" w:rsidRPr="0062584C">
        <w:rPr>
          <w:sz w:val="18"/>
        </w:rPr>
        <w:instrText xml:space="preserve"> FORMTEXT </w:instrText>
      </w:r>
      <w:r w:rsidR="00C50787" w:rsidRPr="0062584C">
        <w:rPr>
          <w:sz w:val="18"/>
        </w:rPr>
      </w:r>
      <w:r w:rsidR="00C50787" w:rsidRPr="0062584C">
        <w:rPr>
          <w:sz w:val="18"/>
        </w:rPr>
        <w:fldChar w:fldCharType="separate"/>
      </w:r>
      <w:r w:rsidR="00C50787" w:rsidRPr="0062584C">
        <w:rPr>
          <w:sz w:val="18"/>
        </w:rPr>
        <w:t>[VLOŽÍ ZHOTOVITEL]</w:t>
      </w:r>
      <w:r w:rsidR="00C50787" w:rsidRPr="0062584C">
        <w:rPr>
          <w:sz w:val="18"/>
        </w:rPr>
        <w:fldChar w:fldCharType="end"/>
      </w:r>
      <w:r w:rsidR="00C50787" w:rsidRPr="00E66B1E">
        <w:rPr>
          <w:sz w:val="18"/>
          <w:highlight w:val="yellow"/>
        </w:rPr>
        <w:t xml:space="preserve"> stejnopis</w:t>
      </w:r>
      <w:r w:rsidR="008135F0" w:rsidRPr="00E66B1E">
        <w:rPr>
          <w:sz w:val="18"/>
          <w:highlight w:val="yellow"/>
        </w:rPr>
        <w:t>.</w:t>
      </w:r>
    </w:p>
    <w:p w14:paraId="16250390" w14:textId="650F6E14" w:rsidR="00E66B1E" w:rsidRPr="002507FA" w:rsidRDefault="00E66B1E" w:rsidP="001D2A77">
      <w:pPr>
        <w:pStyle w:val="acnormal"/>
        <w:spacing w:before="0" w:after="0"/>
        <w:ind w:left="426"/>
        <w:rPr>
          <w:sz w:val="18"/>
        </w:rPr>
      </w:pPr>
      <w:r w:rsidRPr="00E66B1E">
        <w:rPr>
          <w:color w:val="FF0000"/>
          <w:sz w:val="18"/>
        </w:rPr>
        <w:t>[</w:t>
      </w:r>
      <w:r w:rsidRPr="00E66B1E">
        <w:rPr>
          <w:i/>
          <w:color w:val="FF0000"/>
          <w:sz w:val="18"/>
        </w:rPr>
        <w:t>Zhotovitel vybere jednu z výše uvedených variant</w:t>
      </w:r>
      <w:r w:rsidRPr="00E66B1E">
        <w:rPr>
          <w:color w:val="FF0000"/>
          <w:sz w:val="18"/>
        </w:rPr>
        <w:t>]</w:t>
      </w:r>
    </w:p>
    <w:p w14:paraId="136BF539" w14:textId="60C56DA3" w:rsidR="008135F0" w:rsidRPr="002507FA" w:rsidRDefault="008135F0" w:rsidP="001D2A77">
      <w:pPr>
        <w:numPr>
          <w:ilvl w:val="0"/>
          <w:numId w:val="18"/>
        </w:numPr>
        <w:tabs>
          <w:tab w:val="clear" w:pos="360"/>
        </w:tabs>
        <w:spacing w:before="120" w:after="120"/>
        <w:ind w:left="426" w:hanging="426"/>
        <w:jc w:val="both"/>
      </w:pPr>
      <w:r w:rsidRPr="002507FA">
        <w:t xml:space="preserve">Smluvní vztahy výslovně neupravené </w:t>
      </w:r>
      <w:r w:rsidR="00166C41" w:rsidRPr="002507FA">
        <w:t xml:space="preserve">touto Rámcovou </w:t>
      </w:r>
      <w:r w:rsidR="00E71957" w:rsidRPr="002507FA">
        <w:t>dohodou</w:t>
      </w:r>
      <w:r w:rsidRPr="002507FA">
        <w:t xml:space="preserve"> </w:t>
      </w:r>
      <w:r w:rsidR="00E30AFD" w:rsidRPr="002507FA">
        <w:t xml:space="preserve">a Obchodními podmínkami </w:t>
      </w:r>
      <w:r w:rsidRPr="002507FA">
        <w:t>se</w:t>
      </w:r>
      <w:r w:rsidR="00A76E88">
        <w:t> </w:t>
      </w:r>
      <w:r w:rsidRPr="002507FA">
        <w:t xml:space="preserve">řídí </w:t>
      </w:r>
      <w:r w:rsidR="00166C41" w:rsidRPr="002507FA">
        <w:t xml:space="preserve">Občanským </w:t>
      </w:r>
      <w:r w:rsidRPr="002507FA">
        <w:t>zákoníkem a platnými obecně závaznými právními předpi</w:t>
      </w:r>
      <w:r w:rsidR="000D282E" w:rsidRPr="002507FA">
        <w:t xml:space="preserve">sy. Veškerá práva a povinnosti </w:t>
      </w:r>
      <w:r w:rsidR="00166C41" w:rsidRPr="002507FA">
        <w:t xml:space="preserve">Smluvních </w:t>
      </w:r>
      <w:r w:rsidRPr="002507FA">
        <w:t>stran vyplývající z</w:t>
      </w:r>
      <w:r w:rsidR="000D282E" w:rsidRPr="002507FA">
        <w:t xml:space="preserve"> této </w:t>
      </w:r>
      <w:r w:rsidR="00166C41" w:rsidRPr="002507FA">
        <w:t xml:space="preserve">Rámcové </w:t>
      </w:r>
      <w:r w:rsidR="00E71957" w:rsidRPr="002507FA">
        <w:t>dohody</w:t>
      </w:r>
      <w:r w:rsidRPr="002507FA">
        <w:t xml:space="preserve"> se řídí českým právním řádem</w:t>
      </w:r>
      <w:r w:rsidR="000D282E" w:rsidRPr="002507FA">
        <w:t>.</w:t>
      </w:r>
    </w:p>
    <w:p w14:paraId="2FAB3704" w14:textId="77777777" w:rsidR="00650C78" w:rsidRPr="002507FA" w:rsidRDefault="00650C78" w:rsidP="001D2A77">
      <w:pPr>
        <w:pStyle w:val="Odstavecseseznamem"/>
        <w:numPr>
          <w:ilvl w:val="0"/>
          <w:numId w:val="18"/>
        </w:numPr>
        <w:tabs>
          <w:tab w:val="clear" w:pos="360"/>
        </w:tabs>
        <w:ind w:left="426" w:hanging="426"/>
        <w:jc w:val="both"/>
      </w:pPr>
      <w:r w:rsidRPr="002507FA">
        <w:t>Smluvní strany se zavazují řešit případné spory vzniklé ze vzájemných obchodních smluvních vztahů především smírně – jednáním. Nedojde-li k dohodě, dohodly se Smluvní strany na tom, že k projednání sporů je příslušný obecný soud Objednatele. Rozhodným právem pro řešení sporů je právo České republiky a jednacím jazykem je český jazyk.</w:t>
      </w:r>
    </w:p>
    <w:p w14:paraId="566A6DD7" w14:textId="244242F4" w:rsidR="00B27796" w:rsidRDefault="00F37200" w:rsidP="001D2A77">
      <w:pPr>
        <w:numPr>
          <w:ilvl w:val="0"/>
          <w:numId w:val="18"/>
        </w:numPr>
        <w:tabs>
          <w:tab w:val="clear" w:pos="360"/>
        </w:tabs>
        <w:spacing w:before="120" w:after="120"/>
        <w:ind w:left="426" w:hanging="426"/>
        <w:jc w:val="both"/>
      </w:pPr>
      <w:r w:rsidRPr="002507FA">
        <w:t> </w:t>
      </w:r>
      <w:r w:rsidR="000770E5" w:rsidRPr="002507FA">
        <w:t xml:space="preserve">Pokud některá </w:t>
      </w:r>
      <w:r w:rsidR="00E30AFD" w:rsidRPr="002507FA">
        <w:t xml:space="preserve">ustanovení Obchodních podmínek nebo jejich část nelze vzhledem k povaze </w:t>
      </w:r>
      <w:r w:rsidR="00E47AA7" w:rsidRPr="002507FA">
        <w:t>Díla</w:t>
      </w:r>
      <w:r w:rsidR="00E30AFD" w:rsidRPr="002507FA">
        <w:t xml:space="preserve"> objektivně a zcela zřejmě použít, pak z takových ustanov</w:t>
      </w:r>
      <w:r w:rsidR="00FE0C14">
        <w:t>ení nebo jejich částí práva ani </w:t>
      </w:r>
      <w:r w:rsidR="00E30AFD" w:rsidRPr="002507FA">
        <w:t>povinnosti smluvním stranám nevznikají</w:t>
      </w:r>
      <w:r w:rsidR="000770E5" w:rsidRPr="002507FA">
        <w:t>.</w:t>
      </w:r>
    </w:p>
    <w:p w14:paraId="4C04C5B2" w14:textId="7D08C751" w:rsidR="005C7CE7" w:rsidRDefault="00E30AFD" w:rsidP="001D2A77">
      <w:pPr>
        <w:numPr>
          <w:ilvl w:val="0"/>
          <w:numId w:val="18"/>
        </w:numPr>
        <w:tabs>
          <w:tab w:val="clear" w:pos="360"/>
          <w:tab w:val="num" w:pos="567"/>
        </w:tabs>
        <w:spacing w:before="120" w:after="120"/>
        <w:ind w:left="426" w:hanging="426"/>
        <w:jc w:val="both"/>
      </w:pPr>
      <w:r w:rsidRPr="002507FA">
        <w:t xml:space="preserve">Zvláštní </w:t>
      </w:r>
      <w:r w:rsidR="008135F0" w:rsidRPr="002507FA">
        <w:t xml:space="preserve">podmínky, na které odkazuje </w:t>
      </w:r>
      <w:r w:rsidR="00166C41" w:rsidRPr="002507FA">
        <w:t xml:space="preserve">tato Rámcová </w:t>
      </w:r>
      <w:r w:rsidR="00E71957" w:rsidRPr="002507FA">
        <w:t>dohoda</w:t>
      </w:r>
      <w:r w:rsidR="008135F0" w:rsidRPr="002507FA">
        <w:t>, mají přednost před zněním Obchodních podmínek, Obchodní podmínky se užijí v rozs</w:t>
      </w:r>
      <w:r w:rsidR="00FE0C14">
        <w:t>ahu, v jakém nejsou v rozporu s </w:t>
      </w:r>
      <w:r w:rsidR="008135F0" w:rsidRPr="002507FA">
        <w:t>takovými zvláštními podmínkami.</w:t>
      </w:r>
    </w:p>
    <w:p w14:paraId="64F3CB62" w14:textId="77777777" w:rsidR="00CE5AB8" w:rsidRDefault="00CE5AB8" w:rsidP="00CE5AB8">
      <w:pPr>
        <w:spacing w:before="120" w:after="120"/>
        <w:ind w:left="426"/>
        <w:jc w:val="both"/>
      </w:pPr>
    </w:p>
    <w:p w14:paraId="3ECDD0A1" w14:textId="77777777" w:rsidR="00CE5AB8" w:rsidRDefault="00CE5AB8" w:rsidP="00CE5AB8">
      <w:pPr>
        <w:spacing w:before="120" w:after="120"/>
        <w:ind w:left="426"/>
        <w:jc w:val="both"/>
      </w:pPr>
    </w:p>
    <w:p w14:paraId="73B218BB" w14:textId="77777777" w:rsidR="00CE5AB8" w:rsidRDefault="00CE5AB8" w:rsidP="00CE5AB8">
      <w:pPr>
        <w:spacing w:before="120" w:after="120"/>
        <w:ind w:left="426"/>
        <w:jc w:val="both"/>
      </w:pPr>
    </w:p>
    <w:p w14:paraId="4C540682" w14:textId="77777777" w:rsidR="00CE5AB8" w:rsidRDefault="00CE5AB8" w:rsidP="00CE5AB8">
      <w:pPr>
        <w:spacing w:before="120" w:after="120"/>
        <w:ind w:left="426"/>
        <w:jc w:val="both"/>
      </w:pPr>
    </w:p>
    <w:p w14:paraId="1BFB4249" w14:textId="77777777" w:rsidR="00CE5AB8" w:rsidRDefault="00CE5AB8" w:rsidP="00CE5AB8">
      <w:pPr>
        <w:spacing w:before="120" w:after="120"/>
        <w:ind w:left="426"/>
        <w:jc w:val="both"/>
      </w:pPr>
    </w:p>
    <w:p w14:paraId="19C2FD13" w14:textId="77777777" w:rsidR="00CE5AB8" w:rsidRDefault="00CE5AB8" w:rsidP="00CE5AB8">
      <w:pPr>
        <w:spacing w:before="120" w:after="120"/>
        <w:ind w:left="426"/>
        <w:jc w:val="both"/>
      </w:pPr>
    </w:p>
    <w:p w14:paraId="489E8FF4" w14:textId="77777777" w:rsidR="00CE5AB8" w:rsidRPr="002507FA" w:rsidRDefault="00CE5AB8" w:rsidP="00CE5AB8">
      <w:pPr>
        <w:spacing w:before="120" w:after="120"/>
        <w:ind w:left="426"/>
        <w:jc w:val="both"/>
      </w:pPr>
    </w:p>
    <w:p w14:paraId="6E21096A" w14:textId="77777777" w:rsidR="000770E5" w:rsidRDefault="000770E5" w:rsidP="001D2A77">
      <w:pPr>
        <w:pStyle w:val="Odstavecseseznamem"/>
        <w:numPr>
          <w:ilvl w:val="0"/>
          <w:numId w:val="18"/>
        </w:numPr>
        <w:tabs>
          <w:tab w:val="clear" w:pos="360"/>
        </w:tabs>
        <w:spacing w:before="120" w:after="120"/>
        <w:ind w:left="426" w:hanging="426"/>
        <w:contextualSpacing w:val="0"/>
        <w:jc w:val="both"/>
      </w:pPr>
      <w:r w:rsidRPr="002507FA">
        <w:t xml:space="preserve">Tato </w:t>
      </w:r>
      <w:r w:rsidR="00CF1DB7" w:rsidRPr="002507FA">
        <w:t xml:space="preserve">Rámcová </w:t>
      </w:r>
      <w:r w:rsidRPr="002507FA">
        <w:t xml:space="preserve">dohoda nabývá platnosti okamžikem jejího podpisu poslední ze </w:t>
      </w:r>
      <w:r w:rsidR="00CF1DB7" w:rsidRPr="002507FA">
        <w:t xml:space="preserve">Smluvních </w:t>
      </w:r>
      <w:r w:rsidRPr="002507FA">
        <w:t xml:space="preserve">stran. Je-li </w:t>
      </w:r>
      <w:r w:rsidR="00CF1DB7" w:rsidRPr="002507FA">
        <w:t xml:space="preserve">tato Rámcová </w:t>
      </w:r>
      <w:r w:rsidRPr="002507FA">
        <w:t>dohoda uveřejňována v registru smluv, nabývá účinnosti dnem uveřejnění v registru smluv, jinak je účinná od okamžiku uzavření.</w:t>
      </w:r>
    </w:p>
    <w:p w14:paraId="567D52BD" w14:textId="77777777" w:rsidR="00991A59" w:rsidRPr="002507FA" w:rsidRDefault="00A02B02" w:rsidP="00A76E88">
      <w:pPr>
        <w:pStyle w:val="Zkladntext21"/>
        <w:spacing w:line="276" w:lineRule="auto"/>
        <w:ind w:right="-22"/>
        <w:rPr>
          <w:rFonts w:ascii="Verdana" w:hAnsi="Verdana"/>
          <w:b/>
          <w:sz w:val="18"/>
          <w:szCs w:val="18"/>
        </w:rPr>
      </w:pPr>
      <w:r w:rsidRPr="002507FA">
        <w:rPr>
          <w:rFonts w:ascii="Verdana" w:hAnsi="Verdana"/>
          <w:b/>
          <w:sz w:val="18"/>
          <w:szCs w:val="18"/>
        </w:rPr>
        <w:t>Přílohy</w:t>
      </w:r>
      <w:r w:rsidR="000770E5" w:rsidRPr="002507FA">
        <w:rPr>
          <w:rFonts w:ascii="Verdana" w:hAnsi="Verdana"/>
          <w:b/>
          <w:sz w:val="18"/>
          <w:szCs w:val="18"/>
        </w:rPr>
        <w:t xml:space="preserve"> tvořící nedílnou součást této rámcové dohody</w:t>
      </w:r>
      <w:r w:rsidRPr="002507FA">
        <w:rPr>
          <w:rFonts w:ascii="Verdana" w:hAnsi="Verdana"/>
          <w:b/>
          <w:sz w:val="18"/>
          <w:szCs w:val="18"/>
        </w:rPr>
        <w:t>:</w:t>
      </w:r>
    </w:p>
    <w:p w14:paraId="20DC106D" w14:textId="77777777" w:rsidR="007A2C38" w:rsidRPr="00075CF3" w:rsidRDefault="007A2C38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  <w:r w:rsidRPr="00075CF3">
        <w:rPr>
          <w:rFonts w:ascii="Verdana" w:hAnsi="Verdana"/>
          <w:sz w:val="18"/>
          <w:szCs w:val="18"/>
        </w:rPr>
        <w:t>Příloha č. 1 – Obchodní podmínky</w:t>
      </w:r>
    </w:p>
    <w:p w14:paraId="356EF16D" w14:textId="231EC78A" w:rsidR="0045754A" w:rsidRPr="00075CF3" w:rsidRDefault="00C16FD1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  <w:r w:rsidRPr="00075CF3">
        <w:rPr>
          <w:rFonts w:ascii="Verdana" w:hAnsi="Verdana"/>
          <w:sz w:val="18"/>
          <w:szCs w:val="18"/>
        </w:rPr>
        <w:t xml:space="preserve">Příloha č. </w:t>
      </w:r>
      <w:r w:rsidR="007A2C38" w:rsidRPr="00075CF3">
        <w:rPr>
          <w:rFonts w:ascii="Verdana" w:hAnsi="Verdana"/>
          <w:sz w:val="18"/>
          <w:szCs w:val="18"/>
        </w:rPr>
        <w:t>2</w:t>
      </w:r>
      <w:r w:rsidR="0045754A" w:rsidRPr="00075CF3">
        <w:rPr>
          <w:rFonts w:ascii="Verdana" w:hAnsi="Verdana"/>
          <w:sz w:val="18"/>
          <w:szCs w:val="18"/>
        </w:rPr>
        <w:t xml:space="preserve"> – </w:t>
      </w:r>
      <w:r w:rsidR="000C2DCA">
        <w:rPr>
          <w:rFonts w:ascii="Verdana" w:hAnsi="Verdana"/>
          <w:sz w:val="18"/>
          <w:szCs w:val="18"/>
        </w:rPr>
        <w:t>Vymezení předmětu dílčích zakázek</w:t>
      </w:r>
    </w:p>
    <w:p w14:paraId="7C30B58A" w14:textId="6ED9B958" w:rsidR="00F06B6C" w:rsidRPr="002507FA" w:rsidRDefault="00F06B6C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  <w:r w:rsidRPr="00075CF3">
        <w:rPr>
          <w:rFonts w:ascii="Verdana" w:hAnsi="Verdana"/>
          <w:sz w:val="18"/>
          <w:szCs w:val="18"/>
        </w:rPr>
        <w:t xml:space="preserve">Příloha č. 3 – Jednotkový ceník </w:t>
      </w:r>
    </w:p>
    <w:p w14:paraId="73B17241" w14:textId="39C15236" w:rsidR="00002574" w:rsidRPr="002507FA" w:rsidRDefault="00002574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  <w:r w:rsidRPr="002507FA">
        <w:rPr>
          <w:rFonts w:ascii="Verdana" w:hAnsi="Verdana"/>
          <w:sz w:val="18"/>
          <w:szCs w:val="18"/>
        </w:rPr>
        <w:t xml:space="preserve">Příloha č. 4 – </w:t>
      </w:r>
      <w:r w:rsidR="00F341E6">
        <w:rPr>
          <w:rFonts w:ascii="Verdana" w:hAnsi="Verdana"/>
          <w:sz w:val="18"/>
          <w:szCs w:val="18"/>
        </w:rPr>
        <w:t>neobsazeno</w:t>
      </w:r>
    </w:p>
    <w:p w14:paraId="79792304" w14:textId="77777777" w:rsidR="0090270E" w:rsidRPr="002507FA" w:rsidRDefault="0090270E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  <w:r w:rsidRPr="002507FA">
        <w:rPr>
          <w:rFonts w:ascii="Verdana" w:hAnsi="Verdana"/>
          <w:sz w:val="18"/>
          <w:szCs w:val="18"/>
        </w:rPr>
        <w:t xml:space="preserve">Příloha č. 5 </w:t>
      </w:r>
      <w:r w:rsidR="002C44AA" w:rsidRPr="002507FA">
        <w:rPr>
          <w:rFonts w:ascii="Verdana" w:hAnsi="Verdana"/>
          <w:sz w:val="18"/>
          <w:szCs w:val="18"/>
        </w:rPr>
        <w:t>–</w:t>
      </w:r>
      <w:r w:rsidR="002C44AA">
        <w:rPr>
          <w:rFonts w:ascii="Verdana" w:hAnsi="Verdana"/>
          <w:sz w:val="18"/>
          <w:szCs w:val="18"/>
        </w:rPr>
        <w:t xml:space="preserve"> </w:t>
      </w:r>
      <w:r w:rsidRPr="002507FA">
        <w:rPr>
          <w:rFonts w:ascii="Verdana" w:hAnsi="Verdana"/>
          <w:sz w:val="18"/>
          <w:szCs w:val="18"/>
        </w:rPr>
        <w:t>Oprávněné osoby</w:t>
      </w:r>
    </w:p>
    <w:p w14:paraId="374156F3" w14:textId="77777777" w:rsidR="00002574" w:rsidRDefault="00002574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</w:p>
    <w:p w14:paraId="60B183EA" w14:textId="77777777" w:rsidR="002C44AA" w:rsidRDefault="002C44AA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</w:p>
    <w:tbl>
      <w:tblPr>
        <w:tblStyle w:val="Mkatabulky"/>
        <w:tblW w:w="8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1985"/>
        <w:gridCol w:w="3252"/>
      </w:tblGrid>
      <w:tr w:rsidR="0097062D" w:rsidRPr="00911BED" w14:paraId="1747F7D0" w14:textId="77777777" w:rsidTr="0061003F">
        <w:tc>
          <w:tcPr>
            <w:tcW w:w="3481" w:type="dxa"/>
          </w:tcPr>
          <w:p w14:paraId="54D394DF" w14:textId="77777777" w:rsidR="0097062D" w:rsidRPr="00361DD7" w:rsidRDefault="0097062D" w:rsidP="00A76E88">
            <w:pPr>
              <w:pStyle w:val="Textbezodsazen"/>
              <w:rPr>
                <w:rFonts w:ascii="Verdana" w:hAnsi="Verdana"/>
                <w:highlight w:val="yellow"/>
              </w:rPr>
            </w:pPr>
            <w:r w:rsidRPr="00361DD7">
              <w:rPr>
                <w:rFonts w:ascii="Verdana" w:hAnsi="Verdana"/>
                <w:highlight w:val="yellow"/>
              </w:rPr>
              <w:t>V Hradci Králové dne</w:t>
            </w:r>
          </w:p>
        </w:tc>
        <w:tc>
          <w:tcPr>
            <w:tcW w:w="1985" w:type="dxa"/>
          </w:tcPr>
          <w:p w14:paraId="540316B6" w14:textId="77777777" w:rsidR="0097062D" w:rsidRPr="00361DD7" w:rsidRDefault="0097062D" w:rsidP="00A76E88">
            <w:pPr>
              <w:pStyle w:val="Textbezodsazen"/>
              <w:rPr>
                <w:rFonts w:ascii="Verdana" w:eastAsia="Times New Roman" w:hAnsi="Verdana" w:cs="Calibri"/>
                <w:highlight w:val="yellow"/>
                <w:lang w:eastAsia="cs-CZ"/>
              </w:rPr>
            </w:pPr>
          </w:p>
        </w:tc>
        <w:tc>
          <w:tcPr>
            <w:tcW w:w="3252" w:type="dxa"/>
          </w:tcPr>
          <w:p w14:paraId="158B2CF2" w14:textId="77777777" w:rsidR="0097062D" w:rsidRPr="00361DD7" w:rsidRDefault="0097062D" w:rsidP="00A76E88">
            <w:pPr>
              <w:pStyle w:val="Textbezodsazen"/>
              <w:rPr>
                <w:rFonts w:ascii="Verdana" w:hAnsi="Verdana"/>
                <w:highlight w:val="yellow"/>
              </w:rPr>
            </w:pPr>
            <w:r w:rsidRPr="00361DD7">
              <w:rPr>
                <w:rFonts w:ascii="Verdana" w:hAnsi="Verdana"/>
                <w:highlight w:val="yellow"/>
              </w:rPr>
              <w:t>V ………………………… dne</w:t>
            </w:r>
          </w:p>
        </w:tc>
      </w:tr>
      <w:tr w:rsidR="0097062D" w:rsidRPr="00FC033A" w14:paraId="1A90E21D" w14:textId="77777777" w:rsidTr="0061003F">
        <w:trPr>
          <w:trHeight w:val="676"/>
        </w:trPr>
        <w:tc>
          <w:tcPr>
            <w:tcW w:w="3481" w:type="dxa"/>
          </w:tcPr>
          <w:p w14:paraId="3EFAAD5F" w14:textId="77777777" w:rsidR="0097062D" w:rsidRPr="000226F3" w:rsidRDefault="0097062D" w:rsidP="00A76E88">
            <w:pPr>
              <w:pStyle w:val="Textbezodsazen"/>
              <w:jc w:val="left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EE70A8B" w14:textId="77777777" w:rsidR="0097062D" w:rsidRDefault="0097062D" w:rsidP="00A76E88">
            <w:pPr>
              <w:pStyle w:val="Textbezodsazen"/>
              <w:jc w:val="left"/>
              <w:rPr>
                <w:rFonts w:ascii="Verdana" w:hAnsi="Verdana"/>
              </w:rPr>
            </w:pPr>
          </w:p>
          <w:p w14:paraId="31D9E1F1" w14:textId="456CEDAE" w:rsidR="00A0266A" w:rsidRPr="000226F3" w:rsidRDefault="00A0266A" w:rsidP="00A76E88">
            <w:pPr>
              <w:pStyle w:val="Textbezodsazen"/>
              <w:jc w:val="left"/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14:paraId="0EBD9885" w14:textId="77777777" w:rsidR="0097062D" w:rsidRPr="000226F3" w:rsidRDefault="0097062D" w:rsidP="00A76E88">
            <w:pPr>
              <w:pStyle w:val="Textbezodsazen"/>
              <w:jc w:val="left"/>
              <w:rPr>
                <w:rFonts w:ascii="Verdana" w:hAnsi="Verdana"/>
              </w:rPr>
            </w:pPr>
          </w:p>
        </w:tc>
      </w:tr>
      <w:tr w:rsidR="0097062D" w:rsidRPr="00FC033A" w14:paraId="3D694DF5" w14:textId="77777777" w:rsidTr="0061003F">
        <w:tc>
          <w:tcPr>
            <w:tcW w:w="3481" w:type="dxa"/>
          </w:tcPr>
          <w:p w14:paraId="433F2410" w14:textId="77777777" w:rsidR="0097062D" w:rsidRDefault="0097062D" w:rsidP="00A76E88">
            <w:pPr>
              <w:pStyle w:val="Textbezodsazen"/>
              <w:spacing w:after="0"/>
              <w:rPr>
                <w:rFonts w:ascii="Verdana" w:eastAsia="Times New Roman" w:hAnsi="Verdana" w:cs="Calibri"/>
                <w:lang w:eastAsia="cs-CZ"/>
              </w:rPr>
            </w:pPr>
          </w:p>
          <w:p w14:paraId="6857561F" w14:textId="126E7104" w:rsidR="0097062D" w:rsidRPr="000226F3" w:rsidRDefault="0097062D" w:rsidP="00A76E88">
            <w:pPr>
              <w:pStyle w:val="Textbezodsazen"/>
              <w:spacing w:after="0"/>
              <w:rPr>
                <w:rFonts w:ascii="Verdana" w:hAnsi="Verdana"/>
              </w:rPr>
            </w:pPr>
            <w:r w:rsidRPr="000226F3">
              <w:rPr>
                <w:rFonts w:ascii="Verdana" w:eastAsia="Times New Roman" w:hAnsi="Verdana" w:cs="Calibri"/>
                <w:lang w:eastAsia="cs-CZ"/>
              </w:rPr>
              <w:t>…………………………………………………</w:t>
            </w:r>
          </w:p>
        </w:tc>
        <w:tc>
          <w:tcPr>
            <w:tcW w:w="1985" w:type="dxa"/>
          </w:tcPr>
          <w:p w14:paraId="798FDB12" w14:textId="77777777" w:rsidR="0097062D" w:rsidRPr="000226F3" w:rsidRDefault="0097062D" w:rsidP="00A76E88">
            <w:pPr>
              <w:pStyle w:val="Textbezodsazen"/>
              <w:spacing w:after="0"/>
              <w:rPr>
                <w:rFonts w:ascii="Verdana" w:eastAsia="Times New Roman" w:hAnsi="Verdana" w:cs="Calibri"/>
                <w:lang w:eastAsia="cs-CZ"/>
              </w:rPr>
            </w:pPr>
          </w:p>
        </w:tc>
        <w:tc>
          <w:tcPr>
            <w:tcW w:w="3252" w:type="dxa"/>
          </w:tcPr>
          <w:p w14:paraId="1ED42C64" w14:textId="77777777" w:rsidR="0097062D" w:rsidRDefault="0097062D" w:rsidP="00A76E88">
            <w:pPr>
              <w:pStyle w:val="Textbezodsazen"/>
              <w:spacing w:after="0"/>
              <w:rPr>
                <w:rFonts w:ascii="Verdana" w:eastAsia="Times New Roman" w:hAnsi="Verdana" w:cs="Calibri"/>
                <w:lang w:eastAsia="cs-CZ"/>
              </w:rPr>
            </w:pPr>
          </w:p>
          <w:p w14:paraId="4CB7ACB4" w14:textId="77CD8ABC" w:rsidR="0097062D" w:rsidRPr="000226F3" w:rsidRDefault="0097062D" w:rsidP="00A76E88">
            <w:pPr>
              <w:pStyle w:val="Textbezodsazen"/>
              <w:spacing w:after="0"/>
              <w:rPr>
                <w:rFonts w:ascii="Verdana" w:hAnsi="Verdana"/>
              </w:rPr>
            </w:pPr>
            <w:r w:rsidRPr="000226F3">
              <w:rPr>
                <w:rFonts w:ascii="Verdana" w:eastAsia="Times New Roman" w:hAnsi="Verdana" w:cs="Calibri"/>
                <w:lang w:eastAsia="cs-CZ"/>
              </w:rPr>
              <w:t>…………………………………………………</w:t>
            </w:r>
          </w:p>
        </w:tc>
      </w:tr>
      <w:tr w:rsidR="0097062D" w:rsidRPr="0091501C" w14:paraId="7A771DF7" w14:textId="77777777" w:rsidTr="0061003F">
        <w:tc>
          <w:tcPr>
            <w:tcW w:w="3481" w:type="dxa"/>
          </w:tcPr>
          <w:p w14:paraId="0BE07E4F" w14:textId="2827CF7E" w:rsidR="0097062D" w:rsidRPr="000226F3" w:rsidRDefault="0097062D" w:rsidP="00A76E88">
            <w:pPr>
              <w:tabs>
                <w:tab w:val="left" w:pos="-2694"/>
              </w:tabs>
              <w:jc w:val="both"/>
              <w:rPr>
                <w:rFonts w:eastAsia="Times New Roman" w:cs="Calibri"/>
                <w:bCs/>
                <w:lang w:eastAsia="cs-CZ"/>
              </w:rPr>
            </w:pPr>
            <w:r w:rsidRPr="000226F3">
              <w:rPr>
                <w:rFonts w:eastAsia="Times New Roman" w:cs="Calibri"/>
                <w:bCs/>
                <w:lang w:eastAsia="cs-CZ"/>
              </w:rPr>
              <w:t xml:space="preserve">Ing. </w:t>
            </w:r>
            <w:r w:rsidR="002168EF">
              <w:rPr>
                <w:rFonts w:eastAsia="Times New Roman" w:cs="Calibri"/>
                <w:bCs/>
                <w:lang w:eastAsia="cs-CZ"/>
              </w:rPr>
              <w:t>Pavla Kosinová</w:t>
            </w:r>
          </w:p>
          <w:p w14:paraId="3E5A490F" w14:textId="77777777" w:rsidR="0097062D" w:rsidRPr="000226F3" w:rsidRDefault="0097062D" w:rsidP="00A76E88">
            <w:pPr>
              <w:tabs>
                <w:tab w:val="left" w:pos="-2694"/>
              </w:tabs>
              <w:jc w:val="both"/>
              <w:rPr>
                <w:rFonts w:eastAsia="Times New Roman" w:cs="Calibri"/>
                <w:bCs/>
                <w:lang w:eastAsia="cs-CZ"/>
              </w:rPr>
            </w:pPr>
            <w:r w:rsidRPr="000226F3">
              <w:rPr>
                <w:rFonts w:eastAsia="Times New Roman" w:cs="Calibri"/>
                <w:bCs/>
                <w:lang w:eastAsia="cs-CZ"/>
              </w:rPr>
              <w:t>Správa železnic, státní organizace</w:t>
            </w:r>
          </w:p>
          <w:p w14:paraId="28B18C4F" w14:textId="0A1B7971" w:rsidR="0097062D" w:rsidRPr="000226F3" w:rsidRDefault="0097062D" w:rsidP="00A76E88">
            <w:pPr>
              <w:tabs>
                <w:tab w:val="left" w:pos="-2694"/>
              </w:tabs>
              <w:jc w:val="both"/>
              <w:rPr>
                <w:rFonts w:eastAsia="Times New Roman" w:cs="Calibri"/>
                <w:bCs/>
                <w:lang w:eastAsia="cs-CZ"/>
              </w:rPr>
            </w:pPr>
            <w:r w:rsidRPr="000226F3">
              <w:rPr>
                <w:rFonts w:eastAsia="Times New Roman" w:cs="Calibri"/>
                <w:bCs/>
                <w:lang w:eastAsia="cs-CZ"/>
              </w:rPr>
              <w:t>ředitel</w:t>
            </w:r>
            <w:r w:rsidR="002168EF">
              <w:rPr>
                <w:rFonts w:eastAsia="Times New Roman" w:cs="Calibri"/>
                <w:bCs/>
                <w:lang w:eastAsia="cs-CZ"/>
              </w:rPr>
              <w:t>ka</w:t>
            </w:r>
            <w:r w:rsidRPr="000226F3">
              <w:rPr>
                <w:rFonts w:eastAsia="Times New Roman" w:cs="Calibri"/>
                <w:bCs/>
                <w:lang w:eastAsia="cs-CZ"/>
              </w:rPr>
              <w:t xml:space="preserve"> Oblastního ředitelství</w:t>
            </w:r>
          </w:p>
          <w:p w14:paraId="3E606D98" w14:textId="77777777" w:rsidR="0097062D" w:rsidRPr="000226F3" w:rsidRDefault="0097062D" w:rsidP="00A76E88">
            <w:pPr>
              <w:tabs>
                <w:tab w:val="left" w:pos="-2694"/>
              </w:tabs>
              <w:jc w:val="both"/>
              <w:rPr>
                <w:rFonts w:eastAsia="Times New Roman" w:cs="Calibri"/>
                <w:bCs/>
                <w:lang w:eastAsia="cs-CZ"/>
              </w:rPr>
            </w:pPr>
            <w:r w:rsidRPr="000226F3">
              <w:rPr>
                <w:rFonts w:eastAsia="Times New Roman" w:cs="Calibri"/>
                <w:bCs/>
                <w:lang w:eastAsia="cs-CZ"/>
              </w:rPr>
              <w:t>Hradec Králové</w:t>
            </w:r>
          </w:p>
          <w:p w14:paraId="14593138" w14:textId="77777777" w:rsidR="0097062D" w:rsidRPr="000226F3" w:rsidRDefault="0097062D" w:rsidP="00A76E88">
            <w:pPr>
              <w:tabs>
                <w:tab w:val="left" w:pos="-2694"/>
              </w:tabs>
              <w:jc w:val="both"/>
              <w:rPr>
                <w:rFonts w:eastAsia="Times New Roman" w:cs="Calibri"/>
                <w:bCs/>
                <w:lang w:eastAsia="cs-CZ"/>
              </w:rPr>
            </w:pPr>
          </w:p>
        </w:tc>
        <w:tc>
          <w:tcPr>
            <w:tcW w:w="1985" w:type="dxa"/>
          </w:tcPr>
          <w:p w14:paraId="3CC1F262" w14:textId="77777777" w:rsidR="0097062D" w:rsidRPr="000226F3" w:rsidRDefault="0097062D" w:rsidP="00A76E88">
            <w:pPr>
              <w:pStyle w:val="Textbezodsazen"/>
              <w:rPr>
                <w:rFonts w:ascii="Verdana" w:hAnsi="Verdana"/>
              </w:rPr>
            </w:pPr>
          </w:p>
        </w:tc>
        <w:tc>
          <w:tcPr>
            <w:tcW w:w="3252" w:type="dxa"/>
          </w:tcPr>
          <w:p w14:paraId="777C668D" w14:textId="77777777" w:rsidR="0097062D" w:rsidRPr="000226F3" w:rsidRDefault="0097062D" w:rsidP="00A76E88">
            <w:pPr>
              <w:tabs>
                <w:tab w:val="left" w:pos="-2694"/>
              </w:tabs>
              <w:jc w:val="both"/>
              <w:rPr>
                <w:rFonts w:eastAsia="Times New Roman" w:cs="Calibri"/>
                <w:bCs/>
                <w:lang w:eastAsia="cs-CZ"/>
              </w:rPr>
            </w:pPr>
            <w:r w:rsidRPr="000226F3">
              <w:rPr>
                <w:rFonts w:eastAsia="Times New Roman" w:cs="Calibri"/>
                <w:bCs/>
                <w:highlight w:val="yellow"/>
                <w:lang w:eastAsia="cs-CZ"/>
              </w:rPr>
              <w:t>Zhotovitel</w:t>
            </w:r>
          </w:p>
        </w:tc>
      </w:tr>
    </w:tbl>
    <w:p w14:paraId="151E8778" w14:textId="18988637" w:rsidR="002C44AA" w:rsidRDefault="002C44AA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</w:p>
    <w:p w14:paraId="2E619A23" w14:textId="2FD13671" w:rsidR="0097062D" w:rsidRDefault="0097062D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</w:p>
    <w:p w14:paraId="08225177" w14:textId="165B0478" w:rsidR="0097062D" w:rsidRDefault="00084D08" w:rsidP="00A76E88">
      <w:pPr>
        <w:pStyle w:val="Zkladntext21"/>
        <w:spacing w:line="276" w:lineRule="auto"/>
        <w:ind w:right="-22"/>
        <w:rPr>
          <w:rFonts w:ascii="Verdana" w:hAnsi="Verdana"/>
          <w:sz w:val="18"/>
          <w:szCs w:val="18"/>
        </w:rPr>
      </w:pPr>
      <w:r w:rsidRPr="005A0692">
        <w:rPr>
          <w:rFonts w:ascii="Verdana" w:hAnsi="Verdana"/>
          <w:sz w:val="18"/>
          <w:szCs w:val="18"/>
          <w:highlight w:val="yellow"/>
        </w:rPr>
        <w:t>Tato Rámcová dohoda byla uveřejněna prostřednictvím registru smluv dne …………………</w:t>
      </w:r>
    </w:p>
    <w:p w14:paraId="1CD4F80C" w14:textId="77777777" w:rsidR="00D370E1" w:rsidRDefault="00D370E1" w:rsidP="00A76E88">
      <w:pPr>
        <w:pStyle w:val="RLProhlensmluvnchstran"/>
        <w:jc w:val="left"/>
        <w:rPr>
          <w:rFonts w:ascii="Verdana" w:hAnsi="Verdana" w:cstheme="minorHAnsi"/>
        </w:rPr>
        <w:sectPr w:rsidR="00D370E1" w:rsidSect="0020503A">
          <w:footerReference w:type="default" r:id="rId15"/>
          <w:headerReference w:type="first" r:id="rId16"/>
          <w:footerReference w:type="first" r:id="rId17"/>
          <w:pgSz w:w="11906" w:h="16838"/>
          <w:pgMar w:top="1527" w:right="1417" w:bottom="1417" w:left="1417" w:header="1417" w:footer="283" w:gutter="0"/>
          <w:pgNumType w:start="1"/>
          <w:cols w:space="708"/>
          <w:titlePg/>
          <w:docGrid w:linePitch="360"/>
        </w:sectPr>
      </w:pPr>
    </w:p>
    <w:p w14:paraId="56AB6F71" w14:textId="77777777" w:rsidR="00715A9A" w:rsidRPr="00A27D3F" w:rsidRDefault="00715A9A" w:rsidP="00A76E88">
      <w:pPr>
        <w:pStyle w:val="RLProhlensmluvnchstran"/>
        <w:jc w:val="left"/>
        <w:rPr>
          <w:rFonts w:ascii="Verdana" w:hAnsi="Verdana" w:cstheme="minorHAnsi"/>
        </w:rPr>
      </w:pPr>
      <w:r w:rsidRPr="00A27D3F">
        <w:rPr>
          <w:rFonts w:ascii="Verdana" w:hAnsi="Verdana" w:cstheme="minorHAnsi"/>
        </w:rPr>
        <w:lastRenderedPageBreak/>
        <w:t>Příloha č. 1</w:t>
      </w:r>
    </w:p>
    <w:p w14:paraId="09DF16E0" w14:textId="77777777" w:rsidR="00715A9A" w:rsidRPr="00A27D3F" w:rsidRDefault="00715A9A" w:rsidP="00A76E88">
      <w:pPr>
        <w:pStyle w:val="RLProhlensmluvnchstran"/>
        <w:jc w:val="left"/>
        <w:rPr>
          <w:rFonts w:ascii="Verdana" w:hAnsi="Verdana" w:cstheme="minorHAnsi"/>
        </w:rPr>
      </w:pPr>
      <w:r w:rsidRPr="00A27D3F">
        <w:rPr>
          <w:rFonts w:ascii="Verdana" w:hAnsi="Verdana" w:cstheme="minorHAnsi"/>
        </w:rPr>
        <w:t>Obchodní podmínky</w:t>
      </w:r>
    </w:p>
    <w:p w14:paraId="4E7D342A" w14:textId="2DB30CF0" w:rsidR="00ED7EDC" w:rsidRDefault="00715A9A" w:rsidP="00A76E88">
      <w:pPr>
        <w:pStyle w:val="Textbezodsazen"/>
        <w:rPr>
          <w:rFonts w:ascii="Verdana" w:hAnsi="Verdana"/>
        </w:rPr>
      </w:pPr>
      <w:r w:rsidRPr="00A27D3F">
        <w:rPr>
          <w:rFonts w:ascii="Verdana" w:hAnsi="Verdana"/>
        </w:rPr>
        <w:t xml:space="preserve">Obchodní podmínky </w:t>
      </w:r>
      <w:r>
        <w:rPr>
          <w:rFonts w:ascii="Verdana" w:hAnsi="Verdana"/>
        </w:rPr>
        <w:t>k rámcové dohodě na VZ „</w:t>
      </w:r>
      <w:r w:rsidR="00075CF3">
        <w:rPr>
          <w:rFonts w:ascii="Verdana" w:hAnsi="Verdana"/>
        </w:rPr>
        <w:t>Přeprava zásilek 2026</w:t>
      </w:r>
      <w:r>
        <w:rPr>
          <w:rFonts w:ascii="Verdana" w:hAnsi="Verdana"/>
        </w:rPr>
        <w:t>“ by</w:t>
      </w:r>
      <w:r w:rsidRPr="00A27D3F">
        <w:rPr>
          <w:rFonts w:ascii="Verdana" w:hAnsi="Verdana"/>
        </w:rPr>
        <w:t xml:space="preserve">ly uveřejněny na profilu zadavatele jako součást zadávací dokumentace. Smluvní strany podpisem této </w:t>
      </w:r>
      <w:r>
        <w:rPr>
          <w:rFonts w:ascii="Verdana" w:hAnsi="Verdana"/>
        </w:rPr>
        <w:t>rámcové dohody</w:t>
      </w:r>
      <w:r w:rsidR="00FE0C14">
        <w:rPr>
          <w:rFonts w:ascii="Verdana" w:hAnsi="Verdana"/>
        </w:rPr>
        <w:t xml:space="preserve"> potvrzují, že </w:t>
      </w:r>
      <w:r w:rsidRPr="00A27D3F">
        <w:rPr>
          <w:rFonts w:ascii="Verdana" w:hAnsi="Verdana"/>
        </w:rPr>
        <w:t>jsou s jejich obsahem plně seznámeny, a že ve smyslu § 1751 odst. 1 občanského zákoníku tvoří součást obsahu</w:t>
      </w:r>
      <w:r>
        <w:rPr>
          <w:rFonts w:ascii="Verdana" w:hAnsi="Verdana"/>
        </w:rPr>
        <w:t xml:space="preserve"> rámcové dohody</w:t>
      </w:r>
      <w:r w:rsidRPr="00A27D3F">
        <w:rPr>
          <w:rFonts w:ascii="Verdana" w:hAnsi="Verdana"/>
        </w:rPr>
        <w:t>.</w:t>
      </w:r>
    </w:p>
    <w:p w14:paraId="34471037" w14:textId="77777777" w:rsidR="00715A9A" w:rsidRDefault="00715A9A" w:rsidP="00A76E88">
      <w:pPr>
        <w:pStyle w:val="Textbezodsazen"/>
        <w:jc w:val="left"/>
        <w:rPr>
          <w:rFonts w:ascii="Verdana" w:hAnsi="Verdana"/>
        </w:rPr>
      </w:pPr>
    </w:p>
    <w:p w14:paraId="2545E978" w14:textId="77777777" w:rsidR="007B7CCB" w:rsidRDefault="007B7CCB" w:rsidP="00A76E88">
      <w:pPr>
        <w:pStyle w:val="Textbezodsazen"/>
        <w:jc w:val="left"/>
        <w:rPr>
          <w:rFonts w:ascii="Verdana" w:hAnsi="Verdana"/>
        </w:rPr>
        <w:sectPr w:rsidR="007B7CCB" w:rsidSect="0020503A">
          <w:headerReference w:type="even" r:id="rId18"/>
          <w:headerReference w:type="default" r:id="rId19"/>
          <w:headerReference w:type="first" r:id="rId20"/>
          <w:footerReference w:type="first" r:id="rId21"/>
          <w:pgSz w:w="11906" w:h="16838"/>
          <w:pgMar w:top="1527" w:right="1417" w:bottom="1417" w:left="1417" w:header="1417" w:footer="283" w:gutter="0"/>
          <w:pgNumType w:start="1"/>
          <w:cols w:space="708"/>
          <w:titlePg/>
          <w:docGrid w:linePitch="360"/>
        </w:sectPr>
      </w:pPr>
    </w:p>
    <w:p w14:paraId="061A721F" w14:textId="77777777" w:rsidR="007B7CCB" w:rsidRPr="00075CF3" w:rsidRDefault="007B7CCB" w:rsidP="00A76E88">
      <w:pPr>
        <w:pStyle w:val="RLProhlensmluvnchstran"/>
        <w:jc w:val="left"/>
        <w:rPr>
          <w:rFonts w:ascii="Verdana" w:hAnsi="Verdana" w:cstheme="minorHAnsi"/>
        </w:rPr>
      </w:pPr>
      <w:r w:rsidRPr="00075CF3">
        <w:rPr>
          <w:rFonts w:ascii="Verdana" w:hAnsi="Verdana" w:cstheme="minorHAnsi"/>
        </w:rPr>
        <w:lastRenderedPageBreak/>
        <w:t>Příloha č. 2</w:t>
      </w:r>
    </w:p>
    <w:p w14:paraId="3F98B45A" w14:textId="31A8585C" w:rsidR="007B7CCB" w:rsidRPr="00A27D3F" w:rsidRDefault="00B93EF5" w:rsidP="00A76E88">
      <w:pPr>
        <w:pStyle w:val="RLProhlensmluvnchstran"/>
        <w:jc w:val="left"/>
        <w:rPr>
          <w:rFonts w:ascii="Verdana" w:hAnsi="Verdana" w:cstheme="minorHAnsi"/>
        </w:rPr>
      </w:pPr>
      <w:r>
        <w:rPr>
          <w:rFonts w:ascii="Verdana" w:hAnsi="Verdana" w:cstheme="minorHAnsi"/>
        </w:rPr>
        <w:t>Vymezení předmětu dílčích zakázek</w:t>
      </w:r>
    </w:p>
    <w:p w14:paraId="05BF14A9" w14:textId="77777777" w:rsidR="0034400A" w:rsidRPr="00935693" w:rsidRDefault="0034400A" w:rsidP="0034400A">
      <w:pPr>
        <w:ind w:left="284"/>
        <w:jc w:val="both"/>
        <w:rPr>
          <w:rFonts w:cs="Arial"/>
          <w:bCs/>
          <w:szCs w:val="20"/>
        </w:rPr>
      </w:pPr>
      <w:r w:rsidRPr="00935693">
        <w:rPr>
          <w:rFonts w:cs="Arial"/>
          <w:bCs/>
          <w:szCs w:val="20"/>
        </w:rPr>
        <w:t>Místo plnění:</w:t>
      </w:r>
      <w:r w:rsidRPr="00935693">
        <w:rPr>
          <w:rFonts w:cs="Arial"/>
          <w:bCs/>
          <w:szCs w:val="20"/>
        </w:rPr>
        <w:tab/>
      </w:r>
      <w:r w:rsidRPr="00935693">
        <w:rPr>
          <w:rFonts w:cs="Arial"/>
          <w:bCs/>
          <w:szCs w:val="20"/>
        </w:rPr>
        <w:tab/>
      </w:r>
      <w:r w:rsidRPr="00935693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</w:t>
      </w:r>
      <w:r w:rsidRPr="00935693">
        <w:rPr>
          <w:rFonts w:cs="Arial"/>
          <w:bCs/>
          <w:szCs w:val="20"/>
        </w:rPr>
        <w:tab/>
        <w:t>Česká republika</w:t>
      </w:r>
    </w:p>
    <w:p w14:paraId="0E883B4A" w14:textId="77777777" w:rsidR="0034400A" w:rsidRPr="00935693" w:rsidRDefault="0034400A" w:rsidP="0034400A">
      <w:pPr>
        <w:autoSpaceDE w:val="0"/>
        <w:autoSpaceDN w:val="0"/>
        <w:spacing w:after="0" w:line="240" w:lineRule="auto"/>
        <w:ind w:left="426" w:hanging="142"/>
        <w:rPr>
          <w:rFonts w:eastAsia="Times New Roman" w:cs="Arial"/>
          <w:bCs/>
          <w:szCs w:val="20"/>
          <w:lang w:eastAsia="cs-CZ"/>
        </w:rPr>
      </w:pPr>
      <w:r w:rsidRPr="00935693">
        <w:rPr>
          <w:rFonts w:eastAsia="Times New Roman" w:cs="Arial"/>
          <w:bCs/>
          <w:szCs w:val="20"/>
          <w:lang w:eastAsia="cs-CZ"/>
        </w:rPr>
        <w:t>Sídlo odesílatele:</w:t>
      </w:r>
      <w:r w:rsidRPr="00935693">
        <w:rPr>
          <w:rFonts w:eastAsia="Times New Roman" w:cs="Arial"/>
          <w:bCs/>
          <w:szCs w:val="20"/>
          <w:lang w:eastAsia="cs-CZ"/>
        </w:rPr>
        <w:tab/>
        <w:t xml:space="preserve">                             </w:t>
      </w:r>
      <w:r>
        <w:rPr>
          <w:rFonts w:eastAsia="Times New Roman" w:cs="Arial"/>
          <w:bCs/>
          <w:szCs w:val="20"/>
          <w:lang w:eastAsia="cs-CZ"/>
        </w:rPr>
        <w:t xml:space="preserve">   </w:t>
      </w:r>
      <w:r w:rsidRPr="00935693">
        <w:rPr>
          <w:rFonts w:eastAsia="Times New Roman" w:cs="Arial"/>
          <w:bCs/>
          <w:szCs w:val="20"/>
          <w:lang w:eastAsia="cs-CZ"/>
        </w:rPr>
        <w:t xml:space="preserve"> </w:t>
      </w:r>
      <w:r>
        <w:rPr>
          <w:rFonts w:eastAsia="Times New Roman" w:cs="Arial"/>
          <w:bCs/>
          <w:szCs w:val="20"/>
          <w:lang w:eastAsia="cs-CZ"/>
        </w:rPr>
        <w:t xml:space="preserve"> </w:t>
      </w:r>
      <w:r w:rsidRPr="00935693">
        <w:rPr>
          <w:rFonts w:eastAsia="Times New Roman" w:cs="Arial"/>
          <w:bCs/>
          <w:szCs w:val="20"/>
          <w:lang w:eastAsia="cs-CZ"/>
        </w:rPr>
        <w:t>Správa železnic, státní organizace</w:t>
      </w:r>
    </w:p>
    <w:p w14:paraId="1B573996" w14:textId="77777777" w:rsidR="0034400A" w:rsidRPr="00935693" w:rsidRDefault="0034400A" w:rsidP="0034400A">
      <w:pPr>
        <w:autoSpaceDE w:val="0"/>
        <w:autoSpaceDN w:val="0"/>
        <w:spacing w:after="0" w:line="240" w:lineRule="auto"/>
        <w:ind w:left="426" w:hanging="142"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bCs/>
          <w:szCs w:val="20"/>
          <w:lang w:eastAsia="cs-CZ"/>
        </w:rPr>
        <w:t xml:space="preserve">                                                   </w:t>
      </w:r>
      <w:r>
        <w:rPr>
          <w:rFonts w:eastAsia="Times New Roman" w:cs="Arial"/>
          <w:bCs/>
          <w:szCs w:val="20"/>
          <w:lang w:eastAsia="cs-CZ"/>
        </w:rPr>
        <w:t xml:space="preserve">   </w:t>
      </w:r>
      <w:r w:rsidRPr="00935693">
        <w:rPr>
          <w:rFonts w:eastAsia="Times New Roman" w:cs="Arial"/>
          <w:bCs/>
          <w:szCs w:val="20"/>
          <w:lang w:eastAsia="cs-CZ"/>
        </w:rPr>
        <w:t xml:space="preserve">     </w:t>
      </w:r>
      <w:r>
        <w:rPr>
          <w:rFonts w:eastAsia="Times New Roman" w:cs="Arial"/>
          <w:bCs/>
          <w:szCs w:val="20"/>
          <w:lang w:eastAsia="cs-CZ"/>
        </w:rPr>
        <w:t xml:space="preserve">    </w:t>
      </w:r>
      <w:r w:rsidRPr="00935693">
        <w:rPr>
          <w:rFonts w:eastAsia="Times New Roman" w:cs="Arial"/>
          <w:szCs w:val="20"/>
          <w:lang w:eastAsia="cs-CZ"/>
        </w:rPr>
        <w:t xml:space="preserve">Sklad výstrojních součástí </w:t>
      </w:r>
    </w:p>
    <w:p w14:paraId="7C48EFB4" w14:textId="77777777" w:rsidR="0034400A" w:rsidRPr="00935693" w:rsidRDefault="0034400A" w:rsidP="0034400A">
      <w:pPr>
        <w:spacing w:after="0"/>
        <w:ind w:left="360"/>
        <w:rPr>
          <w:rFonts w:cs="Arial"/>
          <w:szCs w:val="20"/>
        </w:rPr>
      </w:pP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  <w:t>Na Důchodě 719</w:t>
      </w:r>
    </w:p>
    <w:p w14:paraId="1520BFC8" w14:textId="77777777" w:rsidR="0034400A" w:rsidRPr="00935693" w:rsidRDefault="0034400A" w:rsidP="0034400A">
      <w:pPr>
        <w:ind w:left="360"/>
        <w:rPr>
          <w:rFonts w:cs="Arial"/>
          <w:szCs w:val="20"/>
        </w:rPr>
      </w:pP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</w:r>
      <w:r w:rsidRPr="00935693">
        <w:rPr>
          <w:rFonts w:cs="Arial"/>
          <w:szCs w:val="20"/>
        </w:rPr>
        <w:tab/>
        <w:t xml:space="preserve">503 02 Hradec Králové </w:t>
      </w:r>
    </w:p>
    <w:p w14:paraId="246A2B02" w14:textId="77777777" w:rsidR="0034400A" w:rsidRPr="00935693" w:rsidRDefault="0034400A" w:rsidP="0034400A">
      <w:pPr>
        <w:ind w:left="360"/>
        <w:rPr>
          <w:rFonts w:cs="Arial"/>
          <w:i/>
          <w:szCs w:val="20"/>
        </w:rPr>
      </w:pPr>
      <w:r w:rsidRPr="00935693">
        <w:rPr>
          <w:rFonts w:cs="Arial"/>
          <w:i/>
          <w:szCs w:val="20"/>
        </w:rPr>
        <w:tab/>
      </w:r>
      <w:r w:rsidRPr="00935693">
        <w:rPr>
          <w:rFonts w:cs="Arial"/>
          <w:i/>
          <w:szCs w:val="20"/>
        </w:rPr>
        <w:tab/>
      </w:r>
      <w:r w:rsidRPr="00935693">
        <w:rPr>
          <w:rFonts w:cs="Arial"/>
          <w:i/>
          <w:szCs w:val="20"/>
        </w:rPr>
        <w:tab/>
      </w:r>
      <w:r w:rsidRPr="00935693">
        <w:rPr>
          <w:rFonts w:cs="Arial"/>
          <w:i/>
          <w:szCs w:val="20"/>
        </w:rPr>
        <w:tab/>
      </w:r>
      <w:r w:rsidRPr="00935693">
        <w:rPr>
          <w:rFonts w:cs="Arial"/>
          <w:i/>
          <w:szCs w:val="20"/>
        </w:rPr>
        <w:tab/>
      </w:r>
      <w:r w:rsidRPr="00935693">
        <w:rPr>
          <w:rFonts w:cs="Arial"/>
          <w:i/>
          <w:szCs w:val="20"/>
        </w:rPr>
        <w:tab/>
        <w:t>GPS: 50°13'20.042"N, 15°48'40.393"E</w:t>
      </w:r>
    </w:p>
    <w:p w14:paraId="1800ACEB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 xml:space="preserve">přeprava po celé ČR </w:t>
      </w:r>
    </w:p>
    <w:p w14:paraId="6CF667E5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>doručení zásilek na určenou adresu do 7 pracovních dnů od objednání přepravy</w:t>
      </w:r>
    </w:p>
    <w:p w14:paraId="43FCA2B2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 xml:space="preserve">opakovaný pokus o doručení </w:t>
      </w:r>
      <w:r w:rsidRPr="00935693">
        <w:rPr>
          <w:rFonts w:cs="Arial"/>
          <w:szCs w:val="20"/>
        </w:rPr>
        <w:t>do 18 pracovních dnů od objednání přepravy</w:t>
      </w:r>
    </w:p>
    <w:p w14:paraId="4DFA4CB9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 xml:space="preserve">uskladnění zásilek po celou dobu </w:t>
      </w:r>
      <w:proofErr w:type="gramStart"/>
      <w:r w:rsidRPr="00935693">
        <w:rPr>
          <w:rFonts w:eastAsia="Times New Roman" w:cs="Arial"/>
          <w:szCs w:val="20"/>
          <w:lang w:eastAsia="cs-CZ"/>
        </w:rPr>
        <w:t xml:space="preserve">doručování - </w:t>
      </w:r>
      <w:r w:rsidRPr="00935693">
        <w:rPr>
          <w:rFonts w:eastAsia="Times New Roman"/>
          <w:color w:val="000000"/>
          <w:lang w:eastAsia="cs-CZ"/>
        </w:rPr>
        <w:t>odpovědnost</w:t>
      </w:r>
      <w:proofErr w:type="gramEnd"/>
      <w:r w:rsidRPr="00935693">
        <w:rPr>
          <w:rFonts w:eastAsia="Times New Roman"/>
          <w:color w:val="000000"/>
          <w:lang w:eastAsia="cs-CZ"/>
        </w:rPr>
        <w:t xml:space="preserve"> za skladování a zabezpečení zásilek přechází na dopravce (zhotovitele) okamžikem převzetí zásilky</w:t>
      </w:r>
    </w:p>
    <w:p w14:paraId="165E28AE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 xml:space="preserve">pojištění zásilek </w:t>
      </w:r>
    </w:p>
    <w:p w14:paraId="354B5C06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jc w:val="both"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 xml:space="preserve">aplikace umožňující hromadné přenosy dat do a ze systému dopravce, např. soupisů adres (excel), přímý tisk adresních štítků apod. Případně sledování zásilky on-line. </w:t>
      </w:r>
    </w:p>
    <w:p w14:paraId="27163097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jc w:val="both"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>zásilky budou zadavatelem balené v kartonech a přelepené lepicí páskou (může se změnit)</w:t>
      </w:r>
    </w:p>
    <w:p w14:paraId="1952E59A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>váhové kategorie od 0,2 kg do 30 kg (předpokládají se cca 3 standartní palety denně)</w:t>
      </w:r>
    </w:p>
    <w:p w14:paraId="1C3F0922" w14:textId="77777777" w:rsidR="0034400A" w:rsidRPr="00935693" w:rsidRDefault="0034400A" w:rsidP="0034400A">
      <w:pPr>
        <w:numPr>
          <w:ilvl w:val="0"/>
          <w:numId w:val="21"/>
        </w:numPr>
        <w:autoSpaceDE w:val="0"/>
        <w:autoSpaceDN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935693">
        <w:rPr>
          <w:rFonts w:eastAsia="Times New Roman" w:cs="Arial"/>
          <w:szCs w:val="20"/>
          <w:lang w:eastAsia="cs-CZ"/>
        </w:rPr>
        <w:t xml:space="preserve">avizování příjemce o termínu doručení nebo o možnosti převzetí zásilky </w:t>
      </w:r>
    </w:p>
    <w:p w14:paraId="394E1C11" w14:textId="77777777" w:rsidR="0034400A" w:rsidRDefault="0034400A" w:rsidP="0034400A">
      <w:pPr>
        <w:pStyle w:val="Textbezodsazen"/>
        <w:jc w:val="left"/>
        <w:rPr>
          <w:rFonts w:ascii="Verdana" w:hAnsi="Verdana"/>
        </w:rPr>
      </w:pPr>
    </w:p>
    <w:p w14:paraId="604BB729" w14:textId="77777777" w:rsidR="00BE4461" w:rsidRDefault="00BE4461" w:rsidP="00A76E88">
      <w:pPr>
        <w:pStyle w:val="Textbezodsazen"/>
        <w:jc w:val="left"/>
        <w:rPr>
          <w:rFonts w:ascii="Verdana" w:hAnsi="Verdana"/>
        </w:rPr>
      </w:pPr>
    </w:p>
    <w:p w14:paraId="53BE9143" w14:textId="77777777" w:rsidR="00BE4461" w:rsidRPr="00BE4461" w:rsidRDefault="00BE4461"/>
    <w:p w14:paraId="50D78A5C" w14:textId="77777777" w:rsidR="00BE4461" w:rsidRPr="00BE4461" w:rsidRDefault="00BE4461"/>
    <w:p w14:paraId="77E3CF26" w14:textId="77777777" w:rsidR="00BE4461" w:rsidRPr="00BE4461" w:rsidRDefault="00BE4461"/>
    <w:p w14:paraId="798EDBF0" w14:textId="77777777" w:rsidR="00BE4461" w:rsidRPr="00BE4461" w:rsidRDefault="00BE4461"/>
    <w:p w14:paraId="78987F32" w14:textId="77777777" w:rsidR="00BE4461" w:rsidRPr="00BE4461" w:rsidRDefault="00BE4461"/>
    <w:p w14:paraId="0D54887E" w14:textId="77777777" w:rsidR="00BE4461" w:rsidRPr="00BE4461" w:rsidRDefault="00BE4461"/>
    <w:p w14:paraId="7F050FD4" w14:textId="77777777" w:rsidR="00BE4461" w:rsidRPr="00BE4461" w:rsidRDefault="00BE4461"/>
    <w:p w14:paraId="003D31DA" w14:textId="77777777" w:rsidR="00BE4461" w:rsidRPr="00BE4461" w:rsidRDefault="00BE4461"/>
    <w:p w14:paraId="46AE3928" w14:textId="77777777" w:rsidR="00BE4461" w:rsidRPr="00BE4461" w:rsidRDefault="00BE4461"/>
    <w:p w14:paraId="24D39FE2" w14:textId="77777777" w:rsidR="00BE4461" w:rsidRPr="00BE4461" w:rsidRDefault="00BE4461"/>
    <w:p w14:paraId="65A955A0" w14:textId="77777777" w:rsidR="00BE4461" w:rsidRPr="00BE4461" w:rsidRDefault="00BE4461"/>
    <w:p w14:paraId="2C46C1A1" w14:textId="77777777" w:rsidR="00BE4461" w:rsidRPr="00BE4461" w:rsidRDefault="00BE4461"/>
    <w:p w14:paraId="317F038C" w14:textId="77777777" w:rsidR="00BE4461" w:rsidRDefault="00BE4461">
      <w:pPr>
        <w:tabs>
          <w:tab w:val="left" w:pos="6165"/>
        </w:tabs>
      </w:pPr>
      <w:r>
        <w:tab/>
      </w:r>
    </w:p>
    <w:p w14:paraId="70B7E554" w14:textId="77777777" w:rsidR="00BE4461" w:rsidRDefault="00BE4461"/>
    <w:p w14:paraId="59E5AEB1" w14:textId="77777777" w:rsidR="007B7CCB" w:rsidRPr="00BE4461" w:rsidRDefault="007B7CCB">
      <w:pPr>
        <w:sectPr w:rsidR="007B7CCB" w:rsidRPr="00BE4461" w:rsidSect="0087020A">
          <w:headerReference w:type="even" r:id="rId22"/>
          <w:headerReference w:type="default" r:id="rId23"/>
          <w:headerReference w:type="first" r:id="rId24"/>
          <w:pgSz w:w="11906" w:h="16838"/>
          <w:pgMar w:top="1527" w:right="1417" w:bottom="1417" w:left="1417" w:header="1417" w:footer="283" w:gutter="0"/>
          <w:pgNumType w:start="1"/>
          <w:cols w:space="708"/>
          <w:titlePg/>
          <w:docGrid w:linePitch="360"/>
        </w:sectPr>
      </w:pPr>
    </w:p>
    <w:p w14:paraId="5B6B9AC9" w14:textId="77777777" w:rsidR="00715A9A" w:rsidRDefault="00715A9A" w:rsidP="00A76E88">
      <w:pPr>
        <w:pStyle w:val="RLProhlensmluvnchstran"/>
        <w:jc w:val="left"/>
        <w:rPr>
          <w:rFonts w:ascii="Verdana" w:hAnsi="Verdana" w:cstheme="minorHAnsi"/>
        </w:rPr>
      </w:pPr>
      <w:r w:rsidRPr="005749EB">
        <w:rPr>
          <w:rFonts w:ascii="Verdana" w:hAnsi="Verdana" w:cstheme="minorHAnsi"/>
        </w:rPr>
        <w:lastRenderedPageBreak/>
        <w:t xml:space="preserve">Příloha </w:t>
      </w:r>
      <w:r w:rsidRPr="009F427B">
        <w:rPr>
          <w:rFonts w:ascii="Verdana" w:hAnsi="Verdana" w:cstheme="minorHAnsi"/>
        </w:rPr>
        <w:t xml:space="preserve">č. </w:t>
      </w:r>
      <w:r w:rsidR="00095B86" w:rsidRPr="009F427B">
        <w:rPr>
          <w:rFonts w:ascii="Verdana" w:hAnsi="Verdana" w:cstheme="minorHAnsi"/>
        </w:rPr>
        <w:t>3</w:t>
      </w:r>
    </w:p>
    <w:p w14:paraId="790FA85B" w14:textId="5D77DF27" w:rsidR="00715A9A" w:rsidRDefault="00095B86" w:rsidP="007E1FDD">
      <w:pPr>
        <w:pStyle w:val="RLProhlensmluvnchstran"/>
        <w:jc w:val="both"/>
        <w:rPr>
          <w:rFonts w:ascii="Verdana" w:hAnsi="Verdana"/>
        </w:rPr>
      </w:pPr>
      <w:r w:rsidRPr="00C60E8E">
        <w:rPr>
          <w:rFonts w:ascii="Verdana" w:hAnsi="Verdana" w:cstheme="minorHAnsi"/>
        </w:rPr>
        <w:t xml:space="preserve">Jednotkový ceník </w:t>
      </w:r>
    </w:p>
    <w:p w14:paraId="56EFA377" w14:textId="77777777" w:rsidR="00334C95" w:rsidRDefault="00334C95" w:rsidP="00A76E88">
      <w:pPr>
        <w:pStyle w:val="Textbezodsazen"/>
        <w:rPr>
          <w:rFonts w:ascii="Verdana" w:hAnsi="Verdana"/>
        </w:rPr>
      </w:pPr>
    </w:p>
    <w:p w14:paraId="3C3A9846" w14:textId="225290C6" w:rsidR="00334C95" w:rsidRDefault="00334C95" w:rsidP="00A76E88">
      <w:pPr>
        <w:pStyle w:val="Textbezodsazen"/>
        <w:rPr>
          <w:rFonts w:ascii="Verdana" w:hAnsi="Verdana"/>
        </w:rPr>
        <w:sectPr w:rsidR="00334C95" w:rsidSect="0087020A">
          <w:pgSz w:w="11906" w:h="16838"/>
          <w:pgMar w:top="1527" w:right="1417" w:bottom="1417" w:left="1417" w:header="1417" w:footer="305" w:gutter="0"/>
          <w:pgNumType w:start="1"/>
          <w:cols w:space="708"/>
          <w:titlePg/>
          <w:docGrid w:linePitch="360"/>
        </w:sectPr>
      </w:pPr>
      <w:r w:rsidRPr="00334C95">
        <w:rPr>
          <w:rFonts w:ascii="Verdana" w:hAnsi="Verdana"/>
          <w:highlight w:val="cyan"/>
        </w:rPr>
        <w:t xml:space="preserve">[Do přílohy Smlouvy bude vložen </w:t>
      </w:r>
      <w:r w:rsidR="00B93EF5">
        <w:rPr>
          <w:rFonts w:ascii="Verdana" w:hAnsi="Verdana"/>
          <w:highlight w:val="cyan"/>
        </w:rPr>
        <w:t>Jednotkový ceník</w:t>
      </w:r>
      <w:r w:rsidRPr="00334C95">
        <w:rPr>
          <w:rFonts w:ascii="Verdana" w:hAnsi="Verdana"/>
          <w:highlight w:val="cyan"/>
        </w:rPr>
        <w:t xml:space="preserve"> předložený v nabídce účastníka]</w:t>
      </w:r>
    </w:p>
    <w:p w14:paraId="5E06871D" w14:textId="77777777" w:rsidR="00715A9A" w:rsidRPr="008D3BB8" w:rsidRDefault="00715A9A" w:rsidP="00A76E88">
      <w:pPr>
        <w:pStyle w:val="RLProhlensmluvnchstran"/>
        <w:jc w:val="left"/>
        <w:rPr>
          <w:rFonts w:ascii="Verdana" w:hAnsi="Verdana" w:cstheme="minorHAnsi"/>
        </w:rPr>
      </w:pPr>
      <w:r w:rsidRPr="005749EB">
        <w:rPr>
          <w:rFonts w:ascii="Verdana" w:hAnsi="Verdana" w:cstheme="minorHAnsi"/>
        </w:rPr>
        <w:lastRenderedPageBreak/>
        <w:t>Příloha č</w:t>
      </w:r>
      <w:r w:rsidRPr="009F427B">
        <w:rPr>
          <w:rFonts w:ascii="Verdana" w:hAnsi="Verdana" w:cstheme="minorHAnsi"/>
        </w:rPr>
        <w:t xml:space="preserve">. </w:t>
      </w:r>
      <w:r w:rsidR="005749EB" w:rsidRPr="009F427B">
        <w:rPr>
          <w:rFonts w:ascii="Verdana" w:hAnsi="Verdana" w:cstheme="minorHAnsi"/>
        </w:rPr>
        <w:t>4</w:t>
      </w:r>
      <w:r w:rsidRPr="008D3BB8">
        <w:rPr>
          <w:rFonts w:ascii="Verdana" w:hAnsi="Verdana" w:cstheme="minorHAnsi"/>
        </w:rPr>
        <w:t xml:space="preserve"> </w:t>
      </w:r>
    </w:p>
    <w:p w14:paraId="3B7A5846" w14:textId="5488BD1E" w:rsidR="00715A9A" w:rsidRPr="008D3BB8" w:rsidRDefault="002116B7" w:rsidP="00A76E88">
      <w:pPr>
        <w:pStyle w:val="RLProhlensmluvnchstran"/>
        <w:jc w:val="left"/>
        <w:rPr>
          <w:rFonts w:ascii="Verdana" w:hAnsi="Verdana" w:cstheme="minorHAnsi"/>
        </w:rPr>
      </w:pPr>
      <w:r>
        <w:rPr>
          <w:rFonts w:ascii="Verdana" w:hAnsi="Verdana" w:cstheme="minorHAnsi"/>
        </w:rPr>
        <w:t>neobsazeno</w:t>
      </w:r>
    </w:p>
    <w:p w14:paraId="30CF1D2E" w14:textId="77777777" w:rsidR="002116B7" w:rsidRDefault="002116B7">
      <w:pPr>
        <w:rPr>
          <w:rFonts w:asciiTheme="minorHAnsi" w:hAnsiTheme="minorHAnsi" w:cstheme="minorBidi"/>
        </w:rPr>
      </w:pPr>
      <w:r>
        <w:br w:type="page"/>
      </w:r>
    </w:p>
    <w:p w14:paraId="4FA25CD0" w14:textId="60DD7CE1" w:rsidR="00715A9A" w:rsidRPr="00057873" w:rsidRDefault="00FE7CFC" w:rsidP="00A76E88">
      <w:pPr>
        <w:pStyle w:val="Textbezodsazen"/>
        <w:jc w:val="left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P</w:t>
      </w:r>
      <w:r w:rsidR="00057873" w:rsidRPr="00057873">
        <w:rPr>
          <w:rFonts w:ascii="Verdana" w:hAnsi="Verdana"/>
          <w:b/>
          <w:sz w:val="24"/>
        </w:rPr>
        <w:t>říloha č. 5</w:t>
      </w:r>
    </w:p>
    <w:p w14:paraId="22CF6D22" w14:textId="77777777" w:rsidR="00057873" w:rsidRDefault="00057873" w:rsidP="00A76E88">
      <w:pPr>
        <w:pStyle w:val="Textbezodsazen"/>
        <w:rPr>
          <w:rFonts w:ascii="Verdana" w:hAnsi="Verdana"/>
          <w:b/>
          <w:sz w:val="24"/>
        </w:rPr>
      </w:pPr>
      <w:r w:rsidRPr="00057873">
        <w:rPr>
          <w:rFonts w:ascii="Verdana" w:hAnsi="Verdana"/>
          <w:b/>
          <w:sz w:val="24"/>
        </w:rPr>
        <w:t>Oprávněné osoby</w:t>
      </w:r>
    </w:p>
    <w:p w14:paraId="62990DFA" w14:textId="1007B19C" w:rsidR="00BE4461" w:rsidRDefault="00BE4461">
      <w:pPr>
        <w:pStyle w:val="Textbezodsazen"/>
        <w:jc w:val="left"/>
        <w:rPr>
          <w:rFonts w:ascii="Verdana" w:hAnsi="Verdana"/>
          <w:b/>
        </w:rPr>
      </w:pPr>
      <w:r w:rsidRPr="00BE4461">
        <w:rPr>
          <w:rFonts w:ascii="Verdana" w:hAnsi="Verdana"/>
          <w:b/>
        </w:rPr>
        <w:t xml:space="preserve">Za </w:t>
      </w:r>
      <w:r w:rsidR="003514F1">
        <w:rPr>
          <w:rFonts w:ascii="Verdana" w:hAnsi="Verdana"/>
          <w:b/>
        </w:rPr>
        <w:t>O</w:t>
      </w:r>
      <w:r w:rsidRPr="00BE4461">
        <w:rPr>
          <w:rFonts w:ascii="Verdana" w:hAnsi="Verdana"/>
          <w:b/>
        </w:rPr>
        <w:t>bjednatele:</w:t>
      </w:r>
    </w:p>
    <w:p w14:paraId="24BA0F0E" w14:textId="77777777" w:rsidR="00BE4461" w:rsidRPr="00BE4461" w:rsidRDefault="00BE4461" w:rsidP="001039F6">
      <w:pPr>
        <w:pStyle w:val="Textbezodsazen"/>
        <w:numPr>
          <w:ilvl w:val="0"/>
          <w:numId w:val="11"/>
        </w:numPr>
        <w:jc w:val="left"/>
        <w:rPr>
          <w:rFonts w:ascii="Verdana" w:hAnsi="Verdana" w:cstheme="minorHAnsi"/>
          <w:i/>
        </w:rPr>
      </w:pPr>
      <w:r w:rsidRPr="00BE4461">
        <w:rPr>
          <w:rFonts w:ascii="Verdana" w:hAnsi="Verdana" w:cstheme="minorHAnsi"/>
          <w:i/>
        </w:rPr>
        <w:t>ve věcech smluvních a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6173"/>
      </w:tblGrid>
      <w:tr w:rsidR="001A3D2C" w:rsidRPr="009E703A" w14:paraId="351D0280" w14:textId="77777777" w:rsidTr="001A3D2C">
        <w:tc>
          <w:tcPr>
            <w:tcW w:w="2152" w:type="dxa"/>
            <w:vAlign w:val="center"/>
          </w:tcPr>
          <w:p w14:paraId="10E060C2" w14:textId="77777777" w:rsidR="001A3D2C" w:rsidRPr="009E703A" w:rsidRDefault="001A3D2C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9E703A">
              <w:rPr>
                <w:rFonts w:cstheme="minorHAnsi"/>
                <w:sz w:val="18"/>
              </w:rPr>
              <w:t>Jméno a příjmení</w:t>
            </w:r>
          </w:p>
        </w:tc>
        <w:tc>
          <w:tcPr>
            <w:tcW w:w="6173" w:type="dxa"/>
          </w:tcPr>
          <w:p w14:paraId="0AECAFB2" w14:textId="536773BB" w:rsidR="001A3D2C" w:rsidRPr="00FE0C14" w:rsidRDefault="001A3D2C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sz w:val="18"/>
              </w:rPr>
              <w:t>Ing. Jan Jirowetz</w:t>
            </w:r>
          </w:p>
        </w:tc>
      </w:tr>
      <w:tr w:rsidR="00D53F97" w:rsidRPr="009E703A" w14:paraId="30248831" w14:textId="77777777" w:rsidTr="001A3D2C">
        <w:tc>
          <w:tcPr>
            <w:tcW w:w="2152" w:type="dxa"/>
            <w:vAlign w:val="center"/>
          </w:tcPr>
          <w:p w14:paraId="56B659E9" w14:textId="1209B109" w:rsidR="00D53F97" w:rsidRPr="009E703A" w:rsidRDefault="00D53F97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Adresa</w:t>
            </w:r>
          </w:p>
        </w:tc>
        <w:tc>
          <w:tcPr>
            <w:tcW w:w="6173" w:type="dxa"/>
          </w:tcPr>
          <w:p w14:paraId="2CA424CD" w14:textId="7262BAB0" w:rsidR="00D53F97" w:rsidRPr="00FE0C14" w:rsidRDefault="00D53F97">
            <w:pPr>
              <w:pStyle w:val="RLTextlnkuslovan"/>
              <w:numPr>
                <w:ilvl w:val="0"/>
                <w:numId w:val="0"/>
              </w:numPr>
              <w:jc w:val="left"/>
              <w:rPr>
                <w:sz w:val="18"/>
              </w:rPr>
            </w:pPr>
            <w:r w:rsidRPr="00D53F97">
              <w:rPr>
                <w:sz w:val="18"/>
              </w:rPr>
              <w:t>OŘ Hradec Králové, ÚNPI, odbor veřejných zakázek</w:t>
            </w:r>
            <w:r>
              <w:rPr>
                <w:sz w:val="18"/>
              </w:rPr>
              <w:t xml:space="preserve">, </w:t>
            </w:r>
            <w:r w:rsidRPr="00D53F97">
              <w:rPr>
                <w:sz w:val="18"/>
              </w:rPr>
              <w:t xml:space="preserve">U </w:t>
            </w:r>
            <w:proofErr w:type="spellStart"/>
            <w:r w:rsidRPr="00D53F97">
              <w:rPr>
                <w:sz w:val="18"/>
              </w:rPr>
              <w:t>Fotochemy</w:t>
            </w:r>
            <w:proofErr w:type="spellEnd"/>
            <w:r w:rsidRPr="00D53F97">
              <w:rPr>
                <w:sz w:val="18"/>
              </w:rPr>
              <w:t xml:space="preserve"> 259/8</w:t>
            </w:r>
            <w:r>
              <w:rPr>
                <w:sz w:val="18"/>
              </w:rPr>
              <w:t>, 5</w:t>
            </w:r>
            <w:r w:rsidR="003A612F">
              <w:rPr>
                <w:sz w:val="18"/>
              </w:rPr>
              <w:t>00 02</w:t>
            </w:r>
            <w:r>
              <w:rPr>
                <w:sz w:val="18"/>
              </w:rPr>
              <w:t xml:space="preserve"> Hradec Králové</w:t>
            </w:r>
          </w:p>
        </w:tc>
      </w:tr>
      <w:tr w:rsidR="001A3D2C" w:rsidRPr="009E703A" w14:paraId="387A54DF" w14:textId="77777777" w:rsidTr="001A3D2C">
        <w:tc>
          <w:tcPr>
            <w:tcW w:w="2152" w:type="dxa"/>
            <w:vAlign w:val="center"/>
          </w:tcPr>
          <w:p w14:paraId="34F5C33D" w14:textId="77777777" w:rsidR="001A3D2C" w:rsidRPr="009E703A" w:rsidRDefault="001A3D2C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9E703A">
              <w:rPr>
                <w:rFonts w:cstheme="minorHAnsi"/>
                <w:sz w:val="18"/>
              </w:rPr>
              <w:t>E-mail</w:t>
            </w:r>
          </w:p>
        </w:tc>
        <w:tc>
          <w:tcPr>
            <w:tcW w:w="6173" w:type="dxa"/>
          </w:tcPr>
          <w:p w14:paraId="534FD3B9" w14:textId="32497698" w:rsidR="001A3D2C" w:rsidRPr="00FE0C14" w:rsidRDefault="001A3D2C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sz w:val="18"/>
              </w:rPr>
              <w:t>Jirowetz@spravazeleznic.cz</w:t>
            </w:r>
          </w:p>
        </w:tc>
      </w:tr>
      <w:tr w:rsidR="001A3D2C" w:rsidRPr="009E703A" w14:paraId="7285E66C" w14:textId="77777777" w:rsidTr="001A3D2C">
        <w:tc>
          <w:tcPr>
            <w:tcW w:w="2152" w:type="dxa"/>
            <w:vAlign w:val="center"/>
          </w:tcPr>
          <w:p w14:paraId="4816C1BB" w14:textId="77777777" w:rsidR="001A3D2C" w:rsidRPr="009E703A" w:rsidRDefault="001A3D2C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9E703A">
              <w:rPr>
                <w:rFonts w:cstheme="minorHAnsi"/>
                <w:sz w:val="18"/>
              </w:rPr>
              <w:t>Telefon</w:t>
            </w:r>
          </w:p>
        </w:tc>
        <w:tc>
          <w:tcPr>
            <w:tcW w:w="6173" w:type="dxa"/>
          </w:tcPr>
          <w:p w14:paraId="2C131128" w14:textId="03618C3C" w:rsidR="001A3D2C" w:rsidRPr="00FE0C14" w:rsidRDefault="001A3D2C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sz w:val="18"/>
              </w:rPr>
              <w:t>972 341 425</w:t>
            </w:r>
          </w:p>
        </w:tc>
      </w:tr>
    </w:tbl>
    <w:p w14:paraId="15E5B499" w14:textId="77777777" w:rsidR="00BE4461" w:rsidRDefault="00BE4461">
      <w:pPr>
        <w:pStyle w:val="Textbezodsazen"/>
        <w:jc w:val="left"/>
        <w:rPr>
          <w:rFonts w:ascii="Verdana" w:hAnsi="Verdana"/>
          <w:b/>
        </w:rPr>
      </w:pPr>
    </w:p>
    <w:p w14:paraId="284E12B2" w14:textId="77777777" w:rsidR="00BE4461" w:rsidRDefault="00BE4461" w:rsidP="001039F6">
      <w:pPr>
        <w:pStyle w:val="Textbezodsazen"/>
        <w:numPr>
          <w:ilvl w:val="0"/>
          <w:numId w:val="11"/>
        </w:numPr>
        <w:jc w:val="left"/>
        <w:rPr>
          <w:rFonts w:ascii="Verdana" w:hAnsi="Verdana" w:cstheme="minorHAnsi"/>
          <w:i/>
        </w:rPr>
      </w:pPr>
      <w:r w:rsidRPr="00BE4461">
        <w:rPr>
          <w:rFonts w:ascii="Verdana" w:hAnsi="Verdana" w:cstheme="minorHAnsi"/>
          <w:i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5"/>
        <w:gridCol w:w="6180"/>
      </w:tblGrid>
      <w:tr w:rsidR="00BE4461" w:rsidRPr="00FE0C14" w14:paraId="4B4511CC" w14:textId="77777777" w:rsidTr="00797256">
        <w:tc>
          <w:tcPr>
            <w:tcW w:w="2206" w:type="dxa"/>
            <w:vAlign w:val="center"/>
          </w:tcPr>
          <w:p w14:paraId="56300A95" w14:textId="77777777" w:rsidR="00BE4461" w:rsidRPr="00FE0C14" w:rsidRDefault="00BE4461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Jméno a příjmení</w:t>
            </w:r>
          </w:p>
        </w:tc>
        <w:tc>
          <w:tcPr>
            <w:tcW w:w="6343" w:type="dxa"/>
            <w:vAlign w:val="center"/>
          </w:tcPr>
          <w:p w14:paraId="0C12E0C1" w14:textId="3EF5992F" w:rsidR="00BE4461" w:rsidRPr="00FE0C14" w:rsidRDefault="0034400A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34400A">
              <w:rPr>
                <w:rFonts w:cstheme="minorHAnsi"/>
                <w:sz w:val="18"/>
              </w:rPr>
              <w:t>Bc. Eva Linhartová</w:t>
            </w:r>
          </w:p>
        </w:tc>
      </w:tr>
      <w:tr w:rsidR="00D53F97" w:rsidRPr="00FE0C14" w14:paraId="254F2ACE" w14:textId="77777777" w:rsidTr="00797256">
        <w:tc>
          <w:tcPr>
            <w:tcW w:w="2206" w:type="dxa"/>
            <w:vAlign w:val="center"/>
          </w:tcPr>
          <w:p w14:paraId="3C71EFC5" w14:textId="578F4531" w:rsidR="00D53F97" w:rsidRPr="00FE0C14" w:rsidRDefault="00D53F97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Adresa</w:t>
            </w:r>
          </w:p>
        </w:tc>
        <w:tc>
          <w:tcPr>
            <w:tcW w:w="6343" w:type="dxa"/>
            <w:vAlign w:val="center"/>
          </w:tcPr>
          <w:p w14:paraId="7A0823B7" w14:textId="7A924C40" w:rsidR="00D53F97" w:rsidRPr="00FE0C14" w:rsidRDefault="0034400A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  <w:highlight w:val="cyan"/>
              </w:rPr>
            </w:pPr>
            <w:r w:rsidRPr="0034400A">
              <w:rPr>
                <w:rFonts w:cstheme="minorHAnsi"/>
                <w:sz w:val="18"/>
              </w:rPr>
              <w:t>OŘ Hradec Králové, ÚNOSČ, Centrální sklad, Na Důchodě 719, 503 01 Hradec Králové</w:t>
            </w:r>
          </w:p>
        </w:tc>
      </w:tr>
      <w:tr w:rsidR="00BE4461" w:rsidRPr="00FE0C14" w14:paraId="151952D3" w14:textId="77777777" w:rsidTr="00797256">
        <w:tc>
          <w:tcPr>
            <w:tcW w:w="2206" w:type="dxa"/>
            <w:vAlign w:val="center"/>
          </w:tcPr>
          <w:p w14:paraId="33C8961A" w14:textId="77777777" w:rsidR="00BE4461" w:rsidRPr="00FE0C14" w:rsidRDefault="00BE4461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E-mail</w:t>
            </w:r>
          </w:p>
        </w:tc>
        <w:tc>
          <w:tcPr>
            <w:tcW w:w="6343" w:type="dxa"/>
            <w:vAlign w:val="center"/>
          </w:tcPr>
          <w:p w14:paraId="313338DD" w14:textId="506505C1" w:rsidR="00BE4461" w:rsidRPr="00FE0C14" w:rsidRDefault="0034400A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34400A">
              <w:rPr>
                <w:rFonts w:cstheme="minorHAnsi"/>
                <w:sz w:val="18"/>
              </w:rPr>
              <w:t>LinhartovaE@spravazeleznic.cz</w:t>
            </w:r>
          </w:p>
        </w:tc>
      </w:tr>
      <w:tr w:rsidR="00BE4461" w:rsidRPr="00FE0C14" w14:paraId="07601387" w14:textId="77777777" w:rsidTr="00797256">
        <w:tc>
          <w:tcPr>
            <w:tcW w:w="2206" w:type="dxa"/>
            <w:vAlign w:val="center"/>
          </w:tcPr>
          <w:p w14:paraId="078B28A5" w14:textId="77777777" w:rsidR="00BE4461" w:rsidRPr="00FE0C14" w:rsidRDefault="00BE4461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Telefon</w:t>
            </w:r>
          </w:p>
        </w:tc>
        <w:tc>
          <w:tcPr>
            <w:tcW w:w="6343" w:type="dxa"/>
            <w:vAlign w:val="center"/>
          </w:tcPr>
          <w:p w14:paraId="00A2FA11" w14:textId="7DB500BD" w:rsidR="00BE4461" w:rsidRPr="00FE0C14" w:rsidRDefault="0034400A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34400A">
              <w:rPr>
                <w:rFonts w:cstheme="minorHAnsi"/>
                <w:sz w:val="18"/>
              </w:rPr>
              <w:t>+420 972 342 139</w:t>
            </w:r>
          </w:p>
        </w:tc>
      </w:tr>
    </w:tbl>
    <w:p w14:paraId="0BD9E21D" w14:textId="77777777" w:rsidR="00BE4461" w:rsidRPr="00FE0C14" w:rsidRDefault="00BE4461">
      <w:pPr>
        <w:pStyle w:val="Textbezodsazen"/>
        <w:ind w:left="720"/>
        <w:jc w:val="left"/>
        <w:rPr>
          <w:rFonts w:ascii="Verdana" w:hAnsi="Verdana" w:cstheme="minorHAnsi"/>
          <w:i/>
        </w:rPr>
      </w:pPr>
    </w:p>
    <w:p w14:paraId="40C416C3" w14:textId="5C95D78F" w:rsidR="00BE4461" w:rsidRPr="00FE0C14" w:rsidRDefault="00BE4461">
      <w:pPr>
        <w:pStyle w:val="Textbezodsazen"/>
        <w:jc w:val="left"/>
        <w:rPr>
          <w:rFonts w:ascii="Verdana" w:hAnsi="Verdana" w:cstheme="minorHAnsi"/>
          <w:b/>
        </w:rPr>
      </w:pPr>
      <w:r w:rsidRPr="00FE0C14">
        <w:rPr>
          <w:rFonts w:ascii="Verdana" w:hAnsi="Verdana" w:cstheme="minorHAnsi"/>
          <w:b/>
        </w:rPr>
        <w:t xml:space="preserve">Za </w:t>
      </w:r>
      <w:r w:rsidR="003514F1">
        <w:rPr>
          <w:rFonts w:ascii="Verdana" w:hAnsi="Verdana" w:cstheme="minorHAnsi"/>
          <w:b/>
        </w:rPr>
        <w:t>Z</w:t>
      </w:r>
      <w:r w:rsidRPr="00FE0C14">
        <w:rPr>
          <w:rFonts w:ascii="Verdana" w:hAnsi="Verdana" w:cstheme="minorHAnsi"/>
          <w:b/>
        </w:rPr>
        <w:t>hotovitele:</w:t>
      </w:r>
    </w:p>
    <w:p w14:paraId="3DAA1D14" w14:textId="77777777" w:rsidR="00BE4461" w:rsidRPr="00FE0C14" w:rsidRDefault="00BE4461" w:rsidP="001039F6">
      <w:pPr>
        <w:pStyle w:val="Textbezodsazen"/>
        <w:numPr>
          <w:ilvl w:val="0"/>
          <w:numId w:val="11"/>
        </w:numPr>
        <w:jc w:val="left"/>
        <w:rPr>
          <w:rFonts w:ascii="Verdana" w:hAnsi="Verdana" w:cstheme="minorHAnsi"/>
          <w:b/>
        </w:rPr>
      </w:pPr>
      <w:r w:rsidRPr="00FE0C14">
        <w:rPr>
          <w:rFonts w:ascii="Verdana" w:hAnsi="Verdana" w:cstheme="minorHAnsi"/>
          <w:i/>
        </w:rPr>
        <w:t>ve věcech smluvních a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6173"/>
      </w:tblGrid>
      <w:tr w:rsidR="00BE4461" w:rsidRPr="00FE0C14" w14:paraId="67EA8D80" w14:textId="77777777" w:rsidTr="00FE0C14">
        <w:tc>
          <w:tcPr>
            <w:tcW w:w="2152" w:type="dxa"/>
            <w:vAlign w:val="center"/>
          </w:tcPr>
          <w:p w14:paraId="422A6F84" w14:textId="77777777" w:rsidR="00BE4461" w:rsidRPr="00FE0C14" w:rsidRDefault="00BE4461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Jméno a příjmení</w:t>
            </w:r>
          </w:p>
        </w:tc>
        <w:tc>
          <w:tcPr>
            <w:tcW w:w="6173" w:type="dxa"/>
            <w:vAlign w:val="center"/>
          </w:tcPr>
          <w:p w14:paraId="71050054" w14:textId="004E6015" w:rsidR="00BE4461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  <w:tr w:rsidR="00FE0C14" w:rsidRPr="00FE0C14" w14:paraId="677F6440" w14:textId="77777777" w:rsidTr="00FE0C14">
        <w:tc>
          <w:tcPr>
            <w:tcW w:w="2152" w:type="dxa"/>
            <w:vAlign w:val="center"/>
          </w:tcPr>
          <w:p w14:paraId="2C43526D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Adresa</w:t>
            </w:r>
          </w:p>
        </w:tc>
        <w:tc>
          <w:tcPr>
            <w:tcW w:w="6173" w:type="dxa"/>
            <w:vAlign w:val="center"/>
          </w:tcPr>
          <w:p w14:paraId="2DBDDACB" w14:textId="5D779E6B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  <w:tr w:rsidR="00FE0C14" w:rsidRPr="00FE0C14" w14:paraId="36D0ED38" w14:textId="77777777" w:rsidTr="00FE0C14">
        <w:tc>
          <w:tcPr>
            <w:tcW w:w="2152" w:type="dxa"/>
            <w:vAlign w:val="center"/>
          </w:tcPr>
          <w:p w14:paraId="1D35E888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E-mail</w:t>
            </w:r>
          </w:p>
        </w:tc>
        <w:tc>
          <w:tcPr>
            <w:tcW w:w="6173" w:type="dxa"/>
            <w:vAlign w:val="center"/>
          </w:tcPr>
          <w:p w14:paraId="382677DB" w14:textId="66B00EA1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  <w:tr w:rsidR="00FE0C14" w:rsidRPr="00FE0C14" w14:paraId="7673EE0B" w14:textId="77777777" w:rsidTr="00FE0C14">
        <w:tc>
          <w:tcPr>
            <w:tcW w:w="2152" w:type="dxa"/>
            <w:vAlign w:val="center"/>
          </w:tcPr>
          <w:p w14:paraId="08293CF6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Telefon</w:t>
            </w:r>
          </w:p>
        </w:tc>
        <w:tc>
          <w:tcPr>
            <w:tcW w:w="6173" w:type="dxa"/>
            <w:vAlign w:val="center"/>
          </w:tcPr>
          <w:p w14:paraId="31146503" w14:textId="4161211E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</w:tbl>
    <w:p w14:paraId="5880008C" w14:textId="77777777" w:rsidR="00BE4461" w:rsidRPr="00FE0C14" w:rsidRDefault="00BE4461">
      <w:pPr>
        <w:pStyle w:val="Textbezodsazen"/>
        <w:ind w:left="720"/>
        <w:jc w:val="left"/>
        <w:rPr>
          <w:rFonts w:ascii="Verdana" w:hAnsi="Verdana" w:cstheme="minorHAnsi"/>
          <w:b/>
        </w:rPr>
      </w:pPr>
    </w:p>
    <w:p w14:paraId="41A1F212" w14:textId="77777777" w:rsidR="00BE4461" w:rsidRPr="00FE0C14" w:rsidRDefault="00BE4461" w:rsidP="001039F6">
      <w:pPr>
        <w:pStyle w:val="Textbezodsazen"/>
        <w:numPr>
          <w:ilvl w:val="0"/>
          <w:numId w:val="11"/>
        </w:numPr>
        <w:jc w:val="left"/>
        <w:rPr>
          <w:rFonts w:ascii="Verdana" w:hAnsi="Verdana" w:cstheme="minorHAnsi"/>
          <w:i/>
        </w:rPr>
      </w:pPr>
      <w:r w:rsidRPr="00FE0C14">
        <w:rPr>
          <w:rFonts w:ascii="Verdana" w:hAnsi="Verdana" w:cstheme="minorHAnsi"/>
          <w:i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6173"/>
      </w:tblGrid>
      <w:tr w:rsidR="00FE0C14" w:rsidRPr="00FE0C14" w14:paraId="4CE60AA8" w14:textId="77777777" w:rsidTr="00FE0C14">
        <w:tc>
          <w:tcPr>
            <w:tcW w:w="2152" w:type="dxa"/>
            <w:vAlign w:val="center"/>
          </w:tcPr>
          <w:p w14:paraId="7CD07600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Jméno a příjmení</w:t>
            </w:r>
          </w:p>
        </w:tc>
        <w:tc>
          <w:tcPr>
            <w:tcW w:w="6173" w:type="dxa"/>
            <w:vAlign w:val="center"/>
          </w:tcPr>
          <w:p w14:paraId="644BD98E" w14:textId="569DC9D4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  <w:tr w:rsidR="00FE0C14" w:rsidRPr="00FE0C14" w14:paraId="3183CA7A" w14:textId="77777777" w:rsidTr="00FE0C14">
        <w:tc>
          <w:tcPr>
            <w:tcW w:w="2152" w:type="dxa"/>
            <w:vAlign w:val="center"/>
          </w:tcPr>
          <w:p w14:paraId="3033A25A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Adresa</w:t>
            </w:r>
          </w:p>
        </w:tc>
        <w:tc>
          <w:tcPr>
            <w:tcW w:w="6173" w:type="dxa"/>
            <w:vAlign w:val="center"/>
          </w:tcPr>
          <w:p w14:paraId="47E82FEF" w14:textId="5AC2124B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  <w:tr w:rsidR="00FE0C14" w:rsidRPr="00FE0C14" w14:paraId="39045298" w14:textId="77777777" w:rsidTr="00FE0C14">
        <w:tc>
          <w:tcPr>
            <w:tcW w:w="2152" w:type="dxa"/>
            <w:vAlign w:val="center"/>
          </w:tcPr>
          <w:p w14:paraId="27FB7E51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E-mail</w:t>
            </w:r>
          </w:p>
        </w:tc>
        <w:tc>
          <w:tcPr>
            <w:tcW w:w="6173" w:type="dxa"/>
            <w:vAlign w:val="center"/>
          </w:tcPr>
          <w:p w14:paraId="7629B4A7" w14:textId="1F7CC9E2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  <w:tr w:rsidR="00FE0C14" w:rsidRPr="009E703A" w14:paraId="323F724D" w14:textId="77777777" w:rsidTr="00FE0C14">
        <w:tc>
          <w:tcPr>
            <w:tcW w:w="2152" w:type="dxa"/>
            <w:vAlign w:val="center"/>
          </w:tcPr>
          <w:p w14:paraId="75E168A8" w14:textId="77777777" w:rsidR="00FE0C14" w:rsidRPr="00FE0C14" w:rsidRDefault="00FE0C14">
            <w:pPr>
              <w:pStyle w:val="RLTextlnkuslovan"/>
              <w:numPr>
                <w:ilvl w:val="0"/>
                <w:numId w:val="0"/>
              </w:numPr>
              <w:jc w:val="left"/>
              <w:rPr>
                <w:rFonts w:cstheme="minorHAnsi"/>
                <w:sz w:val="18"/>
              </w:rPr>
            </w:pPr>
            <w:r w:rsidRPr="00FE0C14">
              <w:rPr>
                <w:rFonts w:cstheme="minorHAnsi"/>
                <w:sz w:val="18"/>
              </w:rPr>
              <w:t>Telefon</w:t>
            </w:r>
          </w:p>
        </w:tc>
        <w:tc>
          <w:tcPr>
            <w:tcW w:w="6173" w:type="dxa"/>
            <w:vAlign w:val="center"/>
          </w:tcPr>
          <w:p w14:paraId="6378F442" w14:textId="62D020AC" w:rsidR="00FE0C14" w:rsidRPr="00FE0C14" w:rsidRDefault="00FE0C14">
            <w:pPr>
              <w:pStyle w:val="doplnuchaze"/>
              <w:jc w:val="left"/>
              <w:rPr>
                <w:rFonts w:cstheme="minorHAnsi"/>
                <w:b w:val="0"/>
                <w:sz w:val="18"/>
              </w:rPr>
            </w:pP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quot;[VLOŽÍ ZHOTOVITEL]&quot;"/>
                  </w:textInput>
                </w:ffData>
              </w:fldCha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instrText xml:space="preserve"> FORMTEXT </w:instrTex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separate"/>
            </w:r>
            <w:r w:rsidRPr="00FE0C14">
              <w:rPr>
                <w:rFonts w:cstheme="minorHAnsi"/>
                <w:b w:val="0"/>
                <w:noProof/>
                <w:sz w:val="18"/>
                <w:highlight w:val="yellow"/>
              </w:rPr>
              <w:t>"[VLOŽÍ ZHOTOVITEL]"</w:t>
            </w:r>
            <w:r w:rsidRPr="00FE0C14">
              <w:rPr>
                <w:rFonts w:cstheme="minorHAnsi"/>
                <w:b w:val="0"/>
                <w:sz w:val="18"/>
                <w:highlight w:val="yellow"/>
              </w:rPr>
              <w:fldChar w:fldCharType="end"/>
            </w:r>
          </w:p>
        </w:tc>
      </w:tr>
    </w:tbl>
    <w:p w14:paraId="4710C425" w14:textId="77777777" w:rsidR="00BE4461" w:rsidRDefault="00BE4461">
      <w:pPr>
        <w:pStyle w:val="Textbezodsazen"/>
        <w:ind w:left="720"/>
        <w:jc w:val="left"/>
        <w:rPr>
          <w:rFonts w:ascii="Verdana" w:hAnsi="Verdana" w:cstheme="minorHAnsi"/>
          <w:i/>
        </w:rPr>
      </w:pPr>
    </w:p>
    <w:p w14:paraId="6941A6EA" w14:textId="77777777" w:rsidR="00BE4461" w:rsidRDefault="00BE4461" w:rsidP="00A76E88">
      <w:pPr>
        <w:pStyle w:val="Textbezodsazen"/>
        <w:ind w:left="720"/>
        <w:rPr>
          <w:rFonts w:ascii="Verdana" w:hAnsi="Verdana" w:cstheme="minorHAnsi"/>
          <w:i/>
        </w:rPr>
      </w:pPr>
    </w:p>
    <w:p w14:paraId="7DB5CFC5" w14:textId="474D52B1" w:rsidR="00D370E1" w:rsidRPr="00D370E1" w:rsidRDefault="00BE4461" w:rsidP="007E1FDD">
      <w:pPr>
        <w:pStyle w:val="Textbezodsazen"/>
      </w:pPr>
      <w:r w:rsidRPr="00BE4461">
        <w:rPr>
          <w:rFonts w:ascii="Verdana" w:hAnsi="Verdana" w:cstheme="minorHAnsi"/>
        </w:rPr>
        <w:t>Osoby oprávněné jednat ve věcech smluvních a obchodních jsou oprávněny jednat za smluvní strany ve vztahu k této Rámcové dohodě, objednávkám a dílčím smlouvám uzavřeným na základě této</w:t>
      </w:r>
      <w:r w:rsidR="00A76E88">
        <w:rPr>
          <w:rFonts w:ascii="Verdana" w:hAnsi="Verdana" w:cstheme="minorHAnsi"/>
        </w:rPr>
        <w:t> </w:t>
      </w:r>
      <w:r w:rsidRPr="00BE4461">
        <w:rPr>
          <w:rFonts w:ascii="Verdana" w:hAnsi="Verdana" w:cstheme="minorHAnsi"/>
        </w:rPr>
        <w:t>Rámcové dohody, a v rámci dílčích smluv vést s druhou stranou jednání obchodního a</w:t>
      </w:r>
      <w:r w:rsidR="006E16C1">
        <w:rPr>
          <w:rFonts w:ascii="Verdana" w:hAnsi="Verdana" w:cstheme="minorHAnsi"/>
        </w:rPr>
        <w:t> </w:t>
      </w:r>
      <w:r w:rsidRPr="00BE4461">
        <w:rPr>
          <w:rFonts w:ascii="Verdana" w:hAnsi="Verdana" w:cstheme="minorHAnsi"/>
        </w:rPr>
        <w:t>smluvního charakteru</w:t>
      </w:r>
      <w:r>
        <w:rPr>
          <w:rFonts w:ascii="Verdana" w:hAnsi="Verdana" w:cstheme="minorHAnsi"/>
        </w:rPr>
        <w:t xml:space="preserve">. </w:t>
      </w:r>
      <w:r w:rsidRPr="00BE4461">
        <w:rPr>
          <w:rFonts w:ascii="Verdana" w:hAnsi="Verdana" w:cstheme="minorHAnsi"/>
        </w:rPr>
        <w:t>Osoby oprávněné jednat ve věcech technických jsou oprávněny v rámci dílčích smluv vést s druhou stranou jednání technického charakteru. Dále jsou oprávněny provádět činnosti a</w:t>
      </w:r>
      <w:r w:rsidR="00A76E88">
        <w:rPr>
          <w:rFonts w:ascii="Verdana" w:hAnsi="Verdana" w:cstheme="minorHAnsi"/>
        </w:rPr>
        <w:t> </w:t>
      </w:r>
      <w:r w:rsidRPr="00BE4461">
        <w:rPr>
          <w:rFonts w:ascii="Verdana" w:hAnsi="Verdana" w:cstheme="minorHAnsi"/>
        </w:rPr>
        <w:t>úkony, o nichž to stanoví tato dílčí smlouva nebo Obchodní podmínky</w:t>
      </w:r>
      <w:r>
        <w:rPr>
          <w:rFonts w:ascii="Verdana" w:hAnsi="Verdana" w:cstheme="minorHAnsi"/>
        </w:rPr>
        <w:t>.</w:t>
      </w:r>
    </w:p>
    <w:sectPr w:rsidR="00D370E1" w:rsidRPr="00D370E1" w:rsidSect="00BE4461">
      <w:headerReference w:type="even" r:id="rId25"/>
      <w:headerReference w:type="default" r:id="rId26"/>
      <w:headerReference w:type="first" r:id="rId27"/>
      <w:footerReference w:type="first" r:id="rId28"/>
      <w:pgSz w:w="11906" w:h="16838"/>
      <w:pgMar w:top="1527" w:right="1417" w:bottom="1417" w:left="1417" w:header="141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DC74" w14:textId="77777777" w:rsidR="00E42920" w:rsidRDefault="00E42920" w:rsidP="003706CB">
      <w:pPr>
        <w:spacing w:after="0" w:line="240" w:lineRule="auto"/>
      </w:pPr>
      <w:r>
        <w:separator/>
      </w:r>
    </w:p>
  </w:endnote>
  <w:endnote w:type="continuationSeparator" w:id="0">
    <w:p w14:paraId="613AEDB7" w14:textId="77777777" w:rsidR="00E42920" w:rsidRDefault="00E42920" w:rsidP="003706CB">
      <w:pPr>
        <w:spacing w:after="0" w:line="240" w:lineRule="auto"/>
      </w:pPr>
      <w:r>
        <w:continuationSeparator/>
      </w:r>
    </w:p>
  </w:endnote>
  <w:endnote w:type="continuationNotice" w:id="1">
    <w:p w14:paraId="1EBA7A32" w14:textId="77777777" w:rsidR="00E42920" w:rsidRDefault="00E42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C06" w14:textId="77777777" w:rsidR="00D370E1" w:rsidRPr="00C4263C" w:rsidRDefault="00D370E1" w:rsidP="00D370E1">
    <w:pPr>
      <w:pStyle w:val="Zpat"/>
      <w:spacing w:line="200" w:lineRule="exact"/>
      <w:rPr>
        <w:rFonts w:eastAsia="Verdana"/>
        <w:b/>
        <w:sz w:val="14"/>
        <w:szCs w:val="14"/>
      </w:rPr>
    </w:pPr>
    <w:r>
      <w:rPr>
        <w:rFonts w:eastAsia="Verdana"/>
        <w:b/>
        <w:sz w:val="12"/>
      </w:rPr>
      <w:tab/>
    </w:r>
    <w:r>
      <w:rPr>
        <w:rFonts w:eastAsia="Verdana"/>
        <w:b/>
        <w:sz w:val="12"/>
      </w:rPr>
      <w:tab/>
    </w:r>
    <w:r w:rsidRPr="00C4263C">
      <w:rPr>
        <w:rFonts w:eastAsia="Verdana"/>
        <w:b/>
        <w:sz w:val="14"/>
        <w:szCs w:val="14"/>
      </w:rPr>
      <w:t>Rámcová dohoda</w:t>
    </w:r>
  </w:p>
  <w:p w14:paraId="6BD46816" w14:textId="77777777" w:rsidR="00D370E1" w:rsidRPr="00C4263C" w:rsidRDefault="00D370E1" w:rsidP="00D370E1">
    <w:pPr>
      <w:pStyle w:val="Zpat"/>
      <w:spacing w:line="200" w:lineRule="exact"/>
      <w:rPr>
        <w:rFonts w:eastAsia="Verdana"/>
        <w:sz w:val="14"/>
        <w:szCs w:val="14"/>
      </w:rPr>
    </w:pPr>
    <w:r w:rsidRPr="00C4263C">
      <w:rPr>
        <w:rFonts w:eastAsia="Verdana"/>
        <w:sz w:val="14"/>
        <w:szCs w:val="14"/>
      </w:rPr>
      <w:tab/>
    </w:r>
    <w:r w:rsidRPr="00C4263C">
      <w:rPr>
        <w:rFonts w:eastAsia="Verdana"/>
        <w:sz w:val="14"/>
        <w:szCs w:val="14"/>
      </w:rPr>
      <w:tab/>
      <w:t>Služby</w:t>
    </w:r>
  </w:p>
  <w:p w14:paraId="4EA9FFE3" w14:textId="225064AE" w:rsidR="00D370E1" w:rsidRPr="00C4263C" w:rsidRDefault="00D370E1" w:rsidP="00D370E1">
    <w:pPr>
      <w:pStyle w:val="Zpat"/>
      <w:spacing w:line="200" w:lineRule="exact"/>
      <w:rPr>
        <w:rFonts w:eastAsia="Verdana"/>
        <w:b/>
        <w:sz w:val="14"/>
        <w:szCs w:val="14"/>
      </w:rPr>
    </w:pPr>
    <w:r w:rsidRPr="00C4263C">
      <w:rPr>
        <w:rFonts w:eastAsia="Verdana"/>
        <w:b/>
        <w:color w:val="FF5200"/>
        <w:sz w:val="14"/>
        <w:szCs w:val="14"/>
      </w:rPr>
      <w:fldChar w:fldCharType="begin"/>
    </w:r>
    <w:r w:rsidRPr="00C4263C">
      <w:rPr>
        <w:rFonts w:eastAsia="Verdana"/>
        <w:b/>
        <w:color w:val="FF5200"/>
        <w:sz w:val="14"/>
        <w:szCs w:val="14"/>
      </w:rPr>
      <w:instrText xml:space="preserve"> PAGE   \* MERGEFORMAT </w:instrText>
    </w:r>
    <w:r w:rsidRPr="00C4263C">
      <w:rPr>
        <w:rFonts w:eastAsia="Verdana"/>
        <w:b/>
        <w:color w:val="FF5200"/>
        <w:sz w:val="14"/>
        <w:szCs w:val="14"/>
      </w:rPr>
      <w:fldChar w:fldCharType="separate"/>
    </w:r>
    <w:r>
      <w:rPr>
        <w:rFonts w:eastAsia="Verdana"/>
        <w:b/>
        <w:color w:val="FF5200"/>
        <w:sz w:val="14"/>
        <w:szCs w:val="14"/>
      </w:rPr>
      <w:t>3</w:t>
    </w:r>
    <w:r w:rsidRPr="00C4263C">
      <w:rPr>
        <w:rFonts w:eastAsia="Verdana"/>
        <w:b/>
        <w:color w:val="FF5200"/>
        <w:sz w:val="14"/>
        <w:szCs w:val="14"/>
      </w:rPr>
      <w:fldChar w:fldCharType="end"/>
    </w:r>
    <w:r w:rsidRPr="00C4263C">
      <w:rPr>
        <w:rFonts w:eastAsia="Verdana"/>
        <w:b/>
        <w:color w:val="FF5200"/>
        <w:sz w:val="14"/>
        <w:szCs w:val="14"/>
      </w:rPr>
      <w:t>/</w:t>
    </w:r>
    <w:r>
      <w:rPr>
        <w:rFonts w:eastAsia="Verdana"/>
        <w:b/>
        <w:color w:val="FF5200"/>
        <w:sz w:val="14"/>
        <w:szCs w:val="14"/>
      </w:rPr>
      <w:fldChar w:fldCharType="begin"/>
    </w:r>
    <w:r>
      <w:rPr>
        <w:rFonts w:eastAsia="Verdana"/>
        <w:b/>
        <w:color w:val="FF5200"/>
        <w:sz w:val="14"/>
        <w:szCs w:val="14"/>
      </w:rPr>
      <w:instrText xml:space="preserve"> SECTIONPAGES   \* MERGEFORMAT </w:instrText>
    </w:r>
    <w:r>
      <w:rPr>
        <w:rFonts w:eastAsia="Verdana"/>
        <w:b/>
        <w:color w:val="FF5200"/>
        <w:sz w:val="14"/>
        <w:szCs w:val="14"/>
      </w:rPr>
      <w:fldChar w:fldCharType="separate"/>
    </w:r>
    <w:r w:rsidR="005D3E21">
      <w:rPr>
        <w:rFonts w:eastAsia="Verdana"/>
        <w:b/>
        <w:noProof/>
        <w:color w:val="FF5200"/>
        <w:sz w:val="14"/>
        <w:szCs w:val="14"/>
      </w:rPr>
      <w:t>2</w:t>
    </w:r>
    <w:r>
      <w:rPr>
        <w:rFonts w:eastAsia="Verdana"/>
        <w:b/>
        <w:color w:val="FF5200"/>
        <w:sz w:val="14"/>
        <w:szCs w:val="14"/>
      </w:rPr>
      <w:fldChar w:fldCharType="end"/>
    </w:r>
    <w:r w:rsidRPr="00C4263C">
      <w:rPr>
        <w:rFonts w:eastAsia="Verdana"/>
        <w:b/>
        <w:color w:val="FF5200"/>
        <w:sz w:val="14"/>
        <w:szCs w:val="14"/>
      </w:rPr>
      <w:tab/>
    </w:r>
    <w:r w:rsidRPr="00C4263C">
      <w:rPr>
        <w:rFonts w:eastAsia="Verdana"/>
        <w:b/>
        <w:color w:val="FF5200"/>
        <w:sz w:val="14"/>
        <w:szCs w:val="14"/>
      </w:rPr>
      <w:tab/>
    </w:r>
    <w:r w:rsidR="00A32A8D" w:rsidRPr="00A32A8D">
      <w:rPr>
        <w:rFonts w:eastAsia="Verdana"/>
        <w:sz w:val="14"/>
        <w:szCs w:val="14"/>
      </w:rPr>
      <w:t>Přeprava zásilek 2026</w:t>
    </w:r>
  </w:p>
  <w:p w14:paraId="6D748C10" w14:textId="77777777" w:rsidR="00D370E1" w:rsidRDefault="00D370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3CC8" w14:textId="77777777" w:rsidR="00066E0A" w:rsidRDefault="00066E0A" w:rsidP="00066E0A">
    <w:pPr>
      <w:pStyle w:val="Zpat"/>
      <w:spacing w:line="200" w:lineRule="exact"/>
    </w:pPr>
    <w:r>
      <w:rPr>
        <w:rFonts w:eastAsia="Verdana"/>
        <w:b/>
        <w:sz w:val="12"/>
      </w:rPr>
      <w:tab/>
    </w:r>
    <w:r>
      <w:rPr>
        <w:rFonts w:eastAsia="Verdana"/>
        <w:b/>
        <w:sz w:val="12"/>
      </w:rPr>
      <w:tab/>
    </w:r>
  </w:p>
  <w:tbl>
    <w:tblPr>
      <w:tblStyle w:val="Mkatabulky1"/>
      <w:tblW w:w="1057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880"/>
      <w:gridCol w:w="4778"/>
      <w:gridCol w:w="3917"/>
    </w:tblGrid>
    <w:tr w:rsidR="00066E0A" w:rsidRPr="003B2DAA" w14:paraId="0D4D461E" w14:textId="77777777" w:rsidTr="005D75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ABD69F8" w14:textId="199A31C3" w:rsidR="00066E0A" w:rsidRPr="00006859" w:rsidRDefault="00066E0A" w:rsidP="00066E0A">
          <w:pPr>
            <w:tabs>
              <w:tab w:val="center" w:pos="4536"/>
              <w:tab w:val="right" w:pos="9072"/>
            </w:tabs>
            <w:rPr>
              <w:b/>
              <w:color w:val="FF5200"/>
            </w:rPr>
          </w:pPr>
          <w:r w:rsidRPr="00006859">
            <w:rPr>
              <w:b/>
              <w:color w:val="FF5200"/>
              <w:sz w:val="12"/>
            </w:rPr>
            <w:fldChar w:fldCharType="begin"/>
          </w:r>
          <w:r w:rsidRPr="00006859">
            <w:rPr>
              <w:b/>
              <w:color w:val="FF5200"/>
              <w:sz w:val="12"/>
            </w:rPr>
            <w:instrText>PAGE   \* MERGEFORMAT</w:instrText>
          </w:r>
          <w:r w:rsidRPr="00006859">
            <w:rPr>
              <w:b/>
              <w:color w:val="FF5200"/>
              <w:sz w:val="12"/>
            </w:rPr>
            <w:fldChar w:fldCharType="separate"/>
          </w:r>
          <w:r>
            <w:rPr>
              <w:b/>
              <w:color w:val="FF5200"/>
              <w:sz w:val="12"/>
            </w:rPr>
            <w:t>1</w:t>
          </w:r>
          <w:r w:rsidRPr="00006859">
            <w:rPr>
              <w:b/>
              <w:color w:val="FF5200"/>
              <w:sz w:val="12"/>
            </w:rPr>
            <w:fldChar w:fldCharType="end"/>
          </w:r>
          <w:r w:rsidRPr="00006859">
            <w:rPr>
              <w:b/>
              <w:color w:val="FF5200"/>
              <w:sz w:val="12"/>
            </w:rPr>
            <w:t>/</w:t>
          </w:r>
          <w:r>
            <w:rPr>
              <w:b/>
              <w:color w:val="FF5200"/>
              <w:sz w:val="12"/>
            </w:rPr>
            <w:fldChar w:fldCharType="begin"/>
          </w:r>
          <w:r>
            <w:rPr>
              <w:b/>
              <w:color w:val="FF5200"/>
              <w:sz w:val="12"/>
            </w:rPr>
            <w:instrText xml:space="preserve"> SECTIONPAGES   \* MERGEFORMAT </w:instrText>
          </w:r>
          <w:r>
            <w:rPr>
              <w:b/>
              <w:color w:val="FF5200"/>
              <w:sz w:val="12"/>
            </w:rPr>
            <w:fldChar w:fldCharType="separate"/>
          </w:r>
          <w:r w:rsidR="005D3E21">
            <w:rPr>
              <w:b/>
              <w:noProof/>
              <w:color w:val="FF5200"/>
              <w:sz w:val="12"/>
            </w:rPr>
            <w:t>9</w:t>
          </w:r>
          <w:r>
            <w:rPr>
              <w:b/>
              <w:color w:val="FF5200"/>
              <w:sz w:val="12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F973A77" w14:textId="77777777" w:rsidR="00066E0A" w:rsidRPr="003B2DAA" w:rsidRDefault="00066E0A" w:rsidP="00066E0A">
          <w:pPr>
            <w:tabs>
              <w:tab w:val="center" w:pos="4536"/>
              <w:tab w:val="right" w:pos="9072"/>
            </w:tabs>
            <w:rPr>
              <w:sz w:val="12"/>
            </w:rPr>
          </w:pPr>
          <w:r>
            <w:rPr>
              <w:sz w:val="12"/>
            </w:rPr>
            <w:t>Správa železnic</w:t>
          </w:r>
          <w:r w:rsidRPr="003B2DAA">
            <w:rPr>
              <w:sz w:val="12"/>
            </w:rPr>
            <w:t>, státní organizace</w:t>
          </w:r>
        </w:p>
        <w:p w14:paraId="47AACC3C" w14:textId="77777777" w:rsidR="00066E0A" w:rsidRPr="003B2DAA" w:rsidRDefault="00066E0A" w:rsidP="00066E0A">
          <w:pPr>
            <w:tabs>
              <w:tab w:val="center" w:pos="4536"/>
              <w:tab w:val="right" w:pos="9072"/>
            </w:tabs>
            <w:rPr>
              <w:sz w:val="12"/>
            </w:rPr>
          </w:pPr>
          <w:r w:rsidRPr="003B2DAA">
            <w:rPr>
              <w:sz w:val="12"/>
            </w:rP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7E69EDF0" w14:textId="77777777" w:rsidR="00066E0A" w:rsidRPr="003B2DAA" w:rsidRDefault="00066E0A" w:rsidP="00066E0A">
          <w:pPr>
            <w:tabs>
              <w:tab w:val="center" w:pos="4536"/>
              <w:tab w:val="right" w:pos="9072"/>
            </w:tabs>
            <w:rPr>
              <w:sz w:val="12"/>
            </w:rPr>
          </w:pPr>
          <w:r w:rsidRPr="003B2DAA">
            <w:rPr>
              <w:sz w:val="12"/>
            </w:rPr>
            <w:t>Sídlo: Dlážděná 1003/7, 110 00 Praha 1</w:t>
          </w:r>
        </w:p>
        <w:p w14:paraId="40DA0FB7" w14:textId="77777777" w:rsidR="00066E0A" w:rsidRPr="003B2DAA" w:rsidRDefault="00066E0A" w:rsidP="00066E0A">
          <w:pPr>
            <w:tabs>
              <w:tab w:val="center" w:pos="4536"/>
              <w:tab w:val="right" w:pos="9072"/>
            </w:tabs>
            <w:rPr>
              <w:sz w:val="12"/>
            </w:rPr>
          </w:pPr>
          <w:r w:rsidRPr="003B2DAA">
            <w:rPr>
              <w:sz w:val="12"/>
            </w:rPr>
            <w:t>IČ: 709 94 234 DIČ: CZ 709 94 234</w:t>
          </w:r>
        </w:p>
        <w:p w14:paraId="0899BF51" w14:textId="77777777" w:rsidR="00066E0A" w:rsidRPr="003B2DAA" w:rsidRDefault="00066E0A" w:rsidP="00066E0A">
          <w:pPr>
            <w:tabs>
              <w:tab w:val="center" w:pos="4536"/>
              <w:tab w:val="right" w:pos="9072"/>
            </w:tabs>
            <w:rPr>
              <w:sz w:val="12"/>
            </w:rPr>
          </w:pPr>
          <w:r>
            <w:rPr>
              <w:sz w:val="12"/>
            </w:rPr>
            <w:t>spravazeleznic</w:t>
          </w:r>
          <w:r w:rsidRPr="003B2DAA">
            <w:rPr>
              <w:sz w:val="12"/>
            </w:rPr>
            <w:t>.cz</w:t>
          </w:r>
        </w:p>
      </w:tc>
    </w:tr>
  </w:tbl>
  <w:p w14:paraId="30AD0129" w14:textId="77777777" w:rsidR="0020503A" w:rsidRDefault="0020503A" w:rsidP="0020503A">
    <w:pPr>
      <w:pStyle w:val="Zpat"/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B0B9" w14:textId="77777777" w:rsidR="00B41E52" w:rsidRDefault="00B41E52" w:rsidP="00066E0A">
    <w:pPr>
      <w:pStyle w:val="Zpat"/>
      <w:spacing w:line="200" w:lineRule="exact"/>
    </w:pPr>
    <w:r>
      <w:rPr>
        <w:rFonts w:eastAsia="Verdana"/>
        <w:b/>
        <w:sz w:val="12"/>
      </w:rPr>
      <w:tab/>
    </w:r>
    <w:r>
      <w:rPr>
        <w:rFonts w:eastAsia="Verdana"/>
        <w:b/>
        <w:sz w:val="12"/>
      </w:rPr>
      <w:tab/>
    </w:r>
  </w:p>
  <w:p w14:paraId="2C9B770F" w14:textId="77777777" w:rsidR="00B41E52" w:rsidRPr="00C4263C" w:rsidRDefault="00B41E52" w:rsidP="00B41E52">
    <w:pPr>
      <w:pStyle w:val="Zpat"/>
      <w:spacing w:line="200" w:lineRule="exact"/>
      <w:rPr>
        <w:rFonts w:eastAsia="Verdana"/>
        <w:b/>
        <w:sz w:val="14"/>
        <w:szCs w:val="14"/>
      </w:rPr>
    </w:pPr>
    <w:r>
      <w:rPr>
        <w:rFonts w:eastAsia="Verdana"/>
        <w:b/>
        <w:sz w:val="12"/>
      </w:rPr>
      <w:tab/>
    </w:r>
    <w:r>
      <w:rPr>
        <w:rFonts w:eastAsia="Verdana"/>
        <w:b/>
        <w:sz w:val="12"/>
      </w:rPr>
      <w:tab/>
    </w:r>
    <w:r w:rsidRPr="00C4263C">
      <w:rPr>
        <w:rFonts w:eastAsia="Verdana"/>
        <w:b/>
        <w:sz w:val="14"/>
        <w:szCs w:val="14"/>
      </w:rPr>
      <w:t>Rámcová dohoda</w:t>
    </w:r>
  </w:p>
  <w:p w14:paraId="63334CA5" w14:textId="77777777" w:rsidR="00B41E52" w:rsidRPr="00C4263C" w:rsidRDefault="00B41E52" w:rsidP="00B41E52">
    <w:pPr>
      <w:pStyle w:val="Zpat"/>
      <w:spacing w:line="200" w:lineRule="exact"/>
      <w:rPr>
        <w:rFonts w:eastAsia="Verdana"/>
        <w:sz w:val="14"/>
        <w:szCs w:val="14"/>
      </w:rPr>
    </w:pPr>
    <w:r w:rsidRPr="00C4263C">
      <w:rPr>
        <w:rFonts w:eastAsia="Verdana"/>
        <w:sz w:val="14"/>
        <w:szCs w:val="14"/>
      </w:rPr>
      <w:tab/>
    </w:r>
    <w:r w:rsidRPr="00C4263C">
      <w:rPr>
        <w:rFonts w:eastAsia="Verdana"/>
        <w:sz w:val="14"/>
        <w:szCs w:val="14"/>
      </w:rPr>
      <w:tab/>
      <w:t>Služby</w:t>
    </w:r>
  </w:p>
  <w:p w14:paraId="6C9ABF1C" w14:textId="1155A9A8" w:rsidR="00B41E52" w:rsidRDefault="00B41E52" w:rsidP="0020503A">
    <w:pPr>
      <w:pStyle w:val="Zpat"/>
      <w:spacing w:line="200" w:lineRule="exact"/>
    </w:pPr>
    <w:r w:rsidRPr="00C4263C">
      <w:rPr>
        <w:rFonts w:eastAsia="Verdana"/>
        <w:b/>
        <w:color w:val="FF5200"/>
        <w:sz w:val="14"/>
        <w:szCs w:val="14"/>
      </w:rPr>
      <w:tab/>
    </w:r>
    <w:r w:rsidRPr="00C4263C">
      <w:rPr>
        <w:rFonts w:eastAsia="Verdana"/>
        <w:b/>
        <w:color w:val="FF5200"/>
        <w:sz w:val="14"/>
        <w:szCs w:val="14"/>
      </w:rPr>
      <w:tab/>
    </w:r>
    <w:r w:rsidR="00075CF3">
      <w:rPr>
        <w:rFonts w:eastAsia="Verdana"/>
        <w:sz w:val="14"/>
        <w:szCs w:val="14"/>
      </w:rPr>
      <w:t>Přeprava zásilek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71DB" w14:textId="77777777" w:rsidR="00BE4461" w:rsidRPr="00C4263C" w:rsidRDefault="00BE4461" w:rsidP="0020503A">
    <w:pPr>
      <w:pStyle w:val="Zpat"/>
      <w:spacing w:line="200" w:lineRule="exact"/>
      <w:rPr>
        <w:rFonts w:eastAsia="Verdana"/>
        <w:b/>
        <w:sz w:val="14"/>
        <w:szCs w:val="14"/>
      </w:rPr>
    </w:pPr>
    <w:r>
      <w:rPr>
        <w:rFonts w:eastAsia="Verdana"/>
        <w:b/>
        <w:sz w:val="12"/>
      </w:rPr>
      <w:tab/>
    </w:r>
    <w:r>
      <w:rPr>
        <w:rFonts w:eastAsia="Verdana"/>
        <w:b/>
        <w:sz w:val="12"/>
      </w:rPr>
      <w:tab/>
    </w:r>
    <w:r w:rsidRPr="00C4263C">
      <w:rPr>
        <w:rFonts w:eastAsia="Verdana"/>
        <w:b/>
        <w:sz w:val="14"/>
        <w:szCs w:val="14"/>
      </w:rPr>
      <w:t>Rámcová dohoda</w:t>
    </w:r>
  </w:p>
  <w:p w14:paraId="7B96C4AF" w14:textId="77777777" w:rsidR="00BE4461" w:rsidRPr="00C4263C" w:rsidRDefault="00BE4461" w:rsidP="0020503A">
    <w:pPr>
      <w:pStyle w:val="Zpat"/>
      <w:spacing w:line="200" w:lineRule="exact"/>
      <w:rPr>
        <w:rFonts w:eastAsia="Verdana"/>
        <w:sz w:val="14"/>
        <w:szCs w:val="14"/>
      </w:rPr>
    </w:pPr>
    <w:r w:rsidRPr="00C4263C">
      <w:rPr>
        <w:rFonts w:eastAsia="Verdana"/>
        <w:sz w:val="14"/>
        <w:szCs w:val="14"/>
      </w:rPr>
      <w:tab/>
    </w:r>
    <w:r w:rsidRPr="00C4263C">
      <w:rPr>
        <w:rFonts w:eastAsia="Verdana"/>
        <w:sz w:val="14"/>
        <w:szCs w:val="14"/>
      </w:rPr>
      <w:tab/>
      <w:t>Služby</w:t>
    </w:r>
  </w:p>
  <w:p w14:paraId="62045D84" w14:textId="1F86E6CB" w:rsidR="00BE4461" w:rsidRPr="00C4263C" w:rsidRDefault="00BE4461" w:rsidP="0020503A">
    <w:pPr>
      <w:pStyle w:val="Zpat"/>
      <w:spacing w:line="200" w:lineRule="exact"/>
      <w:rPr>
        <w:rFonts w:eastAsia="Verdana"/>
        <w:b/>
        <w:sz w:val="14"/>
        <w:szCs w:val="14"/>
      </w:rPr>
    </w:pPr>
    <w:r w:rsidRPr="00C4263C">
      <w:rPr>
        <w:rFonts w:eastAsia="Verdana"/>
        <w:b/>
        <w:color w:val="FF5200"/>
        <w:sz w:val="14"/>
        <w:szCs w:val="14"/>
      </w:rPr>
      <w:tab/>
    </w:r>
    <w:r w:rsidRPr="00C4263C">
      <w:rPr>
        <w:rFonts w:eastAsia="Verdana"/>
        <w:b/>
        <w:color w:val="FF5200"/>
        <w:sz w:val="14"/>
        <w:szCs w:val="14"/>
      </w:rPr>
      <w:tab/>
    </w:r>
    <w:r w:rsidR="0034400A">
      <w:rPr>
        <w:rFonts w:eastAsia="Verdana"/>
        <w:sz w:val="14"/>
        <w:szCs w:val="14"/>
      </w:rPr>
      <w:t>Přeprava zásilek 2026</w:t>
    </w:r>
  </w:p>
  <w:p w14:paraId="5C84792D" w14:textId="77777777" w:rsidR="00BE4461" w:rsidRDefault="00BE4461" w:rsidP="0020503A">
    <w:pPr>
      <w:pStyle w:val="Zpat"/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3937" w14:textId="77777777" w:rsidR="00E42920" w:rsidRDefault="00E42920" w:rsidP="003706CB">
      <w:pPr>
        <w:spacing w:after="0" w:line="240" w:lineRule="auto"/>
      </w:pPr>
      <w:r>
        <w:separator/>
      </w:r>
    </w:p>
  </w:footnote>
  <w:footnote w:type="continuationSeparator" w:id="0">
    <w:p w14:paraId="5361CCB0" w14:textId="77777777" w:rsidR="00E42920" w:rsidRDefault="00E42920" w:rsidP="003706CB">
      <w:pPr>
        <w:spacing w:after="0" w:line="240" w:lineRule="auto"/>
      </w:pPr>
      <w:r>
        <w:continuationSeparator/>
      </w:r>
    </w:p>
  </w:footnote>
  <w:footnote w:type="continuationNotice" w:id="1">
    <w:p w14:paraId="2AEF1D56" w14:textId="77777777" w:rsidR="00E42920" w:rsidRDefault="00E42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2B6" w14:textId="0E183FAA" w:rsidR="00D370E1" w:rsidRPr="00B30BD1" w:rsidRDefault="00D370E1" w:rsidP="00D370E1">
    <w:pPr>
      <w:pStyle w:val="Zhlav"/>
      <w:jc w:val="right"/>
      <w:rPr>
        <w:sz w:val="16"/>
      </w:rPr>
    </w:pPr>
    <w:r w:rsidRPr="00B30BD1">
      <w:rPr>
        <w:noProof/>
        <w:sz w:val="16"/>
        <w:lang w:eastAsia="cs-CZ"/>
      </w:rPr>
      <w:drawing>
        <wp:anchor distT="0" distB="0" distL="114300" distR="114300" simplePos="0" relativeHeight="251659264" behindDoc="0" locked="1" layoutInCell="1" allowOverlap="1" wp14:anchorId="4E549AF8" wp14:editId="790BF10C">
          <wp:simplePos x="0" y="0"/>
          <wp:positionH relativeFrom="page">
            <wp:posOffset>702945</wp:posOffset>
          </wp:positionH>
          <wp:positionV relativeFrom="page">
            <wp:posOffset>407670</wp:posOffset>
          </wp:positionV>
          <wp:extent cx="1335405" cy="495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BD1">
      <w:rPr>
        <w:sz w:val="16"/>
      </w:rPr>
      <w:t>Č.</w:t>
    </w:r>
    <w:r>
      <w:rPr>
        <w:sz w:val="16"/>
      </w:rPr>
      <w:t xml:space="preserve"> </w:t>
    </w:r>
    <w:r w:rsidRPr="00B30BD1">
      <w:rPr>
        <w:sz w:val="16"/>
      </w:rPr>
      <w:t xml:space="preserve">j.: </w:t>
    </w:r>
    <w:r w:rsidRPr="00950239">
      <w:rPr>
        <w:sz w:val="16"/>
        <w:highlight w:val="cyan"/>
      </w:rPr>
      <w:t>………………………………</w:t>
    </w:r>
  </w:p>
  <w:p w14:paraId="28AF3E73" w14:textId="2C6004B1" w:rsidR="0023135B" w:rsidRPr="0023135B" w:rsidRDefault="0023135B" w:rsidP="0023135B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F930" w14:textId="69C07760" w:rsidR="009E7E4F" w:rsidRDefault="009E7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1C7F" w14:textId="0871BACF" w:rsidR="009E7E4F" w:rsidRDefault="009E7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445A" w14:textId="5D9DC3E9" w:rsidR="009E7E4F" w:rsidRDefault="009E7E4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50B4" w14:textId="41EA8930" w:rsidR="00D370E1" w:rsidRPr="0023135B" w:rsidRDefault="00D370E1" w:rsidP="0023135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1D14" w14:textId="5994F0E6" w:rsidR="009E7E4F" w:rsidRDefault="009E7E4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197F" w14:textId="373A7B32" w:rsidR="009E7E4F" w:rsidRDefault="009E7E4F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61EB" w14:textId="2178ED76" w:rsidR="005749EB" w:rsidRDefault="005749EB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CC3E" w14:textId="6CB6020F" w:rsidR="009E7E4F" w:rsidRDefault="009E7E4F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A632" w14:textId="17B097A3" w:rsidR="009E7E4F" w:rsidRDefault="009E7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A91"/>
    <w:multiLevelType w:val="multilevel"/>
    <w:tmpl w:val="B0EE3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Calibri" w:hAnsi="Verdana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10BD5"/>
    <w:multiLevelType w:val="hybridMultilevel"/>
    <w:tmpl w:val="4A807B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62CD"/>
    <w:multiLevelType w:val="hybridMultilevel"/>
    <w:tmpl w:val="79A2994A"/>
    <w:lvl w:ilvl="0" w:tplc="33000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059B8"/>
    <w:multiLevelType w:val="hybridMultilevel"/>
    <w:tmpl w:val="3EE42B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67338"/>
    <w:multiLevelType w:val="hybridMultilevel"/>
    <w:tmpl w:val="37AABD08"/>
    <w:lvl w:ilvl="0" w:tplc="5D921D1C">
      <w:start w:val="1"/>
      <w:numFmt w:val="decimal"/>
      <w:pStyle w:val="Nadpis2"/>
      <w:lvlText w:val="1.%1"/>
      <w:lvlJc w:val="center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F62C4"/>
    <w:multiLevelType w:val="hybridMultilevel"/>
    <w:tmpl w:val="3F446BA8"/>
    <w:lvl w:ilvl="0" w:tplc="7B54E24A">
      <w:start w:val="1"/>
      <w:numFmt w:val="decimal"/>
      <w:pStyle w:val="acnormalbulleted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33531"/>
    <w:multiLevelType w:val="hybridMultilevel"/>
    <w:tmpl w:val="0750DB68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C84A32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32DD9"/>
    <w:multiLevelType w:val="hybridMultilevel"/>
    <w:tmpl w:val="2716FA22"/>
    <w:lvl w:ilvl="0" w:tplc="04050017">
      <w:start w:val="1"/>
      <w:numFmt w:val="lowerLetter"/>
      <w:lvlText w:val="%1)"/>
      <w:lvlJc w:val="left"/>
      <w:pPr>
        <w:ind w:left="1457" w:hanging="360"/>
      </w:pPr>
    </w:lvl>
    <w:lvl w:ilvl="1" w:tplc="04050019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2D3760FD"/>
    <w:multiLevelType w:val="hybridMultilevel"/>
    <w:tmpl w:val="246479C4"/>
    <w:name w:val="ac2"/>
    <w:lvl w:ilvl="0" w:tplc="C6C4E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F917E1"/>
    <w:multiLevelType w:val="hybridMultilevel"/>
    <w:tmpl w:val="0750DB68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2C6FCD"/>
    <w:multiLevelType w:val="multilevel"/>
    <w:tmpl w:val="437414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 w:val="0"/>
        <w:strike w:val="0"/>
        <w:sz w:val="22"/>
      </w:rPr>
    </w:lvl>
    <w:lvl w:ilvl="2">
      <w:start w:val="1"/>
      <w:numFmt w:val="decimal"/>
      <w:pStyle w:val="Pododstavecsmlouvy"/>
      <w:lvlText w:val="%1.%2.%3"/>
      <w:lvlJc w:val="left"/>
      <w:pPr>
        <w:ind w:left="1304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F707B9D"/>
    <w:multiLevelType w:val="hybridMultilevel"/>
    <w:tmpl w:val="11E030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757A4"/>
    <w:multiLevelType w:val="hybridMultilevel"/>
    <w:tmpl w:val="99DAAAAA"/>
    <w:lvl w:ilvl="0" w:tplc="DE7CE032">
      <w:start w:val="1"/>
      <w:numFmt w:val="lowerLetter"/>
      <w:pStyle w:val="SODslseznam-2a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71D5B36"/>
    <w:multiLevelType w:val="hybridMultilevel"/>
    <w:tmpl w:val="CEF891B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763AE2"/>
    <w:multiLevelType w:val="hybridMultilevel"/>
    <w:tmpl w:val="4F1C38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27C7"/>
    <w:multiLevelType w:val="hybridMultilevel"/>
    <w:tmpl w:val="89F88B86"/>
    <w:lvl w:ilvl="0" w:tplc="A85C75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108B8"/>
    <w:multiLevelType w:val="hybridMultilevel"/>
    <w:tmpl w:val="70E8DC54"/>
    <w:lvl w:ilvl="0" w:tplc="7772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30885"/>
    <w:multiLevelType w:val="hybridMultilevel"/>
    <w:tmpl w:val="3A02EA1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9767E2"/>
    <w:multiLevelType w:val="hybridMultilevel"/>
    <w:tmpl w:val="0750DB68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5754FC"/>
    <w:multiLevelType w:val="hybridMultilevel"/>
    <w:tmpl w:val="D4486D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7400680">
    <w:abstractNumId w:val="20"/>
  </w:num>
  <w:num w:numId="2" w16cid:durableId="528184706">
    <w:abstractNumId w:val="19"/>
  </w:num>
  <w:num w:numId="3" w16cid:durableId="1021517700">
    <w:abstractNumId w:val="1"/>
  </w:num>
  <w:num w:numId="4" w16cid:durableId="1053583178">
    <w:abstractNumId w:val="0"/>
  </w:num>
  <w:num w:numId="5" w16cid:durableId="1927380031">
    <w:abstractNumId w:val="7"/>
  </w:num>
  <w:num w:numId="6" w16cid:durableId="1463616790">
    <w:abstractNumId w:val="6"/>
  </w:num>
  <w:num w:numId="7" w16cid:durableId="204946534">
    <w:abstractNumId w:val="4"/>
  </w:num>
  <w:num w:numId="8" w16cid:durableId="1469590408">
    <w:abstractNumId w:val="12"/>
  </w:num>
  <w:num w:numId="9" w16cid:durableId="132798457">
    <w:abstractNumId w:val="11"/>
  </w:num>
  <w:num w:numId="10" w16cid:durableId="1919054419">
    <w:abstractNumId w:val="14"/>
  </w:num>
  <w:num w:numId="11" w16cid:durableId="320931349">
    <w:abstractNumId w:val="16"/>
  </w:num>
  <w:num w:numId="12" w16cid:durableId="1402555221">
    <w:abstractNumId w:val="2"/>
  </w:num>
  <w:num w:numId="13" w16cid:durableId="2133551072">
    <w:abstractNumId w:val="8"/>
  </w:num>
  <w:num w:numId="14" w16cid:durableId="333382808">
    <w:abstractNumId w:val="3"/>
  </w:num>
  <w:num w:numId="15" w16cid:durableId="551886980">
    <w:abstractNumId w:val="18"/>
  </w:num>
  <w:num w:numId="16" w16cid:durableId="1168519348">
    <w:abstractNumId w:val="5"/>
  </w:num>
  <w:num w:numId="17" w16cid:durableId="932207025">
    <w:abstractNumId w:val="5"/>
    <w:lvlOverride w:ilvl="0">
      <w:startOverride w:val="1"/>
    </w:lvlOverride>
  </w:num>
  <w:num w:numId="18" w16cid:durableId="1114597029">
    <w:abstractNumId w:val="10"/>
  </w:num>
  <w:num w:numId="19" w16cid:durableId="1995258040">
    <w:abstractNumId w:val="13"/>
  </w:num>
  <w:num w:numId="20" w16cid:durableId="237637387">
    <w:abstractNumId w:val="17"/>
  </w:num>
  <w:num w:numId="21" w16cid:durableId="180939255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57"/>
    <w:rsid w:val="000009AF"/>
    <w:rsid w:val="00002574"/>
    <w:rsid w:val="00002FAE"/>
    <w:rsid w:val="00012CB4"/>
    <w:rsid w:val="00014C12"/>
    <w:rsid w:val="0001652C"/>
    <w:rsid w:val="000206B8"/>
    <w:rsid w:val="00020FF6"/>
    <w:rsid w:val="00021CEE"/>
    <w:rsid w:val="00022D53"/>
    <w:rsid w:val="00024617"/>
    <w:rsid w:val="00025DB2"/>
    <w:rsid w:val="00025E36"/>
    <w:rsid w:val="000269E4"/>
    <w:rsid w:val="0003023B"/>
    <w:rsid w:val="00033D95"/>
    <w:rsid w:val="00042298"/>
    <w:rsid w:val="00042832"/>
    <w:rsid w:val="0004346B"/>
    <w:rsid w:val="000466BF"/>
    <w:rsid w:val="00046EB9"/>
    <w:rsid w:val="00050CB8"/>
    <w:rsid w:val="00053B1E"/>
    <w:rsid w:val="00057873"/>
    <w:rsid w:val="0006027E"/>
    <w:rsid w:val="00066E0A"/>
    <w:rsid w:val="00066FAC"/>
    <w:rsid w:val="000679F7"/>
    <w:rsid w:val="00071759"/>
    <w:rsid w:val="00075CF3"/>
    <w:rsid w:val="00076090"/>
    <w:rsid w:val="000770E5"/>
    <w:rsid w:val="00081334"/>
    <w:rsid w:val="00081B8C"/>
    <w:rsid w:val="00082657"/>
    <w:rsid w:val="000826F9"/>
    <w:rsid w:val="00084D08"/>
    <w:rsid w:val="000878CB"/>
    <w:rsid w:val="00091722"/>
    <w:rsid w:val="00095B86"/>
    <w:rsid w:val="00096BA4"/>
    <w:rsid w:val="00097BF7"/>
    <w:rsid w:val="000A13BD"/>
    <w:rsid w:val="000A1CAB"/>
    <w:rsid w:val="000A2855"/>
    <w:rsid w:val="000A6CD6"/>
    <w:rsid w:val="000A7408"/>
    <w:rsid w:val="000C2DCA"/>
    <w:rsid w:val="000C5A20"/>
    <w:rsid w:val="000C66C3"/>
    <w:rsid w:val="000C7132"/>
    <w:rsid w:val="000D282E"/>
    <w:rsid w:val="000D311D"/>
    <w:rsid w:val="000D59B0"/>
    <w:rsid w:val="000E2BEA"/>
    <w:rsid w:val="000E43FD"/>
    <w:rsid w:val="000E5DAD"/>
    <w:rsid w:val="000E733F"/>
    <w:rsid w:val="000F27BD"/>
    <w:rsid w:val="000F65D4"/>
    <w:rsid w:val="000F687A"/>
    <w:rsid w:val="00102827"/>
    <w:rsid w:val="001039F6"/>
    <w:rsid w:val="00103AAA"/>
    <w:rsid w:val="00106B60"/>
    <w:rsid w:val="00107127"/>
    <w:rsid w:val="001102CA"/>
    <w:rsid w:val="00110C41"/>
    <w:rsid w:val="001119A2"/>
    <w:rsid w:val="00122AA9"/>
    <w:rsid w:val="001302AD"/>
    <w:rsid w:val="00137BD3"/>
    <w:rsid w:val="0014110B"/>
    <w:rsid w:val="00141D25"/>
    <w:rsid w:val="001506C7"/>
    <w:rsid w:val="00156946"/>
    <w:rsid w:val="00161E4D"/>
    <w:rsid w:val="00163528"/>
    <w:rsid w:val="001644B8"/>
    <w:rsid w:val="001667B2"/>
    <w:rsid w:val="00166C41"/>
    <w:rsid w:val="00173841"/>
    <w:rsid w:val="00173E08"/>
    <w:rsid w:val="00174612"/>
    <w:rsid w:val="00176CA0"/>
    <w:rsid w:val="0017765F"/>
    <w:rsid w:val="00190A1B"/>
    <w:rsid w:val="001937F5"/>
    <w:rsid w:val="001A3204"/>
    <w:rsid w:val="001A3D2C"/>
    <w:rsid w:val="001A3DB4"/>
    <w:rsid w:val="001A487E"/>
    <w:rsid w:val="001B04D3"/>
    <w:rsid w:val="001B2DC9"/>
    <w:rsid w:val="001C7FC3"/>
    <w:rsid w:val="001D1085"/>
    <w:rsid w:val="001D287D"/>
    <w:rsid w:val="001D2A77"/>
    <w:rsid w:val="001D2DB5"/>
    <w:rsid w:val="001D56E3"/>
    <w:rsid w:val="001D65ED"/>
    <w:rsid w:val="001E4EEF"/>
    <w:rsid w:val="001E5925"/>
    <w:rsid w:val="001F39B2"/>
    <w:rsid w:val="001F6C90"/>
    <w:rsid w:val="001F7230"/>
    <w:rsid w:val="002045B1"/>
    <w:rsid w:val="00204750"/>
    <w:rsid w:val="0020503A"/>
    <w:rsid w:val="00211202"/>
    <w:rsid w:val="0021150B"/>
    <w:rsid w:val="002116B7"/>
    <w:rsid w:val="002164BA"/>
    <w:rsid w:val="002168EF"/>
    <w:rsid w:val="002171E6"/>
    <w:rsid w:val="00217838"/>
    <w:rsid w:val="00220472"/>
    <w:rsid w:val="00224684"/>
    <w:rsid w:val="0022507E"/>
    <w:rsid w:val="0022522D"/>
    <w:rsid w:val="0023135B"/>
    <w:rsid w:val="0023151B"/>
    <w:rsid w:val="0023376A"/>
    <w:rsid w:val="00234A1E"/>
    <w:rsid w:val="00235018"/>
    <w:rsid w:val="00235366"/>
    <w:rsid w:val="00235748"/>
    <w:rsid w:val="002422A1"/>
    <w:rsid w:val="00242EE0"/>
    <w:rsid w:val="002443C7"/>
    <w:rsid w:val="002507FA"/>
    <w:rsid w:val="00253EB7"/>
    <w:rsid w:val="0025780E"/>
    <w:rsid w:val="00264CA8"/>
    <w:rsid w:val="002669A5"/>
    <w:rsid w:val="002721BD"/>
    <w:rsid w:val="002724E5"/>
    <w:rsid w:val="00276548"/>
    <w:rsid w:val="00277C3D"/>
    <w:rsid w:val="00280C12"/>
    <w:rsid w:val="002810B9"/>
    <w:rsid w:val="0028212C"/>
    <w:rsid w:val="002848BB"/>
    <w:rsid w:val="00287BC5"/>
    <w:rsid w:val="002906C0"/>
    <w:rsid w:val="00290986"/>
    <w:rsid w:val="002910CA"/>
    <w:rsid w:val="00294755"/>
    <w:rsid w:val="002A11CD"/>
    <w:rsid w:val="002A71FB"/>
    <w:rsid w:val="002A7690"/>
    <w:rsid w:val="002B2889"/>
    <w:rsid w:val="002B320E"/>
    <w:rsid w:val="002B5ECC"/>
    <w:rsid w:val="002B6DFB"/>
    <w:rsid w:val="002B75C6"/>
    <w:rsid w:val="002C44AA"/>
    <w:rsid w:val="002C46D1"/>
    <w:rsid w:val="002C4982"/>
    <w:rsid w:val="002C4F9C"/>
    <w:rsid w:val="002C6FCE"/>
    <w:rsid w:val="002C7320"/>
    <w:rsid w:val="002D1EBC"/>
    <w:rsid w:val="002D4B8D"/>
    <w:rsid w:val="002D5EE8"/>
    <w:rsid w:val="002D6A2D"/>
    <w:rsid w:val="002E6229"/>
    <w:rsid w:val="002E799D"/>
    <w:rsid w:val="002F64A0"/>
    <w:rsid w:val="002F78E1"/>
    <w:rsid w:val="002F7905"/>
    <w:rsid w:val="0030498A"/>
    <w:rsid w:val="00305654"/>
    <w:rsid w:val="003120FE"/>
    <w:rsid w:val="00320BA7"/>
    <w:rsid w:val="00322F6C"/>
    <w:rsid w:val="003276C2"/>
    <w:rsid w:val="00332559"/>
    <w:rsid w:val="00334C95"/>
    <w:rsid w:val="00335DD4"/>
    <w:rsid w:val="0034400A"/>
    <w:rsid w:val="00344BF2"/>
    <w:rsid w:val="003509D2"/>
    <w:rsid w:val="003514F1"/>
    <w:rsid w:val="00361DD7"/>
    <w:rsid w:val="003706CB"/>
    <w:rsid w:val="003707A1"/>
    <w:rsid w:val="00376E9C"/>
    <w:rsid w:val="00380192"/>
    <w:rsid w:val="003847FF"/>
    <w:rsid w:val="003862BB"/>
    <w:rsid w:val="003862D0"/>
    <w:rsid w:val="0038779C"/>
    <w:rsid w:val="00392DAD"/>
    <w:rsid w:val="00395493"/>
    <w:rsid w:val="003A20C5"/>
    <w:rsid w:val="003A26D5"/>
    <w:rsid w:val="003A612F"/>
    <w:rsid w:val="003A695E"/>
    <w:rsid w:val="003B191D"/>
    <w:rsid w:val="003B5AF4"/>
    <w:rsid w:val="003B6379"/>
    <w:rsid w:val="003B65F4"/>
    <w:rsid w:val="003C4432"/>
    <w:rsid w:val="003D2F85"/>
    <w:rsid w:val="003D42FC"/>
    <w:rsid w:val="003E0E6B"/>
    <w:rsid w:val="003E2451"/>
    <w:rsid w:val="003E53BF"/>
    <w:rsid w:val="003F0F9F"/>
    <w:rsid w:val="003F4EB4"/>
    <w:rsid w:val="003F5EDA"/>
    <w:rsid w:val="003F751B"/>
    <w:rsid w:val="00402E9E"/>
    <w:rsid w:val="00403CEC"/>
    <w:rsid w:val="0040487B"/>
    <w:rsid w:val="004053DC"/>
    <w:rsid w:val="0040600D"/>
    <w:rsid w:val="00410560"/>
    <w:rsid w:val="004206F4"/>
    <w:rsid w:val="00421F68"/>
    <w:rsid w:val="00425B66"/>
    <w:rsid w:val="004319CF"/>
    <w:rsid w:val="0043457D"/>
    <w:rsid w:val="00434A83"/>
    <w:rsid w:val="00436367"/>
    <w:rsid w:val="00436E7C"/>
    <w:rsid w:val="00437AD5"/>
    <w:rsid w:val="00440E4A"/>
    <w:rsid w:val="0044630D"/>
    <w:rsid w:val="00454B2D"/>
    <w:rsid w:val="0045586A"/>
    <w:rsid w:val="00456711"/>
    <w:rsid w:val="0045754A"/>
    <w:rsid w:val="00461DD2"/>
    <w:rsid w:val="0046631B"/>
    <w:rsid w:val="0047043C"/>
    <w:rsid w:val="00481FBA"/>
    <w:rsid w:val="00483564"/>
    <w:rsid w:val="00484384"/>
    <w:rsid w:val="00490DD5"/>
    <w:rsid w:val="00492B39"/>
    <w:rsid w:val="004A0D5B"/>
    <w:rsid w:val="004A0F48"/>
    <w:rsid w:val="004B0429"/>
    <w:rsid w:val="004B17F3"/>
    <w:rsid w:val="004B197D"/>
    <w:rsid w:val="004B71BA"/>
    <w:rsid w:val="004B744D"/>
    <w:rsid w:val="004C28AD"/>
    <w:rsid w:val="004D235B"/>
    <w:rsid w:val="004D2AC2"/>
    <w:rsid w:val="004D3F5F"/>
    <w:rsid w:val="004D3F6A"/>
    <w:rsid w:val="004D47B7"/>
    <w:rsid w:val="004F08D8"/>
    <w:rsid w:val="004F14F3"/>
    <w:rsid w:val="004F194C"/>
    <w:rsid w:val="004F22C3"/>
    <w:rsid w:val="004F7C35"/>
    <w:rsid w:val="0050249A"/>
    <w:rsid w:val="005030F6"/>
    <w:rsid w:val="00505A72"/>
    <w:rsid w:val="00510938"/>
    <w:rsid w:val="005166BE"/>
    <w:rsid w:val="00516A20"/>
    <w:rsid w:val="00520D2D"/>
    <w:rsid w:val="00521D9E"/>
    <w:rsid w:val="00523C78"/>
    <w:rsid w:val="0055436A"/>
    <w:rsid w:val="00560216"/>
    <w:rsid w:val="005623F0"/>
    <w:rsid w:val="00562A02"/>
    <w:rsid w:val="00562B90"/>
    <w:rsid w:val="00563670"/>
    <w:rsid w:val="005663F0"/>
    <w:rsid w:val="00574368"/>
    <w:rsid w:val="005749EB"/>
    <w:rsid w:val="00596222"/>
    <w:rsid w:val="0059769D"/>
    <w:rsid w:val="005A3CD2"/>
    <w:rsid w:val="005A4E1A"/>
    <w:rsid w:val="005A7FBD"/>
    <w:rsid w:val="005B2BCB"/>
    <w:rsid w:val="005C0CA5"/>
    <w:rsid w:val="005C2EC2"/>
    <w:rsid w:val="005C5F39"/>
    <w:rsid w:val="005C6FFA"/>
    <w:rsid w:val="005C776A"/>
    <w:rsid w:val="005C7CE7"/>
    <w:rsid w:val="005D3E21"/>
    <w:rsid w:val="005D4748"/>
    <w:rsid w:val="005D4FDA"/>
    <w:rsid w:val="005D6921"/>
    <w:rsid w:val="005D7C2C"/>
    <w:rsid w:val="005E3788"/>
    <w:rsid w:val="005F221D"/>
    <w:rsid w:val="005F6869"/>
    <w:rsid w:val="00604624"/>
    <w:rsid w:val="00606BB7"/>
    <w:rsid w:val="006073B6"/>
    <w:rsid w:val="00607B7B"/>
    <w:rsid w:val="00610833"/>
    <w:rsid w:val="00613B66"/>
    <w:rsid w:val="00615593"/>
    <w:rsid w:val="00616498"/>
    <w:rsid w:val="0062584C"/>
    <w:rsid w:val="00634660"/>
    <w:rsid w:val="00643CE5"/>
    <w:rsid w:val="006452A8"/>
    <w:rsid w:val="00646FD3"/>
    <w:rsid w:val="00650C78"/>
    <w:rsid w:val="00652B0D"/>
    <w:rsid w:val="00660049"/>
    <w:rsid w:val="006653C8"/>
    <w:rsid w:val="00670F37"/>
    <w:rsid w:val="00680163"/>
    <w:rsid w:val="0068231E"/>
    <w:rsid w:val="006848CF"/>
    <w:rsid w:val="00691A74"/>
    <w:rsid w:val="00694A38"/>
    <w:rsid w:val="0069787C"/>
    <w:rsid w:val="006A0D45"/>
    <w:rsid w:val="006A40F5"/>
    <w:rsid w:val="006B0D7E"/>
    <w:rsid w:val="006C041C"/>
    <w:rsid w:val="006C21B2"/>
    <w:rsid w:val="006C7B99"/>
    <w:rsid w:val="006D13CC"/>
    <w:rsid w:val="006D1ACE"/>
    <w:rsid w:val="006D2F28"/>
    <w:rsid w:val="006E0941"/>
    <w:rsid w:val="006E16C1"/>
    <w:rsid w:val="006E381A"/>
    <w:rsid w:val="006F373D"/>
    <w:rsid w:val="006F5E55"/>
    <w:rsid w:val="00701354"/>
    <w:rsid w:val="00704284"/>
    <w:rsid w:val="00704546"/>
    <w:rsid w:val="0070488A"/>
    <w:rsid w:val="0071081E"/>
    <w:rsid w:val="007108BC"/>
    <w:rsid w:val="00712561"/>
    <w:rsid w:val="007132E3"/>
    <w:rsid w:val="00714260"/>
    <w:rsid w:val="00715A9A"/>
    <w:rsid w:val="00715EC9"/>
    <w:rsid w:val="00732164"/>
    <w:rsid w:val="00737091"/>
    <w:rsid w:val="0074181E"/>
    <w:rsid w:val="00754A3C"/>
    <w:rsid w:val="00762D8F"/>
    <w:rsid w:val="00764F8D"/>
    <w:rsid w:val="00770533"/>
    <w:rsid w:val="00772FF5"/>
    <w:rsid w:val="007747D8"/>
    <w:rsid w:val="00775184"/>
    <w:rsid w:val="00775691"/>
    <w:rsid w:val="0077752E"/>
    <w:rsid w:val="00777E8F"/>
    <w:rsid w:val="00780CF7"/>
    <w:rsid w:val="0078114B"/>
    <w:rsid w:val="00782C49"/>
    <w:rsid w:val="007870F2"/>
    <w:rsid w:val="007911AF"/>
    <w:rsid w:val="00794EC8"/>
    <w:rsid w:val="0079648B"/>
    <w:rsid w:val="007A24AB"/>
    <w:rsid w:val="007A2C38"/>
    <w:rsid w:val="007A5E23"/>
    <w:rsid w:val="007A692F"/>
    <w:rsid w:val="007A7666"/>
    <w:rsid w:val="007A7D3A"/>
    <w:rsid w:val="007B7CCB"/>
    <w:rsid w:val="007C1216"/>
    <w:rsid w:val="007C1338"/>
    <w:rsid w:val="007C36A9"/>
    <w:rsid w:val="007C5684"/>
    <w:rsid w:val="007C6153"/>
    <w:rsid w:val="007C6789"/>
    <w:rsid w:val="007D296D"/>
    <w:rsid w:val="007D4936"/>
    <w:rsid w:val="007E084F"/>
    <w:rsid w:val="007E1FDD"/>
    <w:rsid w:val="007E2B43"/>
    <w:rsid w:val="007E3252"/>
    <w:rsid w:val="007E59D9"/>
    <w:rsid w:val="007E5F22"/>
    <w:rsid w:val="007E6705"/>
    <w:rsid w:val="007F062A"/>
    <w:rsid w:val="007F077B"/>
    <w:rsid w:val="007F0F0A"/>
    <w:rsid w:val="007F1A30"/>
    <w:rsid w:val="007F2C74"/>
    <w:rsid w:val="007F3E0C"/>
    <w:rsid w:val="007F4DE8"/>
    <w:rsid w:val="007F73AD"/>
    <w:rsid w:val="007F7720"/>
    <w:rsid w:val="00801C83"/>
    <w:rsid w:val="00803077"/>
    <w:rsid w:val="00811354"/>
    <w:rsid w:val="008113D3"/>
    <w:rsid w:val="0081183E"/>
    <w:rsid w:val="008135F0"/>
    <w:rsid w:val="00815E99"/>
    <w:rsid w:val="00823B8C"/>
    <w:rsid w:val="008247BE"/>
    <w:rsid w:val="00835B2F"/>
    <w:rsid w:val="0083786F"/>
    <w:rsid w:val="0083798C"/>
    <w:rsid w:val="00840301"/>
    <w:rsid w:val="00844542"/>
    <w:rsid w:val="0084459D"/>
    <w:rsid w:val="00846710"/>
    <w:rsid w:val="008512E5"/>
    <w:rsid w:val="0085363C"/>
    <w:rsid w:val="00860ADA"/>
    <w:rsid w:val="008611B5"/>
    <w:rsid w:val="00862A84"/>
    <w:rsid w:val="00863373"/>
    <w:rsid w:val="008652C6"/>
    <w:rsid w:val="00865640"/>
    <w:rsid w:val="0087020A"/>
    <w:rsid w:val="00870DA1"/>
    <w:rsid w:val="00870DF7"/>
    <w:rsid w:val="0087340A"/>
    <w:rsid w:val="008741BE"/>
    <w:rsid w:val="00876588"/>
    <w:rsid w:val="00877756"/>
    <w:rsid w:val="00877AFF"/>
    <w:rsid w:val="00885EE8"/>
    <w:rsid w:val="00893409"/>
    <w:rsid w:val="008942BE"/>
    <w:rsid w:val="00894353"/>
    <w:rsid w:val="008A0F99"/>
    <w:rsid w:val="008B1A0A"/>
    <w:rsid w:val="008B447E"/>
    <w:rsid w:val="008B4D9D"/>
    <w:rsid w:val="008B6FD0"/>
    <w:rsid w:val="008C12B3"/>
    <w:rsid w:val="008C1DEB"/>
    <w:rsid w:val="008C1EBF"/>
    <w:rsid w:val="008C566E"/>
    <w:rsid w:val="008D4AEE"/>
    <w:rsid w:val="008D7572"/>
    <w:rsid w:val="008D7AE9"/>
    <w:rsid w:val="008E5BDE"/>
    <w:rsid w:val="008F0D1F"/>
    <w:rsid w:val="008F0E4A"/>
    <w:rsid w:val="008F1BAF"/>
    <w:rsid w:val="008F1C8F"/>
    <w:rsid w:val="0090270E"/>
    <w:rsid w:val="00902C3A"/>
    <w:rsid w:val="00903D77"/>
    <w:rsid w:val="009070D6"/>
    <w:rsid w:val="009126E8"/>
    <w:rsid w:val="009138F7"/>
    <w:rsid w:val="00915923"/>
    <w:rsid w:val="00926680"/>
    <w:rsid w:val="009313FD"/>
    <w:rsid w:val="00933111"/>
    <w:rsid w:val="009361B0"/>
    <w:rsid w:val="00937173"/>
    <w:rsid w:val="00944698"/>
    <w:rsid w:val="00950239"/>
    <w:rsid w:val="00953CAE"/>
    <w:rsid w:val="009545C9"/>
    <w:rsid w:val="0095679E"/>
    <w:rsid w:val="00956933"/>
    <w:rsid w:val="00961831"/>
    <w:rsid w:val="0096379F"/>
    <w:rsid w:val="00963B12"/>
    <w:rsid w:val="00964702"/>
    <w:rsid w:val="00964953"/>
    <w:rsid w:val="00967DE1"/>
    <w:rsid w:val="0097062D"/>
    <w:rsid w:val="0097388A"/>
    <w:rsid w:val="009758FD"/>
    <w:rsid w:val="00981807"/>
    <w:rsid w:val="00983452"/>
    <w:rsid w:val="00986E6F"/>
    <w:rsid w:val="00987103"/>
    <w:rsid w:val="0098748B"/>
    <w:rsid w:val="00991A59"/>
    <w:rsid w:val="009946B3"/>
    <w:rsid w:val="00994E63"/>
    <w:rsid w:val="009A14C7"/>
    <w:rsid w:val="009A533F"/>
    <w:rsid w:val="009A69E5"/>
    <w:rsid w:val="009A6A58"/>
    <w:rsid w:val="009A71E7"/>
    <w:rsid w:val="009A7946"/>
    <w:rsid w:val="009B1696"/>
    <w:rsid w:val="009B348A"/>
    <w:rsid w:val="009B7A3E"/>
    <w:rsid w:val="009C03C7"/>
    <w:rsid w:val="009C0842"/>
    <w:rsid w:val="009C1FB5"/>
    <w:rsid w:val="009C5F7B"/>
    <w:rsid w:val="009C7D98"/>
    <w:rsid w:val="009E703A"/>
    <w:rsid w:val="009E7E4F"/>
    <w:rsid w:val="009F00BF"/>
    <w:rsid w:val="009F427B"/>
    <w:rsid w:val="00A0266A"/>
    <w:rsid w:val="00A02B02"/>
    <w:rsid w:val="00A02B7D"/>
    <w:rsid w:val="00A050FF"/>
    <w:rsid w:val="00A107ED"/>
    <w:rsid w:val="00A1363F"/>
    <w:rsid w:val="00A316C8"/>
    <w:rsid w:val="00A32A8D"/>
    <w:rsid w:val="00A4188D"/>
    <w:rsid w:val="00A448C4"/>
    <w:rsid w:val="00A46AAE"/>
    <w:rsid w:val="00A5266B"/>
    <w:rsid w:val="00A57C20"/>
    <w:rsid w:val="00A65FE9"/>
    <w:rsid w:val="00A737C1"/>
    <w:rsid w:val="00A73C6F"/>
    <w:rsid w:val="00A76E88"/>
    <w:rsid w:val="00A77CA7"/>
    <w:rsid w:val="00A82C10"/>
    <w:rsid w:val="00A82F4A"/>
    <w:rsid w:val="00A83A55"/>
    <w:rsid w:val="00A84960"/>
    <w:rsid w:val="00A91377"/>
    <w:rsid w:val="00A976F4"/>
    <w:rsid w:val="00A97771"/>
    <w:rsid w:val="00A97CA6"/>
    <w:rsid w:val="00AA14A7"/>
    <w:rsid w:val="00AA2A2D"/>
    <w:rsid w:val="00AA2FDB"/>
    <w:rsid w:val="00AA3149"/>
    <w:rsid w:val="00AA3DB6"/>
    <w:rsid w:val="00AA435D"/>
    <w:rsid w:val="00AA7FE5"/>
    <w:rsid w:val="00AC1FE6"/>
    <w:rsid w:val="00AC37AF"/>
    <w:rsid w:val="00AC4A4E"/>
    <w:rsid w:val="00AC5222"/>
    <w:rsid w:val="00AC677F"/>
    <w:rsid w:val="00AC6971"/>
    <w:rsid w:val="00AC78D0"/>
    <w:rsid w:val="00AD13E2"/>
    <w:rsid w:val="00AD2EC8"/>
    <w:rsid w:val="00AD620E"/>
    <w:rsid w:val="00AE146B"/>
    <w:rsid w:val="00AE20A6"/>
    <w:rsid w:val="00AE25F7"/>
    <w:rsid w:val="00AF0F95"/>
    <w:rsid w:val="00AF44B3"/>
    <w:rsid w:val="00AF4F0A"/>
    <w:rsid w:val="00AF510F"/>
    <w:rsid w:val="00B047FB"/>
    <w:rsid w:val="00B10516"/>
    <w:rsid w:val="00B12B98"/>
    <w:rsid w:val="00B14409"/>
    <w:rsid w:val="00B148AD"/>
    <w:rsid w:val="00B16532"/>
    <w:rsid w:val="00B22F67"/>
    <w:rsid w:val="00B24C45"/>
    <w:rsid w:val="00B2530C"/>
    <w:rsid w:val="00B26E20"/>
    <w:rsid w:val="00B27796"/>
    <w:rsid w:val="00B278E4"/>
    <w:rsid w:val="00B30BD1"/>
    <w:rsid w:val="00B312AE"/>
    <w:rsid w:val="00B31BCB"/>
    <w:rsid w:val="00B32A80"/>
    <w:rsid w:val="00B337A0"/>
    <w:rsid w:val="00B34767"/>
    <w:rsid w:val="00B36B13"/>
    <w:rsid w:val="00B37299"/>
    <w:rsid w:val="00B37744"/>
    <w:rsid w:val="00B40330"/>
    <w:rsid w:val="00B4111A"/>
    <w:rsid w:val="00B4177A"/>
    <w:rsid w:val="00B41E52"/>
    <w:rsid w:val="00B441E7"/>
    <w:rsid w:val="00B447EA"/>
    <w:rsid w:val="00B44E13"/>
    <w:rsid w:val="00B50469"/>
    <w:rsid w:val="00B53C04"/>
    <w:rsid w:val="00B55A40"/>
    <w:rsid w:val="00B55BD0"/>
    <w:rsid w:val="00B63F9B"/>
    <w:rsid w:val="00B650B0"/>
    <w:rsid w:val="00B6542B"/>
    <w:rsid w:val="00B702D2"/>
    <w:rsid w:val="00B75EFA"/>
    <w:rsid w:val="00B84937"/>
    <w:rsid w:val="00B93EB9"/>
    <w:rsid w:val="00B93EF5"/>
    <w:rsid w:val="00B94C91"/>
    <w:rsid w:val="00B96AAD"/>
    <w:rsid w:val="00BA19C0"/>
    <w:rsid w:val="00BA3766"/>
    <w:rsid w:val="00BA3B25"/>
    <w:rsid w:val="00BA5837"/>
    <w:rsid w:val="00BA7E2F"/>
    <w:rsid w:val="00BB0757"/>
    <w:rsid w:val="00BB1E6D"/>
    <w:rsid w:val="00BB4387"/>
    <w:rsid w:val="00BB7845"/>
    <w:rsid w:val="00BC50EA"/>
    <w:rsid w:val="00BC6123"/>
    <w:rsid w:val="00BD0B7C"/>
    <w:rsid w:val="00BD24E0"/>
    <w:rsid w:val="00BD2B95"/>
    <w:rsid w:val="00BD3D09"/>
    <w:rsid w:val="00BD7195"/>
    <w:rsid w:val="00BE24DE"/>
    <w:rsid w:val="00BE4461"/>
    <w:rsid w:val="00BE6518"/>
    <w:rsid w:val="00BE7269"/>
    <w:rsid w:val="00BF0E9C"/>
    <w:rsid w:val="00BF5DCE"/>
    <w:rsid w:val="00C008DD"/>
    <w:rsid w:val="00C01FDB"/>
    <w:rsid w:val="00C10A21"/>
    <w:rsid w:val="00C16FD1"/>
    <w:rsid w:val="00C234E9"/>
    <w:rsid w:val="00C23D3E"/>
    <w:rsid w:val="00C242B3"/>
    <w:rsid w:val="00C24777"/>
    <w:rsid w:val="00C255A8"/>
    <w:rsid w:val="00C31031"/>
    <w:rsid w:val="00C3151C"/>
    <w:rsid w:val="00C32A22"/>
    <w:rsid w:val="00C37BD0"/>
    <w:rsid w:val="00C4263C"/>
    <w:rsid w:val="00C42912"/>
    <w:rsid w:val="00C43F40"/>
    <w:rsid w:val="00C448C0"/>
    <w:rsid w:val="00C45AA6"/>
    <w:rsid w:val="00C50787"/>
    <w:rsid w:val="00C53862"/>
    <w:rsid w:val="00C53D2B"/>
    <w:rsid w:val="00C563AC"/>
    <w:rsid w:val="00C60E8E"/>
    <w:rsid w:val="00C60F9E"/>
    <w:rsid w:val="00C70877"/>
    <w:rsid w:val="00C76034"/>
    <w:rsid w:val="00C76FB1"/>
    <w:rsid w:val="00C80C78"/>
    <w:rsid w:val="00C87E72"/>
    <w:rsid w:val="00C9036A"/>
    <w:rsid w:val="00C928F9"/>
    <w:rsid w:val="00C92BAA"/>
    <w:rsid w:val="00C95571"/>
    <w:rsid w:val="00CA4342"/>
    <w:rsid w:val="00CA5E7B"/>
    <w:rsid w:val="00CB6B7E"/>
    <w:rsid w:val="00CC2D9E"/>
    <w:rsid w:val="00CC41ED"/>
    <w:rsid w:val="00CC5257"/>
    <w:rsid w:val="00CC76B6"/>
    <w:rsid w:val="00CD0CE0"/>
    <w:rsid w:val="00CD0FED"/>
    <w:rsid w:val="00CD14C0"/>
    <w:rsid w:val="00CE0374"/>
    <w:rsid w:val="00CE410E"/>
    <w:rsid w:val="00CE4489"/>
    <w:rsid w:val="00CE5AB8"/>
    <w:rsid w:val="00CE7DF9"/>
    <w:rsid w:val="00CF1282"/>
    <w:rsid w:val="00CF1DB7"/>
    <w:rsid w:val="00CF4A71"/>
    <w:rsid w:val="00D0136D"/>
    <w:rsid w:val="00D04FD1"/>
    <w:rsid w:val="00D13D04"/>
    <w:rsid w:val="00D149FB"/>
    <w:rsid w:val="00D15BD0"/>
    <w:rsid w:val="00D1627F"/>
    <w:rsid w:val="00D279CA"/>
    <w:rsid w:val="00D30AD6"/>
    <w:rsid w:val="00D323A6"/>
    <w:rsid w:val="00D3346E"/>
    <w:rsid w:val="00D370E1"/>
    <w:rsid w:val="00D40698"/>
    <w:rsid w:val="00D45DCA"/>
    <w:rsid w:val="00D47285"/>
    <w:rsid w:val="00D5313F"/>
    <w:rsid w:val="00D53F97"/>
    <w:rsid w:val="00D56444"/>
    <w:rsid w:val="00D67E9F"/>
    <w:rsid w:val="00D72725"/>
    <w:rsid w:val="00D7329E"/>
    <w:rsid w:val="00D734CC"/>
    <w:rsid w:val="00D73DCF"/>
    <w:rsid w:val="00D80FF1"/>
    <w:rsid w:val="00D90A79"/>
    <w:rsid w:val="00D97787"/>
    <w:rsid w:val="00D97C72"/>
    <w:rsid w:val="00DA0469"/>
    <w:rsid w:val="00DB027B"/>
    <w:rsid w:val="00DB33CD"/>
    <w:rsid w:val="00DB7EB5"/>
    <w:rsid w:val="00DC2D4A"/>
    <w:rsid w:val="00DC4AD5"/>
    <w:rsid w:val="00DC58E3"/>
    <w:rsid w:val="00DD11E3"/>
    <w:rsid w:val="00DD24D6"/>
    <w:rsid w:val="00DD2D34"/>
    <w:rsid w:val="00DD3DC8"/>
    <w:rsid w:val="00DD7514"/>
    <w:rsid w:val="00DE0DA6"/>
    <w:rsid w:val="00DE1317"/>
    <w:rsid w:val="00DE200D"/>
    <w:rsid w:val="00DE282C"/>
    <w:rsid w:val="00DE3589"/>
    <w:rsid w:val="00DE3792"/>
    <w:rsid w:val="00DE3BF0"/>
    <w:rsid w:val="00DE71EB"/>
    <w:rsid w:val="00DE7BD9"/>
    <w:rsid w:val="00DF18BB"/>
    <w:rsid w:val="00DF38A2"/>
    <w:rsid w:val="00DF61E5"/>
    <w:rsid w:val="00DF6BCD"/>
    <w:rsid w:val="00E03ECF"/>
    <w:rsid w:val="00E0446B"/>
    <w:rsid w:val="00E05929"/>
    <w:rsid w:val="00E06E17"/>
    <w:rsid w:val="00E07241"/>
    <w:rsid w:val="00E11477"/>
    <w:rsid w:val="00E11626"/>
    <w:rsid w:val="00E1230C"/>
    <w:rsid w:val="00E13B65"/>
    <w:rsid w:val="00E13ED4"/>
    <w:rsid w:val="00E14DDC"/>
    <w:rsid w:val="00E22164"/>
    <w:rsid w:val="00E30AFD"/>
    <w:rsid w:val="00E32C64"/>
    <w:rsid w:val="00E35CAA"/>
    <w:rsid w:val="00E413C5"/>
    <w:rsid w:val="00E42920"/>
    <w:rsid w:val="00E46045"/>
    <w:rsid w:val="00E476D0"/>
    <w:rsid w:val="00E47AA7"/>
    <w:rsid w:val="00E47E09"/>
    <w:rsid w:val="00E55AB9"/>
    <w:rsid w:val="00E56A9E"/>
    <w:rsid w:val="00E63308"/>
    <w:rsid w:val="00E66B1E"/>
    <w:rsid w:val="00E71957"/>
    <w:rsid w:val="00E729D2"/>
    <w:rsid w:val="00E746F8"/>
    <w:rsid w:val="00E83F13"/>
    <w:rsid w:val="00E85D62"/>
    <w:rsid w:val="00E90491"/>
    <w:rsid w:val="00E92846"/>
    <w:rsid w:val="00E9569A"/>
    <w:rsid w:val="00E956D9"/>
    <w:rsid w:val="00E9583E"/>
    <w:rsid w:val="00E97E19"/>
    <w:rsid w:val="00EA1D44"/>
    <w:rsid w:val="00EA3CA5"/>
    <w:rsid w:val="00EA41F0"/>
    <w:rsid w:val="00EB3136"/>
    <w:rsid w:val="00EB634B"/>
    <w:rsid w:val="00EC014A"/>
    <w:rsid w:val="00EC07BD"/>
    <w:rsid w:val="00ED0D45"/>
    <w:rsid w:val="00ED1C3B"/>
    <w:rsid w:val="00ED3922"/>
    <w:rsid w:val="00ED7AEE"/>
    <w:rsid w:val="00ED7EDC"/>
    <w:rsid w:val="00EE07E0"/>
    <w:rsid w:val="00EE18A0"/>
    <w:rsid w:val="00EE72AE"/>
    <w:rsid w:val="00EE77D8"/>
    <w:rsid w:val="00EE7FBF"/>
    <w:rsid w:val="00EF37C0"/>
    <w:rsid w:val="00EF7E80"/>
    <w:rsid w:val="00F0448F"/>
    <w:rsid w:val="00F04558"/>
    <w:rsid w:val="00F04A6E"/>
    <w:rsid w:val="00F06B6C"/>
    <w:rsid w:val="00F117E6"/>
    <w:rsid w:val="00F1365C"/>
    <w:rsid w:val="00F17B92"/>
    <w:rsid w:val="00F20E0D"/>
    <w:rsid w:val="00F22E45"/>
    <w:rsid w:val="00F25B42"/>
    <w:rsid w:val="00F265E8"/>
    <w:rsid w:val="00F26AEA"/>
    <w:rsid w:val="00F312C6"/>
    <w:rsid w:val="00F341E6"/>
    <w:rsid w:val="00F37200"/>
    <w:rsid w:val="00F37BEF"/>
    <w:rsid w:val="00F403D2"/>
    <w:rsid w:val="00F4144A"/>
    <w:rsid w:val="00F42710"/>
    <w:rsid w:val="00F50B92"/>
    <w:rsid w:val="00F50F24"/>
    <w:rsid w:val="00F545E5"/>
    <w:rsid w:val="00F5705D"/>
    <w:rsid w:val="00F57C05"/>
    <w:rsid w:val="00F61327"/>
    <w:rsid w:val="00F64E0B"/>
    <w:rsid w:val="00F72785"/>
    <w:rsid w:val="00F73E78"/>
    <w:rsid w:val="00F74265"/>
    <w:rsid w:val="00F832D7"/>
    <w:rsid w:val="00F84A35"/>
    <w:rsid w:val="00F86FF3"/>
    <w:rsid w:val="00F93851"/>
    <w:rsid w:val="00F953C9"/>
    <w:rsid w:val="00F9718B"/>
    <w:rsid w:val="00FA06EE"/>
    <w:rsid w:val="00FA2398"/>
    <w:rsid w:val="00FA77AC"/>
    <w:rsid w:val="00FA799E"/>
    <w:rsid w:val="00FB0452"/>
    <w:rsid w:val="00FB062D"/>
    <w:rsid w:val="00FB2D4F"/>
    <w:rsid w:val="00FB3281"/>
    <w:rsid w:val="00FB6B0B"/>
    <w:rsid w:val="00FC798F"/>
    <w:rsid w:val="00FD1161"/>
    <w:rsid w:val="00FD5CE1"/>
    <w:rsid w:val="00FE0C14"/>
    <w:rsid w:val="00FE68F2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D83B9"/>
  <w15:docId w15:val="{38FCC746-501A-4260-877A-6FFBC1EA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257"/>
  </w:style>
  <w:style w:type="paragraph" w:styleId="Nadpis2">
    <w:name w:val="heading 2"/>
    <w:basedOn w:val="Bezmezer"/>
    <w:next w:val="Bezmezer"/>
    <w:link w:val="Nadpis2Char"/>
    <w:uiPriority w:val="9"/>
    <w:unhideWhenUsed/>
    <w:qFormat/>
    <w:rsid w:val="00780CF7"/>
    <w:pPr>
      <w:keepNext/>
      <w:keepLines/>
      <w:numPr>
        <w:numId w:val="7"/>
      </w:numPr>
      <w:spacing w:before="120" w:after="120"/>
      <w:jc w:val="both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7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normal">
    <w:name w:val="ac_normal"/>
    <w:basedOn w:val="Normln"/>
    <w:link w:val="acnormalChar"/>
    <w:uiPriority w:val="99"/>
    <w:qFormat/>
    <w:rsid w:val="00CC5257"/>
    <w:pPr>
      <w:spacing w:before="120" w:after="120"/>
      <w:jc w:val="both"/>
    </w:pPr>
    <w:rPr>
      <w:sz w:val="16"/>
    </w:rPr>
  </w:style>
  <w:style w:type="paragraph" w:customStyle="1" w:styleId="acnormalbold">
    <w:name w:val="ac_normal_bold"/>
    <w:basedOn w:val="acnormal"/>
    <w:next w:val="acnormal"/>
    <w:qFormat/>
    <w:rsid w:val="00CC5257"/>
    <w:rPr>
      <w:b/>
    </w:rPr>
  </w:style>
  <w:style w:type="paragraph" w:customStyle="1" w:styleId="acnormalbulleted">
    <w:name w:val="ac_normal_bulleted"/>
    <w:basedOn w:val="acnormal"/>
    <w:next w:val="acnormal"/>
    <w:autoRedefine/>
    <w:qFormat/>
    <w:rsid w:val="001D2A77"/>
    <w:pPr>
      <w:numPr>
        <w:numId w:val="16"/>
      </w:numPr>
      <w:ind w:left="426" w:hanging="426"/>
    </w:pPr>
    <w:rPr>
      <w:rFonts w:cs="Arial"/>
      <w:sz w:val="18"/>
    </w:rPr>
  </w:style>
  <w:style w:type="character" w:customStyle="1" w:styleId="acnormalChar">
    <w:name w:val="ac_normal Char"/>
    <w:basedOn w:val="Standardnpsmoodstavce"/>
    <w:link w:val="acnormal"/>
    <w:uiPriority w:val="99"/>
    <w:rsid w:val="00CC5257"/>
    <w:rPr>
      <w:rFonts w:ascii="Calibri" w:eastAsia="Calibri" w:hAnsi="Calibri" w:cs="Times New Roman"/>
      <w:sz w:val="16"/>
    </w:rPr>
  </w:style>
  <w:style w:type="paragraph" w:customStyle="1" w:styleId="Zkladntext21">
    <w:name w:val="Základní text 21"/>
    <w:basedOn w:val="Normln"/>
    <w:rsid w:val="00CC525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2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CC525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7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6CB"/>
    <w:rPr>
      <w:rFonts w:ascii="Calibri" w:eastAsia="Calibri" w:hAnsi="Calibri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37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6CB"/>
    <w:rPr>
      <w:rFonts w:ascii="Calibri" w:eastAsia="Calibri" w:hAnsi="Calibri"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A11C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A4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4E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4E1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E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E1A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E1A"/>
    <w:rPr>
      <w:rFonts w:ascii="Tahoma" w:eastAsia="Calibri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0770E5"/>
    <w:rPr>
      <w:rFonts w:ascii="Calibri" w:eastAsia="Calibri" w:hAnsi="Calibri" w:cs="Times New Roman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80CF7"/>
    <w:rPr>
      <w:rFonts w:ascii="Arial" w:eastAsiaTheme="majorEastAsia" w:hAnsi="Arial" w:cstheme="majorBidi"/>
      <w:bCs/>
      <w:sz w:val="24"/>
      <w:szCs w:val="26"/>
    </w:rPr>
  </w:style>
  <w:style w:type="paragraph" w:styleId="Bezmezer">
    <w:name w:val="No Spacing"/>
    <w:uiPriority w:val="1"/>
    <w:qFormat/>
    <w:rsid w:val="00780CF7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Revize">
    <w:name w:val="Revision"/>
    <w:hidden/>
    <w:uiPriority w:val="99"/>
    <w:semiHidden/>
    <w:rsid w:val="00E413C5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90270E"/>
    <w:pPr>
      <w:numPr>
        <w:ilvl w:val="1"/>
        <w:numId w:val="9"/>
      </w:numPr>
      <w:spacing w:after="120" w:line="280" w:lineRule="exact"/>
      <w:jc w:val="both"/>
    </w:pPr>
    <w:rPr>
      <w:rFonts w:eastAsia="Times New Roman" w:cs="Calibri"/>
      <w:sz w:val="22"/>
      <w:lang w:eastAsia="cs-CZ"/>
    </w:rPr>
  </w:style>
  <w:style w:type="paragraph" w:customStyle="1" w:styleId="RLlneksmlouvy">
    <w:name w:val="RL Článek smlouvy"/>
    <w:basedOn w:val="Normln"/>
    <w:next w:val="RLTextlnkuslovan"/>
    <w:rsid w:val="0090270E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eastAsia="Times New Roman" w:cs="Calibri"/>
      <w:b/>
      <w:bCs/>
      <w:sz w:val="22"/>
    </w:rPr>
  </w:style>
  <w:style w:type="character" w:customStyle="1" w:styleId="RLTextlnkuslovanChar">
    <w:name w:val="RL Text článku číslovaný Char"/>
    <w:link w:val="RLTextlnkuslovan"/>
    <w:locked/>
    <w:rsid w:val="0090270E"/>
    <w:rPr>
      <w:rFonts w:ascii="Calibri" w:eastAsia="Times New Roman" w:hAnsi="Calibri" w:cs="Calibri"/>
      <w:lang w:eastAsia="cs-CZ"/>
    </w:rPr>
  </w:style>
  <w:style w:type="paragraph" w:customStyle="1" w:styleId="Pododstavecsmlouvy">
    <w:name w:val="Pododstavec smlouvy"/>
    <w:basedOn w:val="RLTextlnkuslovan"/>
    <w:qFormat/>
    <w:rsid w:val="0090270E"/>
    <w:pPr>
      <w:numPr>
        <w:ilvl w:val="2"/>
      </w:numPr>
      <w:tabs>
        <w:tab w:val="num" w:pos="360"/>
        <w:tab w:val="num" w:pos="1800"/>
      </w:tabs>
      <w:ind w:left="1800" w:hanging="180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90270E"/>
    <w:pPr>
      <w:spacing w:after="120" w:line="280" w:lineRule="exact"/>
      <w:jc w:val="center"/>
    </w:pPr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90270E"/>
    <w:rPr>
      <w:rFonts w:ascii="Garamond" w:eastAsia="Times New Roman" w:hAnsi="Garamond" w:cs="Garamond"/>
      <w:b/>
      <w:bCs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uiPriority w:val="99"/>
    <w:rsid w:val="0090270E"/>
    <w:pPr>
      <w:spacing w:after="120" w:line="280" w:lineRule="exact"/>
      <w:jc w:val="center"/>
    </w:pPr>
    <w:rPr>
      <w:rFonts w:eastAsia="Times New Roman" w:cs="Calibri"/>
      <w:b/>
      <w:bCs/>
      <w:sz w:val="22"/>
      <w:lang w:eastAsia="cs-CZ"/>
    </w:rPr>
  </w:style>
  <w:style w:type="character" w:customStyle="1" w:styleId="doplnuchazeChar">
    <w:name w:val="doplní uchazeč Char"/>
    <w:link w:val="doplnuchaze"/>
    <w:uiPriority w:val="99"/>
    <w:locked/>
    <w:rsid w:val="0090270E"/>
    <w:rPr>
      <w:rFonts w:ascii="Calibri" w:eastAsia="Times New Roman" w:hAnsi="Calibri" w:cs="Calibri"/>
      <w:b/>
      <w:bCs/>
      <w:lang w:eastAsia="cs-CZ"/>
    </w:rPr>
  </w:style>
  <w:style w:type="paragraph" w:customStyle="1" w:styleId="doplnzadavatel">
    <w:name w:val="doplní zadavatel"/>
    <w:basedOn w:val="doplnuchaze"/>
    <w:uiPriority w:val="99"/>
    <w:rsid w:val="0090270E"/>
    <w:rPr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DE3792"/>
    <w:pPr>
      <w:spacing w:after="0" w:line="240" w:lineRule="auto"/>
    </w:pPr>
    <w:rPr>
      <w:rFonts w:eastAsia="Verdana" w:cs="Times New Roman"/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39"/>
    <w:rsid w:val="00D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ezodsazen">
    <w:name w:val="_Text_bez_odsazení"/>
    <w:basedOn w:val="Normln"/>
    <w:link w:val="TextbezodsazenChar"/>
    <w:qFormat/>
    <w:rsid w:val="00715A9A"/>
    <w:pPr>
      <w:spacing w:after="120" w:line="264" w:lineRule="auto"/>
      <w:jc w:val="both"/>
    </w:pPr>
    <w:rPr>
      <w:rFonts w:asciiTheme="minorHAnsi" w:hAnsiTheme="minorHAnsi" w:cstheme="minorBidi"/>
    </w:rPr>
  </w:style>
  <w:style w:type="character" w:customStyle="1" w:styleId="TextbezodsazenChar">
    <w:name w:val="_Text_bez_odsazení Char"/>
    <w:basedOn w:val="Standardnpsmoodstavce"/>
    <w:link w:val="Textbezodsazen"/>
    <w:rsid w:val="00715A9A"/>
    <w:rPr>
      <w:sz w:val="18"/>
      <w:szCs w:val="18"/>
    </w:rPr>
  </w:style>
  <w:style w:type="character" w:customStyle="1" w:styleId="Nadpisvtabulce">
    <w:name w:val="Nadpis v tabulce"/>
    <w:basedOn w:val="Standardnpsmoodstavce"/>
    <w:uiPriority w:val="9"/>
    <w:qFormat/>
    <w:rsid w:val="00715A9A"/>
    <w:rPr>
      <w:b/>
      <w:sz w:val="18"/>
    </w:rPr>
  </w:style>
  <w:style w:type="paragraph" w:customStyle="1" w:styleId="Tabulka">
    <w:name w:val="_Tabulka"/>
    <w:basedOn w:val="Textbezodsazen"/>
    <w:qFormat/>
    <w:rsid w:val="00715A9A"/>
    <w:pPr>
      <w:spacing w:before="40" w:after="40" w:line="240" w:lineRule="auto"/>
    </w:pPr>
  </w:style>
  <w:style w:type="table" w:customStyle="1" w:styleId="Styl1">
    <w:name w:val="Styl1"/>
    <w:basedOn w:val="Normlntabulka"/>
    <w:uiPriority w:val="99"/>
    <w:rsid w:val="00FE0C14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83786F"/>
    <w:rPr>
      <w:color w:val="808080"/>
    </w:rPr>
  </w:style>
  <w:style w:type="paragraph" w:customStyle="1" w:styleId="SODslseznam-2a">
    <w:name w:val="_SOD_čísl_seznam-2_a)"/>
    <w:basedOn w:val="Odstavecseseznamem"/>
    <w:qFormat/>
    <w:rsid w:val="009C0842"/>
    <w:pPr>
      <w:numPr>
        <w:numId w:val="19"/>
      </w:numPr>
      <w:tabs>
        <w:tab w:val="num" w:pos="360"/>
      </w:tabs>
      <w:spacing w:before="60" w:after="120"/>
      <w:ind w:left="1559" w:hanging="425"/>
      <w:contextualSpacing w:val="0"/>
      <w:jc w:val="both"/>
    </w:pPr>
    <w:rPr>
      <w:rFonts w:cstheme="minorBid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ravazeleznic.cz/kontakty/podatelna" TargetMode="External"/><Relationship Id="rId18" Type="http://schemas.openxmlformats.org/officeDocument/2006/relationships/header" Target="header2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ePodatelnaCFU@spravazeleznic.cz" TargetMode="Externa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hkrsek@spravazeleznic.cz" TargetMode="Externa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ravazeleznic.cz/o-nas/nazadouci-jednani-a-boj-s-korupci" TargetMode="External"/><Relationship Id="rId22" Type="http://schemas.openxmlformats.org/officeDocument/2006/relationships/header" Target="header5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012E-F39A-4D9D-8EB9-340A0640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15200-DFA6-40F1-90AF-B3317B885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77159-E430-4E50-AE52-5FD038378E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502572-4630-4C64-AE44-582AE61EF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4152</Words>
  <Characters>24502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Aleš Závorka</dc:creator>
  <cp:lastModifiedBy>Jirowetz Jan, Ing.</cp:lastModifiedBy>
  <cp:revision>6</cp:revision>
  <cp:lastPrinted>2018-11-08T08:22:00Z</cp:lastPrinted>
  <dcterms:created xsi:type="dcterms:W3CDTF">2025-08-26T10:14:00Z</dcterms:created>
  <dcterms:modified xsi:type="dcterms:W3CDTF">2025-12-04T11:05:00Z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</Properties>
</file>