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D0530C">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63BCE1D" w14:textId="1471F889" w:rsidR="00422FC4" w:rsidRDefault="00422FC4" w:rsidP="00D0530C">
      <w:pPr>
        <w:widowControl w:val="0"/>
        <w:overflowPunct w:val="0"/>
        <w:autoSpaceDE w:val="0"/>
        <w:autoSpaceDN w:val="0"/>
        <w:adjustRightInd w:val="0"/>
        <w:spacing w:after="120" w:line="276" w:lineRule="auto"/>
        <w:jc w:val="both"/>
        <w:textAlignment w:val="baseline"/>
        <w:rPr>
          <w:rFonts w:ascii="Verdana" w:hAnsi="Verdana"/>
        </w:rPr>
      </w:pPr>
      <w:proofErr w:type="spellStart"/>
      <w:r w:rsidRPr="00422FC4">
        <w:rPr>
          <w:rFonts w:ascii="Verdana" w:hAnsi="Verdana"/>
        </w:rPr>
        <w:t>SubISPROFOND</w:t>
      </w:r>
      <w:proofErr w:type="spellEnd"/>
      <w:r>
        <w:rPr>
          <w:rFonts w:ascii="Verdana" w:hAnsi="Verdana"/>
        </w:rPr>
        <w:t xml:space="preserve">: </w:t>
      </w:r>
      <w:r w:rsidRPr="00887CDE">
        <w:rPr>
          <w:rFonts w:cs="Arial"/>
          <w:bCs/>
        </w:rPr>
        <w:t>5003540106</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proofErr w:type="spellStart"/>
      <w:r w:rsidRPr="009F0510">
        <w:t>uccchjm</w:t>
      </w:r>
      <w:proofErr w:type="spellEnd"/>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01022800"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 xml:space="preserve">č. </w:t>
      </w:r>
      <w:r w:rsidR="00F75EA9">
        <w:rPr>
          <w:rFonts w:ascii="Verdana" w:eastAsia="Verdana" w:hAnsi="Verdana" w:cs="Times New Roman"/>
          <w:noProof/>
        </w:rPr>
        <w:t>3707</w:t>
      </w:r>
      <w:r>
        <w:rPr>
          <w:rFonts w:ascii="Verdana" w:eastAsia="Verdana" w:hAnsi="Verdana" w:cs="Times New Roman"/>
          <w:noProof/>
        </w:rPr>
        <w:t xml:space="preserve"> ze dne 2</w:t>
      </w:r>
      <w:r w:rsidR="00F75EA9">
        <w:rPr>
          <w:rFonts w:ascii="Verdana" w:eastAsia="Verdana" w:hAnsi="Verdana" w:cs="Times New Roman"/>
          <w:noProof/>
        </w:rPr>
        <w:t>8</w:t>
      </w:r>
      <w:r>
        <w:rPr>
          <w:rFonts w:ascii="Verdana" w:eastAsia="Verdana" w:hAnsi="Verdana" w:cs="Times New Roman"/>
          <w:noProof/>
        </w:rPr>
        <w:t xml:space="preserve">. </w:t>
      </w:r>
      <w:r w:rsidR="00F75EA9">
        <w:rPr>
          <w:rFonts w:ascii="Verdana" w:eastAsia="Verdana" w:hAnsi="Verdana" w:cs="Times New Roman"/>
          <w:noProof/>
        </w:rPr>
        <w:t>4</w:t>
      </w:r>
      <w:r>
        <w:rPr>
          <w:rFonts w:ascii="Verdana" w:eastAsia="Verdana" w:hAnsi="Verdana" w:cs="Times New Roman"/>
          <w:noProof/>
        </w:rPr>
        <w:t>. 20</w:t>
      </w:r>
      <w:r w:rsidR="00F75EA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F5764E"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bCs/>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F5764E">
        <w:rPr>
          <w:rFonts w:eastAsia="Times New Roman" w:cs="Times New Roman"/>
          <w:b/>
          <w:bCs/>
          <w:highlight w:val="yellow"/>
          <w:lang w:eastAsia="cs-CZ"/>
        </w:rPr>
        <w:t>jméno osoby</w:t>
      </w:r>
      <w:r w:rsidR="00796A0B" w:rsidRPr="00F5764E">
        <w:rPr>
          <w:rFonts w:eastAsia="Times New Roman" w:cs="Times New Roman"/>
          <w:b/>
          <w:bCs/>
          <w:highlight w:val="yellow"/>
          <w:lang w:eastAsia="cs-CZ"/>
        </w:rPr>
        <w:t xml:space="preserve"> </w:t>
      </w:r>
      <w:r w:rsidR="00796A0B" w:rsidRPr="00F5764E">
        <w:rPr>
          <w:rFonts w:ascii="Verdana" w:hAnsi="Verdana"/>
          <w:b/>
          <w:bCs/>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w:t>
      </w:r>
      <w:proofErr w:type="gramStart"/>
      <w:r w:rsidRPr="006207FB">
        <w:rPr>
          <w:rFonts w:eastAsia="Times New Roman" w:cs="Times New Roman"/>
          <w:highlight w:val="yellow"/>
          <w:lang w:eastAsia="cs-CZ"/>
        </w:rPr>
        <w:t>… ,</w:t>
      </w:r>
      <w:proofErr w:type="gramEnd"/>
      <w:r w:rsidRPr="006207FB">
        <w:rPr>
          <w:rFonts w:eastAsia="Times New Roman" w:cs="Times New Roman"/>
          <w:highlight w:val="yellow"/>
          <w:lang w:eastAsia="cs-CZ"/>
        </w:rPr>
        <w:t xml:space="preserve">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6BA70F7A" w:rsidR="005C3320" w:rsidRDefault="00717E19" w:rsidP="0068187B">
      <w:pPr>
        <w:widowControl w:val="0"/>
        <w:spacing w:line="276" w:lineRule="auto"/>
        <w:jc w:val="both"/>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F27F4B" w:rsidRPr="00F27F4B">
        <w:rPr>
          <w:rFonts w:ascii="Verdana" w:eastAsia="Times New Roman" w:hAnsi="Verdana" w:cs="Times New Roman"/>
          <w:b/>
          <w:bCs/>
          <w:lang w:eastAsia="cs-CZ"/>
        </w:rPr>
        <w:t>„</w:t>
      </w:r>
      <w:r w:rsidR="00333BA7" w:rsidRPr="00333BA7">
        <w:rPr>
          <w:rFonts w:ascii="Verdana" w:eastAsia="Times New Roman" w:hAnsi="Verdana" w:cs="Times New Roman"/>
          <w:b/>
          <w:bCs/>
          <w:lang w:eastAsia="cs-CZ"/>
        </w:rPr>
        <w:t xml:space="preserve">Nákup seřezávače </w:t>
      </w:r>
      <w:proofErr w:type="spellStart"/>
      <w:r w:rsidR="00333BA7" w:rsidRPr="00333BA7">
        <w:rPr>
          <w:rFonts w:ascii="Verdana" w:eastAsia="Times New Roman" w:hAnsi="Verdana" w:cs="Times New Roman"/>
          <w:b/>
          <w:bCs/>
          <w:lang w:eastAsia="cs-CZ"/>
        </w:rPr>
        <w:t>návarků</w:t>
      </w:r>
      <w:proofErr w:type="spellEnd"/>
      <w:r w:rsidR="00333BA7" w:rsidRPr="00333BA7">
        <w:rPr>
          <w:rFonts w:ascii="Verdana" w:eastAsia="Times New Roman" w:hAnsi="Verdana" w:cs="Times New Roman"/>
          <w:b/>
          <w:bCs/>
          <w:lang w:eastAsia="cs-CZ"/>
        </w:rPr>
        <w:t xml:space="preserve"> pro kolejnice S49 a 60E1 pro OŘ PHA 2025</w:t>
      </w:r>
      <w:r w:rsidR="00F27F4B" w:rsidRPr="00F27F4B">
        <w:rPr>
          <w:rFonts w:ascii="Verdana" w:eastAsia="Times New Roman" w:hAnsi="Verdana" w:cs="Times New Roman"/>
          <w:b/>
          <w:bCs/>
          <w:lang w:eastAsia="cs-CZ"/>
        </w:rPr>
        <w:t>“</w:t>
      </w:r>
      <w:r w:rsidRPr="006062F9">
        <w:rPr>
          <w:rFonts w:eastAsia="Times New Roman" w:cs="Times New Roman"/>
          <w:lang w:eastAsia="cs-CZ"/>
        </w:rPr>
        <w:t xml:space="preserve">, č. j. veřejné zakázky: </w:t>
      </w:r>
      <w:r w:rsidR="00F27F4B" w:rsidRPr="00F27F4B">
        <w:rPr>
          <w:rFonts w:ascii="Verdana" w:hAnsi="Verdana" w:cs="Times New Roman"/>
          <w:color w:val="000000"/>
          <w:sz w:val="20"/>
          <w:szCs w:val="20"/>
        </w:rPr>
        <w:t>3</w:t>
      </w:r>
      <w:r w:rsidR="00333BA7">
        <w:rPr>
          <w:rFonts w:ascii="Verdana" w:hAnsi="Verdana" w:cs="Times New Roman"/>
          <w:color w:val="000000"/>
          <w:sz w:val="20"/>
          <w:szCs w:val="20"/>
        </w:rPr>
        <w:t>6447</w:t>
      </w:r>
      <w:r w:rsidR="00F27F4B" w:rsidRPr="00F27F4B">
        <w:rPr>
          <w:rFonts w:ascii="Verdana" w:hAnsi="Verdana" w:cs="Times New Roman"/>
          <w:color w:val="000000"/>
          <w:sz w:val="20"/>
          <w:szCs w:val="20"/>
        </w:rPr>
        <w:t xml:space="preserve">/2025-SŽ-OŘ PHA-OVZ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p>
    <w:p w14:paraId="71EBDAE0" w14:textId="77777777" w:rsidR="005C3320" w:rsidRDefault="005C3320">
      <w:r>
        <w:br w:type="page"/>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24483B86"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AB1149">
        <w:t>h</w:t>
      </w:r>
      <w:r w:rsidR="00AB1149" w:rsidRPr="00A30792">
        <w:t>ydraulic</w:t>
      </w:r>
      <w:r w:rsidR="00AB1149">
        <w:t>k</w:t>
      </w:r>
      <w:r w:rsidR="00562D5C">
        <w:t>ý</w:t>
      </w:r>
      <w:r w:rsidR="00AB1149" w:rsidRPr="00A30792">
        <w:t xml:space="preserve"> seřezávač </w:t>
      </w:r>
      <w:proofErr w:type="spellStart"/>
      <w:r w:rsidR="00AB1149" w:rsidRPr="00A30792">
        <w:t>návarků</w:t>
      </w:r>
      <w:proofErr w:type="spellEnd"/>
      <w:r w:rsidR="00AB1149" w:rsidRPr="00A30792">
        <w:t xml:space="preserve"> kolejnic s oddělenou stříhací hlavou a ručně ovládaným hydraulickým čerpadlem včetně příslušenství</w:t>
      </w:r>
      <w:r w:rsidR="00AB1149">
        <w:t xml:space="preserve">, které tvoří </w:t>
      </w:r>
      <w:r w:rsidR="00AB1149" w:rsidRPr="00A30792">
        <w:t>sady nožů</w:t>
      </w:r>
      <w:r w:rsidRPr="00EE55E6">
        <w:rPr>
          <w:rFonts w:eastAsia="Times New Roman" w:cs="Times New Roman"/>
          <w:lang w:eastAsia="cs-CZ"/>
        </w:rPr>
        <w:t>.</w:t>
      </w:r>
    </w:p>
    <w:p w14:paraId="01CA54BB" w14:textId="12AFF969"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3178D4" w:rsidRPr="003178D4">
        <w:rPr>
          <w:rFonts w:eastAsia="Times New Roman" w:cs="Times New Roman"/>
          <w:lang w:eastAsia="cs-CZ"/>
        </w:rPr>
        <w:t>2</w:t>
      </w:r>
      <w:r w:rsidR="002F7141">
        <w:rPr>
          <w:rFonts w:eastAsia="Times New Roman" w:cs="Times New Roman"/>
          <w:lang w:eastAsia="cs-CZ"/>
        </w:rPr>
        <w:t xml:space="preserve"> a 3</w:t>
      </w:r>
      <w:r w:rsidR="003178D4" w:rsidRPr="003178D4">
        <w:rPr>
          <w:rFonts w:eastAsia="Times New Roman" w:cs="Times New Roman"/>
          <w:lang w:eastAsia="cs-CZ"/>
        </w:rPr>
        <w:t xml:space="preserve">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508191C0" w:rsidR="00853302"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r w:rsidR="00CD11BC">
        <w:rPr>
          <w:rFonts w:eastAsia="Times New Roman" w:cs="Times New Roman"/>
          <w:lang w:eastAsia="cs-CZ"/>
        </w:rPr>
        <w:t xml:space="preserve"> </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6A9E6A9B" w14:textId="148142CC" w:rsidR="00D74C6A" w:rsidRPr="00995CCC" w:rsidRDefault="00D85C5B" w:rsidP="00DC0F4E">
      <w:pPr>
        <w:widowControl w:val="0"/>
        <w:numPr>
          <w:ilvl w:val="1"/>
          <w:numId w:val="9"/>
        </w:numPr>
        <w:overflowPunct w:val="0"/>
        <w:autoSpaceDE w:val="0"/>
        <w:autoSpaceDN w:val="0"/>
        <w:adjustRightInd w:val="0"/>
        <w:spacing w:after="6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w:t>
      </w:r>
      <w:r w:rsidR="00995CCC">
        <w:rPr>
          <w:rFonts w:eastAsia="Times New Roman" w:cs="Times New Roman"/>
          <w:lang w:eastAsia="cs-CZ"/>
        </w:rPr>
        <w:t>:</w:t>
      </w:r>
    </w:p>
    <w:p w14:paraId="180B021F" w14:textId="2E3B8D8A" w:rsidR="00FD1153" w:rsidRPr="00FD1153" w:rsidRDefault="00FD1153" w:rsidP="00DC0F4E">
      <w:pPr>
        <w:pStyle w:val="Odstavecseseznamem"/>
        <w:numPr>
          <w:ilvl w:val="0"/>
          <w:numId w:val="15"/>
        </w:numPr>
        <w:tabs>
          <w:tab w:val="left" w:pos="2268"/>
        </w:tabs>
        <w:spacing w:after="120" w:line="240" w:lineRule="auto"/>
        <w:ind w:left="1134" w:right="765" w:hanging="357"/>
        <w:contextualSpacing w:val="0"/>
        <w:rPr>
          <w:rFonts w:eastAsia="Times New Roman" w:cs="Times New Roman"/>
          <w:lang w:eastAsia="cs-CZ"/>
        </w:rPr>
      </w:pPr>
      <w:r w:rsidRPr="00FA51ED">
        <w:t>Správa železnic</w:t>
      </w:r>
      <w:r>
        <w:t>, státní organizace, oblastní ředitelství Praha, pracoviště Holešovice, Pod Dráhou 1, 170 00 Praha</w:t>
      </w:r>
      <w:r w:rsidR="00220BCE">
        <w:t xml:space="preserve"> 7</w:t>
      </w:r>
    </w:p>
    <w:p w14:paraId="53B1A76F" w14:textId="607873E5" w:rsidR="00BE2F45" w:rsidRPr="00995CCC" w:rsidRDefault="00D85C5B" w:rsidP="00FD1153">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Předmět koupě bude dodán do</w:t>
      </w:r>
      <w:r w:rsidR="00AD6067">
        <w:rPr>
          <w:rFonts w:eastAsia="Times New Roman" w:cs="Times New Roman"/>
          <w:lang w:eastAsia="cs-CZ"/>
        </w:rPr>
        <w:t xml:space="preserve"> </w:t>
      </w:r>
      <w:r w:rsidR="002B6B66">
        <w:rPr>
          <w:rFonts w:cs="Arial"/>
          <w:b/>
          <w:bCs/>
        </w:rPr>
        <w:t>2</w:t>
      </w:r>
      <w:r w:rsidR="00AD6067" w:rsidRPr="00AD6067">
        <w:rPr>
          <w:rFonts w:cs="Arial"/>
          <w:b/>
          <w:bCs/>
          <w:color w:val="FF0000"/>
        </w:rPr>
        <w:t xml:space="preserve"> </w:t>
      </w:r>
      <w:r w:rsidR="00AD6067" w:rsidRPr="00AD6067">
        <w:rPr>
          <w:rFonts w:cs="Arial"/>
          <w:b/>
          <w:bCs/>
        </w:rPr>
        <w:t>měsíců</w:t>
      </w:r>
      <w:r w:rsidR="00AD6067">
        <w:rPr>
          <w:rFonts w:cs="Arial"/>
        </w:rPr>
        <w:t xml:space="preserve"> od uveřejnění smlouvy v registru smluv</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40F92071" w14:textId="15F4FB15" w:rsidR="00DC0F4E" w:rsidRPr="00BA2A8E" w:rsidRDefault="00D85C5B" w:rsidP="00DC0F4E">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78925A75" w:rsidR="00AE4595" w:rsidRPr="0009798E" w:rsidRDefault="00D85C5B" w:rsidP="002B6B66">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2B6B66">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7E548F31" w14:textId="6ACECA80" w:rsidR="00372E18" w:rsidRDefault="00AE4595" w:rsidP="00562D5C">
      <w:pPr>
        <w:widowControl w:val="0"/>
        <w:overflowPunct w:val="0"/>
        <w:autoSpaceDE w:val="0"/>
        <w:autoSpaceDN w:val="0"/>
        <w:adjustRightInd w:val="0"/>
        <w:spacing w:after="0" w:line="276" w:lineRule="auto"/>
        <w:ind w:left="432"/>
        <w:contextualSpacing/>
        <w:jc w:val="both"/>
        <w:textAlignment w:val="baseline"/>
        <w:rPr>
          <w:rFonts w:eastAsia="Times New Roman"/>
          <w:lang w:eastAsia="cs-CZ"/>
        </w:rPr>
      </w:pPr>
      <w:r w:rsidRPr="00BA058A">
        <w:t xml:space="preserve">Dodavatel poskytuje záruku </w:t>
      </w:r>
      <w:r w:rsidR="000E256E" w:rsidRPr="000E256E">
        <w:t>v délce min. 24 měsíců</w:t>
      </w:r>
      <w:r w:rsidR="00372E18" w:rsidRPr="00372E18">
        <w:t xml:space="preserve"> </w:t>
      </w:r>
      <w:r w:rsidR="00372E18" w:rsidRPr="00BA058A">
        <w:t>na celý předmět plnění</w:t>
      </w:r>
      <w:r w:rsidR="003F0D47">
        <w:t xml:space="preserve"> a 60 měsíců zajištění pozáručního servisu.</w:t>
      </w:r>
    </w:p>
    <w:p w14:paraId="2097C982" w14:textId="0D792519" w:rsidR="00A33BB9" w:rsidRPr="00372E18" w:rsidRDefault="00A33BB9" w:rsidP="00372E18">
      <w:pPr>
        <w:pStyle w:val="Nadpis1"/>
        <w:numPr>
          <w:ilvl w:val="0"/>
          <w:numId w:val="9"/>
        </w:numPr>
        <w:spacing w:line="276" w:lineRule="auto"/>
        <w:jc w:val="both"/>
        <w:rPr>
          <w:rFonts w:eastAsia="Times New Roman"/>
          <w:lang w:eastAsia="cs-CZ"/>
        </w:rPr>
      </w:pPr>
      <w:r w:rsidRPr="00A162AF">
        <w:t>Poddodavatelé</w:t>
      </w:r>
      <w:r w:rsidRPr="00372E18">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04570DB7"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Prodávající</w:t>
      </w:r>
      <w:r w:rsidRPr="00E30A6F">
        <w:rPr>
          <w:lang w:eastAsia="cs-CZ"/>
        </w:rPr>
        <w:t xml:space="preserve">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2275DFEF" w14:textId="084AE531" w:rsidR="005857EA" w:rsidRDefault="005857EA" w:rsidP="005857EA">
      <w:pPr>
        <w:pStyle w:val="Odstavecseseznamem"/>
        <w:spacing w:after="120" w:line="276" w:lineRule="auto"/>
        <w:ind w:left="849" w:firstLine="228"/>
        <w:contextualSpacing w:val="0"/>
        <w:jc w:val="both"/>
      </w:pPr>
      <w:proofErr w:type="gramStart"/>
      <w:r>
        <w:rPr>
          <w:rFonts w:ascii="Verdana" w:hAnsi="Verdana"/>
        </w:rPr>
        <w:t>Josef Střecha</w:t>
      </w:r>
      <w:proofErr w:type="gramEnd"/>
      <w:r>
        <w:rPr>
          <w:rFonts w:ascii="Verdana" w:hAnsi="Verdana"/>
        </w:rPr>
        <w:t xml:space="preserve">, tel: +420 606 816 413, email: </w:t>
      </w:r>
      <w:hyperlink r:id="rId11" w:history="1">
        <w:r w:rsidR="009E5022" w:rsidRPr="00496CA6">
          <w:rPr>
            <w:rStyle w:val="Hypertextovodkaz"/>
            <w:rFonts w:ascii="Verdana" w:hAnsi="Verdana"/>
          </w:rPr>
          <w:t>Strecha@spravazeleznic.cz</w:t>
        </w:r>
      </w:hyperlink>
    </w:p>
    <w:p w14:paraId="63E6E17A" w14:textId="25077631" w:rsidR="00E6567C" w:rsidRPr="00DD5D8E" w:rsidRDefault="00E6567C" w:rsidP="005857EA">
      <w:pPr>
        <w:pStyle w:val="Odstavecseseznamem"/>
        <w:spacing w:after="120" w:line="276" w:lineRule="auto"/>
        <w:ind w:left="849" w:firstLine="228"/>
        <w:contextualSpacing w:val="0"/>
        <w:jc w:val="both"/>
      </w:pPr>
      <w:proofErr w:type="gramStart"/>
      <w:r>
        <w:t>Aleš Klíma</w:t>
      </w:r>
      <w:proofErr w:type="gramEnd"/>
      <w:r>
        <w:t>, tel:</w:t>
      </w:r>
      <w:r w:rsidRPr="001C4550">
        <w:t xml:space="preserve"> +420</w:t>
      </w:r>
      <w:r>
        <w:t xml:space="preserve"> 725 712 675, email: </w:t>
      </w:r>
      <w:hyperlink r:id="rId12" w:history="1">
        <w:r>
          <w:rPr>
            <w:rStyle w:val="Hypertextovodkaz"/>
          </w:rPr>
          <w:t>KlimaA</w:t>
        </w:r>
        <w:r w:rsidRPr="00E62556">
          <w:rPr>
            <w:rStyle w:val="Hypertextovodkaz"/>
          </w:rPr>
          <w:t>@spravazeleznic.cz</w:t>
        </w:r>
      </w:hyperlink>
    </w:p>
    <w:p w14:paraId="5FEEEEAB" w14:textId="5C55921E" w:rsidR="00D85C5B" w:rsidRDefault="00D85C5B" w:rsidP="004007FC">
      <w:pPr>
        <w:pStyle w:val="Odstavecseseznamem"/>
        <w:numPr>
          <w:ilvl w:val="2"/>
          <w:numId w:val="10"/>
        </w:numPr>
        <w:spacing w:line="276" w:lineRule="auto"/>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00421A46">
        <w:rPr>
          <w:rFonts w:eastAsia="Times New Roman" w:cs="Times New Roman"/>
          <w:highlight w:val="yellow"/>
          <w:lang w:eastAsia="cs-CZ"/>
        </w:rPr>
        <w:t>:</w:t>
      </w:r>
      <w:r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Smluvní</w:t>
      </w:r>
      <w:r w:rsidRPr="009146AF">
        <w:t xml:space="preserve">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xml:space="preserve">“), a současně souhlasí se zveřejněním údajů o identifikaci Smluvních stran, </w:t>
      </w:r>
      <w:r w:rsidRPr="009146AF">
        <w:lastRenderedPageBreak/>
        <w:t>předmětu Smlouvy, jeho ceně či hodnotě a datu uzavření této Smlouvy.</w:t>
      </w:r>
    </w:p>
    <w:p w14:paraId="5128BEBC"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Zaslání</w:t>
      </w:r>
      <w:r w:rsidRPr="009146AF">
        <w:t xml:space="preserve">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9146AF">
        <w:t xml:space="preserve">Smluvní strany výslovně prohlašují, že údaje a další skutečnosti uvedené v této </w:t>
      </w:r>
      <w:r w:rsidRPr="00EC4BCA">
        <w:rPr>
          <w:rFonts w:eastAsia="Times New Roman" w:cs="Times New Roman"/>
          <w:lang w:eastAsia="cs-CZ"/>
        </w:rPr>
        <w:t>Smlouvě</w:t>
      </w:r>
      <w:r w:rsidRPr="009146AF">
        <w:t>,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Jestliže</w:t>
      </w:r>
      <w:r w:rsidRPr="009146AF">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Osoby</w:t>
      </w:r>
      <w:r w:rsidRPr="009146AF">
        <w:t xml:space="preserve"> uzavírající tuto Smlouvu za Smluvní strany souhlasí s uveřejněním svých osobních údajů, které jsou uvedeny v této Smlouvě, spolu se Smlouvou v registru smluv. Tento souhlas je udělen na dobu neurčitou.</w:t>
      </w:r>
    </w:p>
    <w:p w14:paraId="2060FC2C" w14:textId="43CF8B08"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w:t>
      </w:r>
      <w:r w:rsidR="000F3FF0">
        <w:t xml:space="preserve"> </w:t>
      </w:r>
      <w:r w:rsidRPr="009146AF">
        <w:t>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0" w:name="_Hlk147219777"/>
      <w:r w:rsidRPr="0023372A">
        <w:t>MEZINÁRODNÍMI SANKCEMI</w:t>
      </w:r>
      <w:bookmarkEnd w:id="0"/>
    </w:p>
    <w:p w14:paraId="0F5110D6" w14:textId="77777777" w:rsidR="00DE2CB6" w:rsidRPr="00DE2CB6" w:rsidRDefault="00DE2CB6" w:rsidP="00DE2CB6">
      <w:pPr>
        <w:spacing w:after="0"/>
      </w:pPr>
    </w:p>
    <w:p w14:paraId="50B9DA2A" w14:textId="18B85C6B" w:rsidR="00E735FA"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rsidRPr="00483C85">
        <w:t xml:space="preserve">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rsidRPr="00483C85">
        <w:t xml:space="preserve"> prohlašuje, že</w:t>
      </w:r>
      <w:r>
        <w:t>:</w:t>
      </w:r>
    </w:p>
    <w:p w14:paraId="065D548B" w14:textId="77777777" w:rsidR="008B2F5B" w:rsidRDefault="008B2F5B" w:rsidP="004007FC">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2BC7DB8A" w:rsidR="008B2F5B" w:rsidRPr="003B16F0" w:rsidRDefault="00641006" w:rsidP="004007FC">
      <w:pPr>
        <w:pStyle w:val="aodst"/>
        <w:numPr>
          <w:ilvl w:val="0"/>
          <w:numId w:val="5"/>
        </w:numPr>
        <w:ind w:left="1247" w:hanging="567"/>
      </w:pPr>
      <w:r w:rsidRPr="00641006">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w:t>
      </w:r>
      <w:r>
        <w:t> </w:t>
      </w:r>
      <w:r w:rsidRPr="00641006">
        <w:t>833/2014</w:t>
      </w:r>
      <w:r w:rsidR="008B2F5B" w:rsidRPr="003B16F0">
        <w:t xml:space="preserve">, </w:t>
      </w:r>
    </w:p>
    <w:p w14:paraId="01A6ED4A" w14:textId="556CED2F" w:rsidR="008B2F5B" w:rsidRPr="00483C85" w:rsidRDefault="008B2F5B" w:rsidP="004007FC">
      <w:pPr>
        <w:pStyle w:val="aodst"/>
        <w:numPr>
          <w:ilvl w:val="0"/>
          <w:numId w:val="5"/>
        </w:numPr>
        <w:ind w:left="1247" w:hanging="567"/>
      </w:pPr>
      <w:r w:rsidRPr="003B16F0">
        <w:t xml:space="preserve">on, ani žádný z jeho poddodavatelů nebo jiných osob, jejichž způsobilost byla </w:t>
      </w:r>
      <w:r w:rsidRPr="003B16F0">
        <w:lastRenderedPageBreak/>
        <w:t>využita ve smyslu evropských směrnic o zadávání veřejných zakázek, nejsou osobami dle článku 2 nařízení Rady (EU) č. 269/2014 ze dne 17. března 2014, o</w:t>
      </w:r>
      <w:r w:rsidR="008913C9">
        <w:t> </w:t>
      </w:r>
      <w:r w:rsidRPr="003B16F0">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941F91">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A453A2">
        <w:t>Je-li P</w:t>
      </w:r>
      <w:r w:rsidRPr="00A72529">
        <w:t xml:space="preserve">rodávajícím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Přestane</w:t>
      </w:r>
      <w:r w:rsidRPr="00483C85">
        <w:t>-li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bookmarkStart w:id="1" w:name="_Ref156812881"/>
      <w:r w:rsidRPr="00EC4BCA">
        <w:rPr>
          <w:rFonts w:eastAsia="Times New Roman" w:cs="Times New Roman"/>
          <w:lang w:eastAsia="cs-CZ"/>
        </w:rPr>
        <w:t>Prodávající</w:t>
      </w:r>
      <w:r w:rsidRPr="00483C85">
        <w:t xml:space="preserve">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t xml:space="preserve">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Ukáže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proofErr w:type="spellStart"/>
      <w:r w:rsidRPr="00A162AF">
        <w:t>Compliance</w:t>
      </w:r>
      <w:proofErr w:type="spellEnd"/>
    </w:p>
    <w:p w14:paraId="65582528" w14:textId="77777777" w:rsidR="00164C7B" w:rsidRPr="00164C7B" w:rsidRDefault="00164C7B" w:rsidP="00164C7B">
      <w:pPr>
        <w:spacing w:after="0"/>
      </w:pPr>
    </w:p>
    <w:p w14:paraId="2AD8BBED" w14:textId="03CA5653" w:rsidR="00B1367D" w:rsidRDefault="00B1367D" w:rsidP="00DB6426">
      <w:pPr>
        <w:pStyle w:val="Odstavecseseznamem"/>
        <w:numPr>
          <w:ilvl w:val="1"/>
          <w:numId w:val="9"/>
        </w:numPr>
        <w:spacing w:after="120" w:line="276" w:lineRule="auto"/>
        <w:ind w:left="708" w:hanging="714"/>
        <w:contextualSpacing w:val="0"/>
        <w:jc w:val="both"/>
      </w:pPr>
      <w:r>
        <w:t>Smluvní strany stvrzují, že při uzavírání této Smlouvy jednaly a postupovaly čestně a</w:t>
      </w:r>
      <w:r w:rsidR="009E5022">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2DF3575F" w:rsidR="00B1367D" w:rsidRDefault="00B1367D" w:rsidP="00DB6426">
      <w:pPr>
        <w:pStyle w:val="Odstavecseseznamem"/>
        <w:numPr>
          <w:ilvl w:val="1"/>
          <w:numId w:val="9"/>
        </w:numPr>
        <w:spacing w:after="120" w:line="276" w:lineRule="auto"/>
        <w:ind w:left="708" w:hanging="714"/>
        <w:contextualSpacing w:val="0"/>
        <w:jc w:val="both"/>
      </w:pPr>
      <w:r>
        <w:t xml:space="preserve">Správa železnic, státní organizace, má výše uvedené dokumenty k dispozici na webových stránkách: </w:t>
      </w:r>
      <w:hyperlink r:id="rId13" w:history="1">
        <w:r w:rsidR="006B0524" w:rsidRPr="00696FD6">
          <w:rPr>
            <w:rStyle w:val="Hypertextovodkaz"/>
          </w:rPr>
          <w:t>https://www.spravazeleznic.cz/o-nas/nezadouci-jednani-a-boj-s-korupci</w:t>
        </w:r>
      </w:hyperlink>
      <w:r>
        <w:t>.</w:t>
      </w:r>
    </w:p>
    <w:p w14:paraId="60E9EA1F" w14:textId="51FBC531" w:rsidR="00B1367D" w:rsidRPr="006B0524" w:rsidRDefault="00B1367D" w:rsidP="00890533">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9146AF">
        <w:t xml:space="preserve">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lastRenderedPageBreak/>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S</w:t>
      </w:r>
      <w:r w:rsidR="00D85C5B" w:rsidRPr="00561723">
        <w:rPr>
          <w:rFonts w:eastAsia="Times New Roman" w:cs="Times New Roman"/>
          <w:lang w:eastAsia="cs-CZ"/>
        </w:rPr>
        <w:t>mlouvu</w:t>
      </w:r>
      <w:r w:rsidR="00D85C5B" w:rsidRPr="00E30A6F">
        <w:rPr>
          <w:lang w:eastAsia="cs-CZ"/>
        </w:rPr>
        <w:t xml:space="preserve"> lze měnit pouze písemnými dodatky.</w:t>
      </w:r>
    </w:p>
    <w:p w14:paraId="528A6A77" w14:textId="384BF17C"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4F18E3C6" w:rsidR="004923BA" w:rsidRDefault="008B1447"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06442B">
        <w:rPr>
          <w:lang w:eastAsia="cs-CZ"/>
        </w:rPr>
        <w:t xml:space="preserve">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5A74D40B" w14:textId="77777777" w:rsidR="00233123" w:rsidRDefault="00233123" w:rsidP="00233123">
      <w:pPr>
        <w:widowControl w:val="0"/>
        <w:overflowPunct w:val="0"/>
        <w:autoSpaceDE w:val="0"/>
        <w:autoSpaceDN w:val="0"/>
        <w:adjustRightInd w:val="0"/>
        <w:spacing w:after="0" w:line="276" w:lineRule="auto"/>
        <w:ind w:left="709"/>
        <w:contextualSpacing/>
        <w:jc w:val="both"/>
        <w:textAlignment w:val="baseline"/>
        <w:rPr>
          <w:lang w:eastAsia="cs-CZ"/>
        </w:rPr>
      </w:pPr>
    </w:p>
    <w:p w14:paraId="56C7E38C" w14:textId="77777777" w:rsidR="00E80868" w:rsidRDefault="00E80868" w:rsidP="00233123">
      <w:pPr>
        <w:widowControl w:val="0"/>
        <w:overflowPunct w:val="0"/>
        <w:autoSpaceDE w:val="0"/>
        <w:autoSpaceDN w:val="0"/>
        <w:adjustRightInd w:val="0"/>
        <w:spacing w:after="0" w:line="276" w:lineRule="auto"/>
        <w:ind w:left="709"/>
        <w:contextualSpacing/>
        <w:jc w:val="both"/>
        <w:textAlignment w:val="baseline"/>
        <w:rPr>
          <w:lang w:eastAsia="cs-CZ"/>
        </w:rPr>
      </w:pPr>
    </w:p>
    <w:p w14:paraId="0F9436A4" w14:textId="77777777" w:rsidR="00E80868" w:rsidRDefault="00E80868" w:rsidP="00233123">
      <w:pPr>
        <w:widowControl w:val="0"/>
        <w:overflowPunct w:val="0"/>
        <w:autoSpaceDE w:val="0"/>
        <w:autoSpaceDN w:val="0"/>
        <w:adjustRightInd w:val="0"/>
        <w:spacing w:after="0" w:line="276" w:lineRule="auto"/>
        <w:ind w:left="709"/>
        <w:contextualSpacing/>
        <w:jc w:val="both"/>
        <w:textAlignment w:val="baseline"/>
        <w:rPr>
          <w:lang w:eastAsia="cs-CZ"/>
        </w:rPr>
      </w:pPr>
    </w:p>
    <w:p w14:paraId="78211AF3" w14:textId="77777777" w:rsidR="009E5022" w:rsidRDefault="009E5022" w:rsidP="00233123">
      <w:pPr>
        <w:widowControl w:val="0"/>
        <w:overflowPunct w:val="0"/>
        <w:autoSpaceDE w:val="0"/>
        <w:autoSpaceDN w:val="0"/>
        <w:adjustRightInd w:val="0"/>
        <w:spacing w:after="0" w:line="276" w:lineRule="auto"/>
        <w:ind w:left="709"/>
        <w:contextualSpacing/>
        <w:jc w:val="both"/>
        <w:textAlignment w:val="baseline"/>
        <w:rPr>
          <w:lang w:eastAsia="cs-CZ"/>
        </w:rPr>
      </w:pPr>
    </w:p>
    <w:p w14:paraId="7920D676" w14:textId="77777777" w:rsidR="009E5022" w:rsidRDefault="009E5022" w:rsidP="00233123">
      <w:pPr>
        <w:widowControl w:val="0"/>
        <w:overflowPunct w:val="0"/>
        <w:autoSpaceDE w:val="0"/>
        <w:autoSpaceDN w:val="0"/>
        <w:adjustRightInd w:val="0"/>
        <w:spacing w:after="0" w:line="276" w:lineRule="auto"/>
        <w:ind w:left="709"/>
        <w:contextualSpacing/>
        <w:jc w:val="both"/>
        <w:textAlignment w:val="baseline"/>
        <w:rPr>
          <w:lang w:eastAsia="cs-CZ"/>
        </w:rPr>
      </w:pPr>
    </w:p>
    <w:p w14:paraId="51D3CE33" w14:textId="5E9C502E" w:rsidR="00D85C5B" w:rsidRPr="00E80868" w:rsidRDefault="00D85C5B" w:rsidP="00F60C29">
      <w:pPr>
        <w:rPr>
          <w:rFonts w:eastAsia="Times New Roman" w:cs="Times New Roman"/>
          <w:b/>
          <w:lang w:eastAsia="cs-CZ"/>
        </w:rPr>
      </w:pPr>
      <w:r w:rsidRPr="00E80868">
        <w:rPr>
          <w:rFonts w:eastAsia="Times New Roman" w:cs="Times New Roman"/>
          <w:b/>
          <w:lang w:eastAsia="cs-CZ"/>
        </w:rPr>
        <w:t>Přílohy</w:t>
      </w:r>
      <w:r w:rsidR="0006442B" w:rsidRPr="00E80868">
        <w:rPr>
          <w:rFonts w:eastAsia="Times New Roman" w:cs="Times New Roman"/>
          <w:b/>
          <w:lang w:eastAsia="cs-CZ"/>
        </w:rPr>
        <w:t>:</w:t>
      </w: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122953C3" w14:textId="567F1E2E" w:rsidR="00E24780" w:rsidRPr="00802B6E" w:rsidRDefault="00E24780"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02B6E">
        <w:rPr>
          <w:rFonts w:ascii="Verdana" w:hAnsi="Verdana"/>
          <w:color w:val="000000"/>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B0B3F18" w14:textId="77777777" w:rsidR="00E80868" w:rsidRDefault="00E80868"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C9E3245" w14:textId="77777777" w:rsidR="00E80868" w:rsidRDefault="00E80868"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proofErr w:type="gramStart"/>
      <w:r>
        <w:rPr>
          <w:rFonts w:asciiTheme="majorHAnsi" w:hAnsiTheme="majorHAnsi"/>
        </w:rPr>
        <w:t>…….</w:t>
      </w:r>
      <w:proofErr w:type="gramEnd"/>
      <w:r>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228A68DC" w14:textId="77777777" w:rsidR="006C0C63" w:rsidRDefault="006C0C63" w:rsidP="0068187B">
      <w:pPr>
        <w:widowControl w:val="0"/>
        <w:spacing w:after="0" w:line="276" w:lineRule="auto"/>
        <w:jc w:val="both"/>
        <w:rPr>
          <w:rFonts w:asciiTheme="majorHAnsi" w:hAnsiTheme="majorHAnsi"/>
        </w:rPr>
      </w:pPr>
    </w:p>
    <w:p w14:paraId="1A4CB231" w14:textId="77777777" w:rsidR="005C3320" w:rsidRDefault="005C3320" w:rsidP="0068187B">
      <w:pPr>
        <w:widowControl w:val="0"/>
        <w:spacing w:after="0" w:line="276" w:lineRule="auto"/>
        <w:jc w:val="both"/>
        <w:rPr>
          <w:rFonts w:asciiTheme="majorHAnsi" w:hAnsiTheme="majorHAnsi"/>
        </w:rPr>
      </w:pPr>
    </w:p>
    <w:p w14:paraId="2B06D982"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5646C4">
        <w:rPr>
          <w:rFonts w:ascii="Verdana" w:hAnsi="Verdana"/>
          <w:b/>
          <w:bCs/>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2580A308" w14:textId="77777777" w:rsidR="00755599" w:rsidRDefault="00755599" w:rsidP="0068187B">
      <w:pPr>
        <w:suppressAutoHyphens/>
        <w:spacing w:before="120" w:line="276" w:lineRule="auto"/>
        <w:jc w:val="both"/>
        <w:rPr>
          <w:rFonts w:eastAsia="Calibri" w:cs="Times New Roman"/>
          <w:sz w:val="16"/>
          <w:szCs w:val="16"/>
        </w:rPr>
      </w:pPr>
    </w:p>
    <w:p w14:paraId="7F8C1A5A" w14:textId="77777777" w:rsidR="005C3320" w:rsidRDefault="005C3320" w:rsidP="0068187B">
      <w:pPr>
        <w:suppressAutoHyphens/>
        <w:spacing w:before="120" w:line="276" w:lineRule="auto"/>
        <w:jc w:val="both"/>
        <w:rPr>
          <w:rFonts w:eastAsia="Calibri" w:cs="Times New Roman"/>
          <w:sz w:val="16"/>
          <w:szCs w:val="16"/>
        </w:rPr>
      </w:pPr>
    </w:p>
    <w:p w14:paraId="0AAAFBD9" w14:textId="77777777" w:rsidR="00755599" w:rsidRDefault="00755599"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D451EC">
      <w:headerReference w:type="even" r:id="rId14"/>
      <w:headerReference w:type="default" r:id="rId15"/>
      <w:footerReference w:type="default" r:id="rId16"/>
      <w:headerReference w:type="first" r:id="rId17"/>
      <w:footerReference w:type="first" r:id="rId18"/>
      <w:pgSz w:w="11906" w:h="16838" w:code="9"/>
      <w:pgMar w:top="1049" w:right="1134" w:bottom="851" w:left="2070" w:header="595" w:footer="3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231BD" w14:textId="77777777" w:rsidR="00361E30" w:rsidRDefault="00361E30" w:rsidP="00962258">
      <w:pPr>
        <w:spacing w:after="0" w:line="240" w:lineRule="auto"/>
      </w:pPr>
      <w:r>
        <w:separator/>
      </w:r>
    </w:p>
    <w:p w14:paraId="64CAF1B4" w14:textId="77777777" w:rsidR="00361E30" w:rsidRDefault="00361E30"/>
  </w:endnote>
  <w:endnote w:type="continuationSeparator" w:id="0">
    <w:p w14:paraId="2D4AEDBF" w14:textId="77777777" w:rsidR="00361E30" w:rsidRDefault="00361E30" w:rsidP="00962258">
      <w:pPr>
        <w:spacing w:after="0" w:line="240" w:lineRule="auto"/>
      </w:pPr>
      <w:r>
        <w:continuationSeparator/>
      </w:r>
    </w:p>
    <w:p w14:paraId="2E8F8604" w14:textId="77777777" w:rsidR="00361E30" w:rsidRDefault="00361E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12D99" w14:textId="77777777" w:rsidR="00361E30" w:rsidRDefault="00361E30" w:rsidP="00962258">
      <w:pPr>
        <w:spacing w:after="0" w:line="240" w:lineRule="auto"/>
      </w:pPr>
      <w:r>
        <w:separator/>
      </w:r>
    </w:p>
    <w:p w14:paraId="413F1FD2" w14:textId="77777777" w:rsidR="00361E30" w:rsidRDefault="00361E30"/>
  </w:footnote>
  <w:footnote w:type="continuationSeparator" w:id="0">
    <w:p w14:paraId="05B56E8D" w14:textId="77777777" w:rsidR="00361E30" w:rsidRDefault="00361E30" w:rsidP="00962258">
      <w:pPr>
        <w:spacing w:after="0" w:line="240" w:lineRule="auto"/>
      </w:pPr>
      <w:r>
        <w:continuationSeparator/>
      </w:r>
    </w:p>
    <w:p w14:paraId="1C5EBC17" w14:textId="77777777" w:rsidR="00361E30" w:rsidRDefault="00361E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D865A" w14:textId="321EAA83" w:rsidR="00421A46" w:rsidRDefault="00421A4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5B7BA96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B767BE5"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597264334" name="Obrázek 597264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A45294"/>
    <w:multiLevelType w:val="hybridMultilevel"/>
    <w:tmpl w:val="8B56042A"/>
    <w:lvl w:ilvl="0" w:tplc="839C8CC0">
      <w:start w:val="1"/>
      <w:numFmt w:val="bullet"/>
      <w:lvlText w:val="-"/>
      <w:lvlJc w:val="left"/>
      <w:pPr>
        <w:ind w:left="1429" w:hanging="360"/>
      </w:pPr>
      <w:rPr>
        <w:rFonts w:ascii="Verdana" w:eastAsia="Times New Roman" w:hAnsi="Verdana" w:cs="Times New Roman" w:hint="default"/>
        <w:b/>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2"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4"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9797C5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334991499">
    <w:abstractNumId w:val="4"/>
  </w:num>
  <w:num w:numId="2" w16cid:durableId="943415325">
    <w:abstractNumId w:val="1"/>
  </w:num>
  <w:num w:numId="3" w16cid:durableId="2133788455">
    <w:abstractNumId w:val="7"/>
  </w:num>
  <w:num w:numId="4" w16cid:durableId="2022776552">
    <w:abstractNumId w:val="15"/>
  </w:num>
  <w:num w:numId="5" w16cid:durableId="334462635">
    <w:abstractNumId w:val="3"/>
  </w:num>
  <w:num w:numId="6" w16cid:durableId="1315643604">
    <w:abstractNumId w:val="0"/>
  </w:num>
  <w:num w:numId="7" w16cid:durableId="251284153">
    <w:abstractNumId w:val="9"/>
  </w:num>
  <w:num w:numId="8" w16cid:durableId="867180905">
    <w:abstractNumId w:val="5"/>
  </w:num>
  <w:num w:numId="9" w16cid:durableId="740955220">
    <w:abstractNumId w:val="18"/>
  </w:num>
  <w:num w:numId="10" w16cid:durableId="411316696">
    <w:abstractNumId w:val="12"/>
  </w:num>
  <w:num w:numId="11" w16cid:durableId="1799299940">
    <w:abstractNumId w:val="10"/>
  </w:num>
  <w:num w:numId="12" w16cid:durableId="356396483">
    <w:abstractNumId w:val="6"/>
  </w:num>
  <w:num w:numId="13" w16cid:durableId="855575565">
    <w:abstractNumId w:val="8"/>
  </w:num>
  <w:num w:numId="14" w16cid:durableId="717240689">
    <w:abstractNumId w:val="17"/>
  </w:num>
  <w:num w:numId="15" w16cid:durableId="2078824875">
    <w:abstractNumId w:val="11"/>
  </w:num>
  <w:num w:numId="16" w16cid:durableId="1647472171">
    <w:abstractNumId w:val="5"/>
  </w:num>
  <w:num w:numId="17" w16cid:durableId="1479104362">
    <w:abstractNumId w:val="5"/>
  </w:num>
  <w:num w:numId="18" w16cid:durableId="1840079993">
    <w:abstractNumId w:val="5"/>
  </w:num>
  <w:num w:numId="19" w16cid:durableId="1689023289">
    <w:abstractNumId w:val="16"/>
  </w:num>
  <w:num w:numId="20" w16cid:durableId="67506208">
    <w:abstractNumId w:val="14"/>
  </w:num>
  <w:num w:numId="21" w16cid:durableId="1219590073">
    <w:abstractNumId w:val="13"/>
  </w:num>
  <w:num w:numId="22" w16cid:durableId="233783393">
    <w:abstractNumId w:val="2"/>
  </w:num>
  <w:num w:numId="23" w16cid:durableId="187053406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33414"/>
    <w:rsid w:val="00054D01"/>
    <w:rsid w:val="00063413"/>
    <w:rsid w:val="0006442B"/>
    <w:rsid w:val="00065284"/>
    <w:rsid w:val="00072C1E"/>
    <w:rsid w:val="00092B31"/>
    <w:rsid w:val="000946F2"/>
    <w:rsid w:val="0009798E"/>
    <w:rsid w:val="000A1F7B"/>
    <w:rsid w:val="000C4C91"/>
    <w:rsid w:val="000C5DA0"/>
    <w:rsid w:val="000D0B07"/>
    <w:rsid w:val="000D1379"/>
    <w:rsid w:val="000D1AB5"/>
    <w:rsid w:val="000D4601"/>
    <w:rsid w:val="000D76DB"/>
    <w:rsid w:val="000E23A7"/>
    <w:rsid w:val="000E256E"/>
    <w:rsid w:val="000E4F4B"/>
    <w:rsid w:val="000F3FF0"/>
    <w:rsid w:val="000F674A"/>
    <w:rsid w:val="0010693F"/>
    <w:rsid w:val="00111360"/>
    <w:rsid w:val="00112589"/>
    <w:rsid w:val="00114472"/>
    <w:rsid w:val="00116413"/>
    <w:rsid w:val="001165AF"/>
    <w:rsid w:val="001334E4"/>
    <w:rsid w:val="001377F7"/>
    <w:rsid w:val="00152EC6"/>
    <w:rsid w:val="001550BC"/>
    <w:rsid w:val="001605B9"/>
    <w:rsid w:val="00164A12"/>
    <w:rsid w:val="00164C7B"/>
    <w:rsid w:val="00165363"/>
    <w:rsid w:val="00170EC5"/>
    <w:rsid w:val="001747C1"/>
    <w:rsid w:val="00176797"/>
    <w:rsid w:val="001813BF"/>
    <w:rsid w:val="00184743"/>
    <w:rsid w:val="001861B8"/>
    <w:rsid w:val="00187FD1"/>
    <w:rsid w:val="00192ADC"/>
    <w:rsid w:val="001A3602"/>
    <w:rsid w:val="001B2834"/>
    <w:rsid w:val="001B540F"/>
    <w:rsid w:val="001C22E7"/>
    <w:rsid w:val="001C4874"/>
    <w:rsid w:val="001E62F8"/>
    <w:rsid w:val="001E6C40"/>
    <w:rsid w:val="001F63E9"/>
    <w:rsid w:val="00203507"/>
    <w:rsid w:val="00203BA9"/>
    <w:rsid w:val="00203E3C"/>
    <w:rsid w:val="00203F1E"/>
    <w:rsid w:val="00207DF5"/>
    <w:rsid w:val="00213E3C"/>
    <w:rsid w:val="00220BCE"/>
    <w:rsid w:val="0022276D"/>
    <w:rsid w:val="00233123"/>
    <w:rsid w:val="0023372A"/>
    <w:rsid w:val="00275D01"/>
    <w:rsid w:val="00280E07"/>
    <w:rsid w:val="00287059"/>
    <w:rsid w:val="002A5E9C"/>
    <w:rsid w:val="002A77EB"/>
    <w:rsid w:val="002B20CA"/>
    <w:rsid w:val="002B378D"/>
    <w:rsid w:val="002B4ECE"/>
    <w:rsid w:val="002B6B66"/>
    <w:rsid w:val="002C31BF"/>
    <w:rsid w:val="002C400D"/>
    <w:rsid w:val="002C64A4"/>
    <w:rsid w:val="002D08B1"/>
    <w:rsid w:val="002E0CD7"/>
    <w:rsid w:val="002E0D6A"/>
    <w:rsid w:val="002F7141"/>
    <w:rsid w:val="00306A57"/>
    <w:rsid w:val="003119BE"/>
    <w:rsid w:val="00315979"/>
    <w:rsid w:val="00317167"/>
    <w:rsid w:val="003178D4"/>
    <w:rsid w:val="00322681"/>
    <w:rsid w:val="00330593"/>
    <w:rsid w:val="003330E9"/>
    <w:rsid w:val="00333BA7"/>
    <w:rsid w:val="00341DCF"/>
    <w:rsid w:val="00346E96"/>
    <w:rsid w:val="003478AD"/>
    <w:rsid w:val="00357BC6"/>
    <w:rsid w:val="00361E30"/>
    <w:rsid w:val="003649EE"/>
    <w:rsid w:val="003710EB"/>
    <w:rsid w:val="00372E18"/>
    <w:rsid w:val="00385A72"/>
    <w:rsid w:val="003956C6"/>
    <w:rsid w:val="003A43DB"/>
    <w:rsid w:val="003A63EE"/>
    <w:rsid w:val="003A7A56"/>
    <w:rsid w:val="003B39EC"/>
    <w:rsid w:val="003C4CA8"/>
    <w:rsid w:val="003C7CDA"/>
    <w:rsid w:val="003D06BE"/>
    <w:rsid w:val="003D116D"/>
    <w:rsid w:val="003F0D47"/>
    <w:rsid w:val="004007FC"/>
    <w:rsid w:val="004077DA"/>
    <w:rsid w:val="00411F6C"/>
    <w:rsid w:val="0041746F"/>
    <w:rsid w:val="00421A46"/>
    <w:rsid w:val="00422FC4"/>
    <w:rsid w:val="00433985"/>
    <w:rsid w:val="00433C29"/>
    <w:rsid w:val="0043728F"/>
    <w:rsid w:val="004413AA"/>
    <w:rsid w:val="00441430"/>
    <w:rsid w:val="00441A7A"/>
    <w:rsid w:val="00442E46"/>
    <w:rsid w:val="004468A2"/>
    <w:rsid w:val="00450F07"/>
    <w:rsid w:val="004534B7"/>
    <w:rsid w:val="00453CD3"/>
    <w:rsid w:val="004546DD"/>
    <w:rsid w:val="00460660"/>
    <w:rsid w:val="004624A6"/>
    <w:rsid w:val="00483C85"/>
    <w:rsid w:val="00486107"/>
    <w:rsid w:val="00487B7D"/>
    <w:rsid w:val="00491827"/>
    <w:rsid w:val="004923BA"/>
    <w:rsid w:val="00493B1B"/>
    <w:rsid w:val="004A7CE3"/>
    <w:rsid w:val="004B15DE"/>
    <w:rsid w:val="004B348C"/>
    <w:rsid w:val="004B5C39"/>
    <w:rsid w:val="004C3FD2"/>
    <w:rsid w:val="004C4399"/>
    <w:rsid w:val="004C787C"/>
    <w:rsid w:val="004E143C"/>
    <w:rsid w:val="004E19DE"/>
    <w:rsid w:val="004E3A53"/>
    <w:rsid w:val="004E5170"/>
    <w:rsid w:val="004E7110"/>
    <w:rsid w:val="004F4B9B"/>
    <w:rsid w:val="004F7030"/>
    <w:rsid w:val="00503810"/>
    <w:rsid w:val="00505366"/>
    <w:rsid w:val="00511AB9"/>
    <w:rsid w:val="00523EA7"/>
    <w:rsid w:val="00526826"/>
    <w:rsid w:val="005442C8"/>
    <w:rsid w:val="00553375"/>
    <w:rsid w:val="005606E1"/>
    <w:rsid w:val="00561723"/>
    <w:rsid w:val="0056189C"/>
    <w:rsid w:val="00562D5C"/>
    <w:rsid w:val="005646C4"/>
    <w:rsid w:val="00566CDA"/>
    <w:rsid w:val="005706B8"/>
    <w:rsid w:val="00571BFC"/>
    <w:rsid w:val="005736B7"/>
    <w:rsid w:val="00573F5F"/>
    <w:rsid w:val="00575E5A"/>
    <w:rsid w:val="005857EA"/>
    <w:rsid w:val="00592108"/>
    <w:rsid w:val="005935C5"/>
    <w:rsid w:val="00593AE5"/>
    <w:rsid w:val="00597D00"/>
    <w:rsid w:val="005A5BAD"/>
    <w:rsid w:val="005B76DD"/>
    <w:rsid w:val="005C3320"/>
    <w:rsid w:val="005D469F"/>
    <w:rsid w:val="005D5624"/>
    <w:rsid w:val="005D7514"/>
    <w:rsid w:val="005D77DE"/>
    <w:rsid w:val="005F1404"/>
    <w:rsid w:val="005F294E"/>
    <w:rsid w:val="005F2CA1"/>
    <w:rsid w:val="005F52BA"/>
    <w:rsid w:val="005F67F7"/>
    <w:rsid w:val="006068C5"/>
    <w:rsid w:val="0060702D"/>
    <w:rsid w:val="0061068E"/>
    <w:rsid w:val="006207FB"/>
    <w:rsid w:val="00621BA8"/>
    <w:rsid w:val="00621C78"/>
    <w:rsid w:val="00623216"/>
    <w:rsid w:val="00640816"/>
    <w:rsid w:val="00641006"/>
    <w:rsid w:val="00656504"/>
    <w:rsid w:val="00660AD3"/>
    <w:rsid w:val="00660FBE"/>
    <w:rsid w:val="0067279B"/>
    <w:rsid w:val="00673324"/>
    <w:rsid w:val="00677B7F"/>
    <w:rsid w:val="00677BC8"/>
    <w:rsid w:val="0068187B"/>
    <w:rsid w:val="00685874"/>
    <w:rsid w:val="006A5570"/>
    <w:rsid w:val="006A689C"/>
    <w:rsid w:val="006A7FD5"/>
    <w:rsid w:val="006B02E1"/>
    <w:rsid w:val="006B0524"/>
    <w:rsid w:val="006B3D79"/>
    <w:rsid w:val="006B492C"/>
    <w:rsid w:val="006B6FD3"/>
    <w:rsid w:val="006C0C63"/>
    <w:rsid w:val="006D229F"/>
    <w:rsid w:val="006D6BD5"/>
    <w:rsid w:val="006D7AFE"/>
    <w:rsid w:val="006E0578"/>
    <w:rsid w:val="006E314D"/>
    <w:rsid w:val="006E4C72"/>
    <w:rsid w:val="006E7B61"/>
    <w:rsid w:val="006F0A55"/>
    <w:rsid w:val="006F3C20"/>
    <w:rsid w:val="007061F8"/>
    <w:rsid w:val="00710723"/>
    <w:rsid w:val="00710FA5"/>
    <w:rsid w:val="0071254B"/>
    <w:rsid w:val="00714E2F"/>
    <w:rsid w:val="00717E19"/>
    <w:rsid w:val="00723ED1"/>
    <w:rsid w:val="00730859"/>
    <w:rsid w:val="00743525"/>
    <w:rsid w:val="0074484D"/>
    <w:rsid w:val="00745216"/>
    <w:rsid w:val="00755599"/>
    <w:rsid w:val="007576A4"/>
    <w:rsid w:val="0076286B"/>
    <w:rsid w:val="00766846"/>
    <w:rsid w:val="007670D5"/>
    <w:rsid w:val="0077261C"/>
    <w:rsid w:val="0077673A"/>
    <w:rsid w:val="00782A52"/>
    <w:rsid w:val="007846E1"/>
    <w:rsid w:val="007847CD"/>
    <w:rsid w:val="00791AC7"/>
    <w:rsid w:val="00791E18"/>
    <w:rsid w:val="0079254B"/>
    <w:rsid w:val="00796A0B"/>
    <w:rsid w:val="00796DC2"/>
    <w:rsid w:val="007A0AB5"/>
    <w:rsid w:val="007A0C04"/>
    <w:rsid w:val="007A57EC"/>
    <w:rsid w:val="007B02D4"/>
    <w:rsid w:val="007B18E1"/>
    <w:rsid w:val="007B4B2B"/>
    <w:rsid w:val="007B570C"/>
    <w:rsid w:val="007C29DE"/>
    <w:rsid w:val="007C589B"/>
    <w:rsid w:val="007C6215"/>
    <w:rsid w:val="007D23E4"/>
    <w:rsid w:val="007D37B0"/>
    <w:rsid w:val="007D4587"/>
    <w:rsid w:val="007E165D"/>
    <w:rsid w:val="007E4A6E"/>
    <w:rsid w:val="007F56A7"/>
    <w:rsid w:val="007F5EC4"/>
    <w:rsid w:val="00802B6E"/>
    <w:rsid w:val="00807DD0"/>
    <w:rsid w:val="00823FBB"/>
    <w:rsid w:val="0082511E"/>
    <w:rsid w:val="00831B47"/>
    <w:rsid w:val="00853302"/>
    <w:rsid w:val="00863089"/>
    <w:rsid w:val="008659F3"/>
    <w:rsid w:val="00871FFE"/>
    <w:rsid w:val="00886D4B"/>
    <w:rsid w:val="00890533"/>
    <w:rsid w:val="008913C9"/>
    <w:rsid w:val="00891AA5"/>
    <w:rsid w:val="00893FF1"/>
    <w:rsid w:val="00895406"/>
    <w:rsid w:val="008A3568"/>
    <w:rsid w:val="008B1447"/>
    <w:rsid w:val="008B2F5B"/>
    <w:rsid w:val="008B468D"/>
    <w:rsid w:val="008C4FE8"/>
    <w:rsid w:val="008D0246"/>
    <w:rsid w:val="008D03B9"/>
    <w:rsid w:val="008D6B46"/>
    <w:rsid w:val="008D7403"/>
    <w:rsid w:val="008F18D6"/>
    <w:rsid w:val="008F2302"/>
    <w:rsid w:val="008F6806"/>
    <w:rsid w:val="00904780"/>
    <w:rsid w:val="009146AF"/>
    <w:rsid w:val="009147FB"/>
    <w:rsid w:val="00922385"/>
    <w:rsid w:val="009223DF"/>
    <w:rsid w:val="00923E73"/>
    <w:rsid w:val="00926B03"/>
    <w:rsid w:val="00926EA5"/>
    <w:rsid w:val="00935454"/>
    <w:rsid w:val="00936091"/>
    <w:rsid w:val="00940D8A"/>
    <w:rsid w:val="00941F91"/>
    <w:rsid w:val="009449AD"/>
    <w:rsid w:val="009461FB"/>
    <w:rsid w:val="00952455"/>
    <w:rsid w:val="00953724"/>
    <w:rsid w:val="00957029"/>
    <w:rsid w:val="00962258"/>
    <w:rsid w:val="00963167"/>
    <w:rsid w:val="009678B7"/>
    <w:rsid w:val="00967A5C"/>
    <w:rsid w:val="00967BDE"/>
    <w:rsid w:val="009717E5"/>
    <w:rsid w:val="0097556C"/>
    <w:rsid w:val="009768EC"/>
    <w:rsid w:val="00976EF8"/>
    <w:rsid w:val="009833E1"/>
    <w:rsid w:val="00986E0C"/>
    <w:rsid w:val="009900CE"/>
    <w:rsid w:val="0099128F"/>
    <w:rsid w:val="00992D9C"/>
    <w:rsid w:val="00995CCC"/>
    <w:rsid w:val="00996CB8"/>
    <w:rsid w:val="009A28DF"/>
    <w:rsid w:val="009A6415"/>
    <w:rsid w:val="009B14A9"/>
    <w:rsid w:val="009B2E97"/>
    <w:rsid w:val="009D448B"/>
    <w:rsid w:val="009D5BC0"/>
    <w:rsid w:val="009E07F4"/>
    <w:rsid w:val="009E5022"/>
    <w:rsid w:val="009E5CDC"/>
    <w:rsid w:val="009E6F97"/>
    <w:rsid w:val="009F392E"/>
    <w:rsid w:val="009F5CD8"/>
    <w:rsid w:val="00A04DBF"/>
    <w:rsid w:val="00A162AF"/>
    <w:rsid w:val="00A24EC2"/>
    <w:rsid w:val="00A33BB9"/>
    <w:rsid w:val="00A349F7"/>
    <w:rsid w:val="00A453A2"/>
    <w:rsid w:val="00A57C0A"/>
    <w:rsid w:val="00A606A7"/>
    <w:rsid w:val="00A6177B"/>
    <w:rsid w:val="00A66136"/>
    <w:rsid w:val="00A77CB9"/>
    <w:rsid w:val="00A87725"/>
    <w:rsid w:val="00A902FF"/>
    <w:rsid w:val="00A91C7A"/>
    <w:rsid w:val="00A96888"/>
    <w:rsid w:val="00A97A1D"/>
    <w:rsid w:val="00AA3937"/>
    <w:rsid w:val="00AA4CBB"/>
    <w:rsid w:val="00AA52E0"/>
    <w:rsid w:val="00AA65FA"/>
    <w:rsid w:val="00AA7351"/>
    <w:rsid w:val="00AA7C61"/>
    <w:rsid w:val="00AB1149"/>
    <w:rsid w:val="00AB38C4"/>
    <w:rsid w:val="00AC4B78"/>
    <w:rsid w:val="00AD056F"/>
    <w:rsid w:val="00AD6067"/>
    <w:rsid w:val="00AD6731"/>
    <w:rsid w:val="00AE4595"/>
    <w:rsid w:val="00B03CF9"/>
    <w:rsid w:val="00B052CD"/>
    <w:rsid w:val="00B07651"/>
    <w:rsid w:val="00B1367D"/>
    <w:rsid w:val="00B15D0D"/>
    <w:rsid w:val="00B23BE3"/>
    <w:rsid w:val="00B25AED"/>
    <w:rsid w:val="00B43218"/>
    <w:rsid w:val="00B50D1C"/>
    <w:rsid w:val="00B52CF3"/>
    <w:rsid w:val="00B56FC3"/>
    <w:rsid w:val="00B64377"/>
    <w:rsid w:val="00B75EE1"/>
    <w:rsid w:val="00B77481"/>
    <w:rsid w:val="00B8518B"/>
    <w:rsid w:val="00BA058A"/>
    <w:rsid w:val="00BA2A8E"/>
    <w:rsid w:val="00BB519C"/>
    <w:rsid w:val="00BC1D32"/>
    <w:rsid w:val="00BC51D3"/>
    <w:rsid w:val="00BD32CD"/>
    <w:rsid w:val="00BD7E91"/>
    <w:rsid w:val="00BE2F45"/>
    <w:rsid w:val="00BE5BC0"/>
    <w:rsid w:val="00BF68EA"/>
    <w:rsid w:val="00BF6C9D"/>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72B6B"/>
    <w:rsid w:val="00C75433"/>
    <w:rsid w:val="00C82BF5"/>
    <w:rsid w:val="00C874A3"/>
    <w:rsid w:val="00C97707"/>
    <w:rsid w:val="00CA4013"/>
    <w:rsid w:val="00CB3AD5"/>
    <w:rsid w:val="00CB5142"/>
    <w:rsid w:val="00CC1601"/>
    <w:rsid w:val="00CD11BC"/>
    <w:rsid w:val="00CD16B7"/>
    <w:rsid w:val="00CD1FC4"/>
    <w:rsid w:val="00CD6337"/>
    <w:rsid w:val="00CD662D"/>
    <w:rsid w:val="00CE315D"/>
    <w:rsid w:val="00CE47B5"/>
    <w:rsid w:val="00CE7733"/>
    <w:rsid w:val="00CF51DB"/>
    <w:rsid w:val="00D043A4"/>
    <w:rsid w:val="00D0530C"/>
    <w:rsid w:val="00D116E7"/>
    <w:rsid w:val="00D126E0"/>
    <w:rsid w:val="00D202F8"/>
    <w:rsid w:val="00D21061"/>
    <w:rsid w:val="00D24C92"/>
    <w:rsid w:val="00D26D3C"/>
    <w:rsid w:val="00D33ABD"/>
    <w:rsid w:val="00D36EA8"/>
    <w:rsid w:val="00D37801"/>
    <w:rsid w:val="00D4108E"/>
    <w:rsid w:val="00D451EC"/>
    <w:rsid w:val="00D46CC9"/>
    <w:rsid w:val="00D544AD"/>
    <w:rsid w:val="00D6163D"/>
    <w:rsid w:val="00D617A3"/>
    <w:rsid w:val="00D6524B"/>
    <w:rsid w:val="00D711D1"/>
    <w:rsid w:val="00D74C6A"/>
    <w:rsid w:val="00D77DE5"/>
    <w:rsid w:val="00D831A3"/>
    <w:rsid w:val="00D85C5B"/>
    <w:rsid w:val="00D86AB9"/>
    <w:rsid w:val="00DA1337"/>
    <w:rsid w:val="00DA45B9"/>
    <w:rsid w:val="00DB3FDE"/>
    <w:rsid w:val="00DB6426"/>
    <w:rsid w:val="00DC0F4E"/>
    <w:rsid w:val="00DC41AD"/>
    <w:rsid w:val="00DC75F3"/>
    <w:rsid w:val="00DD46F3"/>
    <w:rsid w:val="00DD5940"/>
    <w:rsid w:val="00DD5D8E"/>
    <w:rsid w:val="00DE2CB6"/>
    <w:rsid w:val="00DE56F2"/>
    <w:rsid w:val="00DF116D"/>
    <w:rsid w:val="00DF73C6"/>
    <w:rsid w:val="00E17FE7"/>
    <w:rsid w:val="00E24780"/>
    <w:rsid w:val="00E303AC"/>
    <w:rsid w:val="00E30A6F"/>
    <w:rsid w:val="00E3757A"/>
    <w:rsid w:val="00E41B8A"/>
    <w:rsid w:val="00E4214A"/>
    <w:rsid w:val="00E46AF7"/>
    <w:rsid w:val="00E55BA0"/>
    <w:rsid w:val="00E60DBC"/>
    <w:rsid w:val="00E61257"/>
    <w:rsid w:val="00E6567C"/>
    <w:rsid w:val="00E7068E"/>
    <w:rsid w:val="00E735FA"/>
    <w:rsid w:val="00E80868"/>
    <w:rsid w:val="00E967DA"/>
    <w:rsid w:val="00EA1DA7"/>
    <w:rsid w:val="00EB104F"/>
    <w:rsid w:val="00EB3C6C"/>
    <w:rsid w:val="00EC0CCD"/>
    <w:rsid w:val="00EC4BCA"/>
    <w:rsid w:val="00ED0342"/>
    <w:rsid w:val="00ED14BD"/>
    <w:rsid w:val="00ED3219"/>
    <w:rsid w:val="00EE2021"/>
    <w:rsid w:val="00EE55E6"/>
    <w:rsid w:val="00EF3E59"/>
    <w:rsid w:val="00F010DC"/>
    <w:rsid w:val="00F02E2E"/>
    <w:rsid w:val="00F0533E"/>
    <w:rsid w:val="00F1048D"/>
    <w:rsid w:val="00F12DEC"/>
    <w:rsid w:val="00F137BA"/>
    <w:rsid w:val="00F1715C"/>
    <w:rsid w:val="00F1768A"/>
    <w:rsid w:val="00F20995"/>
    <w:rsid w:val="00F22C01"/>
    <w:rsid w:val="00F27F4B"/>
    <w:rsid w:val="00F30576"/>
    <w:rsid w:val="00F310F8"/>
    <w:rsid w:val="00F35939"/>
    <w:rsid w:val="00F42476"/>
    <w:rsid w:val="00F44A7D"/>
    <w:rsid w:val="00F45607"/>
    <w:rsid w:val="00F5764E"/>
    <w:rsid w:val="00F60C29"/>
    <w:rsid w:val="00F614AB"/>
    <w:rsid w:val="00F62C51"/>
    <w:rsid w:val="00F63543"/>
    <w:rsid w:val="00F659EB"/>
    <w:rsid w:val="00F70710"/>
    <w:rsid w:val="00F75EA9"/>
    <w:rsid w:val="00F86BA6"/>
    <w:rsid w:val="00F919AE"/>
    <w:rsid w:val="00FA4041"/>
    <w:rsid w:val="00FB11C6"/>
    <w:rsid w:val="00FB5045"/>
    <w:rsid w:val="00FC0286"/>
    <w:rsid w:val="00FC6389"/>
    <w:rsid w:val="00FC6B48"/>
    <w:rsid w:val="00FD1153"/>
    <w:rsid w:val="00FD56DD"/>
    <w:rsid w:val="00FE4795"/>
    <w:rsid w:val="00FE79B7"/>
    <w:rsid w:val="00FE7CC1"/>
    <w:rsid w:val="00FF3924"/>
    <w:rsid w:val="00FF40DD"/>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osek@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rec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3287</TotalTime>
  <Pages>5</Pages>
  <Words>2015</Words>
  <Characters>11893</Characters>
  <Application>Microsoft Office Word</Application>
  <DocSecurity>0</DocSecurity>
  <Lines>99</Lines>
  <Paragraphs>27</Paragraphs>
  <ScaleCrop>false</ScaleCrop>
  <HeadingPairs>
    <vt:vector size="6" baseType="variant">
      <vt:variant>
        <vt:lpstr>Název</vt:lpstr>
      </vt:variant>
      <vt:variant>
        <vt:i4>1</vt:i4>
      </vt:variant>
      <vt:variant>
        <vt:lpstr>Nadpisy</vt:lpstr>
      </vt:variant>
      <vt:variant>
        <vt:i4>11</vt:i4>
      </vt:variant>
      <vt:variant>
        <vt:lpstr>Title</vt:lpstr>
      </vt:variant>
      <vt:variant>
        <vt:i4>1</vt:i4>
      </vt:variant>
    </vt:vector>
  </HeadingPairs>
  <TitlesOfParts>
    <vt:vector size="13" baseType="lpstr">
      <vt:lpstr/>
      <vt:lpstr>Předmět koupě (přesná specifikace)</vt:lpstr>
      <vt:lpstr>Kupní cena předmětu koupě</vt:lpstr>
      <vt:lpstr>Místo a doba dodání</vt:lpstr>
      <vt:lpstr>Přeprava předmětu koupě</vt:lpstr>
      <vt:lpstr>Listiny (doklady)</vt:lpstr>
      <vt:lpstr>Záruka</vt:lpstr>
      <vt:lpstr>Poddodavatelé a realizační tým</vt:lpstr>
      <vt:lpstr>Další ujednání</vt:lpstr>
      <vt:lpstr>Střet zájmů, povinnosti dodavatele v souvislosti s MEZINÁRODNÍMI SANKCEMI</vt:lpstr>
      <vt:lpstr>Compliance</vt:lpstr>
      <vt:lpstr>Závěrečná ujednání</vt:lpstr>
      <vt:lpstr/>
    </vt:vector>
  </TitlesOfParts>
  <Company>SŽDC s.o.</Company>
  <LinksUpToDate>false</LinksUpToDate>
  <CharactersWithSpaces>13881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70</cp:revision>
  <cp:lastPrinted>2025-09-03T07:03:00Z</cp:lastPrinted>
  <dcterms:created xsi:type="dcterms:W3CDTF">2023-07-10T07:39:00Z</dcterms:created>
  <dcterms:modified xsi:type="dcterms:W3CDTF">2025-09-03T07:03:00Z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