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Pr="009D6AF5" w:rsidRDefault="00F64786" w:rsidP="0077673A"/>
        </w:tc>
        <w:tc>
          <w:tcPr>
            <w:tcW w:w="2552" w:type="dxa"/>
          </w:tcPr>
          <w:p w14:paraId="43A6B8CB" w14:textId="77777777" w:rsidR="00F64786" w:rsidRPr="009D6AF5"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Pr="009D6AF5" w:rsidRDefault="00F862D6" w:rsidP="0077673A"/>
        </w:tc>
        <w:tc>
          <w:tcPr>
            <w:tcW w:w="2552" w:type="dxa"/>
          </w:tcPr>
          <w:p w14:paraId="00C8F008" w14:textId="77777777" w:rsidR="00F862D6" w:rsidRPr="009D6AF5"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DE7E04" w14:paraId="555B9372" w14:textId="77777777" w:rsidTr="00F862D6">
        <w:tc>
          <w:tcPr>
            <w:tcW w:w="1020" w:type="dxa"/>
          </w:tcPr>
          <w:p w14:paraId="2D22ED84" w14:textId="77777777" w:rsidR="00DE7E04" w:rsidRPr="009D6AF5" w:rsidRDefault="00DE7E04" w:rsidP="00DE7E04">
            <w:r w:rsidRPr="009D6AF5">
              <w:t>Naše zn.</w:t>
            </w:r>
          </w:p>
        </w:tc>
        <w:tc>
          <w:tcPr>
            <w:tcW w:w="2552" w:type="dxa"/>
          </w:tcPr>
          <w:p w14:paraId="2FFEACB5" w14:textId="4353595A" w:rsidR="00DE7E04" w:rsidRPr="009D6AF5" w:rsidRDefault="00F3245A" w:rsidP="00DE7E04">
            <w:r w:rsidRPr="009D6AF5">
              <w:rPr>
                <w:rFonts w:ascii="Helvetica" w:hAnsi="Helvetica"/>
              </w:rPr>
              <w:t>9270/2025-SŽ-SSV-Ú3</w:t>
            </w:r>
          </w:p>
        </w:tc>
        <w:tc>
          <w:tcPr>
            <w:tcW w:w="823" w:type="dxa"/>
          </w:tcPr>
          <w:p w14:paraId="583467BB" w14:textId="77777777" w:rsidR="00DE7E04" w:rsidRDefault="00DE7E04" w:rsidP="00DE7E04"/>
        </w:tc>
        <w:tc>
          <w:tcPr>
            <w:tcW w:w="3685" w:type="dxa"/>
            <w:vMerge/>
          </w:tcPr>
          <w:p w14:paraId="6D7C51D0" w14:textId="77777777" w:rsidR="00DE7E04" w:rsidRDefault="00DE7E04" w:rsidP="00DE7E04"/>
        </w:tc>
      </w:tr>
      <w:tr w:rsidR="00DE7E04" w14:paraId="2C33C41A" w14:textId="77777777" w:rsidTr="00F862D6">
        <w:tc>
          <w:tcPr>
            <w:tcW w:w="1020" w:type="dxa"/>
          </w:tcPr>
          <w:p w14:paraId="3534520F" w14:textId="77777777" w:rsidR="00DE7E04" w:rsidRPr="009D6AF5" w:rsidRDefault="00DE7E04" w:rsidP="00DE7E04">
            <w:r w:rsidRPr="009D6AF5">
              <w:t>Listů/příloh</w:t>
            </w:r>
          </w:p>
        </w:tc>
        <w:tc>
          <w:tcPr>
            <w:tcW w:w="2552" w:type="dxa"/>
          </w:tcPr>
          <w:p w14:paraId="333CD487" w14:textId="7C8B7E7B" w:rsidR="00DE7E04" w:rsidRPr="009D6AF5" w:rsidRDefault="009D6AF5" w:rsidP="00DE7E04">
            <w:r w:rsidRPr="009D6AF5">
              <w:t>8</w:t>
            </w:r>
            <w:r w:rsidR="00DE7E04" w:rsidRPr="009D6AF5">
              <w:t>/</w:t>
            </w:r>
            <w:r w:rsidRPr="009D6AF5">
              <w:t>15</w:t>
            </w:r>
          </w:p>
        </w:tc>
        <w:tc>
          <w:tcPr>
            <w:tcW w:w="823" w:type="dxa"/>
          </w:tcPr>
          <w:p w14:paraId="3FB21908" w14:textId="77777777" w:rsidR="00DE7E04" w:rsidRDefault="00DE7E04" w:rsidP="00DE7E04"/>
        </w:tc>
        <w:tc>
          <w:tcPr>
            <w:tcW w:w="3685" w:type="dxa"/>
            <w:vMerge/>
          </w:tcPr>
          <w:p w14:paraId="2E772784" w14:textId="77777777" w:rsidR="00DE7E04" w:rsidRDefault="00DE7E04" w:rsidP="00DE7E04">
            <w:pPr>
              <w:rPr>
                <w:noProof/>
              </w:rPr>
            </w:pPr>
          </w:p>
        </w:tc>
      </w:tr>
      <w:tr w:rsidR="00DE7E04" w14:paraId="42594FDE" w14:textId="77777777" w:rsidTr="00B23CA3">
        <w:trPr>
          <w:trHeight w:val="77"/>
        </w:trPr>
        <w:tc>
          <w:tcPr>
            <w:tcW w:w="1020" w:type="dxa"/>
          </w:tcPr>
          <w:p w14:paraId="58F6E86B" w14:textId="77777777" w:rsidR="00DE7E04" w:rsidRDefault="00DE7E04" w:rsidP="00DE7E04"/>
        </w:tc>
        <w:tc>
          <w:tcPr>
            <w:tcW w:w="2552" w:type="dxa"/>
          </w:tcPr>
          <w:p w14:paraId="133F3BF2" w14:textId="77777777" w:rsidR="00DE7E04" w:rsidRPr="003E6B9A" w:rsidRDefault="00DE7E04" w:rsidP="00DE7E04"/>
        </w:tc>
        <w:tc>
          <w:tcPr>
            <w:tcW w:w="823" w:type="dxa"/>
          </w:tcPr>
          <w:p w14:paraId="7BEB7C0A" w14:textId="77777777" w:rsidR="00DE7E04" w:rsidRDefault="00DE7E04" w:rsidP="00DE7E04"/>
        </w:tc>
        <w:tc>
          <w:tcPr>
            <w:tcW w:w="3685" w:type="dxa"/>
            <w:vMerge/>
          </w:tcPr>
          <w:p w14:paraId="140296A1" w14:textId="77777777" w:rsidR="00DE7E04" w:rsidRDefault="00DE7E04" w:rsidP="00DE7E04"/>
        </w:tc>
      </w:tr>
      <w:tr w:rsidR="00DE7E04" w14:paraId="5237532F" w14:textId="77777777" w:rsidTr="00F862D6">
        <w:tc>
          <w:tcPr>
            <w:tcW w:w="1020" w:type="dxa"/>
          </w:tcPr>
          <w:p w14:paraId="7759C605" w14:textId="77777777" w:rsidR="00DE7E04" w:rsidRDefault="00DE7E04" w:rsidP="00DE7E04">
            <w:r>
              <w:t>Vyřizuje</w:t>
            </w:r>
          </w:p>
        </w:tc>
        <w:tc>
          <w:tcPr>
            <w:tcW w:w="2552" w:type="dxa"/>
          </w:tcPr>
          <w:p w14:paraId="191CF17E" w14:textId="77777777" w:rsidR="00DE7E04" w:rsidRPr="000F3143" w:rsidRDefault="00DE7E04" w:rsidP="00DE7E04">
            <w:r w:rsidRPr="000F3143">
              <w:t>Ing. Radomíra Rečková</w:t>
            </w:r>
          </w:p>
          <w:p w14:paraId="4A0EADDE" w14:textId="77777777" w:rsidR="00DE7E04" w:rsidRPr="003E6B9A" w:rsidRDefault="00DE7E04" w:rsidP="00DE7E04"/>
        </w:tc>
        <w:tc>
          <w:tcPr>
            <w:tcW w:w="823" w:type="dxa"/>
          </w:tcPr>
          <w:p w14:paraId="303107D3" w14:textId="77777777" w:rsidR="00DE7E04" w:rsidRDefault="00DE7E04" w:rsidP="00DE7E04"/>
        </w:tc>
        <w:tc>
          <w:tcPr>
            <w:tcW w:w="3685" w:type="dxa"/>
            <w:vMerge/>
          </w:tcPr>
          <w:p w14:paraId="6405EBE3" w14:textId="77777777" w:rsidR="00DE7E04" w:rsidRDefault="00DE7E04" w:rsidP="00DE7E04"/>
        </w:tc>
      </w:tr>
      <w:tr w:rsidR="00DE7E04" w14:paraId="192D4EE6" w14:textId="77777777" w:rsidTr="00F862D6">
        <w:tc>
          <w:tcPr>
            <w:tcW w:w="1020" w:type="dxa"/>
          </w:tcPr>
          <w:p w14:paraId="2F7F053F" w14:textId="77777777" w:rsidR="00DE7E04" w:rsidRDefault="00DE7E04" w:rsidP="00DE7E04"/>
        </w:tc>
        <w:tc>
          <w:tcPr>
            <w:tcW w:w="2552" w:type="dxa"/>
          </w:tcPr>
          <w:p w14:paraId="36F90D31" w14:textId="77777777" w:rsidR="00DE7E04" w:rsidRPr="003E6B9A" w:rsidRDefault="00DE7E04" w:rsidP="00DE7E04"/>
        </w:tc>
        <w:tc>
          <w:tcPr>
            <w:tcW w:w="823" w:type="dxa"/>
          </w:tcPr>
          <w:p w14:paraId="0B7BD956" w14:textId="77777777" w:rsidR="00DE7E04" w:rsidRDefault="00DE7E04" w:rsidP="00DE7E04"/>
        </w:tc>
        <w:tc>
          <w:tcPr>
            <w:tcW w:w="3685" w:type="dxa"/>
            <w:vMerge/>
          </w:tcPr>
          <w:p w14:paraId="294D6520" w14:textId="77777777" w:rsidR="00DE7E04" w:rsidRDefault="00DE7E04" w:rsidP="00DE7E04"/>
        </w:tc>
      </w:tr>
      <w:tr w:rsidR="00DE7E04" w14:paraId="635DFF9F" w14:textId="77777777" w:rsidTr="00F862D6">
        <w:tc>
          <w:tcPr>
            <w:tcW w:w="1020" w:type="dxa"/>
          </w:tcPr>
          <w:p w14:paraId="7A3891F6" w14:textId="77777777" w:rsidR="00DE7E04" w:rsidRDefault="00DE7E04" w:rsidP="00DE7E04">
            <w:r>
              <w:t>Mobil</w:t>
            </w:r>
          </w:p>
        </w:tc>
        <w:tc>
          <w:tcPr>
            <w:tcW w:w="2552" w:type="dxa"/>
          </w:tcPr>
          <w:p w14:paraId="67448459" w14:textId="06693582" w:rsidR="00DE7E04" w:rsidRPr="003E6B9A" w:rsidRDefault="00DE7E04" w:rsidP="00DE7E04">
            <w:r w:rsidRPr="000F3143">
              <w:t>+420 725 744 197</w:t>
            </w:r>
          </w:p>
        </w:tc>
        <w:tc>
          <w:tcPr>
            <w:tcW w:w="823" w:type="dxa"/>
          </w:tcPr>
          <w:p w14:paraId="4A963F72" w14:textId="77777777" w:rsidR="00DE7E04" w:rsidRDefault="00DE7E04" w:rsidP="00DE7E04"/>
        </w:tc>
        <w:tc>
          <w:tcPr>
            <w:tcW w:w="3685" w:type="dxa"/>
            <w:vMerge/>
          </w:tcPr>
          <w:p w14:paraId="010CCE96" w14:textId="77777777" w:rsidR="00DE7E04" w:rsidRDefault="00DE7E04" w:rsidP="00DE7E04"/>
        </w:tc>
      </w:tr>
      <w:tr w:rsidR="00DE7E04" w14:paraId="2250880D" w14:textId="77777777" w:rsidTr="00F862D6">
        <w:tc>
          <w:tcPr>
            <w:tcW w:w="1020" w:type="dxa"/>
          </w:tcPr>
          <w:p w14:paraId="28245A45" w14:textId="77777777" w:rsidR="00DE7E04" w:rsidRDefault="00DE7E04" w:rsidP="00DE7E04">
            <w:r>
              <w:t>E-mail</w:t>
            </w:r>
          </w:p>
        </w:tc>
        <w:tc>
          <w:tcPr>
            <w:tcW w:w="2552" w:type="dxa"/>
          </w:tcPr>
          <w:p w14:paraId="15A7D067" w14:textId="0D3681B0" w:rsidR="00DE7E04" w:rsidRPr="003E6B9A" w:rsidRDefault="00DE7E04" w:rsidP="00DE7E04">
            <w:hyperlink r:id="rId11" w:history="1">
              <w:r w:rsidRPr="00196E00">
                <w:rPr>
                  <w:rStyle w:val="Hypertextovodkaz"/>
                </w:rPr>
                <w:t>Reckova@spravazeleznic.cz</w:t>
              </w:r>
            </w:hyperlink>
          </w:p>
        </w:tc>
        <w:tc>
          <w:tcPr>
            <w:tcW w:w="823" w:type="dxa"/>
          </w:tcPr>
          <w:p w14:paraId="61F2AFE5" w14:textId="77777777" w:rsidR="00DE7E04" w:rsidRDefault="00DE7E04" w:rsidP="00DE7E04"/>
        </w:tc>
        <w:tc>
          <w:tcPr>
            <w:tcW w:w="3685" w:type="dxa"/>
            <w:vMerge/>
          </w:tcPr>
          <w:p w14:paraId="3652D20A" w14:textId="77777777" w:rsidR="00DE7E04" w:rsidRDefault="00DE7E04" w:rsidP="00DE7E04"/>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2ADF5AD1" w:rsidR="009A7568" w:rsidRPr="003E6B9A" w:rsidRDefault="009A7568" w:rsidP="009A7568">
            <w:r w:rsidRPr="003E6B9A">
              <w:fldChar w:fldCharType="begin"/>
            </w:r>
            <w:r w:rsidRPr="003E6B9A">
              <w:instrText xml:space="preserve"> DATE  \@ "d. MMMM yyyy"  \* MERGEFORMAT </w:instrText>
            </w:r>
            <w:r w:rsidRPr="003E6B9A">
              <w:fldChar w:fldCharType="separate"/>
            </w:r>
            <w:r w:rsidR="00CC52EF">
              <w:rPr>
                <w:noProof/>
              </w:rPr>
              <w:t>14. srpna 2025</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3D680E51" w:rsidR="00335122" w:rsidRDefault="00CB7B5A" w:rsidP="005B70CF">
      <w:pPr>
        <w:spacing w:after="0" w:line="240" w:lineRule="auto"/>
        <w:rPr>
          <w:rFonts w:eastAsia="Times New Roman" w:cs="Times New Roman"/>
          <w:lang w:eastAsia="cs-CZ"/>
        </w:rPr>
      </w:pPr>
      <w:r w:rsidRPr="00CB7B5A">
        <w:rPr>
          <w:rFonts w:eastAsia="Calibri" w:cs="Times New Roman"/>
          <w:lang w:eastAsia="cs-CZ"/>
        </w:rPr>
        <w:t>Věc:</w:t>
      </w:r>
      <w:r w:rsidR="005B70CF">
        <w:rPr>
          <w:rFonts w:eastAsia="Calibri" w:cs="Times New Roman"/>
          <w:lang w:eastAsia="cs-CZ"/>
        </w:rPr>
        <w:t xml:space="preserve"> </w:t>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370AEB">
        <w:rPr>
          <w:rFonts w:eastAsia="Times New Roman" w:cs="Times New Roman"/>
          <w:lang w:eastAsia="cs-CZ"/>
        </w:rPr>
        <w:t>4</w:t>
      </w:r>
    </w:p>
    <w:p w14:paraId="25C6ADAC" w14:textId="46AA9AFA" w:rsidR="00CB7B5A" w:rsidRDefault="00CB7B5A" w:rsidP="005B70CF">
      <w:pPr>
        <w:spacing w:after="0" w:line="240" w:lineRule="auto"/>
        <w:ind w:left="426"/>
        <w:rPr>
          <w:rFonts w:eastAsia="Calibri" w:cs="Times New Roman"/>
          <w:lang w:eastAsia="cs-CZ"/>
        </w:rPr>
      </w:pPr>
      <w:r w:rsidRPr="00CB7B5A">
        <w:rPr>
          <w:rFonts w:eastAsia="Calibri" w:cs="Times New Roman"/>
          <w:lang w:eastAsia="cs-CZ"/>
        </w:rPr>
        <w:t xml:space="preserve"> </w:t>
      </w:r>
      <w:r w:rsidR="00335122">
        <w:rPr>
          <w:rFonts w:eastAsia="Calibri" w:cs="Times New Roman"/>
          <w:lang w:eastAsia="cs-CZ"/>
        </w:rPr>
        <w:t>„</w:t>
      </w:r>
      <w:r w:rsidR="00642D90" w:rsidRPr="00642D90">
        <w:rPr>
          <w:rFonts w:eastAsia="Calibri" w:cs="Times New Roman"/>
          <w:b/>
          <w:bCs/>
          <w:lang w:eastAsia="cs-CZ"/>
        </w:rPr>
        <w:t>Rekonstrukce traťového úseku Žďár nad Sázavou (mimo) – Sázava u Žďáru (mimo)</w:t>
      </w:r>
      <w:r w:rsidR="00F208F1">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0A2720E8" w14:textId="40D8C61C" w:rsidR="00071115" w:rsidRPr="00BD5319" w:rsidRDefault="00071115" w:rsidP="00071115">
      <w:pPr>
        <w:spacing w:after="0" w:line="240" w:lineRule="auto"/>
        <w:rPr>
          <w:rFonts w:eastAsia="Calibri" w:cs="Times New Roman"/>
          <w:b/>
          <w:lang w:eastAsia="cs-CZ"/>
        </w:rPr>
      </w:pPr>
      <w:r w:rsidRPr="00BD5319">
        <w:rPr>
          <w:rFonts w:eastAsia="Calibri" w:cs="Times New Roman"/>
          <w:b/>
          <w:lang w:eastAsia="cs-CZ"/>
        </w:rPr>
        <w:t xml:space="preserve">Dotaz č. </w:t>
      </w:r>
      <w:r w:rsidR="00305C8B">
        <w:rPr>
          <w:rFonts w:eastAsia="Calibri" w:cs="Times New Roman"/>
          <w:b/>
          <w:lang w:eastAsia="cs-CZ"/>
        </w:rPr>
        <w:t>81</w:t>
      </w:r>
      <w:r w:rsidRPr="00BD5319">
        <w:rPr>
          <w:rFonts w:eastAsia="Calibri" w:cs="Times New Roman"/>
          <w:b/>
          <w:lang w:eastAsia="cs-CZ"/>
        </w:rPr>
        <w:t>:</w:t>
      </w:r>
    </w:p>
    <w:p w14:paraId="569DF5EF" w14:textId="77777777" w:rsidR="00305C8B" w:rsidRPr="00305C8B" w:rsidRDefault="00305C8B" w:rsidP="00305C8B">
      <w:pPr>
        <w:spacing w:after="0" w:line="240" w:lineRule="auto"/>
        <w:jc w:val="both"/>
        <w:rPr>
          <w:rFonts w:eastAsia="Calibri" w:cs="Times New Roman"/>
          <w:b/>
          <w:bCs/>
          <w:lang w:eastAsia="cs-CZ"/>
        </w:rPr>
      </w:pPr>
      <w:r w:rsidRPr="00305C8B">
        <w:rPr>
          <w:rFonts w:eastAsia="Calibri" w:cs="Times New Roman"/>
          <w:b/>
          <w:bCs/>
          <w:lang w:eastAsia="cs-CZ"/>
        </w:rPr>
        <w:t>SO 11-24-03 ZÁRUBNÍ ZEĎ VPRAVO km 91,556 600 - 91,916 600</w:t>
      </w:r>
    </w:p>
    <w:p w14:paraId="1A262579" w14:textId="04F0B868" w:rsidR="00071115" w:rsidRPr="004A49DF" w:rsidRDefault="00305C8B" w:rsidP="00305C8B">
      <w:pPr>
        <w:spacing w:after="0" w:line="240" w:lineRule="auto"/>
        <w:jc w:val="both"/>
        <w:rPr>
          <w:rFonts w:eastAsia="Calibri" w:cs="Times New Roman"/>
          <w:b/>
          <w:lang w:eastAsia="cs-CZ"/>
        </w:rPr>
      </w:pPr>
      <w:r w:rsidRPr="00305C8B">
        <w:rPr>
          <w:rFonts w:eastAsia="Calibri" w:cs="Times New Roman"/>
          <w:bCs/>
          <w:lang w:eastAsia="cs-CZ"/>
        </w:rPr>
        <w:t xml:space="preserve">V soupisu prací pro výše uvedený objekt se nachází položka č. 7 ZÁKLADY ZE ŽELEZOBETONU DO C30/37 o výměře 1.336,800m3 a s popisem </w:t>
      </w:r>
      <w:r w:rsidRPr="00305C8B">
        <w:rPr>
          <w:rFonts w:eastAsia="Calibri" w:cs="Times New Roman"/>
          <w:bCs/>
          <w:i/>
          <w:iCs/>
          <w:lang w:eastAsia="cs-CZ"/>
        </w:rPr>
        <w:t xml:space="preserve">"1506.800000 = 1506,800 [A] </w:t>
      </w:r>
      <w:proofErr w:type="gramStart"/>
      <w:r w:rsidRPr="00305C8B">
        <w:rPr>
          <w:rFonts w:eastAsia="Calibri" w:cs="Times New Roman"/>
          <w:bCs/>
          <w:i/>
          <w:iCs/>
          <w:lang w:eastAsia="cs-CZ"/>
        </w:rPr>
        <w:t>"  "</w:t>
      </w:r>
      <w:proofErr w:type="gramEnd"/>
      <w:r w:rsidRPr="00305C8B">
        <w:rPr>
          <w:rFonts w:eastAsia="Calibri" w:cs="Times New Roman"/>
          <w:bCs/>
          <w:i/>
          <w:iCs/>
          <w:lang w:eastAsia="cs-CZ"/>
        </w:rPr>
        <w:t>Celkem "1336,8 = 1336,80 [B]</w:t>
      </w:r>
      <w:r w:rsidRPr="00305C8B">
        <w:rPr>
          <w:rFonts w:eastAsia="Calibri" w:cs="Times New Roman"/>
          <w:bCs/>
          <w:lang w:eastAsia="cs-CZ"/>
        </w:rPr>
        <w:t xml:space="preserve">. Při zběžném prověření této výměry jsme došli k závěru, že výměra pro tuto položku je příliš vysoká, protože když jen pro kontrolu uvážíme obdélníkový průřez základu bez zazubení 1,75m x 1,35m = 2,362m2 a vynásobením délkou zdi </w:t>
      </w:r>
      <w:proofErr w:type="gramStart"/>
      <w:r w:rsidRPr="00305C8B">
        <w:rPr>
          <w:rFonts w:eastAsia="Calibri" w:cs="Times New Roman"/>
          <w:bCs/>
          <w:lang w:eastAsia="cs-CZ"/>
        </w:rPr>
        <w:t>360m</w:t>
      </w:r>
      <w:proofErr w:type="gramEnd"/>
      <w:r w:rsidRPr="00305C8B">
        <w:rPr>
          <w:rFonts w:eastAsia="Calibri" w:cs="Times New Roman"/>
          <w:bCs/>
          <w:lang w:eastAsia="cs-CZ"/>
        </w:rPr>
        <w:t xml:space="preserve"> = 850,5m3 a nikoliv </w:t>
      </w:r>
      <w:r w:rsidRPr="004A49DF">
        <w:rPr>
          <w:rFonts w:eastAsia="Calibri" w:cs="Times New Roman"/>
          <w:bCs/>
          <w:lang w:eastAsia="cs-CZ"/>
        </w:rPr>
        <w:t>uvedených 1.336,80m3. Může zadavatel prověřit výpočet položky č.7 a případně upravit výměru?</w:t>
      </w:r>
    </w:p>
    <w:p w14:paraId="4478477B" w14:textId="05B325DE" w:rsidR="00071115" w:rsidRPr="004A49DF" w:rsidRDefault="005528C4" w:rsidP="00071115">
      <w:pPr>
        <w:spacing w:after="0" w:line="240" w:lineRule="auto"/>
        <w:rPr>
          <w:rFonts w:eastAsia="Calibri" w:cs="Times New Roman"/>
          <w:b/>
          <w:lang w:eastAsia="cs-CZ"/>
        </w:rPr>
      </w:pPr>
      <w:r w:rsidRPr="004A49DF">
        <w:rPr>
          <w:rFonts w:eastAsia="Calibri" w:cs="Times New Roman"/>
          <w:b/>
          <w:lang w:eastAsia="cs-CZ"/>
        </w:rPr>
        <w:t>O</w:t>
      </w:r>
      <w:r w:rsidR="00071115" w:rsidRPr="004A49DF">
        <w:rPr>
          <w:rFonts w:eastAsia="Calibri" w:cs="Times New Roman"/>
          <w:b/>
          <w:lang w:eastAsia="cs-CZ"/>
        </w:rPr>
        <w:t xml:space="preserve">dpověď: </w:t>
      </w:r>
    </w:p>
    <w:p w14:paraId="3376E68C" w14:textId="293EBF10" w:rsidR="005528C4" w:rsidRPr="004A49DF" w:rsidRDefault="005528C4" w:rsidP="005528C4">
      <w:pPr>
        <w:spacing w:after="0" w:line="240" w:lineRule="auto"/>
        <w:rPr>
          <w:rFonts w:eastAsia="Calibri" w:cs="Times New Roman"/>
          <w:bCs/>
          <w:lang w:eastAsia="cs-CZ"/>
        </w:rPr>
      </w:pPr>
      <w:r w:rsidRPr="004A49DF">
        <w:rPr>
          <w:rFonts w:eastAsia="Calibri" w:cs="Times New Roman"/>
          <w:bCs/>
          <w:lang w:eastAsia="cs-CZ"/>
        </w:rPr>
        <w:t>Výpočet byl chybný, v aktualizovaném soupisu prací byl opraven. Skutečná kubatura základů je 560,250 m3.</w:t>
      </w:r>
    </w:p>
    <w:p w14:paraId="44C05E09" w14:textId="77777777" w:rsidR="005528C4" w:rsidRPr="009045A1" w:rsidRDefault="005528C4" w:rsidP="009045A1">
      <w:pPr>
        <w:spacing w:after="0" w:line="240" w:lineRule="auto"/>
        <w:rPr>
          <w:rFonts w:eastAsia="Calibri" w:cs="Times New Roman"/>
          <w:b/>
          <w:bCs/>
          <w:lang w:eastAsia="cs-CZ"/>
        </w:rPr>
      </w:pPr>
    </w:p>
    <w:p w14:paraId="3784FA6E" w14:textId="77777777" w:rsidR="00614B7E" w:rsidRPr="004A49DF" w:rsidRDefault="00614B7E" w:rsidP="009045A1">
      <w:pPr>
        <w:spacing w:after="0" w:line="240" w:lineRule="auto"/>
        <w:rPr>
          <w:rFonts w:eastAsia="Calibri" w:cs="Times New Roman"/>
          <w:b/>
          <w:bCs/>
          <w:lang w:eastAsia="cs-CZ"/>
        </w:rPr>
      </w:pPr>
    </w:p>
    <w:p w14:paraId="736AA54B" w14:textId="5380A8BC" w:rsidR="00071115" w:rsidRPr="004A49DF" w:rsidRDefault="00071115" w:rsidP="00071115">
      <w:pPr>
        <w:spacing w:after="0" w:line="240" w:lineRule="auto"/>
        <w:rPr>
          <w:rFonts w:eastAsia="Calibri" w:cs="Times New Roman"/>
          <w:b/>
          <w:lang w:eastAsia="cs-CZ"/>
        </w:rPr>
      </w:pPr>
      <w:r w:rsidRPr="004A49DF">
        <w:rPr>
          <w:rFonts w:eastAsia="Calibri" w:cs="Times New Roman"/>
          <w:b/>
          <w:lang w:eastAsia="cs-CZ"/>
        </w:rPr>
        <w:t xml:space="preserve">Dotaz č. </w:t>
      </w:r>
      <w:r w:rsidR="00305C8B" w:rsidRPr="004A49DF">
        <w:rPr>
          <w:rFonts w:eastAsia="Calibri" w:cs="Times New Roman"/>
          <w:b/>
          <w:lang w:eastAsia="cs-CZ"/>
        </w:rPr>
        <w:t>82</w:t>
      </w:r>
      <w:r w:rsidRPr="004A49DF">
        <w:rPr>
          <w:rFonts w:eastAsia="Calibri" w:cs="Times New Roman"/>
          <w:b/>
          <w:lang w:eastAsia="cs-CZ"/>
        </w:rPr>
        <w:t>:</w:t>
      </w:r>
    </w:p>
    <w:p w14:paraId="1C5B9250" w14:textId="77777777" w:rsidR="00305C8B" w:rsidRPr="004A49DF" w:rsidRDefault="00305C8B" w:rsidP="00305C8B">
      <w:pPr>
        <w:spacing w:after="0" w:line="240" w:lineRule="auto"/>
        <w:rPr>
          <w:rFonts w:eastAsia="Calibri" w:cs="Times New Roman"/>
          <w:b/>
          <w:bCs/>
          <w:lang w:eastAsia="cs-CZ"/>
        </w:rPr>
      </w:pPr>
      <w:r w:rsidRPr="004A49DF">
        <w:rPr>
          <w:rFonts w:eastAsia="Calibri" w:cs="Times New Roman"/>
          <w:b/>
          <w:bCs/>
          <w:lang w:eastAsia="cs-CZ"/>
        </w:rPr>
        <w:t xml:space="preserve">SO 11-22-01 Silniční nadjezd v km 88,366, </w:t>
      </w:r>
      <w:proofErr w:type="spellStart"/>
      <w:r w:rsidRPr="004A49DF">
        <w:rPr>
          <w:rFonts w:eastAsia="Calibri" w:cs="Times New Roman"/>
          <w:b/>
          <w:bCs/>
          <w:lang w:eastAsia="cs-CZ"/>
        </w:rPr>
        <w:t>ev.č</w:t>
      </w:r>
      <w:proofErr w:type="spellEnd"/>
      <w:r w:rsidRPr="004A49DF">
        <w:rPr>
          <w:rFonts w:eastAsia="Calibri" w:cs="Times New Roman"/>
          <w:b/>
          <w:bCs/>
          <w:lang w:eastAsia="cs-CZ"/>
        </w:rPr>
        <w:t>. 19-074</w:t>
      </w:r>
    </w:p>
    <w:p w14:paraId="4A27BC19" w14:textId="77777777" w:rsidR="00305C8B" w:rsidRPr="004A49DF" w:rsidRDefault="00305C8B" w:rsidP="00305C8B">
      <w:pPr>
        <w:spacing w:after="0" w:line="240" w:lineRule="auto"/>
        <w:rPr>
          <w:rFonts w:eastAsia="Calibri" w:cs="Times New Roman"/>
          <w:bCs/>
          <w:lang w:eastAsia="cs-CZ"/>
        </w:rPr>
      </w:pPr>
      <w:r w:rsidRPr="004A49DF">
        <w:rPr>
          <w:rFonts w:eastAsia="Calibri" w:cs="Times New Roman"/>
          <w:bCs/>
          <w:lang w:eastAsia="cs-CZ"/>
        </w:rPr>
        <w:t>V soupisu prací jsou podle našeho názoru dvě položky pro vypracování RDS. Jedná se o položky č. 4 a 5. Může zadavatel sdělit proč má uchazeč uvažovat s dvěma položkami na RDS? Případně může zadavatel jednu položku RDS vynechat?</w:t>
      </w:r>
    </w:p>
    <w:p w14:paraId="01B7A141" w14:textId="565D08CE" w:rsidR="00071115" w:rsidRPr="004A49DF" w:rsidRDefault="00071115" w:rsidP="00305C8B">
      <w:pPr>
        <w:spacing w:after="0" w:line="240" w:lineRule="auto"/>
        <w:rPr>
          <w:rFonts w:eastAsia="Calibri" w:cs="Times New Roman"/>
          <w:b/>
          <w:lang w:eastAsia="cs-CZ"/>
        </w:rPr>
      </w:pPr>
      <w:r w:rsidRPr="004A49DF">
        <w:rPr>
          <w:rFonts w:eastAsia="Calibri" w:cs="Times New Roman"/>
          <w:b/>
          <w:lang w:eastAsia="cs-CZ"/>
        </w:rPr>
        <w:t xml:space="preserve">Odpověď: </w:t>
      </w:r>
    </w:p>
    <w:p w14:paraId="7CB1F44E" w14:textId="3504F455" w:rsidR="00071115" w:rsidRPr="004A49DF" w:rsidRDefault="00DA2105" w:rsidP="00071115">
      <w:pPr>
        <w:spacing w:after="0" w:line="240" w:lineRule="auto"/>
        <w:rPr>
          <w:rFonts w:eastAsia="Calibri" w:cs="Times New Roman"/>
          <w:b/>
          <w:lang w:eastAsia="cs-CZ"/>
        </w:rPr>
      </w:pPr>
      <w:r w:rsidRPr="004A49DF">
        <w:rPr>
          <w:rFonts w:eastAsia="Calibri" w:cs="Times New Roman"/>
          <w:bCs/>
          <w:lang w:eastAsia="cs-CZ"/>
        </w:rPr>
        <w:t>Duplicitní položka na RDS byla odstraněna</w:t>
      </w:r>
      <w:r w:rsidR="00054134" w:rsidRPr="004A49DF">
        <w:rPr>
          <w:rFonts w:eastAsia="Calibri" w:cs="Times New Roman"/>
          <w:bCs/>
          <w:lang w:eastAsia="cs-CZ"/>
        </w:rPr>
        <w:t>.</w:t>
      </w:r>
    </w:p>
    <w:p w14:paraId="19E14D99" w14:textId="77777777" w:rsidR="00071115" w:rsidRDefault="00071115" w:rsidP="009045A1">
      <w:pPr>
        <w:spacing w:after="0" w:line="240" w:lineRule="auto"/>
        <w:rPr>
          <w:rFonts w:eastAsia="Calibri" w:cs="Times New Roman"/>
          <w:b/>
          <w:bCs/>
          <w:lang w:eastAsia="cs-CZ"/>
        </w:rPr>
      </w:pPr>
    </w:p>
    <w:p w14:paraId="605E741F" w14:textId="77777777" w:rsidR="009045A1" w:rsidRPr="004A49DF" w:rsidRDefault="009045A1" w:rsidP="009045A1">
      <w:pPr>
        <w:spacing w:after="0" w:line="240" w:lineRule="auto"/>
        <w:rPr>
          <w:rFonts w:eastAsia="Calibri" w:cs="Times New Roman"/>
          <w:b/>
          <w:bCs/>
          <w:lang w:eastAsia="cs-CZ"/>
        </w:rPr>
      </w:pPr>
    </w:p>
    <w:p w14:paraId="2DCE532D" w14:textId="73C0E832" w:rsidR="00071115" w:rsidRPr="004A49DF" w:rsidRDefault="00071115" w:rsidP="00071115">
      <w:pPr>
        <w:spacing w:after="0" w:line="240" w:lineRule="auto"/>
        <w:rPr>
          <w:rFonts w:eastAsia="Calibri" w:cs="Times New Roman"/>
          <w:b/>
          <w:lang w:eastAsia="cs-CZ"/>
        </w:rPr>
      </w:pPr>
      <w:r w:rsidRPr="004A49DF">
        <w:rPr>
          <w:rFonts w:eastAsia="Calibri" w:cs="Times New Roman"/>
          <w:b/>
          <w:lang w:eastAsia="cs-CZ"/>
        </w:rPr>
        <w:t xml:space="preserve">Dotaz č. </w:t>
      </w:r>
      <w:r w:rsidR="006E71B7" w:rsidRPr="004A49DF">
        <w:rPr>
          <w:rFonts w:eastAsia="Calibri" w:cs="Times New Roman"/>
          <w:b/>
          <w:lang w:eastAsia="cs-CZ"/>
        </w:rPr>
        <w:t>8</w:t>
      </w:r>
      <w:r w:rsidR="00305C8B" w:rsidRPr="004A49DF">
        <w:rPr>
          <w:rFonts w:eastAsia="Calibri" w:cs="Times New Roman"/>
          <w:b/>
          <w:lang w:eastAsia="cs-CZ"/>
        </w:rPr>
        <w:t>3</w:t>
      </w:r>
      <w:r w:rsidRPr="004A49DF">
        <w:rPr>
          <w:rFonts w:eastAsia="Calibri" w:cs="Times New Roman"/>
          <w:b/>
          <w:lang w:eastAsia="cs-CZ"/>
        </w:rPr>
        <w:t>:</w:t>
      </w:r>
    </w:p>
    <w:p w14:paraId="2C35BA62" w14:textId="77777777" w:rsidR="00AD6504" w:rsidRPr="004A49DF" w:rsidRDefault="00AD6504" w:rsidP="00AD6504">
      <w:pPr>
        <w:spacing w:after="0" w:line="240" w:lineRule="auto"/>
        <w:rPr>
          <w:rFonts w:eastAsia="Calibri" w:cs="Times New Roman"/>
          <w:b/>
          <w:bCs/>
          <w:lang w:eastAsia="cs-CZ"/>
        </w:rPr>
      </w:pPr>
      <w:r w:rsidRPr="004A49DF">
        <w:rPr>
          <w:rFonts w:eastAsia="Calibri" w:cs="Times New Roman"/>
          <w:b/>
          <w:bCs/>
          <w:lang w:eastAsia="cs-CZ"/>
        </w:rPr>
        <w:t>SO 11-24-03 ZÁRUBNÍ ZEĎ VPRAVO km 91,556 600 - 91,916 600</w:t>
      </w:r>
    </w:p>
    <w:p w14:paraId="5F59C0AF" w14:textId="243C0BDC" w:rsidR="00071115" w:rsidRPr="004A49DF" w:rsidRDefault="00AD6504" w:rsidP="00AD6504">
      <w:pPr>
        <w:spacing w:after="0" w:line="240" w:lineRule="auto"/>
        <w:rPr>
          <w:rFonts w:eastAsia="Calibri" w:cs="Times New Roman"/>
          <w:b/>
          <w:lang w:eastAsia="cs-CZ"/>
        </w:rPr>
      </w:pPr>
      <w:r w:rsidRPr="004A49DF">
        <w:rPr>
          <w:rFonts w:eastAsia="Calibri" w:cs="Times New Roman"/>
          <w:bCs/>
          <w:lang w:eastAsia="cs-CZ"/>
        </w:rPr>
        <w:t xml:space="preserve">V soupisu prací pro výše uvedený objekt jsme nenalezli položku pro GEOTEXTILII </w:t>
      </w:r>
      <w:proofErr w:type="gramStart"/>
      <w:r w:rsidRPr="004A49DF">
        <w:rPr>
          <w:rFonts w:eastAsia="Calibri" w:cs="Times New Roman"/>
          <w:bCs/>
          <w:lang w:eastAsia="cs-CZ"/>
        </w:rPr>
        <w:t>400g</w:t>
      </w:r>
      <w:proofErr w:type="gramEnd"/>
      <w:r w:rsidRPr="004A49DF">
        <w:rPr>
          <w:rFonts w:eastAsia="Calibri" w:cs="Times New Roman"/>
          <w:bCs/>
          <w:lang w:eastAsia="cs-CZ"/>
        </w:rPr>
        <w:t>/m2, které odděluje zasyp štěrkem a původní terén, jak je naznačeno ve výkresu č. 2.001. Doplní zadavatel tuto položku do soupisu prací? A dále ve stejném výkrese jsou naznačeny Prostupy a samotná drenáž pomocí trubky PEHD DN150. Celková výměra těchto trub také chybí v soupisu prací. Doplní zadavatel i tuto položku pro drenáž?</w:t>
      </w:r>
    </w:p>
    <w:p w14:paraId="1141E387" w14:textId="77777777" w:rsidR="00071115" w:rsidRPr="004A49DF" w:rsidRDefault="00071115" w:rsidP="00071115">
      <w:pPr>
        <w:spacing w:after="0" w:line="240" w:lineRule="auto"/>
        <w:rPr>
          <w:rFonts w:eastAsia="Calibri" w:cs="Times New Roman"/>
          <w:b/>
          <w:lang w:eastAsia="cs-CZ"/>
        </w:rPr>
      </w:pPr>
      <w:r w:rsidRPr="004A49DF">
        <w:rPr>
          <w:rFonts w:eastAsia="Calibri" w:cs="Times New Roman"/>
          <w:b/>
          <w:lang w:eastAsia="cs-CZ"/>
        </w:rPr>
        <w:t xml:space="preserve">Odpověď: </w:t>
      </w:r>
    </w:p>
    <w:p w14:paraId="29175059" w14:textId="77777777" w:rsidR="001F1602" w:rsidRPr="00D9081F" w:rsidRDefault="001F1602" w:rsidP="001F1602">
      <w:pPr>
        <w:spacing w:after="0" w:line="240" w:lineRule="auto"/>
        <w:rPr>
          <w:rFonts w:eastAsia="Calibri" w:cs="Times New Roman"/>
          <w:bCs/>
          <w:lang w:eastAsia="cs-CZ"/>
        </w:rPr>
      </w:pPr>
      <w:r w:rsidRPr="00D9081F">
        <w:rPr>
          <w:rFonts w:eastAsia="Calibri" w:cs="Times New Roman"/>
          <w:bCs/>
          <w:lang w:eastAsia="cs-CZ"/>
        </w:rPr>
        <w:t xml:space="preserve">Soupis prací SO 11-24-03 byl doplněn o položky </w:t>
      </w:r>
      <w:r w:rsidRPr="00D9081F">
        <w:rPr>
          <w:rFonts w:eastAsia="Calibri" w:cs="Times New Roman"/>
          <w:bCs/>
          <w:i/>
          <w:iCs/>
          <w:lang w:eastAsia="cs-CZ"/>
        </w:rPr>
        <w:t>Opláštění geotextilie 400 g/m2</w:t>
      </w:r>
      <w:r w:rsidRPr="00D9081F">
        <w:rPr>
          <w:rFonts w:eastAsia="Calibri" w:cs="Times New Roman"/>
          <w:bCs/>
          <w:lang w:eastAsia="cs-CZ"/>
        </w:rPr>
        <w:t xml:space="preserve"> a </w:t>
      </w:r>
      <w:r w:rsidRPr="00D9081F">
        <w:rPr>
          <w:rFonts w:eastAsia="Calibri" w:cs="Times New Roman"/>
          <w:bCs/>
          <w:i/>
          <w:iCs/>
          <w:lang w:eastAsia="cs-CZ"/>
        </w:rPr>
        <w:t>Drenážní potrubí z trub plastových DN 150</w:t>
      </w:r>
      <w:r w:rsidRPr="00D9081F">
        <w:rPr>
          <w:rFonts w:eastAsia="Calibri" w:cs="Times New Roman"/>
          <w:bCs/>
          <w:lang w:eastAsia="cs-CZ"/>
        </w:rPr>
        <w:t>, včetně potřebných výměr.</w:t>
      </w:r>
    </w:p>
    <w:p w14:paraId="7E7234EE" w14:textId="77777777" w:rsidR="001F1602" w:rsidRPr="00D9081F" w:rsidRDefault="001F1602" w:rsidP="001F1602">
      <w:pPr>
        <w:spacing w:after="0" w:line="240" w:lineRule="auto"/>
        <w:rPr>
          <w:rFonts w:eastAsia="Calibri" w:cs="Times New Roman"/>
          <w:bCs/>
          <w:lang w:eastAsia="cs-CZ"/>
        </w:rPr>
      </w:pPr>
      <w:r w:rsidRPr="00D9081F">
        <w:rPr>
          <w:rFonts w:eastAsia="Calibri" w:cs="Times New Roman"/>
          <w:bCs/>
          <w:lang w:eastAsia="cs-CZ"/>
        </w:rPr>
        <w:t>Stejným způsobem byly doplněny soupisy prací SO11-24-01, SO11-24-02 a SO11-24-04.</w:t>
      </w:r>
    </w:p>
    <w:p w14:paraId="4415829A" w14:textId="123F4CA6" w:rsidR="005528C4" w:rsidRPr="001F1602" w:rsidRDefault="005528C4" w:rsidP="005528C4">
      <w:pPr>
        <w:spacing w:after="0" w:line="240" w:lineRule="auto"/>
        <w:rPr>
          <w:rFonts w:eastAsia="Calibri" w:cs="Times New Roman"/>
          <w:bCs/>
          <w:color w:val="EE0000"/>
          <w:lang w:eastAsia="cs-CZ"/>
        </w:rPr>
      </w:pPr>
      <w:r w:rsidRPr="001F1602">
        <w:rPr>
          <w:rFonts w:eastAsia="Calibri" w:cs="Times New Roman"/>
          <w:bCs/>
          <w:color w:val="EE0000"/>
          <w:lang w:eastAsia="cs-CZ"/>
        </w:rPr>
        <w:t xml:space="preserve"> </w:t>
      </w:r>
    </w:p>
    <w:p w14:paraId="0C336799" w14:textId="77777777" w:rsidR="00305C8B" w:rsidRPr="004A49DF" w:rsidRDefault="00305C8B" w:rsidP="00071115">
      <w:pPr>
        <w:spacing w:after="0" w:line="240" w:lineRule="auto"/>
        <w:rPr>
          <w:rFonts w:eastAsia="Calibri" w:cs="Times New Roman"/>
          <w:b/>
          <w:lang w:eastAsia="cs-CZ"/>
        </w:rPr>
      </w:pPr>
    </w:p>
    <w:p w14:paraId="346409A8" w14:textId="573C2F18" w:rsidR="00305C8B" w:rsidRPr="004A49DF" w:rsidRDefault="00305C8B" w:rsidP="00305C8B">
      <w:pPr>
        <w:spacing w:after="0" w:line="240" w:lineRule="auto"/>
        <w:rPr>
          <w:rFonts w:eastAsia="Calibri" w:cs="Times New Roman"/>
          <w:b/>
          <w:lang w:eastAsia="cs-CZ"/>
        </w:rPr>
      </w:pPr>
      <w:r w:rsidRPr="004A49DF">
        <w:rPr>
          <w:rFonts w:eastAsia="Calibri" w:cs="Times New Roman"/>
          <w:b/>
          <w:lang w:eastAsia="cs-CZ"/>
        </w:rPr>
        <w:t>Dotaz č. 8</w:t>
      </w:r>
      <w:r w:rsidR="00AD6504" w:rsidRPr="004A49DF">
        <w:rPr>
          <w:rFonts w:eastAsia="Calibri" w:cs="Times New Roman"/>
          <w:b/>
          <w:lang w:eastAsia="cs-CZ"/>
        </w:rPr>
        <w:t>4</w:t>
      </w:r>
      <w:r w:rsidRPr="004A49DF">
        <w:rPr>
          <w:rFonts w:eastAsia="Calibri" w:cs="Times New Roman"/>
          <w:b/>
          <w:lang w:eastAsia="cs-CZ"/>
        </w:rPr>
        <w:t>:</w:t>
      </w:r>
    </w:p>
    <w:p w14:paraId="575DCEE3" w14:textId="77777777" w:rsidR="00AD6504" w:rsidRPr="004A49DF" w:rsidRDefault="00AD6504" w:rsidP="00AD6504">
      <w:pPr>
        <w:spacing w:after="0" w:line="240" w:lineRule="auto"/>
        <w:jc w:val="both"/>
        <w:rPr>
          <w:rFonts w:eastAsia="Calibri" w:cs="Times New Roman"/>
          <w:b/>
          <w:bCs/>
          <w:lang w:eastAsia="cs-CZ"/>
        </w:rPr>
      </w:pPr>
      <w:r w:rsidRPr="004A49DF">
        <w:rPr>
          <w:rFonts w:eastAsia="Calibri" w:cs="Times New Roman"/>
          <w:b/>
          <w:bCs/>
          <w:lang w:eastAsia="cs-CZ"/>
        </w:rPr>
        <w:t>SO 11-24-03 ZÁRUBNÍ ZEĎ VPRAVO km 91,556 600 - 91,916 600</w:t>
      </w:r>
    </w:p>
    <w:p w14:paraId="44D6CA8F" w14:textId="77777777" w:rsidR="00AD6504" w:rsidRPr="004A49DF" w:rsidRDefault="00AD6504" w:rsidP="00AD6504">
      <w:pPr>
        <w:spacing w:after="0" w:line="240" w:lineRule="auto"/>
        <w:jc w:val="both"/>
        <w:rPr>
          <w:rFonts w:eastAsia="Calibri" w:cs="Times New Roman"/>
          <w:b/>
          <w:bCs/>
          <w:lang w:eastAsia="cs-CZ"/>
        </w:rPr>
      </w:pPr>
      <w:r w:rsidRPr="004A49DF">
        <w:rPr>
          <w:rFonts w:eastAsia="Calibri" w:cs="Times New Roman"/>
          <w:b/>
          <w:bCs/>
          <w:lang w:eastAsia="cs-CZ"/>
        </w:rPr>
        <w:t>SO 11-81-01 Žďár nad Sázavou – Sázava u Žďáru trakční vedení</w:t>
      </w:r>
    </w:p>
    <w:p w14:paraId="7CD34652" w14:textId="7F259F98" w:rsidR="00305C8B" w:rsidRPr="004A49DF" w:rsidRDefault="00AD6504" w:rsidP="00AD6504">
      <w:pPr>
        <w:spacing w:after="0" w:line="240" w:lineRule="auto"/>
        <w:jc w:val="both"/>
        <w:rPr>
          <w:rFonts w:eastAsia="Calibri" w:cs="Times New Roman"/>
          <w:b/>
          <w:lang w:eastAsia="cs-CZ"/>
        </w:rPr>
      </w:pPr>
      <w:r w:rsidRPr="004A49DF">
        <w:rPr>
          <w:rFonts w:eastAsia="Calibri" w:cs="Times New Roman"/>
          <w:bCs/>
          <w:lang w:eastAsia="cs-CZ"/>
        </w:rPr>
        <w:lastRenderedPageBreak/>
        <w:t>Při prostudování technické zprávy k SO 11-24-03 je uveden postup úprav v místech trakčních stožárů pro SO 11-81-01. Při kontrole soupisu prací pro SO 11-81-01 jsme však nikde nenalezli položku, která by řešila injektáž cementovým mlíkem pro zpevnění podloží trakčního stožáru. Může zadavatel vysvětlit, kde jsou zahrnuty tyto práce, případně doplnit patřičnou položku do soupisu prací?</w:t>
      </w:r>
    </w:p>
    <w:p w14:paraId="503DC541" w14:textId="77777777" w:rsidR="00305C8B" w:rsidRPr="004A49DF" w:rsidRDefault="00305C8B" w:rsidP="00305C8B">
      <w:pPr>
        <w:spacing w:after="0" w:line="240" w:lineRule="auto"/>
        <w:rPr>
          <w:rFonts w:eastAsia="Calibri" w:cs="Times New Roman"/>
          <w:b/>
          <w:lang w:eastAsia="cs-CZ"/>
        </w:rPr>
      </w:pPr>
      <w:r w:rsidRPr="004A49DF">
        <w:rPr>
          <w:rFonts w:eastAsia="Calibri" w:cs="Times New Roman"/>
          <w:b/>
          <w:lang w:eastAsia="cs-CZ"/>
        </w:rPr>
        <w:t xml:space="preserve">Odpověď: </w:t>
      </w:r>
    </w:p>
    <w:p w14:paraId="22FC57A6" w14:textId="02B51F0A" w:rsidR="005528C4" w:rsidRPr="004A49DF" w:rsidRDefault="005528C4" w:rsidP="00054134">
      <w:pPr>
        <w:spacing w:after="0" w:line="240" w:lineRule="auto"/>
        <w:jc w:val="both"/>
        <w:rPr>
          <w:rFonts w:eastAsia="Calibri" w:cs="Times New Roman"/>
          <w:bCs/>
          <w:lang w:eastAsia="cs-CZ"/>
        </w:rPr>
      </w:pPr>
      <w:r w:rsidRPr="004A49DF">
        <w:rPr>
          <w:rFonts w:eastAsia="Calibri" w:cs="Times New Roman"/>
          <w:bCs/>
          <w:lang w:eastAsia="cs-CZ"/>
        </w:rPr>
        <w:t>V technické zprávě k SO 11-24-03 v článku 4.2.3 Popis konstrukce se jedná o nevhodnou volbu slov. Nejedn</w:t>
      </w:r>
      <w:r w:rsidR="008F78A1" w:rsidRPr="004A49DF">
        <w:rPr>
          <w:rFonts w:eastAsia="Calibri" w:cs="Times New Roman"/>
          <w:bCs/>
          <w:lang w:eastAsia="cs-CZ"/>
        </w:rPr>
        <w:t>á</w:t>
      </w:r>
      <w:r w:rsidRPr="004A49DF">
        <w:rPr>
          <w:rFonts w:eastAsia="Calibri" w:cs="Times New Roman"/>
          <w:bCs/>
          <w:lang w:eastAsia="cs-CZ"/>
        </w:rPr>
        <w:t xml:space="preserve"> se o cementové mléko ve smyslu dodatečné injektáže horninového prostředí, ale o injektáž mikropilot dle ČSN EN 14199 (731033) - Provádění speciálních geotechnických prací – Mikropiloty, resp. dle postupu stanoveného výrobcem </w:t>
      </w:r>
      <w:proofErr w:type="spellStart"/>
      <w:r w:rsidRPr="004A49DF">
        <w:rPr>
          <w:rFonts w:eastAsia="Calibri" w:cs="Times New Roman"/>
          <w:bCs/>
          <w:lang w:eastAsia="cs-CZ"/>
        </w:rPr>
        <w:t>samozávrtných</w:t>
      </w:r>
      <w:proofErr w:type="spellEnd"/>
      <w:r w:rsidRPr="004A49DF">
        <w:rPr>
          <w:rFonts w:eastAsia="Calibri" w:cs="Times New Roman"/>
          <w:bCs/>
          <w:lang w:eastAsia="cs-CZ"/>
        </w:rPr>
        <w:t xml:space="preserve"> mikropilot.</w:t>
      </w:r>
    </w:p>
    <w:p w14:paraId="45BB2EDB" w14:textId="77777777" w:rsidR="005528C4" w:rsidRPr="004A49DF" w:rsidRDefault="005528C4" w:rsidP="00054134">
      <w:pPr>
        <w:spacing w:after="0" w:line="240" w:lineRule="auto"/>
        <w:jc w:val="both"/>
        <w:rPr>
          <w:rFonts w:eastAsia="Calibri" w:cs="Times New Roman"/>
          <w:bCs/>
          <w:lang w:eastAsia="cs-CZ"/>
        </w:rPr>
      </w:pPr>
    </w:p>
    <w:p w14:paraId="39016033" w14:textId="08ADD5B6" w:rsidR="005528C4" w:rsidRPr="004A49DF" w:rsidRDefault="005528C4" w:rsidP="00054134">
      <w:pPr>
        <w:spacing w:after="0" w:line="240" w:lineRule="auto"/>
        <w:jc w:val="both"/>
        <w:rPr>
          <w:rFonts w:eastAsia="Calibri" w:cs="Times New Roman"/>
          <w:bCs/>
          <w:lang w:eastAsia="cs-CZ"/>
        </w:rPr>
      </w:pPr>
      <w:r w:rsidRPr="004A49DF">
        <w:rPr>
          <w:rFonts w:eastAsia="Calibri" w:cs="Times New Roman"/>
          <w:bCs/>
          <w:lang w:eastAsia="cs-CZ"/>
        </w:rPr>
        <w:t>Na základě detailu kotvení sloupů nad opěrnou zdí z výkresu č. 2.001 až 2.004 byl</w:t>
      </w:r>
      <w:r w:rsidR="008F78A1" w:rsidRPr="004A49DF">
        <w:rPr>
          <w:rFonts w:eastAsia="Calibri" w:cs="Times New Roman"/>
          <w:bCs/>
          <w:lang w:eastAsia="cs-CZ"/>
        </w:rPr>
        <w:t>y</w:t>
      </w:r>
      <w:r w:rsidRPr="004A49DF">
        <w:rPr>
          <w:rFonts w:eastAsia="Calibri" w:cs="Times New Roman"/>
          <w:bCs/>
          <w:lang w:eastAsia="cs-CZ"/>
        </w:rPr>
        <w:t xml:space="preserve"> rozpočty pro SO 11-24-01 a SO 11-24-01 doplněn</w:t>
      </w:r>
      <w:r w:rsidR="008F78A1" w:rsidRPr="004A49DF">
        <w:rPr>
          <w:rFonts w:eastAsia="Calibri" w:cs="Times New Roman"/>
          <w:bCs/>
          <w:lang w:eastAsia="cs-CZ"/>
        </w:rPr>
        <w:t>é</w:t>
      </w:r>
      <w:r w:rsidRPr="004A49DF">
        <w:rPr>
          <w:rFonts w:eastAsia="Calibri" w:cs="Times New Roman"/>
          <w:bCs/>
          <w:lang w:eastAsia="cs-CZ"/>
        </w:rPr>
        <w:t xml:space="preserve"> o kotvení sloupů TV pomocí mikropilot do skalního podloží.</w:t>
      </w:r>
    </w:p>
    <w:p w14:paraId="04D459CD" w14:textId="799A181B" w:rsidR="005528C4" w:rsidRPr="004A49DF" w:rsidRDefault="005528C4" w:rsidP="00054134">
      <w:pPr>
        <w:spacing w:after="0" w:line="240" w:lineRule="auto"/>
        <w:jc w:val="both"/>
        <w:rPr>
          <w:rFonts w:eastAsia="Calibri" w:cs="Times New Roman"/>
          <w:bCs/>
          <w:lang w:eastAsia="cs-CZ"/>
        </w:rPr>
      </w:pPr>
      <w:r w:rsidRPr="004A49DF">
        <w:rPr>
          <w:rFonts w:eastAsia="Calibri" w:cs="Times New Roman"/>
          <w:bCs/>
          <w:lang w:eastAsia="cs-CZ"/>
        </w:rPr>
        <w:t>Do příslušných rozpočtů byl</w:t>
      </w:r>
      <w:r w:rsidR="008F78A1" w:rsidRPr="004A49DF">
        <w:rPr>
          <w:rFonts w:eastAsia="Calibri" w:cs="Times New Roman"/>
          <w:bCs/>
          <w:lang w:eastAsia="cs-CZ"/>
        </w:rPr>
        <w:t>y</w:t>
      </w:r>
      <w:r w:rsidRPr="004A49DF">
        <w:rPr>
          <w:rFonts w:eastAsia="Calibri" w:cs="Times New Roman"/>
          <w:bCs/>
          <w:lang w:eastAsia="cs-CZ"/>
        </w:rPr>
        <w:t xml:space="preserve"> přidány následující položky: </w:t>
      </w:r>
    </w:p>
    <w:p w14:paraId="6185B5B5" w14:textId="77777777" w:rsidR="005528C4" w:rsidRPr="004A49DF" w:rsidRDefault="005528C4" w:rsidP="00054134">
      <w:pPr>
        <w:spacing w:after="0" w:line="240" w:lineRule="auto"/>
        <w:jc w:val="both"/>
        <w:rPr>
          <w:rFonts w:eastAsia="Calibri" w:cs="Times New Roman"/>
          <w:bCs/>
          <w:lang w:eastAsia="cs-CZ"/>
        </w:rPr>
      </w:pPr>
      <w:r w:rsidRPr="004A49DF">
        <w:rPr>
          <w:rFonts w:eastAsia="Calibri" w:cs="Times New Roman"/>
          <w:bCs/>
          <w:lang w:eastAsia="cs-CZ"/>
        </w:rPr>
        <w:t>361916 - VRTY PRO MIKROPILOTY NA POVRCHU, TŘ V A VI DO 80MM</w:t>
      </w:r>
    </w:p>
    <w:p w14:paraId="6198CF59" w14:textId="77777777" w:rsidR="005528C4" w:rsidRPr="004A49DF" w:rsidRDefault="005528C4" w:rsidP="00054134">
      <w:pPr>
        <w:spacing w:after="0" w:line="240" w:lineRule="auto"/>
        <w:jc w:val="both"/>
        <w:rPr>
          <w:rFonts w:eastAsia="Calibri" w:cs="Times New Roman"/>
          <w:bCs/>
          <w:lang w:eastAsia="cs-CZ"/>
        </w:rPr>
      </w:pPr>
      <w:r w:rsidRPr="004A49DF">
        <w:rPr>
          <w:rFonts w:eastAsia="Calibri" w:cs="Times New Roman"/>
          <w:bCs/>
          <w:lang w:eastAsia="cs-CZ"/>
        </w:rPr>
        <w:t>227821 - MIKROPILOTY KOMPLET D DO 100MM NA POVRCHU</w:t>
      </w:r>
    </w:p>
    <w:p w14:paraId="3E576711" w14:textId="77777777" w:rsidR="005528C4" w:rsidRPr="004A49DF" w:rsidRDefault="005528C4" w:rsidP="009245EB">
      <w:pPr>
        <w:spacing w:after="0" w:line="240" w:lineRule="auto"/>
        <w:jc w:val="both"/>
        <w:rPr>
          <w:rFonts w:eastAsia="Calibri" w:cs="Times New Roman"/>
          <w:bCs/>
          <w:lang w:eastAsia="cs-CZ"/>
        </w:rPr>
      </w:pPr>
      <w:r w:rsidRPr="004A49DF">
        <w:rPr>
          <w:rFonts w:eastAsia="Calibri" w:cs="Times New Roman"/>
          <w:bCs/>
          <w:lang w:eastAsia="cs-CZ"/>
        </w:rPr>
        <w:t xml:space="preserve">Položka zahrnuje: kompletní práce, které jsou nutné pro předepsanou funkci mikropilot; dodání trubek a injekčních hmot; osazení a </w:t>
      </w:r>
      <w:proofErr w:type="spellStart"/>
      <w:r w:rsidRPr="004A49DF">
        <w:rPr>
          <w:rFonts w:eastAsia="Calibri" w:cs="Times New Roman"/>
          <w:bCs/>
          <w:lang w:eastAsia="cs-CZ"/>
        </w:rPr>
        <w:t>zainjektování</w:t>
      </w:r>
      <w:proofErr w:type="spellEnd"/>
      <w:r w:rsidRPr="004A49DF">
        <w:rPr>
          <w:rFonts w:eastAsia="Calibri" w:cs="Times New Roman"/>
          <w:bCs/>
          <w:lang w:eastAsia="cs-CZ"/>
        </w:rPr>
        <w:t xml:space="preserve"> trubek; včetně pomocných konstrukcí</w:t>
      </w:r>
    </w:p>
    <w:p w14:paraId="6251BFF3" w14:textId="77777777" w:rsidR="00305C8B" w:rsidRPr="004A49DF" w:rsidRDefault="00305C8B" w:rsidP="009245EB">
      <w:pPr>
        <w:spacing w:after="0" w:line="240" w:lineRule="auto"/>
        <w:jc w:val="both"/>
        <w:rPr>
          <w:rFonts w:eastAsia="Calibri" w:cs="Times New Roman"/>
          <w:b/>
          <w:bCs/>
          <w:lang w:eastAsia="cs-CZ"/>
        </w:rPr>
      </w:pPr>
    </w:p>
    <w:p w14:paraId="3D546A9A" w14:textId="77777777" w:rsidR="00054134" w:rsidRPr="004A49DF" w:rsidRDefault="00054134" w:rsidP="009245EB">
      <w:pPr>
        <w:spacing w:after="0" w:line="240" w:lineRule="auto"/>
        <w:jc w:val="both"/>
        <w:rPr>
          <w:rFonts w:eastAsia="Calibri" w:cs="Times New Roman"/>
          <w:b/>
          <w:bCs/>
          <w:lang w:eastAsia="cs-CZ"/>
        </w:rPr>
      </w:pPr>
    </w:p>
    <w:p w14:paraId="753DB799" w14:textId="5E661758" w:rsidR="00305C8B" w:rsidRPr="004A49DF" w:rsidRDefault="00305C8B" w:rsidP="00305C8B">
      <w:pPr>
        <w:spacing w:after="0" w:line="240" w:lineRule="auto"/>
        <w:rPr>
          <w:rFonts w:eastAsia="Calibri" w:cs="Times New Roman"/>
          <w:b/>
          <w:lang w:eastAsia="cs-CZ"/>
        </w:rPr>
      </w:pPr>
      <w:r w:rsidRPr="004A49DF">
        <w:rPr>
          <w:rFonts w:eastAsia="Calibri" w:cs="Times New Roman"/>
          <w:b/>
          <w:lang w:eastAsia="cs-CZ"/>
        </w:rPr>
        <w:t>Dotaz č. 8</w:t>
      </w:r>
      <w:r w:rsidR="00AD6504" w:rsidRPr="004A49DF">
        <w:rPr>
          <w:rFonts w:eastAsia="Calibri" w:cs="Times New Roman"/>
          <w:b/>
          <w:lang w:eastAsia="cs-CZ"/>
        </w:rPr>
        <w:t>5</w:t>
      </w:r>
      <w:r w:rsidRPr="004A49DF">
        <w:rPr>
          <w:rFonts w:eastAsia="Calibri" w:cs="Times New Roman"/>
          <w:b/>
          <w:lang w:eastAsia="cs-CZ"/>
        </w:rPr>
        <w:t>:</w:t>
      </w:r>
    </w:p>
    <w:p w14:paraId="16B99B59" w14:textId="77777777" w:rsidR="00AD6504" w:rsidRPr="004A49DF" w:rsidRDefault="00AD6504" w:rsidP="00AD6504">
      <w:pPr>
        <w:spacing w:after="0" w:line="240" w:lineRule="auto"/>
        <w:rPr>
          <w:rFonts w:eastAsia="Calibri" w:cs="Times New Roman"/>
          <w:b/>
          <w:bCs/>
          <w:lang w:eastAsia="cs-CZ"/>
        </w:rPr>
      </w:pPr>
      <w:r w:rsidRPr="004A49DF">
        <w:rPr>
          <w:rFonts w:eastAsia="Calibri" w:cs="Times New Roman"/>
          <w:b/>
          <w:bCs/>
          <w:lang w:eastAsia="cs-CZ"/>
        </w:rPr>
        <w:t>SO 11-24-04 ZÁRUBNÍ ZEĎ VLEVO km 91,586 880 - 91,625 000</w:t>
      </w:r>
    </w:p>
    <w:p w14:paraId="69895522" w14:textId="77777777" w:rsidR="00AD6504" w:rsidRPr="004A49DF" w:rsidRDefault="00AD6504" w:rsidP="00AD6504">
      <w:pPr>
        <w:spacing w:after="0" w:line="240" w:lineRule="auto"/>
        <w:rPr>
          <w:rFonts w:eastAsia="Calibri" w:cs="Times New Roman"/>
          <w:bCs/>
          <w:lang w:eastAsia="cs-CZ"/>
        </w:rPr>
      </w:pPr>
      <w:r w:rsidRPr="004A49DF">
        <w:rPr>
          <w:rFonts w:eastAsia="Calibri" w:cs="Times New Roman"/>
          <w:bCs/>
          <w:lang w:eastAsia="cs-CZ"/>
        </w:rPr>
        <w:t xml:space="preserve">V soupisu prací pro výše uvedený objekt se nachází položka č. 4 HLOUBENÍ JAM ZAPAŽ I NEPAŽ TŘ. I, ODVOZ DO 20KM o výměře 1.506,800m3 a popisu </w:t>
      </w:r>
      <w:proofErr w:type="gramStart"/>
      <w:r w:rsidRPr="004A49DF">
        <w:rPr>
          <w:rFonts w:eastAsia="Calibri" w:cs="Times New Roman"/>
          <w:bCs/>
          <w:lang w:eastAsia="cs-CZ"/>
        </w:rPr>
        <w:t>výpočtu:  </w:t>
      </w:r>
      <w:r w:rsidRPr="004A49DF">
        <w:rPr>
          <w:rFonts w:eastAsia="Calibri" w:cs="Times New Roman"/>
          <w:bCs/>
          <w:i/>
          <w:iCs/>
          <w:lang w:eastAsia="cs-CZ"/>
        </w:rPr>
        <w:t>výkop</w:t>
      </w:r>
      <w:proofErr w:type="gramEnd"/>
      <w:r w:rsidRPr="004A49DF">
        <w:rPr>
          <w:rFonts w:eastAsia="Calibri" w:cs="Times New Roman"/>
          <w:bCs/>
          <w:i/>
          <w:iCs/>
          <w:lang w:eastAsia="cs-CZ"/>
        </w:rPr>
        <w:t xml:space="preserve"> za </w:t>
      </w:r>
      <w:proofErr w:type="spellStart"/>
      <w:r w:rsidRPr="004A49DF">
        <w:rPr>
          <w:rFonts w:eastAsia="Calibri" w:cs="Times New Roman"/>
          <w:bCs/>
          <w:i/>
          <w:iCs/>
          <w:lang w:eastAsia="cs-CZ"/>
        </w:rPr>
        <w:t>stáv</w:t>
      </w:r>
      <w:proofErr w:type="spellEnd"/>
      <w:r w:rsidRPr="004A49DF">
        <w:rPr>
          <w:rFonts w:eastAsia="Calibri" w:cs="Times New Roman"/>
          <w:bCs/>
          <w:i/>
          <w:iCs/>
          <w:lang w:eastAsia="cs-CZ"/>
        </w:rPr>
        <w:t>. zdí i mimo zeď "Celkem "1506,8 = 1506,80 [</w:t>
      </w:r>
      <w:proofErr w:type="gramStart"/>
      <w:r w:rsidRPr="004A49DF">
        <w:rPr>
          <w:rFonts w:eastAsia="Calibri" w:cs="Times New Roman"/>
          <w:bCs/>
          <w:i/>
          <w:iCs/>
          <w:lang w:eastAsia="cs-CZ"/>
        </w:rPr>
        <w:t>B]  "`(</w:t>
      </w:r>
      <w:proofErr w:type="gramEnd"/>
      <w:r w:rsidRPr="004A49DF">
        <w:rPr>
          <w:rFonts w:eastAsia="Calibri" w:cs="Times New Roman"/>
          <w:bCs/>
          <w:i/>
          <w:iCs/>
          <w:lang w:eastAsia="cs-CZ"/>
        </w:rPr>
        <w:t>2,3*</w:t>
      </w:r>
      <w:proofErr w:type="gramStart"/>
      <w:r w:rsidRPr="004A49DF">
        <w:rPr>
          <w:rFonts w:eastAsia="Calibri" w:cs="Times New Roman"/>
          <w:bCs/>
          <w:i/>
          <w:iCs/>
          <w:lang w:eastAsia="cs-CZ"/>
        </w:rPr>
        <w:t>20)+(</w:t>
      </w:r>
      <w:proofErr w:type="gramEnd"/>
      <w:r w:rsidRPr="004A49DF">
        <w:rPr>
          <w:rFonts w:eastAsia="Calibri" w:cs="Times New Roman"/>
          <w:bCs/>
          <w:i/>
          <w:iCs/>
          <w:lang w:eastAsia="cs-CZ"/>
        </w:rPr>
        <w:t>3,32*</w:t>
      </w:r>
      <w:proofErr w:type="gramStart"/>
      <w:r w:rsidRPr="004A49DF">
        <w:rPr>
          <w:rFonts w:eastAsia="Calibri" w:cs="Times New Roman"/>
          <w:bCs/>
          <w:i/>
          <w:iCs/>
          <w:lang w:eastAsia="cs-CZ"/>
        </w:rPr>
        <w:t>440)=</w:t>
      </w:r>
      <w:proofErr w:type="gramEnd"/>
      <w:r w:rsidRPr="004A49DF">
        <w:rPr>
          <w:rFonts w:eastAsia="Calibri" w:cs="Times New Roman"/>
          <w:bCs/>
          <w:i/>
          <w:iCs/>
          <w:lang w:eastAsia="cs-CZ"/>
        </w:rPr>
        <w:t xml:space="preserve">1 506,800 [B]` ". </w:t>
      </w:r>
      <w:r w:rsidRPr="004A49DF">
        <w:rPr>
          <w:rFonts w:eastAsia="Calibri" w:cs="Times New Roman"/>
          <w:bCs/>
          <w:lang w:eastAsia="cs-CZ"/>
        </w:rPr>
        <w:t xml:space="preserve"> Ve zmíněném popisu nám není jasný údaj 440, předpokládáme, že se jedná o délku výkopu. Což nám však přijde pro zeď o délce 38,120m značně přehnané. Může zadavatel prověřit výpočet této položky a případně upravit hodnotu a stejně tak i navazující položky uložení a poplatků za skládku? </w:t>
      </w:r>
    </w:p>
    <w:p w14:paraId="5BB95F1E" w14:textId="5493F535" w:rsidR="00305C8B" w:rsidRPr="004A49DF" w:rsidRDefault="00AD6504" w:rsidP="00AD6504">
      <w:pPr>
        <w:spacing w:after="0" w:line="240" w:lineRule="auto"/>
        <w:rPr>
          <w:rFonts w:eastAsia="Calibri" w:cs="Times New Roman"/>
          <w:b/>
          <w:lang w:eastAsia="cs-CZ"/>
        </w:rPr>
      </w:pPr>
      <w:r w:rsidRPr="004A49DF">
        <w:rPr>
          <w:rFonts w:eastAsia="Calibri" w:cs="Times New Roman"/>
          <w:bCs/>
          <w:lang w:eastAsia="cs-CZ"/>
        </w:rPr>
        <w:t xml:space="preserve">A dále prosíme o prověření výpočtu u položky č. 6 ZÁSYP JAM A RÝH Z NAKUPOVANÝCH MATERIÁLŮ o výměře 717,600m3 a opět dle našeho názoru zavádějícím popisem </w:t>
      </w:r>
      <w:r w:rsidRPr="004A49DF">
        <w:rPr>
          <w:rFonts w:eastAsia="Calibri" w:cs="Times New Roman"/>
          <w:bCs/>
          <w:i/>
          <w:iCs/>
          <w:lang w:eastAsia="cs-CZ"/>
        </w:rPr>
        <w:t>"Celkem "717,6 = 717,60 [B]"`1,56*460=717,600 [B]`</w:t>
      </w:r>
      <w:r w:rsidRPr="004A49DF">
        <w:rPr>
          <w:rFonts w:eastAsia="Calibri" w:cs="Times New Roman"/>
          <w:bCs/>
          <w:lang w:eastAsia="cs-CZ"/>
        </w:rPr>
        <w:t xml:space="preserve"> " Opět pokud 460 je uvažováno jako délka zásypu zdi, tak opět nám přijde jako naddimenzované</w:t>
      </w:r>
    </w:p>
    <w:p w14:paraId="7182E986" w14:textId="77777777" w:rsidR="00305C8B" w:rsidRPr="004A49DF" w:rsidRDefault="00305C8B" w:rsidP="00305C8B">
      <w:pPr>
        <w:spacing w:after="0" w:line="240" w:lineRule="auto"/>
        <w:rPr>
          <w:rFonts w:eastAsia="Calibri" w:cs="Times New Roman"/>
          <w:b/>
          <w:lang w:eastAsia="cs-CZ"/>
        </w:rPr>
      </w:pPr>
      <w:r w:rsidRPr="004A49DF">
        <w:rPr>
          <w:rFonts w:eastAsia="Calibri" w:cs="Times New Roman"/>
          <w:b/>
          <w:lang w:eastAsia="cs-CZ"/>
        </w:rPr>
        <w:t xml:space="preserve">Odpověď: </w:t>
      </w:r>
    </w:p>
    <w:p w14:paraId="18BABB37" w14:textId="0FABFCB8" w:rsidR="005528C4" w:rsidRPr="004A49DF" w:rsidRDefault="005528C4" w:rsidP="005528C4">
      <w:pPr>
        <w:spacing w:after="0" w:line="240" w:lineRule="auto"/>
        <w:rPr>
          <w:rFonts w:eastAsia="Calibri" w:cs="Times New Roman"/>
          <w:bCs/>
          <w:lang w:eastAsia="cs-CZ"/>
        </w:rPr>
      </w:pPr>
      <w:r w:rsidRPr="004A49DF">
        <w:rPr>
          <w:rFonts w:eastAsia="Calibri" w:cs="Times New Roman"/>
          <w:bCs/>
          <w:lang w:eastAsia="cs-CZ"/>
        </w:rPr>
        <w:t>Položky byl</w:t>
      </w:r>
      <w:r w:rsidR="008F78A1" w:rsidRPr="004A49DF">
        <w:rPr>
          <w:rFonts w:eastAsia="Calibri" w:cs="Times New Roman"/>
          <w:bCs/>
          <w:lang w:eastAsia="cs-CZ"/>
        </w:rPr>
        <w:t>y</w:t>
      </w:r>
      <w:r w:rsidRPr="004A49DF">
        <w:rPr>
          <w:rFonts w:eastAsia="Calibri" w:cs="Times New Roman"/>
          <w:bCs/>
          <w:lang w:eastAsia="cs-CZ"/>
        </w:rPr>
        <w:t xml:space="preserve"> zkontrolovány a upraveny tak, aby odpovídal</w:t>
      </w:r>
      <w:r w:rsidR="008F78A1" w:rsidRPr="004A49DF">
        <w:rPr>
          <w:rFonts w:eastAsia="Calibri" w:cs="Times New Roman"/>
          <w:bCs/>
          <w:lang w:eastAsia="cs-CZ"/>
        </w:rPr>
        <w:t>y</w:t>
      </w:r>
      <w:r w:rsidRPr="004A49DF">
        <w:rPr>
          <w:rFonts w:eastAsia="Calibri" w:cs="Times New Roman"/>
          <w:bCs/>
          <w:lang w:eastAsia="cs-CZ"/>
        </w:rPr>
        <w:t xml:space="preserve"> skutečnosti.</w:t>
      </w:r>
    </w:p>
    <w:p w14:paraId="4EACF98E" w14:textId="77777777" w:rsidR="005528C4" w:rsidRPr="004A49DF" w:rsidRDefault="005528C4" w:rsidP="005528C4">
      <w:pPr>
        <w:spacing w:after="0" w:line="240" w:lineRule="auto"/>
        <w:rPr>
          <w:rFonts w:eastAsia="Calibri" w:cs="Times New Roman"/>
          <w:bCs/>
          <w:lang w:eastAsia="cs-CZ"/>
        </w:rPr>
      </w:pPr>
      <w:r w:rsidRPr="004A49DF">
        <w:rPr>
          <w:rFonts w:eastAsia="Calibri" w:cs="Times New Roman"/>
          <w:bCs/>
          <w:lang w:eastAsia="cs-CZ"/>
        </w:rPr>
        <w:t>HLOUBENÍ JAM ZAPAŽ I NEPAŽ TŘ. I, ODVOZ DO 20KM</w:t>
      </w:r>
      <w:r w:rsidRPr="004A49DF">
        <w:rPr>
          <w:rFonts w:eastAsia="Calibri" w:cs="Times New Roman"/>
          <w:bCs/>
          <w:lang w:eastAsia="cs-CZ"/>
        </w:rPr>
        <w:tab/>
      </w:r>
      <w:r w:rsidRPr="004A49DF">
        <w:rPr>
          <w:rFonts w:eastAsia="Calibri" w:cs="Times New Roman"/>
          <w:bCs/>
          <w:lang w:eastAsia="cs-CZ"/>
        </w:rPr>
        <w:tab/>
      </w:r>
      <w:r w:rsidRPr="004A49DF">
        <w:rPr>
          <w:rFonts w:eastAsia="Calibri" w:cs="Times New Roman"/>
          <w:bCs/>
          <w:lang w:eastAsia="cs-CZ"/>
        </w:rPr>
        <w:tab/>
        <w:t>332,354 m3</w:t>
      </w:r>
    </w:p>
    <w:p w14:paraId="5CEEAEDA" w14:textId="77777777" w:rsidR="005528C4" w:rsidRPr="004A49DF" w:rsidRDefault="005528C4" w:rsidP="005528C4">
      <w:pPr>
        <w:spacing w:after="0" w:line="240" w:lineRule="auto"/>
        <w:rPr>
          <w:rFonts w:eastAsia="Calibri" w:cs="Times New Roman"/>
          <w:bCs/>
          <w:lang w:eastAsia="cs-CZ"/>
        </w:rPr>
      </w:pPr>
      <w:r w:rsidRPr="004A49DF">
        <w:rPr>
          <w:rFonts w:eastAsia="Calibri" w:cs="Times New Roman"/>
          <w:bCs/>
          <w:lang w:eastAsia="cs-CZ"/>
        </w:rPr>
        <w:t>ULOŽENÍ SYPANINY DO NÁSYPŮ A NA SKLÁDKY BEZ ZHUTNĚNÍ</w:t>
      </w:r>
      <w:r w:rsidRPr="004A49DF">
        <w:rPr>
          <w:rFonts w:eastAsia="Calibri" w:cs="Times New Roman"/>
          <w:bCs/>
          <w:lang w:eastAsia="cs-CZ"/>
        </w:rPr>
        <w:tab/>
      </w:r>
      <w:r w:rsidRPr="004A49DF">
        <w:rPr>
          <w:rFonts w:eastAsia="Calibri" w:cs="Times New Roman"/>
          <w:bCs/>
          <w:lang w:eastAsia="cs-CZ"/>
        </w:rPr>
        <w:tab/>
        <w:t>398,825 m3</w:t>
      </w:r>
    </w:p>
    <w:p w14:paraId="4BB6BB1C" w14:textId="34C30F72" w:rsidR="005528C4" w:rsidRPr="004A49DF" w:rsidRDefault="005528C4" w:rsidP="005528C4">
      <w:pPr>
        <w:spacing w:after="0" w:line="240" w:lineRule="auto"/>
        <w:rPr>
          <w:rFonts w:eastAsia="Calibri" w:cs="Times New Roman"/>
          <w:bCs/>
          <w:lang w:eastAsia="cs-CZ"/>
        </w:rPr>
      </w:pPr>
      <w:r w:rsidRPr="004A49DF">
        <w:rPr>
          <w:rFonts w:eastAsia="Calibri" w:cs="Times New Roman"/>
          <w:bCs/>
          <w:lang w:eastAsia="cs-CZ"/>
        </w:rPr>
        <w:t>ZÁSYP JAM A RÝH Z NAKUPOVANÝCH MATERIÁLŮ</w:t>
      </w:r>
      <w:r w:rsidRPr="004A49DF">
        <w:rPr>
          <w:rFonts w:eastAsia="Calibri" w:cs="Times New Roman"/>
          <w:bCs/>
          <w:lang w:eastAsia="cs-CZ"/>
        </w:rPr>
        <w:tab/>
      </w:r>
      <w:r w:rsidRPr="004A49DF">
        <w:rPr>
          <w:rFonts w:eastAsia="Calibri" w:cs="Times New Roman"/>
          <w:bCs/>
          <w:lang w:eastAsia="cs-CZ"/>
        </w:rPr>
        <w:tab/>
      </w:r>
      <w:r w:rsidRPr="004A49DF">
        <w:rPr>
          <w:rFonts w:eastAsia="Calibri" w:cs="Times New Roman"/>
          <w:bCs/>
          <w:lang w:eastAsia="cs-CZ"/>
        </w:rPr>
        <w:tab/>
      </w:r>
      <w:r w:rsidR="00ED0980" w:rsidRPr="004A49DF">
        <w:rPr>
          <w:rFonts w:eastAsia="Calibri" w:cs="Times New Roman"/>
          <w:bCs/>
          <w:lang w:eastAsia="cs-CZ"/>
        </w:rPr>
        <w:tab/>
      </w:r>
      <w:r w:rsidRPr="004A49DF">
        <w:rPr>
          <w:rFonts w:eastAsia="Calibri" w:cs="Times New Roman"/>
          <w:bCs/>
          <w:lang w:eastAsia="cs-CZ"/>
        </w:rPr>
        <w:t>125,816 m3</w:t>
      </w:r>
    </w:p>
    <w:p w14:paraId="776CB94C" w14:textId="77777777" w:rsidR="00305C8B" w:rsidRPr="004A49DF" w:rsidRDefault="00305C8B" w:rsidP="00305C8B">
      <w:pPr>
        <w:spacing w:before="120" w:after="0" w:line="240" w:lineRule="auto"/>
        <w:rPr>
          <w:rFonts w:eastAsia="Calibri" w:cs="Times New Roman"/>
          <w:b/>
          <w:bCs/>
          <w:lang w:eastAsia="cs-CZ"/>
        </w:rPr>
      </w:pPr>
    </w:p>
    <w:p w14:paraId="210D9358" w14:textId="7A6744D9" w:rsidR="00305C8B" w:rsidRPr="004A49DF" w:rsidRDefault="00305C8B" w:rsidP="00305C8B">
      <w:pPr>
        <w:spacing w:after="0" w:line="240" w:lineRule="auto"/>
        <w:rPr>
          <w:rFonts w:eastAsia="Calibri" w:cs="Times New Roman"/>
          <w:b/>
          <w:lang w:eastAsia="cs-CZ"/>
        </w:rPr>
      </w:pPr>
      <w:r w:rsidRPr="004A49DF">
        <w:rPr>
          <w:rFonts w:eastAsia="Calibri" w:cs="Times New Roman"/>
          <w:b/>
          <w:lang w:eastAsia="cs-CZ"/>
        </w:rPr>
        <w:t>Dotaz č. 8</w:t>
      </w:r>
      <w:r w:rsidR="00AD6504" w:rsidRPr="004A49DF">
        <w:rPr>
          <w:rFonts w:eastAsia="Calibri" w:cs="Times New Roman"/>
          <w:b/>
          <w:lang w:eastAsia="cs-CZ"/>
        </w:rPr>
        <w:t>6</w:t>
      </w:r>
      <w:r w:rsidRPr="004A49DF">
        <w:rPr>
          <w:rFonts w:eastAsia="Calibri" w:cs="Times New Roman"/>
          <w:b/>
          <w:lang w:eastAsia="cs-CZ"/>
        </w:rPr>
        <w:t>:</w:t>
      </w:r>
    </w:p>
    <w:p w14:paraId="2B436199" w14:textId="77777777" w:rsidR="00EB78B8" w:rsidRPr="004A49DF" w:rsidRDefault="00EB78B8" w:rsidP="00EB78B8">
      <w:pPr>
        <w:spacing w:after="0" w:line="240" w:lineRule="auto"/>
        <w:rPr>
          <w:rFonts w:eastAsia="Calibri" w:cs="Times New Roman"/>
          <w:b/>
          <w:bCs/>
          <w:lang w:eastAsia="cs-CZ"/>
        </w:rPr>
      </w:pPr>
      <w:r w:rsidRPr="004A49DF">
        <w:rPr>
          <w:rFonts w:eastAsia="Calibri" w:cs="Times New Roman"/>
          <w:b/>
          <w:bCs/>
          <w:lang w:eastAsia="cs-CZ"/>
        </w:rPr>
        <w:t>SO 11-24-04 ZÁRUBNÍ ZEĎ VLEVO km 91,586 880 - 91,625 000</w:t>
      </w:r>
    </w:p>
    <w:p w14:paraId="20DA5ED4" w14:textId="5303F177" w:rsidR="00305C8B" w:rsidRPr="004A49DF" w:rsidRDefault="00EB78B8" w:rsidP="00EB78B8">
      <w:pPr>
        <w:spacing w:after="0" w:line="240" w:lineRule="auto"/>
        <w:rPr>
          <w:rFonts w:eastAsia="Calibri" w:cs="Times New Roman"/>
          <w:b/>
          <w:lang w:eastAsia="cs-CZ"/>
        </w:rPr>
      </w:pPr>
      <w:r w:rsidRPr="004A49DF">
        <w:rPr>
          <w:rFonts w:eastAsia="Calibri" w:cs="Times New Roman"/>
          <w:bCs/>
          <w:lang w:eastAsia="cs-CZ"/>
        </w:rPr>
        <w:t xml:space="preserve">V soupisu prací je uvedena položka č. 9 ZDI OPĚR, ZÁRUB, NÁBŘEŽ Z DÍLCŮ BETON DO C25/30 o výměře 538,920m3, přitom v popisu výpočtu položky je uveden výpočet </w:t>
      </w:r>
      <w:proofErr w:type="gramStart"/>
      <w:r w:rsidRPr="004A49DF">
        <w:rPr>
          <w:rFonts w:eastAsia="Calibri" w:cs="Times New Roman"/>
          <w:bCs/>
          <w:lang w:eastAsia="cs-CZ"/>
        </w:rPr>
        <w:t>`(</w:t>
      </w:r>
      <w:proofErr w:type="gramEnd"/>
      <w:r w:rsidRPr="004A49DF">
        <w:rPr>
          <w:rFonts w:eastAsia="Calibri" w:cs="Times New Roman"/>
          <w:bCs/>
          <w:lang w:eastAsia="cs-CZ"/>
        </w:rPr>
        <w:t>(1,74+3,32+1,</w:t>
      </w:r>
      <w:proofErr w:type="gramStart"/>
      <w:r w:rsidRPr="004A49DF">
        <w:rPr>
          <w:rFonts w:eastAsia="Calibri" w:cs="Times New Roman"/>
          <w:bCs/>
          <w:lang w:eastAsia="cs-CZ"/>
        </w:rPr>
        <w:t>45)/3)*</w:t>
      </w:r>
      <w:proofErr w:type="gramEnd"/>
      <w:r w:rsidRPr="004A49DF">
        <w:rPr>
          <w:rFonts w:eastAsia="Calibri" w:cs="Times New Roman"/>
          <w:bCs/>
          <w:lang w:eastAsia="cs-CZ"/>
        </w:rPr>
        <w:t>460*0,6=598,920 [</w:t>
      </w:r>
      <w:proofErr w:type="gramStart"/>
      <w:r w:rsidRPr="004A49DF">
        <w:rPr>
          <w:rFonts w:eastAsia="Calibri" w:cs="Times New Roman"/>
          <w:bCs/>
          <w:lang w:eastAsia="cs-CZ"/>
        </w:rPr>
        <w:t>B]   </w:t>
      </w:r>
      <w:proofErr w:type="gramEnd"/>
      <w:r w:rsidRPr="004A49DF">
        <w:rPr>
          <w:rFonts w:eastAsia="Calibri" w:cs="Times New Roman"/>
          <w:bCs/>
          <w:lang w:eastAsia="cs-CZ"/>
        </w:rPr>
        <w:t>   SO 11-24-04 vlevo` " Může zadavatel pro vyvrácení všech pochybností sdělit, která hodnota platí a se kterou má uchazeč počítat?</w:t>
      </w:r>
    </w:p>
    <w:p w14:paraId="7474A5E8" w14:textId="77777777" w:rsidR="00305C8B" w:rsidRPr="004A49DF" w:rsidRDefault="00305C8B" w:rsidP="00305C8B">
      <w:pPr>
        <w:spacing w:after="0" w:line="240" w:lineRule="auto"/>
        <w:rPr>
          <w:rFonts w:eastAsia="Calibri" w:cs="Times New Roman"/>
          <w:b/>
          <w:lang w:eastAsia="cs-CZ"/>
        </w:rPr>
      </w:pPr>
      <w:r w:rsidRPr="004A49DF">
        <w:rPr>
          <w:rFonts w:eastAsia="Calibri" w:cs="Times New Roman"/>
          <w:b/>
          <w:lang w:eastAsia="cs-CZ"/>
        </w:rPr>
        <w:t xml:space="preserve">Odpověď: </w:t>
      </w:r>
    </w:p>
    <w:p w14:paraId="5F31E4F1" w14:textId="129F59A3" w:rsidR="005528C4" w:rsidRPr="004A49DF" w:rsidRDefault="005528C4" w:rsidP="005528C4">
      <w:pPr>
        <w:spacing w:after="0" w:line="240" w:lineRule="auto"/>
        <w:rPr>
          <w:rFonts w:eastAsia="Calibri" w:cs="Times New Roman"/>
          <w:bCs/>
          <w:lang w:eastAsia="cs-CZ"/>
        </w:rPr>
      </w:pPr>
      <w:r w:rsidRPr="004A49DF">
        <w:rPr>
          <w:rFonts w:eastAsia="Calibri" w:cs="Times New Roman"/>
          <w:bCs/>
          <w:lang w:eastAsia="cs-CZ"/>
        </w:rPr>
        <w:t>Po zkontrolování položky ZDI OPĚR, ZÁRUB, NÁBREŽ Z DÍLCŮ BETON DO C25/30 byla skutečná výměra stanovena na 81,845 m3.</w:t>
      </w:r>
      <w:r w:rsidR="006A6220" w:rsidRPr="004A49DF">
        <w:rPr>
          <w:rFonts w:eastAsia="Calibri" w:cs="Times New Roman"/>
          <w:bCs/>
          <w:lang w:eastAsia="cs-CZ"/>
        </w:rPr>
        <w:t xml:space="preserve"> Soupis prací byl opraven.</w:t>
      </w:r>
    </w:p>
    <w:p w14:paraId="714CE3DC" w14:textId="77777777" w:rsidR="00071115" w:rsidRPr="004A49DF" w:rsidRDefault="00071115" w:rsidP="00CB7B5A">
      <w:pPr>
        <w:spacing w:before="120" w:after="0" w:line="240" w:lineRule="auto"/>
        <w:rPr>
          <w:rFonts w:eastAsia="Calibri" w:cs="Times New Roman"/>
          <w:b/>
          <w:bCs/>
          <w:lang w:eastAsia="cs-CZ"/>
        </w:rPr>
      </w:pPr>
    </w:p>
    <w:p w14:paraId="30793397" w14:textId="4D340755" w:rsidR="00305C8B" w:rsidRPr="004A49DF" w:rsidRDefault="00305C8B" w:rsidP="00305C8B">
      <w:pPr>
        <w:spacing w:after="0" w:line="240" w:lineRule="auto"/>
        <w:rPr>
          <w:rFonts w:eastAsia="Calibri" w:cs="Times New Roman"/>
          <w:b/>
          <w:lang w:eastAsia="cs-CZ"/>
        </w:rPr>
      </w:pPr>
      <w:r w:rsidRPr="004A49DF">
        <w:rPr>
          <w:rFonts w:eastAsia="Calibri" w:cs="Times New Roman"/>
          <w:b/>
          <w:lang w:eastAsia="cs-CZ"/>
        </w:rPr>
        <w:t>Dotaz č. 8</w:t>
      </w:r>
      <w:r w:rsidR="00AD6504" w:rsidRPr="004A49DF">
        <w:rPr>
          <w:rFonts w:eastAsia="Calibri" w:cs="Times New Roman"/>
          <w:b/>
          <w:lang w:eastAsia="cs-CZ"/>
        </w:rPr>
        <w:t>7</w:t>
      </w:r>
      <w:r w:rsidRPr="004A49DF">
        <w:rPr>
          <w:rFonts w:eastAsia="Calibri" w:cs="Times New Roman"/>
          <w:b/>
          <w:lang w:eastAsia="cs-CZ"/>
        </w:rPr>
        <w:t>:</w:t>
      </w:r>
    </w:p>
    <w:p w14:paraId="6F1A1D10" w14:textId="77777777" w:rsidR="00EB78B8" w:rsidRPr="004A49DF" w:rsidRDefault="00EB78B8" w:rsidP="00EB78B8">
      <w:pPr>
        <w:spacing w:after="0" w:line="240" w:lineRule="auto"/>
        <w:jc w:val="both"/>
        <w:rPr>
          <w:rFonts w:eastAsia="Calibri" w:cs="Times New Roman"/>
          <w:b/>
          <w:bCs/>
          <w:lang w:eastAsia="cs-CZ"/>
        </w:rPr>
      </w:pPr>
      <w:r w:rsidRPr="004A49DF">
        <w:rPr>
          <w:rFonts w:eastAsia="Calibri" w:cs="Times New Roman"/>
          <w:b/>
          <w:bCs/>
          <w:lang w:eastAsia="cs-CZ"/>
        </w:rPr>
        <w:t>SO 01-11-01 Železniční spodek</w:t>
      </w:r>
    </w:p>
    <w:p w14:paraId="57D9D3F7" w14:textId="77777777" w:rsidR="00EB78B8" w:rsidRPr="004A49DF" w:rsidRDefault="00EB78B8" w:rsidP="00EB78B8">
      <w:pPr>
        <w:spacing w:after="0" w:line="240" w:lineRule="auto"/>
        <w:jc w:val="both"/>
        <w:rPr>
          <w:rFonts w:eastAsia="Calibri" w:cs="Times New Roman"/>
          <w:bCs/>
          <w:lang w:eastAsia="cs-CZ"/>
        </w:rPr>
      </w:pPr>
      <w:r w:rsidRPr="004A49DF">
        <w:rPr>
          <w:rFonts w:eastAsia="Calibri" w:cs="Times New Roman"/>
          <w:bCs/>
          <w:lang w:eastAsia="cs-CZ"/>
        </w:rPr>
        <w:t>V soupisu prací je uvedena položka č. 33 ZŘÍZENÍ KONSTRUKČNÍ VRSTVY TĚLESA ŽELEZNIČNÍHO SPODKU Z GEOTEXTILIE o výměře 37.350,280m2 a popisem "</w:t>
      </w:r>
      <w:r w:rsidRPr="004A49DF">
        <w:rPr>
          <w:rFonts w:eastAsia="Calibri" w:cs="Times New Roman"/>
          <w:bCs/>
          <w:i/>
          <w:iCs/>
          <w:lang w:eastAsia="cs-CZ"/>
        </w:rPr>
        <w:t>Geotextílie separační netkaná nerecyklovaná 37350,2 = 37350,200 [</w:t>
      </w:r>
      <w:proofErr w:type="gramStart"/>
      <w:r w:rsidRPr="004A49DF">
        <w:rPr>
          <w:rFonts w:eastAsia="Calibri" w:cs="Times New Roman"/>
          <w:bCs/>
          <w:i/>
          <w:iCs/>
          <w:lang w:eastAsia="cs-CZ"/>
        </w:rPr>
        <w:t xml:space="preserve">A]   </w:t>
      </w:r>
      <w:proofErr w:type="gramEnd"/>
      <w:r w:rsidRPr="004A49DF">
        <w:rPr>
          <w:rFonts w:eastAsia="Calibri" w:cs="Times New Roman"/>
          <w:bCs/>
          <w:i/>
          <w:iCs/>
          <w:lang w:eastAsia="cs-CZ"/>
        </w:rPr>
        <w:t xml:space="preserve">". </w:t>
      </w:r>
      <w:r w:rsidRPr="004A49DF">
        <w:rPr>
          <w:rFonts w:eastAsia="Calibri" w:cs="Times New Roman"/>
          <w:bCs/>
          <w:lang w:eastAsia="cs-CZ"/>
        </w:rPr>
        <w:t xml:space="preserve">Při porovnání s přílohou č.1 Výpočet kubatur, výměry objektů Technické zprávy SK_01-00-02_1_001 jsme však nalezli v patřičném řádku výměru 38.994,20m2. Může zadavatel vysvětlit tento rozdíl ve výměrách a sdělit jaká výměra platí? </w:t>
      </w:r>
    </w:p>
    <w:p w14:paraId="34BCE898" w14:textId="5AA58CF6" w:rsidR="00305C8B" w:rsidRPr="004A49DF" w:rsidRDefault="00EB78B8" w:rsidP="00EB78B8">
      <w:pPr>
        <w:spacing w:after="0" w:line="240" w:lineRule="auto"/>
        <w:jc w:val="both"/>
        <w:rPr>
          <w:rFonts w:eastAsia="Calibri" w:cs="Times New Roman"/>
          <w:b/>
          <w:lang w:eastAsia="cs-CZ"/>
        </w:rPr>
      </w:pPr>
      <w:r w:rsidRPr="004A49DF">
        <w:rPr>
          <w:rFonts w:eastAsia="Calibri" w:cs="Times New Roman"/>
          <w:bCs/>
          <w:lang w:eastAsia="cs-CZ"/>
        </w:rPr>
        <w:t xml:space="preserve">De facto stejný problém jsme nalezli u položky č. 34 ZŘÍZENÍ KONSTRUKČNÍ VRSTVY TĚLESA ŽELEZNIČNÍHO SPODKU Z GEOMŘÍŽKY, kde je v soupisu uvedena výměra 9.680,500m2 s popisem </w:t>
      </w:r>
      <w:r w:rsidRPr="004A49DF">
        <w:rPr>
          <w:rFonts w:eastAsia="Calibri" w:cs="Times New Roman"/>
          <w:bCs/>
          <w:i/>
          <w:iCs/>
          <w:lang w:eastAsia="cs-CZ"/>
        </w:rPr>
        <w:t>"</w:t>
      </w:r>
      <w:proofErr w:type="spellStart"/>
      <w:r w:rsidRPr="004A49DF">
        <w:rPr>
          <w:rFonts w:eastAsia="Calibri" w:cs="Times New Roman"/>
          <w:bCs/>
          <w:i/>
          <w:iCs/>
          <w:lang w:eastAsia="cs-CZ"/>
        </w:rPr>
        <w:t>Geomřížka</w:t>
      </w:r>
      <w:proofErr w:type="spellEnd"/>
      <w:r w:rsidRPr="004A49DF">
        <w:rPr>
          <w:rFonts w:eastAsia="Calibri" w:cs="Times New Roman"/>
          <w:bCs/>
          <w:i/>
          <w:iCs/>
          <w:lang w:eastAsia="cs-CZ"/>
        </w:rPr>
        <w:t xml:space="preserve"> tuhá, monolitická, nelepená, </w:t>
      </w:r>
      <w:proofErr w:type="spellStart"/>
      <w:r w:rsidRPr="004A49DF">
        <w:rPr>
          <w:rFonts w:eastAsia="Calibri" w:cs="Times New Roman"/>
          <w:bCs/>
          <w:i/>
          <w:iCs/>
          <w:lang w:eastAsia="cs-CZ"/>
        </w:rPr>
        <w:t>nespájená</w:t>
      </w:r>
      <w:proofErr w:type="spellEnd"/>
      <w:r w:rsidRPr="004A49DF">
        <w:rPr>
          <w:rFonts w:eastAsia="Calibri" w:cs="Times New Roman"/>
          <w:bCs/>
          <w:i/>
          <w:iCs/>
          <w:lang w:eastAsia="cs-CZ"/>
        </w:rPr>
        <w:t>, dvouosová 9680,7 = 9680,700 [</w:t>
      </w:r>
      <w:proofErr w:type="gramStart"/>
      <w:r w:rsidRPr="004A49DF">
        <w:rPr>
          <w:rFonts w:eastAsia="Calibri" w:cs="Times New Roman"/>
          <w:bCs/>
          <w:i/>
          <w:iCs/>
          <w:lang w:eastAsia="cs-CZ"/>
        </w:rPr>
        <w:t xml:space="preserve">A]   </w:t>
      </w:r>
      <w:proofErr w:type="gramEnd"/>
      <w:r w:rsidRPr="004A49DF">
        <w:rPr>
          <w:rFonts w:eastAsia="Calibri" w:cs="Times New Roman"/>
          <w:bCs/>
          <w:i/>
          <w:iCs/>
          <w:lang w:eastAsia="cs-CZ"/>
        </w:rPr>
        <w:t xml:space="preserve">" a v </w:t>
      </w:r>
      <w:r w:rsidRPr="004A49DF">
        <w:rPr>
          <w:rFonts w:eastAsia="Calibri" w:cs="Times New Roman"/>
          <w:bCs/>
          <w:lang w:eastAsia="cs-CZ"/>
        </w:rPr>
        <w:t>příloze č.1 Výpočet kubatur, výměry objektů Technické zprávy SK_01-00-02_1_001 je v patřičném řádku výměra 10.164,500m2</w:t>
      </w:r>
    </w:p>
    <w:p w14:paraId="4E33E6A9" w14:textId="56975F7D" w:rsidR="00305C8B" w:rsidRPr="004A49DF" w:rsidRDefault="00E94588" w:rsidP="00305C8B">
      <w:pPr>
        <w:spacing w:after="0" w:line="240" w:lineRule="auto"/>
        <w:rPr>
          <w:rFonts w:eastAsia="Calibri" w:cs="Times New Roman"/>
          <w:b/>
          <w:lang w:eastAsia="cs-CZ"/>
        </w:rPr>
      </w:pPr>
      <w:r>
        <w:rPr>
          <w:rFonts w:eastAsia="Calibri" w:cs="Times New Roman"/>
          <w:b/>
          <w:lang w:eastAsia="cs-CZ"/>
        </w:rPr>
        <w:lastRenderedPageBreak/>
        <w:br/>
      </w:r>
      <w:r w:rsidR="00305C8B" w:rsidRPr="004A49DF">
        <w:rPr>
          <w:rFonts w:eastAsia="Calibri" w:cs="Times New Roman"/>
          <w:b/>
          <w:lang w:eastAsia="cs-CZ"/>
        </w:rPr>
        <w:t xml:space="preserve">Odpověď: </w:t>
      </w:r>
    </w:p>
    <w:p w14:paraId="1D663B87" w14:textId="7418954E" w:rsidR="00614B7E" w:rsidRPr="004A49DF" w:rsidRDefault="006A6220" w:rsidP="00614B7E">
      <w:pPr>
        <w:spacing w:after="0" w:line="240" w:lineRule="auto"/>
        <w:rPr>
          <w:rFonts w:eastAsia="Calibri" w:cs="Times New Roman"/>
          <w:b/>
          <w:lang w:eastAsia="cs-CZ"/>
        </w:rPr>
      </w:pPr>
      <w:r w:rsidRPr="004A49DF">
        <w:rPr>
          <w:rFonts w:eastAsia="Calibri" w:cs="Times New Roman"/>
          <w:bCs/>
          <w:lang w:eastAsia="cs-CZ"/>
        </w:rPr>
        <w:t>Bylo</w:t>
      </w:r>
      <w:r w:rsidR="00DA2105" w:rsidRPr="004A49DF">
        <w:rPr>
          <w:rFonts w:eastAsia="Calibri" w:cs="Times New Roman"/>
          <w:bCs/>
          <w:lang w:eastAsia="cs-CZ"/>
        </w:rPr>
        <w:t xml:space="preserve"> prověřen</w:t>
      </w:r>
      <w:r w:rsidRPr="004A49DF">
        <w:rPr>
          <w:rFonts w:eastAsia="Calibri" w:cs="Times New Roman"/>
          <w:bCs/>
          <w:lang w:eastAsia="cs-CZ"/>
        </w:rPr>
        <w:t>o,</w:t>
      </w:r>
      <w:r w:rsidR="00DA2105" w:rsidRPr="004A49DF">
        <w:rPr>
          <w:rFonts w:eastAsia="Calibri" w:cs="Times New Roman"/>
          <w:bCs/>
          <w:lang w:eastAsia="cs-CZ"/>
        </w:rPr>
        <w:t xml:space="preserve"> platí hodnoty</w:t>
      </w:r>
      <w:r w:rsidR="00614B7E" w:rsidRPr="004A49DF">
        <w:rPr>
          <w:rFonts w:eastAsia="Calibri" w:cs="Times New Roman"/>
          <w:bCs/>
          <w:lang w:eastAsia="cs-CZ"/>
        </w:rPr>
        <w:t xml:space="preserve"> 38 994,2 m2 a 10 164,5 m2.</w:t>
      </w:r>
      <w:r w:rsidRPr="004A49DF">
        <w:rPr>
          <w:rFonts w:eastAsia="Calibri" w:cs="Times New Roman"/>
          <w:bCs/>
          <w:lang w:eastAsia="cs-CZ"/>
        </w:rPr>
        <w:t xml:space="preserve"> Soupis prací byl opraven.</w:t>
      </w:r>
    </w:p>
    <w:p w14:paraId="740A6026" w14:textId="77777777" w:rsidR="00305C8B" w:rsidRPr="004A49DF" w:rsidRDefault="00305C8B" w:rsidP="00305C8B">
      <w:pPr>
        <w:spacing w:before="120" w:after="0" w:line="240" w:lineRule="auto"/>
        <w:rPr>
          <w:rFonts w:eastAsia="Calibri" w:cs="Times New Roman"/>
          <w:b/>
          <w:bCs/>
          <w:lang w:eastAsia="cs-CZ"/>
        </w:rPr>
      </w:pPr>
    </w:p>
    <w:p w14:paraId="4D177A67" w14:textId="7EBC8D06" w:rsidR="00305C8B" w:rsidRPr="004A49DF" w:rsidRDefault="00305C8B" w:rsidP="00305C8B">
      <w:pPr>
        <w:spacing w:after="0" w:line="240" w:lineRule="auto"/>
        <w:rPr>
          <w:rFonts w:eastAsia="Calibri" w:cs="Times New Roman"/>
          <w:b/>
          <w:lang w:eastAsia="cs-CZ"/>
        </w:rPr>
      </w:pPr>
      <w:r w:rsidRPr="004A49DF">
        <w:rPr>
          <w:rFonts w:eastAsia="Calibri" w:cs="Times New Roman"/>
          <w:b/>
          <w:lang w:eastAsia="cs-CZ"/>
        </w:rPr>
        <w:t>Dotaz č. 8</w:t>
      </w:r>
      <w:r w:rsidR="00AD6504" w:rsidRPr="004A49DF">
        <w:rPr>
          <w:rFonts w:eastAsia="Calibri" w:cs="Times New Roman"/>
          <w:b/>
          <w:lang w:eastAsia="cs-CZ"/>
        </w:rPr>
        <w:t>8</w:t>
      </w:r>
      <w:r w:rsidRPr="004A49DF">
        <w:rPr>
          <w:rFonts w:eastAsia="Calibri" w:cs="Times New Roman"/>
          <w:b/>
          <w:lang w:eastAsia="cs-CZ"/>
        </w:rPr>
        <w:t>:</w:t>
      </w:r>
    </w:p>
    <w:p w14:paraId="29A04933" w14:textId="77777777" w:rsidR="00EB78B8" w:rsidRPr="004A49DF" w:rsidRDefault="00EB78B8" w:rsidP="00EB78B8">
      <w:pPr>
        <w:spacing w:after="0" w:line="240" w:lineRule="auto"/>
        <w:rPr>
          <w:rFonts w:eastAsia="Calibri" w:cs="Times New Roman"/>
          <w:b/>
          <w:bCs/>
          <w:lang w:eastAsia="cs-CZ"/>
        </w:rPr>
      </w:pPr>
      <w:r w:rsidRPr="004A49DF">
        <w:rPr>
          <w:rFonts w:eastAsia="Calibri" w:cs="Times New Roman"/>
          <w:b/>
          <w:bCs/>
          <w:lang w:eastAsia="cs-CZ"/>
        </w:rPr>
        <w:t>SO 01-11-01 Železniční spodek</w:t>
      </w:r>
    </w:p>
    <w:p w14:paraId="0524F49C" w14:textId="77777777" w:rsidR="00EB78B8" w:rsidRPr="004A49DF" w:rsidRDefault="00EB78B8" w:rsidP="00990C42">
      <w:pPr>
        <w:spacing w:after="0" w:line="240" w:lineRule="auto"/>
        <w:jc w:val="both"/>
        <w:rPr>
          <w:rFonts w:eastAsia="Calibri" w:cs="Times New Roman"/>
          <w:bCs/>
          <w:lang w:eastAsia="cs-CZ"/>
        </w:rPr>
      </w:pPr>
      <w:r w:rsidRPr="004A49DF">
        <w:rPr>
          <w:rFonts w:eastAsia="Calibri" w:cs="Times New Roman"/>
          <w:bCs/>
          <w:lang w:eastAsia="cs-CZ"/>
        </w:rPr>
        <w:t>V soupisu prací je uvedena položka č.6 ODKOP PRO SPOD STAVBU SILNIC A ŽELEZNIC TŘ. I, ODVOZ DO 5KM o výměře 26.347,500m3 a popisem "</w:t>
      </w:r>
      <w:r w:rsidRPr="004A49DF">
        <w:rPr>
          <w:rFonts w:eastAsia="Calibri" w:cs="Times New Roman"/>
          <w:bCs/>
          <w:i/>
          <w:iCs/>
          <w:lang w:eastAsia="cs-CZ"/>
        </w:rPr>
        <w:t>Celkové množství = 31347,500</w:t>
      </w:r>
      <w:proofErr w:type="gramStart"/>
      <w:r w:rsidRPr="004A49DF">
        <w:rPr>
          <w:rFonts w:eastAsia="Calibri" w:cs="Times New Roman"/>
          <w:bCs/>
          <w:i/>
          <w:iCs/>
          <w:lang w:eastAsia="cs-CZ"/>
        </w:rPr>
        <w:t>"  "</w:t>
      </w:r>
      <w:proofErr w:type="gramEnd"/>
      <w:r w:rsidRPr="004A49DF">
        <w:rPr>
          <w:rFonts w:eastAsia="Calibri" w:cs="Times New Roman"/>
          <w:bCs/>
          <w:i/>
          <w:iCs/>
          <w:lang w:eastAsia="cs-CZ"/>
        </w:rPr>
        <w:t>dle VV, výkop náspu, odvoz na mezideponii, odpočet výkop rýh pro odvodnění v ZAST Hamry 31683,5-336 = 31347,500 [</w:t>
      </w:r>
      <w:proofErr w:type="gramStart"/>
      <w:r w:rsidRPr="004A49DF">
        <w:rPr>
          <w:rFonts w:eastAsia="Calibri" w:cs="Times New Roman"/>
          <w:bCs/>
          <w:i/>
          <w:iCs/>
          <w:lang w:eastAsia="cs-CZ"/>
        </w:rPr>
        <w:t>A]</w:t>
      </w:r>
      <w:r w:rsidRPr="004A49DF">
        <w:rPr>
          <w:rFonts w:eastAsia="Calibri" w:cs="Times New Roman"/>
          <w:bCs/>
          <w:lang w:eastAsia="cs-CZ"/>
        </w:rPr>
        <w:t xml:space="preserve">   </w:t>
      </w:r>
      <w:proofErr w:type="gramEnd"/>
      <w:r w:rsidRPr="004A49DF">
        <w:rPr>
          <w:rFonts w:eastAsia="Calibri" w:cs="Times New Roman"/>
          <w:bCs/>
          <w:lang w:eastAsia="cs-CZ"/>
        </w:rPr>
        <w:t>" Může zadavatel vysvětlit rozdíl mezi popisem výpočtu položky a samotnou výměrou?  </w:t>
      </w:r>
    </w:p>
    <w:p w14:paraId="18BFB124" w14:textId="6452169C" w:rsidR="00305C8B" w:rsidRPr="004A49DF" w:rsidRDefault="00EB78B8" w:rsidP="00990C42">
      <w:pPr>
        <w:spacing w:after="0" w:line="240" w:lineRule="auto"/>
        <w:jc w:val="both"/>
        <w:rPr>
          <w:rFonts w:eastAsia="Calibri" w:cs="Times New Roman"/>
          <w:b/>
          <w:lang w:eastAsia="cs-CZ"/>
        </w:rPr>
      </w:pPr>
      <w:r w:rsidRPr="004A49DF">
        <w:rPr>
          <w:rFonts w:eastAsia="Calibri" w:cs="Times New Roman"/>
          <w:bCs/>
          <w:lang w:eastAsia="cs-CZ"/>
        </w:rPr>
        <w:t>Dtto tento stejný problém je i u následující položky č. 7 ODKOP PRO SPOD STAVBU SILNIC A ŽELEZNIC TŘ. II, ODVOZ DO 5KM.</w:t>
      </w:r>
    </w:p>
    <w:p w14:paraId="0CFB5EE4" w14:textId="77777777" w:rsidR="00305C8B" w:rsidRPr="004A49DF" w:rsidRDefault="00305C8B" w:rsidP="00990C42">
      <w:pPr>
        <w:spacing w:after="0" w:line="240" w:lineRule="auto"/>
        <w:jc w:val="both"/>
        <w:rPr>
          <w:rFonts w:eastAsia="Calibri" w:cs="Times New Roman"/>
          <w:b/>
          <w:lang w:eastAsia="cs-CZ"/>
        </w:rPr>
      </w:pPr>
      <w:r w:rsidRPr="004A49DF">
        <w:rPr>
          <w:rFonts w:eastAsia="Calibri" w:cs="Times New Roman"/>
          <w:b/>
          <w:lang w:eastAsia="cs-CZ"/>
        </w:rPr>
        <w:t xml:space="preserve">Odpověď: </w:t>
      </w:r>
    </w:p>
    <w:p w14:paraId="380AA5BA" w14:textId="5FA4CB8E" w:rsidR="00614B7E" w:rsidRPr="004A49DF" w:rsidRDefault="00614B7E" w:rsidP="00990C42">
      <w:pPr>
        <w:spacing w:after="0" w:line="240" w:lineRule="auto"/>
        <w:jc w:val="both"/>
        <w:rPr>
          <w:rFonts w:eastAsia="Calibri" w:cs="Times New Roman"/>
          <w:b/>
          <w:lang w:eastAsia="cs-CZ"/>
        </w:rPr>
      </w:pPr>
      <w:r w:rsidRPr="004A49DF">
        <w:rPr>
          <w:rFonts w:eastAsia="Calibri" w:cs="Times New Roman"/>
          <w:bCs/>
          <w:lang w:eastAsia="cs-CZ"/>
        </w:rPr>
        <w:t xml:space="preserve">Výkop násypu </w:t>
      </w:r>
      <w:r w:rsidR="00DA2105" w:rsidRPr="004A49DF">
        <w:rPr>
          <w:rFonts w:eastAsia="Calibri" w:cs="Times New Roman"/>
          <w:bCs/>
          <w:lang w:eastAsia="cs-CZ"/>
        </w:rPr>
        <w:t>je v soupis</w:t>
      </w:r>
      <w:r w:rsidR="008F78A1" w:rsidRPr="004A49DF">
        <w:rPr>
          <w:rFonts w:eastAsia="Calibri" w:cs="Times New Roman"/>
          <w:bCs/>
          <w:lang w:eastAsia="cs-CZ"/>
        </w:rPr>
        <w:t>u</w:t>
      </w:r>
      <w:r w:rsidR="00DA2105" w:rsidRPr="004A49DF">
        <w:rPr>
          <w:rFonts w:eastAsia="Calibri" w:cs="Times New Roman"/>
          <w:bCs/>
          <w:lang w:eastAsia="cs-CZ"/>
        </w:rPr>
        <w:t xml:space="preserve"> prací rozdělený </w:t>
      </w:r>
      <w:r w:rsidRPr="004A49DF">
        <w:rPr>
          <w:rFonts w:eastAsia="Calibri" w:cs="Times New Roman"/>
          <w:bCs/>
          <w:lang w:eastAsia="cs-CZ"/>
        </w:rPr>
        <w:t xml:space="preserve">na výkop </w:t>
      </w:r>
      <w:r w:rsidR="008F78A1" w:rsidRPr="004A49DF">
        <w:rPr>
          <w:rFonts w:eastAsia="Calibri" w:cs="Times New Roman"/>
          <w:bCs/>
          <w:lang w:eastAsia="cs-CZ"/>
        </w:rPr>
        <w:t>rýhy</w:t>
      </w:r>
      <w:r w:rsidRPr="004A49DF">
        <w:rPr>
          <w:rFonts w:eastAsia="Calibri" w:cs="Times New Roman"/>
          <w:bCs/>
          <w:lang w:eastAsia="cs-CZ"/>
        </w:rPr>
        <w:t xml:space="preserve"> a výkop </w:t>
      </w:r>
      <w:r w:rsidR="00DA2105" w:rsidRPr="004A49DF">
        <w:rPr>
          <w:rFonts w:eastAsia="Calibri" w:cs="Times New Roman"/>
          <w:bCs/>
          <w:lang w:eastAsia="cs-CZ"/>
        </w:rPr>
        <w:t xml:space="preserve">pro spodní </w:t>
      </w:r>
      <w:r w:rsidRPr="004A49DF">
        <w:rPr>
          <w:rFonts w:eastAsia="Calibri" w:cs="Times New Roman"/>
          <w:bCs/>
          <w:lang w:eastAsia="cs-CZ"/>
        </w:rPr>
        <w:t xml:space="preserve">stavbu </w:t>
      </w:r>
      <w:proofErr w:type="spellStart"/>
      <w:proofErr w:type="gramStart"/>
      <w:r w:rsidRPr="004A49DF">
        <w:rPr>
          <w:rFonts w:eastAsia="Calibri" w:cs="Times New Roman"/>
          <w:bCs/>
          <w:lang w:eastAsia="cs-CZ"/>
        </w:rPr>
        <w:t>žel.</w:t>
      </w:r>
      <w:r w:rsidR="00DA2105" w:rsidRPr="004A49DF">
        <w:rPr>
          <w:rFonts w:eastAsia="Calibri" w:cs="Times New Roman"/>
          <w:bCs/>
          <w:lang w:eastAsia="cs-CZ"/>
        </w:rPr>
        <w:t>spodku</w:t>
      </w:r>
      <w:proofErr w:type="spellEnd"/>
      <w:proofErr w:type="gramEnd"/>
      <w:r w:rsidRPr="004A49DF">
        <w:rPr>
          <w:rFonts w:eastAsia="Calibri" w:cs="Times New Roman"/>
          <w:bCs/>
          <w:lang w:eastAsia="cs-CZ"/>
        </w:rPr>
        <w:t xml:space="preserve">, a </w:t>
      </w:r>
      <w:r w:rsidR="00DA2105" w:rsidRPr="004A49DF">
        <w:rPr>
          <w:rFonts w:eastAsia="Calibri" w:cs="Times New Roman"/>
          <w:bCs/>
          <w:lang w:eastAsia="cs-CZ"/>
        </w:rPr>
        <w:t xml:space="preserve">to pro zeminy I </w:t>
      </w:r>
      <w:proofErr w:type="spellStart"/>
      <w:r w:rsidR="00DA2105" w:rsidRPr="004A49DF">
        <w:rPr>
          <w:rFonts w:eastAsia="Calibri" w:cs="Times New Roman"/>
          <w:bCs/>
          <w:lang w:eastAsia="cs-CZ"/>
        </w:rPr>
        <w:t>i</w:t>
      </w:r>
      <w:proofErr w:type="spellEnd"/>
      <w:r w:rsidR="00DA2105" w:rsidRPr="004A49DF">
        <w:rPr>
          <w:rFonts w:eastAsia="Calibri" w:cs="Times New Roman"/>
          <w:bCs/>
          <w:lang w:eastAsia="cs-CZ"/>
        </w:rPr>
        <w:t xml:space="preserve"> pr</w:t>
      </w:r>
      <w:r w:rsidR="008F78A1" w:rsidRPr="004A49DF">
        <w:rPr>
          <w:rFonts w:eastAsia="Calibri" w:cs="Times New Roman"/>
          <w:bCs/>
          <w:lang w:eastAsia="cs-CZ"/>
        </w:rPr>
        <w:t>o</w:t>
      </w:r>
      <w:r w:rsidR="00DA2105" w:rsidRPr="004A49DF">
        <w:rPr>
          <w:rFonts w:eastAsia="Calibri" w:cs="Times New Roman"/>
          <w:bCs/>
          <w:lang w:eastAsia="cs-CZ"/>
        </w:rPr>
        <w:t xml:space="preserve"> zeminy II s množstvím</w:t>
      </w:r>
      <w:r w:rsidRPr="004A49DF">
        <w:rPr>
          <w:rFonts w:eastAsia="Calibri" w:cs="Times New Roman"/>
          <w:bCs/>
          <w:lang w:eastAsia="cs-CZ"/>
        </w:rPr>
        <w:t xml:space="preserve"> 31347,5+336=31683,5 (</w:t>
      </w:r>
      <w:proofErr w:type="spellStart"/>
      <w:proofErr w:type="gramStart"/>
      <w:r w:rsidRPr="004A49DF">
        <w:rPr>
          <w:rFonts w:eastAsia="Calibri" w:cs="Times New Roman"/>
          <w:bCs/>
          <w:lang w:eastAsia="cs-CZ"/>
        </w:rPr>
        <w:t>tr.I</w:t>
      </w:r>
      <w:proofErr w:type="spellEnd"/>
      <w:proofErr w:type="gramEnd"/>
      <w:r w:rsidRPr="004A49DF">
        <w:rPr>
          <w:rFonts w:eastAsia="Calibri" w:cs="Times New Roman"/>
          <w:bCs/>
          <w:lang w:eastAsia="cs-CZ"/>
        </w:rPr>
        <w:t>), obdobn</w:t>
      </w:r>
      <w:r w:rsidR="006A6220" w:rsidRPr="004A49DF">
        <w:rPr>
          <w:rFonts w:eastAsia="Calibri" w:cs="Times New Roman"/>
          <w:bCs/>
          <w:lang w:eastAsia="cs-CZ"/>
        </w:rPr>
        <w:t>ě</w:t>
      </w:r>
      <w:r w:rsidRPr="004A49DF">
        <w:rPr>
          <w:rFonts w:eastAsia="Calibri" w:cs="Times New Roman"/>
          <w:bCs/>
          <w:lang w:eastAsia="cs-CZ"/>
        </w:rPr>
        <w:t xml:space="preserve"> </w:t>
      </w:r>
      <w:r w:rsidR="008F78A1" w:rsidRPr="004A49DF">
        <w:rPr>
          <w:rFonts w:eastAsia="Calibri" w:cs="Times New Roman"/>
          <w:bCs/>
          <w:lang w:eastAsia="cs-CZ"/>
        </w:rPr>
        <w:t>i</w:t>
      </w:r>
      <w:r w:rsidRPr="004A49DF">
        <w:rPr>
          <w:rFonts w:eastAsia="Calibri" w:cs="Times New Roman"/>
          <w:bCs/>
          <w:lang w:eastAsia="cs-CZ"/>
        </w:rPr>
        <w:t xml:space="preserve"> Výkop </w:t>
      </w:r>
      <w:r w:rsidR="008F78A1" w:rsidRPr="004A49DF">
        <w:rPr>
          <w:rFonts w:eastAsia="Calibri" w:cs="Times New Roman"/>
          <w:bCs/>
          <w:lang w:eastAsia="cs-CZ"/>
        </w:rPr>
        <w:t>zářezu</w:t>
      </w:r>
      <w:r w:rsidRPr="004A49DF">
        <w:rPr>
          <w:rFonts w:eastAsia="Calibri" w:cs="Times New Roman"/>
          <w:bCs/>
          <w:lang w:eastAsia="cs-CZ"/>
        </w:rPr>
        <w:t xml:space="preserve"> celkový na 22464,62+6997,78=29462,62.</w:t>
      </w:r>
    </w:p>
    <w:p w14:paraId="46D793CF" w14:textId="77777777" w:rsidR="0058385D" w:rsidRPr="004A49DF" w:rsidRDefault="0058385D" w:rsidP="00305C8B">
      <w:pPr>
        <w:spacing w:after="0" w:line="240" w:lineRule="auto"/>
        <w:rPr>
          <w:rFonts w:eastAsia="Calibri" w:cs="Times New Roman"/>
          <w:b/>
          <w:lang w:eastAsia="cs-CZ"/>
        </w:rPr>
      </w:pPr>
    </w:p>
    <w:p w14:paraId="70A28226" w14:textId="77777777" w:rsidR="0058385D" w:rsidRPr="004A49DF" w:rsidRDefault="0058385D" w:rsidP="00305C8B">
      <w:pPr>
        <w:spacing w:after="0" w:line="240" w:lineRule="auto"/>
        <w:rPr>
          <w:rFonts w:eastAsia="Calibri" w:cs="Times New Roman"/>
          <w:b/>
          <w:lang w:eastAsia="cs-CZ"/>
        </w:rPr>
      </w:pPr>
    </w:p>
    <w:p w14:paraId="34EF4554" w14:textId="574E4464" w:rsidR="00305C8B" w:rsidRPr="004A49DF" w:rsidRDefault="00305C8B" w:rsidP="00305C8B">
      <w:pPr>
        <w:spacing w:after="0" w:line="240" w:lineRule="auto"/>
        <w:rPr>
          <w:rFonts w:eastAsia="Calibri" w:cs="Times New Roman"/>
          <w:b/>
          <w:lang w:eastAsia="cs-CZ"/>
        </w:rPr>
      </w:pPr>
      <w:r w:rsidRPr="004A49DF">
        <w:rPr>
          <w:rFonts w:eastAsia="Calibri" w:cs="Times New Roman"/>
          <w:b/>
          <w:lang w:eastAsia="cs-CZ"/>
        </w:rPr>
        <w:t>Dotaz č. 8</w:t>
      </w:r>
      <w:r w:rsidR="005141FA" w:rsidRPr="004A49DF">
        <w:rPr>
          <w:rFonts w:eastAsia="Calibri" w:cs="Times New Roman"/>
          <w:b/>
          <w:lang w:eastAsia="cs-CZ"/>
        </w:rPr>
        <w:t>9</w:t>
      </w:r>
      <w:r w:rsidRPr="004A49DF">
        <w:rPr>
          <w:rFonts w:eastAsia="Calibri" w:cs="Times New Roman"/>
          <w:b/>
          <w:lang w:eastAsia="cs-CZ"/>
        </w:rPr>
        <w:t>:</w:t>
      </w:r>
    </w:p>
    <w:p w14:paraId="0DE38E87" w14:textId="77777777" w:rsidR="005141FA" w:rsidRPr="004A49DF" w:rsidRDefault="005141FA" w:rsidP="005141FA">
      <w:pPr>
        <w:spacing w:after="0" w:line="240" w:lineRule="auto"/>
        <w:rPr>
          <w:rFonts w:eastAsia="Calibri" w:cs="Times New Roman"/>
          <w:bCs/>
          <w:lang w:eastAsia="cs-CZ"/>
        </w:rPr>
      </w:pPr>
      <w:r w:rsidRPr="004A49DF">
        <w:rPr>
          <w:rFonts w:eastAsia="Calibri" w:cs="Times New Roman"/>
          <w:b/>
          <w:bCs/>
          <w:lang w:eastAsia="cs-CZ"/>
        </w:rPr>
        <w:t>SO 11-32-01 – Přeložka vodovodu km 89,699</w:t>
      </w:r>
    </w:p>
    <w:p w14:paraId="5A4379C9" w14:textId="2FDEF023" w:rsidR="00305C8B" w:rsidRPr="004A49DF" w:rsidRDefault="005141FA" w:rsidP="005141FA">
      <w:pPr>
        <w:spacing w:after="0" w:line="240" w:lineRule="auto"/>
        <w:rPr>
          <w:rFonts w:eastAsia="Calibri" w:cs="Times New Roman"/>
          <w:b/>
          <w:lang w:eastAsia="cs-CZ"/>
        </w:rPr>
      </w:pPr>
      <w:r w:rsidRPr="004A49DF">
        <w:rPr>
          <w:rFonts w:eastAsia="Calibri" w:cs="Times New Roman"/>
          <w:bCs/>
          <w:lang w:eastAsia="cs-CZ"/>
        </w:rPr>
        <w:t xml:space="preserve">V položce </w:t>
      </w:r>
      <w:r w:rsidRPr="004A49DF">
        <w:rPr>
          <w:rFonts w:eastAsia="Calibri" w:cs="Times New Roman"/>
          <w:b/>
          <w:bCs/>
          <w:lang w:eastAsia="cs-CZ"/>
        </w:rPr>
        <w:t>CHRÁNIČKY Z TRUB OCELOVÝCH DN DO 300MM</w:t>
      </w:r>
      <w:r w:rsidRPr="004A49DF">
        <w:rPr>
          <w:rFonts w:eastAsia="Calibri" w:cs="Times New Roman"/>
          <w:bCs/>
          <w:lang w:eastAsia="cs-CZ"/>
        </w:rPr>
        <w:t xml:space="preserve"> je uvedeno množství 42 m, které neodpovídá údajům v projektové dokumentaci a technické zprávě, kde je délka chráničky uvedena jako 22 m.</w:t>
      </w:r>
      <w:r w:rsidRPr="004A49DF">
        <w:rPr>
          <w:rFonts w:eastAsia="Calibri" w:cs="Times New Roman"/>
          <w:bCs/>
          <w:lang w:eastAsia="cs-CZ"/>
        </w:rPr>
        <w:br/>
        <w:t>Žádáme o prověření a případnou opravu.</w:t>
      </w:r>
    </w:p>
    <w:p w14:paraId="69A3FECA" w14:textId="77777777" w:rsidR="00305C8B" w:rsidRPr="004A49DF" w:rsidRDefault="00305C8B" w:rsidP="00305C8B">
      <w:pPr>
        <w:spacing w:after="0" w:line="240" w:lineRule="auto"/>
        <w:rPr>
          <w:rFonts w:eastAsia="Calibri" w:cs="Times New Roman"/>
          <w:b/>
          <w:lang w:eastAsia="cs-CZ"/>
        </w:rPr>
      </w:pPr>
      <w:r w:rsidRPr="004A49DF">
        <w:rPr>
          <w:rFonts w:eastAsia="Calibri" w:cs="Times New Roman"/>
          <w:b/>
          <w:lang w:eastAsia="cs-CZ"/>
        </w:rPr>
        <w:t xml:space="preserve">Odpověď: </w:t>
      </w:r>
    </w:p>
    <w:p w14:paraId="5372855D" w14:textId="420FA037" w:rsidR="00305C8B" w:rsidRPr="004A49DF" w:rsidRDefault="0071103F" w:rsidP="00305C8B">
      <w:pPr>
        <w:spacing w:after="0" w:line="240" w:lineRule="auto"/>
        <w:rPr>
          <w:rFonts w:eastAsia="Calibri" w:cs="Times New Roman"/>
          <w:bCs/>
          <w:lang w:eastAsia="cs-CZ"/>
        </w:rPr>
      </w:pPr>
      <w:r w:rsidRPr="004A49DF">
        <w:rPr>
          <w:rFonts w:eastAsia="Calibri" w:cs="Times New Roman"/>
          <w:bCs/>
          <w:lang w:eastAsia="cs-CZ"/>
        </w:rPr>
        <w:t>Správná hodnota ocelové chráničky je 22</w:t>
      </w:r>
      <w:r w:rsidR="00990C42" w:rsidRPr="004A49DF">
        <w:rPr>
          <w:rFonts w:eastAsia="Calibri" w:cs="Times New Roman"/>
          <w:bCs/>
          <w:lang w:eastAsia="cs-CZ"/>
        </w:rPr>
        <w:t xml:space="preserve"> </w:t>
      </w:r>
      <w:r w:rsidRPr="004A49DF">
        <w:rPr>
          <w:rFonts w:eastAsia="Calibri" w:cs="Times New Roman"/>
          <w:bCs/>
          <w:lang w:eastAsia="cs-CZ"/>
        </w:rPr>
        <w:t>m. Přikládáme upravený soupis prací</w:t>
      </w:r>
      <w:r w:rsidR="00990C42" w:rsidRPr="004A49DF">
        <w:rPr>
          <w:rFonts w:eastAsia="Calibri" w:cs="Times New Roman"/>
          <w:bCs/>
          <w:lang w:eastAsia="cs-CZ"/>
        </w:rPr>
        <w:t>.</w:t>
      </w:r>
    </w:p>
    <w:p w14:paraId="61163D69" w14:textId="77777777" w:rsidR="00305C8B" w:rsidRPr="004A49DF" w:rsidRDefault="00305C8B" w:rsidP="00305C8B">
      <w:pPr>
        <w:spacing w:after="0" w:line="240" w:lineRule="auto"/>
        <w:rPr>
          <w:rFonts w:eastAsia="Calibri" w:cs="Times New Roman"/>
          <w:b/>
          <w:lang w:eastAsia="cs-CZ"/>
        </w:rPr>
      </w:pPr>
    </w:p>
    <w:p w14:paraId="580962F7" w14:textId="77777777" w:rsidR="00990C42" w:rsidRPr="004A49DF" w:rsidRDefault="00990C42" w:rsidP="00305C8B">
      <w:pPr>
        <w:spacing w:after="0" w:line="240" w:lineRule="auto"/>
        <w:rPr>
          <w:rFonts w:eastAsia="Calibri" w:cs="Times New Roman"/>
          <w:b/>
          <w:lang w:eastAsia="cs-CZ"/>
        </w:rPr>
      </w:pPr>
    </w:p>
    <w:p w14:paraId="6B7335E5" w14:textId="4469B07E" w:rsidR="00305C8B" w:rsidRPr="004A49DF" w:rsidRDefault="00305C8B" w:rsidP="00305C8B">
      <w:pPr>
        <w:spacing w:after="0" w:line="240" w:lineRule="auto"/>
        <w:rPr>
          <w:rFonts w:eastAsia="Calibri" w:cs="Times New Roman"/>
          <w:b/>
          <w:lang w:eastAsia="cs-CZ"/>
        </w:rPr>
      </w:pPr>
      <w:bookmarkStart w:id="1" w:name="_Hlk205802772"/>
      <w:r w:rsidRPr="004A49DF">
        <w:rPr>
          <w:rFonts w:eastAsia="Calibri" w:cs="Times New Roman"/>
          <w:b/>
          <w:lang w:eastAsia="cs-CZ"/>
        </w:rPr>
        <w:t>Dotaz č.</w:t>
      </w:r>
      <w:r w:rsidR="005141FA" w:rsidRPr="004A49DF">
        <w:rPr>
          <w:rFonts w:eastAsia="Calibri" w:cs="Times New Roman"/>
          <w:b/>
          <w:lang w:eastAsia="cs-CZ"/>
        </w:rPr>
        <w:t>90</w:t>
      </w:r>
      <w:r w:rsidRPr="004A49DF">
        <w:rPr>
          <w:rFonts w:eastAsia="Calibri" w:cs="Times New Roman"/>
          <w:b/>
          <w:lang w:eastAsia="cs-CZ"/>
        </w:rPr>
        <w:t>:</w:t>
      </w:r>
    </w:p>
    <w:p w14:paraId="41036A20" w14:textId="77777777" w:rsidR="005141FA" w:rsidRPr="004A49DF" w:rsidRDefault="005141FA" w:rsidP="005141FA">
      <w:pPr>
        <w:spacing w:after="0" w:line="240" w:lineRule="auto"/>
        <w:jc w:val="both"/>
        <w:rPr>
          <w:rFonts w:eastAsia="Calibri" w:cs="Times New Roman"/>
          <w:b/>
          <w:bCs/>
          <w:lang w:eastAsia="cs-CZ"/>
        </w:rPr>
      </w:pPr>
      <w:r w:rsidRPr="004A49DF">
        <w:rPr>
          <w:rFonts w:eastAsia="Calibri" w:cs="Times New Roman"/>
          <w:b/>
          <w:bCs/>
          <w:lang w:eastAsia="cs-CZ"/>
        </w:rPr>
        <w:t>E5 Geodetická dokumentace / C3 Koordinační situace stavby</w:t>
      </w:r>
    </w:p>
    <w:p w14:paraId="3B0B3002" w14:textId="77777777" w:rsidR="005141FA" w:rsidRPr="004A49DF" w:rsidRDefault="005141FA" w:rsidP="005141FA">
      <w:pPr>
        <w:spacing w:after="0" w:line="240" w:lineRule="auto"/>
        <w:jc w:val="both"/>
        <w:rPr>
          <w:rFonts w:eastAsia="Calibri" w:cs="Times New Roman"/>
          <w:bCs/>
          <w:lang w:eastAsia="cs-CZ"/>
        </w:rPr>
      </w:pPr>
      <w:r w:rsidRPr="004A49DF">
        <w:rPr>
          <w:rFonts w:eastAsia="Calibri" w:cs="Times New Roman"/>
          <w:bCs/>
          <w:lang w:eastAsia="cs-CZ"/>
        </w:rPr>
        <w:t>Při kontrole zadávací dokumentace (ZD) jsme zjistili, že sekce „</w:t>
      </w:r>
      <w:r w:rsidRPr="004A49DF">
        <w:rPr>
          <w:rFonts w:eastAsia="Calibri" w:cs="Times New Roman"/>
          <w:b/>
          <w:bCs/>
          <w:lang w:eastAsia="cs-CZ"/>
        </w:rPr>
        <w:t>E5 Geodetická dokumentace</w:t>
      </w:r>
      <w:r w:rsidRPr="004A49DF">
        <w:rPr>
          <w:rFonts w:eastAsia="Calibri" w:cs="Times New Roman"/>
          <w:bCs/>
          <w:lang w:eastAsia="cs-CZ"/>
        </w:rPr>
        <w:t>“ není kompletní. V příslušné složce je pouze technická zpráva (TZ) a tabulky z části E5.2 Majetkoprávní část, přičemž v technické zprávě je opakovaně uvedeno „Bude doplněno po poskytnutí finální koordinační situace.“</w:t>
      </w:r>
    </w:p>
    <w:p w14:paraId="373D8329" w14:textId="77777777" w:rsidR="005141FA" w:rsidRPr="004A49DF" w:rsidRDefault="005141FA" w:rsidP="005141FA">
      <w:pPr>
        <w:spacing w:after="0" w:line="240" w:lineRule="auto"/>
        <w:jc w:val="both"/>
        <w:rPr>
          <w:rFonts w:eastAsia="Calibri" w:cs="Times New Roman"/>
          <w:bCs/>
          <w:lang w:eastAsia="cs-CZ"/>
        </w:rPr>
      </w:pPr>
      <w:r w:rsidRPr="004A49DF">
        <w:rPr>
          <w:rFonts w:eastAsia="Calibri" w:cs="Times New Roman"/>
          <w:bCs/>
          <w:lang w:eastAsia="cs-CZ"/>
        </w:rPr>
        <w:t>Současně jsme v sekci „C Situační výkresy“ našli výkresy „C3 Koordinační situace stavby“.</w:t>
      </w:r>
    </w:p>
    <w:p w14:paraId="4DDD8BD8" w14:textId="77777777" w:rsidR="005141FA" w:rsidRPr="004A49DF" w:rsidRDefault="005141FA" w:rsidP="005141FA">
      <w:pPr>
        <w:spacing w:after="0" w:line="240" w:lineRule="auto"/>
        <w:jc w:val="both"/>
        <w:rPr>
          <w:rFonts w:eastAsia="Calibri" w:cs="Times New Roman"/>
          <w:bCs/>
          <w:lang w:eastAsia="cs-CZ"/>
        </w:rPr>
      </w:pPr>
      <w:r w:rsidRPr="004A49DF">
        <w:rPr>
          <w:rFonts w:eastAsia="Calibri" w:cs="Times New Roman"/>
          <w:bCs/>
          <w:lang w:eastAsia="cs-CZ"/>
        </w:rPr>
        <w:t>Rádi bychom zadavatele proto požádali o upřesnění a doplnění následujících bodů:</w:t>
      </w:r>
    </w:p>
    <w:p w14:paraId="474AB00A" w14:textId="77777777" w:rsidR="005141FA" w:rsidRPr="004A49DF" w:rsidRDefault="005141FA" w:rsidP="005141FA">
      <w:pPr>
        <w:spacing w:after="0" w:line="240" w:lineRule="auto"/>
        <w:jc w:val="both"/>
        <w:rPr>
          <w:rFonts w:eastAsia="Calibri" w:cs="Times New Roman"/>
          <w:bCs/>
          <w:lang w:eastAsia="cs-CZ"/>
        </w:rPr>
      </w:pPr>
      <w:r w:rsidRPr="004A49DF">
        <w:rPr>
          <w:rFonts w:eastAsia="Calibri" w:cs="Times New Roman"/>
          <w:bCs/>
          <w:lang w:eastAsia="cs-CZ"/>
        </w:rPr>
        <w:t>Je předložená „C3 Koordinační situace stavby“ považována za finální verzi?</w:t>
      </w:r>
    </w:p>
    <w:p w14:paraId="17504FEB" w14:textId="77777777" w:rsidR="005141FA" w:rsidRPr="004A49DF" w:rsidRDefault="005141FA" w:rsidP="005141FA">
      <w:pPr>
        <w:spacing w:after="0" w:line="240" w:lineRule="auto"/>
        <w:jc w:val="both"/>
        <w:rPr>
          <w:rFonts w:eastAsia="Calibri" w:cs="Times New Roman"/>
          <w:bCs/>
          <w:lang w:eastAsia="cs-CZ"/>
        </w:rPr>
      </w:pPr>
      <w:r w:rsidRPr="004A49DF">
        <w:rPr>
          <w:rFonts w:eastAsia="Calibri" w:cs="Times New Roman"/>
          <w:bCs/>
          <w:lang w:eastAsia="cs-CZ"/>
        </w:rPr>
        <w:t>Byla již zpracována finální dokumentace „Geodetická dokumentace“ (část E5)? Pokud ano, žádáme o doplnění kompletní verze.</w:t>
      </w:r>
    </w:p>
    <w:p w14:paraId="3DE78EB9" w14:textId="7F16AD81" w:rsidR="00305C8B" w:rsidRPr="004A49DF" w:rsidRDefault="005141FA" w:rsidP="005141FA">
      <w:pPr>
        <w:spacing w:after="0" w:line="240" w:lineRule="auto"/>
        <w:jc w:val="both"/>
        <w:rPr>
          <w:rFonts w:eastAsia="Calibri" w:cs="Times New Roman"/>
          <w:b/>
          <w:lang w:eastAsia="cs-CZ"/>
        </w:rPr>
      </w:pPr>
      <w:r w:rsidRPr="004A49DF">
        <w:rPr>
          <w:rFonts w:eastAsia="Calibri" w:cs="Times New Roman"/>
          <w:bCs/>
          <w:lang w:eastAsia="cs-CZ"/>
        </w:rPr>
        <w:t>Kompletní geodetická dokumentace je standartní součástí ZD obdobných staveb. Pokud finální geodetická dokumentace dosud neexistuje, kdy bude dopracována?</w:t>
      </w:r>
    </w:p>
    <w:p w14:paraId="775B24D9" w14:textId="77777777" w:rsidR="00305C8B" w:rsidRPr="004A49DF" w:rsidRDefault="00305C8B" w:rsidP="00305C8B">
      <w:pPr>
        <w:spacing w:after="0" w:line="240" w:lineRule="auto"/>
        <w:rPr>
          <w:rFonts w:eastAsia="Calibri" w:cs="Times New Roman"/>
          <w:b/>
          <w:lang w:eastAsia="cs-CZ"/>
        </w:rPr>
      </w:pPr>
      <w:r w:rsidRPr="004A49DF">
        <w:rPr>
          <w:rFonts w:eastAsia="Calibri" w:cs="Times New Roman"/>
          <w:b/>
          <w:lang w:eastAsia="cs-CZ"/>
        </w:rPr>
        <w:t xml:space="preserve">Odpověď: </w:t>
      </w:r>
    </w:p>
    <w:bookmarkEnd w:id="1"/>
    <w:p w14:paraId="37D51AA7" w14:textId="77777777" w:rsidR="006F1590" w:rsidRPr="004A49DF" w:rsidRDefault="006F1590" w:rsidP="00990C42">
      <w:pPr>
        <w:spacing w:after="0" w:line="240" w:lineRule="auto"/>
        <w:jc w:val="both"/>
        <w:rPr>
          <w:rFonts w:eastAsia="Calibri" w:cs="Times New Roman"/>
          <w:bCs/>
          <w:lang w:eastAsia="cs-CZ"/>
        </w:rPr>
      </w:pPr>
      <w:r w:rsidRPr="004A49DF">
        <w:rPr>
          <w:rFonts w:eastAsia="Calibri" w:cs="Times New Roman"/>
          <w:bCs/>
          <w:lang w:eastAsia="cs-CZ"/>
        </w:rPr>
        <w:t>Ano, koordinační situace je finální a definitivní verzí, u geodetické dokumentace probíhalo její schválení. Je přiložena.</w:t>
      </w:r>
    </w:p>
    <w:p w14:paraId="315F0404" w14:textId="77777777" w:rsidR="00117FD8" w:rsidRPr="004A49DF" w:rsidRDefault="00117FD8" w:rsidP="00305C8B">
      <w:pPr>
        <w:spacing w:after="0" w:line="240" w:lineRule="auto"/>
        <w:rPr>
          <w:rFonts w:eastAsia="Calibri" w:cs="Times New Roman"/>
          <w:bCs/>
          <w:lang w:eastAsia="cs-CZ"/>
        </w:rPr>
      </w:pPr>
    </w:p>
    <w:p w14:paraId="08B7AB8A" w14:textId="77777777" w:rsidR="00117FD8" w:rsidRPr="004A49DF" w:rsidRDefault="00117FD8" w:rsidP="00305C8B">
      <w:pPr>
        <w:spacing w:after="0" w:line="240" w:lineRule="auto"/>
        <w:rPr>
          <w:rFonts w:eastAsia="Calibri" w:cs="Times New Roman"/>
          <w:bCs/>
          <w:lang w:eastAsia="cs-CZ"/>
        </w:rPr>
      </w:pPr>
    </w:p>
    <w:p w14:paraId="6FABD60E" w14:textId="6D14E7D4" w:rsidR="00117FD8" w:rsidRPr="004A49DF" w:rsidRDefault="00117FD8" w:rsidP="00117FD8">
      <w:pPr>
        <w:spacing w:after="0" w:line="240" w:lineRule="auto"/>
        <w:rPr>
          <w:rFonts w:eastAsia="Calibri" w:cs="Times New Roman"/>
          <w:b/>
          <w:lang w:eastAsia="cs-CZ"/>
        </w:rPr>
      </w:pPr>
      <w:r w:rsidRPr="004A49DF">
        <w:rPr>
          <w:rFonts w:eastAsia="Calibri" w:cs="Times New Roman"/>
          <w:b/>
          <w:lang w:eastAsia="cs-CZ"/>
        </w:rPr>
        <w:t>Dotaz č.91:</w:t>
      </w:r>
    </w:p>
    <w:p w14:paraId="1BD15B09" w14:textId="77777777" w:rsidR="00117FD8" w:rsidRPr="004A49DF" w:rsidRDefault="00117FD8" w:rsidP="00117FD8">
      <w:pPr>
        <w:spacing w:after="0" w:line="240" w:lineRule="auto"/>
        <w:jc w:val="both"/>
        <w:rPr>
          <w:rFonts w:eastAsia="Calibri" w:cs="Times New Roman"/>
          <w:b/>
          <w:lang w:eastAsia="cs-CZ"/>
        </w:rPr>
      </w:pPr>
      <w:r w:rsidRPr="004A49DF">
        <w:rPr>
          <w:rFonts w:eastAsia="Calibri" w:cs="Times New Roman"/>
          <w:b/>
          <w:lang w:eastAsia="cs-CZ"/>
        </w:rPr>
        <w:t xml:space="preserve">PS 11-02-62 </w:t>
      </w:r>
      <w:proofErr w:type="spellStart"/>
      <w:r w:rsidRPr="004A49DF">
        <w:rPr>
          <w:rFonts w:eastAsia="Calibri" w:cs="Times New Roman"/>
          <w:b/>
          <w:lang w:eastAsia="cs-CZ"/>
        </w:rPr>
        <w:t>zast</w:t>
      </w:r>
      <w:proofErr w:type="spellEnd"/>
      <w:r w:rsidRPr="004A49DF">
        <w:rPr>
          <w:rFonts w:eastAsia="Calibri" w:cs="Times New Roman"/>
          <w:b/>
          <w:lang w:eastAsia="cs-CZ"/>
        </w:rPr>
        <w:t>. Hamry nad Sázavou, informační systém</w:t>
      </w:r>
    </w:p>
    <w:p w14:paraId="499E1946" w14:textId="45E96CE3" w:rsidR="00117FD8" w:rsidRPr="004A49DF" w:rsidRDefault="00117FD8" w:rsidP="00117FD8">
      <w:pPr>
        <w:pStyle w:val="Odstavecseseznamem"/>
        <w:numPr>
          <w:ilvl w:val="0"/>
          <w:numId w:val="15"/>
        </w:numPr>
        <w:spacing w:after="0" w:line="240" w:lineRule="auto"/>
        <w:ind w:left="284" w:hanging="284"/>
        <w:jc w:val="both"/>
        <w:rPr>
          <w:rFonts w:eastAsia="Calibri" w:cs="Times New Roman"/>
          <w:bCs/>
          <w:lang w:eastAsia="cs-CZ"/>
        </w:rPr>
      </w:pPr>
      <w:r w:rsidRPr="004A49DF">
        <w:rPr>
          <w:rFonts w:eastAsia="Calibri" w:cs="Times New Roman"/>
          <w:bCs/>
          <w:lang w:eastAsia="cs-CZ"/>
        </w:rPr>
        <w:t xml:space="preserve">Žádáme zadavatele o kontrolu množství u položky č. 24 742G11 KABEL NN </w:t>
      </w:r>
      <w:proofErr w:type="gramStart"/>
      <w:r w:rsidRPr="004A49DF">
        <w:rPr>
          <w:rFonts w:eastAsia="Calibri" w:cs="Times New Roman"/>
          <w:bCs/>
          <w:lang w:eastAsia="cs-CZ"/>
        </w:rPr>
        <w:t>DVOU- A</w:t>
      </w:r>
      <w:proofErr w:type="gramEnd"/>
      <w:r w:rsidRPr="004A49DF">
        <w:rPr>
          <w:rFonts w:eastAsia="Calibri" w:cs="Times New Roman"/>
          <w:bCs/>
          <w:lang w:eastAsia="cs-CZ"/>
        </w:rPr>
        <w:t xml:space="preserve"> TŘÍŽÍLOVÝ CU S PLASTOVOU IZOLACÍ DO 2,5 MM2 m 30,000. Dle výkresové dokumentace je kabel CYKY-J 3x2,5 dlouhý 45 m.</w:t>
      </w:r>
    </w:p>
    <w:p w14:paraId="513C6453" w14:textId="148DB6CB" w:rsidR="00117FD8" w:rsidRPr="004A49DF" w:rsidRDefault="00117FD8" w:rsidP="00117FD8">
      <w:pPr>
        <w:pStyle w:val="Odstavecseseznamem"/>
        <w:numPr>
          <w:ilvl w:val="0"/>
          <w:numId w:val="15"/>
        </w:numPr>
        <w:spacing w:after="0" w:line="240" w:lineRule="auto"/>
        <w:ind w:left="284" w:hanging="284"/>
        <w:jc w:val="both"/>
        <w:rPr>
          <w:rFonts w:eastAsia="Calibri" w:cs="Times New Roman"/>
          <w:bCs/>
          <w:lang w:eastAsia="cs-CZ"/>
        </w:rPr>
      </w:pPr>
      <w:r w:rsidRPr="004A49DF">
        <w:rPr>
          <w:rFonts w:eastAsia="Calibri" w:cs="Times New Roman"/>
          <w:bCs/>
          <w:lang w:eastAsia="cs-CZ"/>
        </w:rPr>
        <w:t xml:space="preserve">V technické zprávě je věta „Datové zařízení bude napájeno ze spínaného zdroje 230VAC/48VDC s izolační pevností 4kV jištěného na výstupu dvoupólovým DC jističem </w:t>
      </w:r>
      <w:proofErr w:type="gramStart"/>
      <w:r w:rsidRPr="004A49DF">
        <w:rPr>
          <w:rFonts w:eastAsia="Calibri" w:cs="Times New Roman"/>
          <w:bCs/>
          <w:lang w:eastAsia="cs-CZ"/>
        </w:rPr>
        <w:t>4A</w:t>
      </w:r>
      <w:proofErr w:type="gramEnd"/>
      <w:r w:rsidRPr="004A49DF">
        <w:rPr>
          <w:rFonts w:eastAsia="Calibri" w:cs="Times New Roman"/>
          <w:bCs/>
          <w:lang w:eastAsia="cs-CZ"/>
        </w:rPr>
        <w:t xml:space="preserve">.“ V soupisu prací položku dvoupólového DC jističe </w:t>
      </w:r>
      <w:proofErr w:type="gramStart"/>
      <w:r w:rsidRPr="004A49DF">
        <w:rPr>
          <w:rFonts w:eastAsia="Calibri" w:cs="Times New Roman"/>
          <w:bCs/>
          <w:lang w:eastAsia="cs-CZ"/>
        </w:rPr>
        <w:t>4A</w:t>
      </w:r>
      <w:proofErr w:type="gramEnd"/>
      <w:r w:rsidRPr="004A49DF">
        <w:rPr>
          <w:rFonts w:eastAsia="Calibri" w:cs="Times New Roman"/>
          <w:bCs/>
          <w:lang w:eastAsia="cs-CZ"/>
        </w:rPr>
        <w:t xml:space="preserve"> postrádáme. Žádáme zadavatele o doplnění položky do soupisu prací. </w:t>
      </w:r>
    </w:p>
    <w:p w14:paraId="73602B71" w14:textId="77777777" w:rsidR="00117FD8" w:rsidRPr="004A49DF" w:rsidRDefault="00117FD8" w:rsidP="00117FD8">
      <w:pPr>
        <w:pStyle w:val="Odstavecseseznamem"/>
        <w:numPr>
          <w:ilvl w:val="0"/>
          <w:numId w:val="15"/>
        </w:numPr>
        <w:spacing w:after="0" w:line="240" w:lineRule="auto"/>
        <w:ind w:left="284" w:hanging="284"/>
        <w:jc w:val="both"/>
        <w:rPr>
          <w:rFonts w:eastAsia="Calibri" w:cs="Times New Roman"/>
          <w:bCs/>
          <w:lang w:eastAsia="cs-CZ"/>
        </w:rPr>
      </w:pPr>
      <w:r w:rsidRPr="004A49DF">
        <w:rPr>
          <w:rFonts w:eastAsia="Calibri" w:cs="Times New Roman"/>
          <w:bCs/>
          <w:lang w:eastAsia="cs-CZ"/>
        </w:rPr>
        <w:t xml:space="preserve">V PS 11-02-62 </w:t>
      </w:r>
      <w:proofErr w:type="spellStart"/>
      <w:r w:rsidRPr="004A49DF">
        <w:rPr>
          <w:rFonts w:eastAsia="Calibri" w:cs="Times New Roman"/>
          <w:bCs/>
          <w:lang w:eastAsia="cs-CZ"/>
        </w:rPr>
        <w:t>zast</w:t>
      </w:r>
      <w:proofErr w:type="spellEnd"/>
      <w:r w:rsidRPr="004A49DF">
        <w:rPr>
          <w:rFonts w:eastAsia="Calibri" w:cs="Times New Roman"/>
          <w:bCs/>
          <w:lang w:eastAsia="cs-CZ"/>
        </w:rPr>
        <w:t xml:space="preserve">. Hamry nad Sázavou, informační systém se vyskytuje položka č. 68 75L3E5 SW PRO ŘÍZENÍ SYSTÉMU (TRAŤOVÉ NASAZENÍ) - SW MODUL PRO ŘÍZENÍ RÚ, stejná položka je již v PS 11-02-21 </w:t>
      </w:r>
      <w:proofErr w:type="spellStart"/>
      <w:r w:rsidRPr="004A49DF">
        <w:rPr>
          <w:rFonts w:eastAsia="Calibri" w:cs="Times New Roman"/>
          <w:bCs/>
          <w:lang w:eastAsia="cs-CZ"/>
        </w:rPr>
        <w:t>Zast</w:t>
      </w:r>
      <w:proofErr w:type="spellEnd"/>
      <w:r w:rsidRPr="004A49DF">
        <w:rPr>
          <w:rFonts w:eastAsia="Calibri" w:cs="Times New Roman"/>
          <w:bCs/>
          <w:lang w:eastAsia="cs-CZ"/>
        </w:rPr>
        <w:t xml:space="preserve">. Hamry n. Sázavou, rozhlasové zařízení. Domníváme se, že jde o duplicitu, žádáme o prověření. </w:t>
      </w:r>
    </w:p>
    <w:p w14:paraId="27C04939" w14:textId="5D111504" w:rsidR="00117FD8" w:rsidRPr="004A49DF" w:rsidRDefault="00117FD8" w:rsidP="00117FD8">
      <w:pPr>
        <w:pStyle w:val="Odstavecseseznamem"/>
        <w:numPr>
          <w:ilvl w:val="0"/>
          <w:numId w:val="15"/>
        </w:numPr>
        <w:spacing w:after="0" w:line="240" w:lineRule="auto"/>
        <w:ind w:left="284" w:hanging="284"/>
        <w:jc w:val="both"/>
        <w:rPr>
          <w:rFonts w:eastAsia="Calibri" w:cs="Times New Roman"/>
          <w:bCs/>
          <w:lang w:eastAsia="cs-CZ"/>
        </w:rPr>
      </w:pPr>
      <w:r w:rsidRPr="004A49DF">
        <w:rPr>
          <w:rFonts w:eastAsia="Calibri" w:cs="Times New Roman"/>
          <w:bCs/>
          <w:lang w:eastAsia="cs-CZ"/>
        </w:rPr>
        <w:t xml:space="preserve">V soupisu prací je položka č. 72   75L3H2 SW PRO ŘÍZENÍ SYSTÉMU (OSTATNÍ SPOLEČNÉ POLOŽKY) - SW </w:t>
      </w:r>
      <w:proofErr w:type="gramStart"/>
      <w:r w:rsidRPr="004A49DF">
        <w:rPr>
          <w:rFonts w:eastAsia="Calibri" w:cs="Times New Roman"/>
          <w:bCs/>
          <w:lang w:eastAsia="cs-CZ"/>
        </w:rPr>
        <w:t>MODUL  PRO</w:t>
      </w:r>
      <w:proofErr w:type="gramEnd"/>
      <w:r w:rsidRPr="004A49DF">
        <w:rPr>
          <w:rFonts w:eastAsia="Calibri" w:cs="Times New Roman"/>
          <w:bCs/>
          <w:lang w:eastAsia="cs-CZ"/>
        </w:rPr>
        <w:t xml:space="preserve"> ELEKTRONICKÝ INFORMAČNÍ PANEL JEDNOSTRANNÝ KUS 1. Domníváme se, že tato položka je nadbytečná, panel se nebude dodávat. Žádáme zadavatele o prověření.</w:t>
      </w:r>
    </w:p>
    <w:p w14:paraId="16C5CCA0" w14:textId="77777777" w:rsidR="00117FD8" w:rsidRPr="004A49DF" w:rsidRDefault="00117FD8" w:rsidP="00117FD8">
      <w:pPr>
        <w:spacing w:after="0" w:line="240" w:lineRule="auto"/>
        <w:rPr>
          <w:rFonts w:eastAsia="Calibri" w:cs="Times New Roman"/>
          <w:b/>
          <w:lang w:eastAsia="cs-CZ"/>
        </w:rPr>
      </w:pPr>
      <w:r w:rsidRPr="004A49DF">
        <w:rPr>
          <w:rFonts w:eastAsia="Calibri" w:cs="Times New Roman"/>
          <w:b/>
          <w:lang w:eastAsia="cs-CZ"/>
        </w:rPr>
        <w:lastRenderedPageBreak/>
        <w:t xml:space="preserve">Odpověď: </w:t>
      </w:r>
    </w:p>
    <w:p w14:paraId="76760F6D" w14:textId="73A48975" w:rsidR="00614B7E" w:rsidRPr="004A49DF" w:rsidRDefault="00614B7E" w:rsidP="00614B7E">
      <w:pPr>
        <w:spacing w:after="0" w:line="240" w:lineRule="auto"/>
        <w:rPr>
          <w:rFonts w:eastAsia="Calibri" w:cs="Times New Roman"/>
          <w:bCs/>
          <w:lang w:eastAsia="cs-CZ"/>
        </w:rPr>
      </w:pPr>
      <w:r w:rsidRPr="004A49DF">
        <w:rPr>
          <w:rFonts w:eastAsia="Calibri" w:cs="Times New Roman"/>
          <w:bCs/>
          <w:lang w:eastAsia="cs-CZ"/>
        </w:rPr>
        <w:t>Byl upraven soupis prací</w:t>
      </w:r>
    </w:p>
    <w:p w14:paraId="3DB16BB1" w14:textId="77777777" w:rsidR="004846F2" w:rsidRPr="00E94588" w:rsidRDefault="004846F2" w:rsidP="004846F2">
      <w:pPr>
        <w:pStyle w:val="Odstavecseseznamem"/>
        <w:numPr>
          <w:ilvl w:val="0"/>
          <w:numId w:val="18"/>
        </w:numPr>
        <w:spacing w:after="0" w:line="240" w:lineRule="auto"/>
        <w:rPr>
          <w:rFonts w:asciiTheme="majorHAnsi" w:eastAsia="Calibri" w:hAnsiTheme="majorHAnsi" w:cs="Times New Roman"/>
          <w:bCs/>
          <w:lang w:eastAsia="cs-CZ"/>
        </w:rPr>
      </w:pPr>
      <w:r w:rsidRPr="004A49DF">
        <w:rPr>
          <w:rFonts w:eastAsia="Calibri" w:cs="Times New Roman"/>
          <w:bCs/>
          <w:lang w:eastAsia="cs-CZ"/>
        </w:rPr>
        <w:t>Polo</w:t>
      </w:r>
      <w:r w:rsidRPr="00E94588">
        <w:rPr>
          <w:rFonts w:asciiTheme="majorHAnsi" w:eastAsia="Calibri" w:hAnsiTheme="majorHAnsi" w:cs="Times New Roman"/>
          <w:bCs/>
          <w:lang w:eastAsia="cs-CZ"/>
        </w:rPr>
        <w:t>žka doplněna</w:t>
      </w:r>
    </w:p>
    <w:tbl>
      <w:tblPr>
        <w:tblpPr w:leftFromText="141" w:rightFromText="141" w:vertAnchor="text" w:horzAnchor="margin" w:tblpXSpec="center" w:tblpY="2"/>
        <w:tblW w:w="8586" w:type="dxa"/>
        <w:tblCellMar>
          <w:left w:w="70" w:type="dxa"/>
          <w:right w:w="70" w:type="dxa"/>
        </w:tblCellMar>
        <w:tblLook w:val="04A0" w:firstRow="1" w:lastRow="0" w:firstColumn="1" w:lastColumn="0" w:noHBand="0" w:noVBand="1"/>
      </w:tblPr>
      <w:tblGrid>
        <w:gridCol w:w="1000"/>
        <w:gridCol w:w="1122"/>
        <w:gridCol w:w="4054"/>
        <w:gridCol w:w="1320"/>
        <w:gridCol w:w="1090"/>
      </w:tblGrid>
      <w:tr w:rsidR="004A49DF" w:rsidRPr="00E94588" w14:paraId="671FE944" w14:textId="77777777" w:rsidTr="00E94588">
        <w:trPr>
          <w:trHeight w:val="300"/>
        </w:trPr>
        <w:tc>
          <w:tcPr>
            <w:tcW w:w="1000" w:type="dxa"/>
            <w:tcBorders>
              <w:top w:val="single" w:sz="4" w:space="0" w:color="000000"/>
              <w:left w:val="single" w:sz="4" w:space="0" w:color="000000"/>
              <w:bottom w:val="single" w:sz="4" w:space="0" w:color="000000"/>
              <w:right w:val="single" w:sz="4" w:space="0" w:color="000000"/>
            </w:tcBorders>
            <w:noWrap/>
            <w:vAlign w:val="bottom"/>
            <w:hideMark/>
          </w:tcPr>
          <w:p w14:paraId="77964686" w14:textId="77777777" w:rsidR="00614B7E" w:rsidRPr="00E94588" w:rsidRDefault="00614B7E" w:rsidP="002242D4">
            <w:pPr>
              <w:spacing w:after="0" w:line="240" w:lineRule="auto"/>
              <w:jc w:val="right"/>
              <w:rPr>
                <w:rFonts w:asciiTheme="majorHAnsi" w:eastAsia="Times New Roman" w:hAnsiTheme="majorHAnsi" w:cs="Calibri"/>
                <w:lang w:eastAsia="cs-CZ"/>
              </w:rPr>
            </w:pPr>
            <w:r w:rsidRPr="00E94588">
              <w:rPr>
                <w:rFonts w:asciiTheme="majorHAnsi" w:eastAsia="Times New Roman" w:hAnsiTheme="majorHAnsi" w:cs="Calibri"/>
                <w:lang w:eastAsia="cs-CZ"/>
              </w:rPr>
              <w:t>742G11</w:t>
            </w:r>
          </w:p>
        </w:tc>
        <w:tc>
          <w:tcPr>
            <w:tcW w:w="1122" w:type="dxa"/>
            <w:tcBorders>
              <w:top w:val="single" w:sz="4" w:space="0" w:color="000000"/>
              <w:left w:val="nil"/>
              <w:bottom w:val="single" w:sz="4" w:space="0" w:color="000000"/>
              <w:right w:val="single" w:sz="4" w:space="0" w:color="000000"/>
            </w:tcBorders>
            <w:noWrap/>
            <w:vAlign w:val="bottom"/>
            <w:hideMark/>
          </w:tcPr>
          <w:p w14:paraId="5B1C8581" w14:textId="77777777" w:rsidR="00614B7E" w:rsidRPr="00E94588" w:rsidRDefault="00614B7E" w:rsidP="002242D4">
            <w:pPr>
              <w:spacing w:after="0" w:line="240" w:lineRule="auto"/>
              <w:rPr>
                <w:rFonts w:asciiTheme="majorHAnsi" w:eastAsia="Times New Roman" w:hAnsiTheme="majorHAnsi" w:cs="Calibri"/>
                <w:lang w:eastAsia="cs-CZ"/>
              </w:rPr>
            </w:pPr>
            <w:r w:rsidRPr="00E94588">
              <w:rPr>
                <w:rFonts w:asciiTheme="majorHAnsi" w:eastAsia="Times New Roman" w:hAnsiTheme="majorHAnsi" w:cs="Calibri"/>
                <w:lang w:eastAsia="cs-CZ"/>
              </w:rPr>
              <w:t> </w:t>
            </w:r>
          </w:p>
        </w:tc>
        <w:tc>
          <w:tcPr>
            <w:tcW w:w="4054" w:type="dxa"/>
            <w:tcBorders>
              <w:top w:val="single" w:sz="4" w:space="0" w:color="000000"/>
              <w:left w:val="nil"/>
              <w:bottom w:val="single" w:sz="4" w:space="0" w:color="000000"/>
              <w:right w:val="single" w:sz="4" w:space="0" w:color="000000"/>
            </w:tcBorders>
            <w:vAlign w:val="bottom"/>
            <w:hideMark/>
          </w:tcPr>
          <w:p w14:paraId="703A8565" w14:textId="77777777" w:rsidR="00614B7E" w:rsidRPr="00E94588" w:rsidRDefault="00614B7E" w:rsidP="002242D4">
            <w:pPr>
              <w:spacing w:after="0" w:line="240" w:lineRule="auto"/>
              <w:rPr>
                <w:rFonts w:asciiTheme="majorHAnsi" w:eastAsia="Times New Roman" w:hAnsiTheme="majorHAnsi" w:cs="Calibri"/>
                <w:lang w:eastAsia="cs-CZ"/>
              </w:rPr>
            </w:pPr>
            <w:r w:rsidRPr="00E94588">
              <w:rPr>
                <w:rFonts w:asciiTheme="majorHAnsi" w:eastAsia="Times New Roman" w:hAnsiTheme="majorHAnsi" w:cs="Calibri"/>
                <w:lang w:eastAsia="cs-CZ"/>
              </w:rPr>
              <w:t xml:space="preserve">KABEL NN </w:t>
            </w:r>
            <w:proofErr w:type="gramStart"/>
            <w:r w:rsidRPr="00E94588">
              <w:rPr>
                <w:rFonts w:asciiTheme="majorHAnsi" w:eastAsia="Times New Roman" w:hAnsiTheme="majorHAnsi" w:cs="Calibri"/>
                <w:lang w:eastAsia="cs-CZ"/>
              </w:rPr>
              <w:t>DVOU- A</w:t>
            </w:r>
            <w:proofErr w:type="gramEnd"/>
            <w:r w:rsidRPr="00E94588">
              <w:rPr>
                <w:rFonts w:asciiTheme="majorHAnsi" w:eastAsia="Times New Roman" w:hAnsiTheme="majorHAnsi" w:cs="Calibri"/>
                <w:lang w:eastAsia="cs-CZ"/>
              </w:rPr>
              <w:t xml:space="preserve"> TŘÍŽÍLOVÝ CU S PLASTOVOU IZOLACÍ DO 2,5 MM2</w:t>
            </w:r>
          </w:p>
        </w:tc>
        <w:tc>
          <w:tcPr>
            <w:tcW w:w="1320" w:type="dxa"/>
            <w:tcBorders>
              <w:top w:val="single" w:sz="4" w:space="0" w:color="000000"/>
              <w:left w:val="nil"/>
              <w:bottom w:val="single" w:sz="4" w:space="0" w:color="000000"/>
              <w:right w:val="single" w:sz="4" w:space="0" w:color="000000"/>
            </w:tcBorders>
            <w:noWrap/>
            <w:vAlign w:val="bottom"/>
            <w:hideMark/>
          </w:tcPr>
          <w:p w14:paraId="101C643D" w14:textId="77777777" w:rsidR="00614B7E" w:rsidRPr="00E94588" w:rsidRDefault="00614B7E" w:rsidP="002242D4">
            <w:pPr>
              <w:spacing w:after="0" w:line="240" w:lineRule="auto"/>
              <w:jc w:val="center"/>
              <w:rPr>
                <w:rFonts w:asciiTheme="majorHAnsi" w:eastAsia="Times New Roman" w:hAnsiTheme="majorHAnsi" w:cs="Calibri"/>
                <w:lang w:eastAsia="cs-CZ"/>
              </w:rPr>
            </w:pPr>
            <w:r w:rsidRPr="00E94588">
              <w:rPr>
                <w:rFonts w:asciiTheme="majorHAnsi" w:eastAsia="Times New Roman" w:hAnsiTheme="majorHAnsi" w:cs="Calibri"/>
                <w:lang w:eastAsia="cs-CZ"/>
              </w:rPr>
              <w:t>m</w:t>
            </w:r>
          </w:p>
        </w:tc>
        <w:tc>
          <w:tcPr>
            <w:tcW w:w="1090" w:type="dxa"/>
            <w:tcBorders>
              <w:top w:val="single" w:sz="4" w:space="0" w:color="000000"/>
              <w:left w:val="nil"/>
              <w:bottom w:val="single" w:sz="4" w:space="0" w:color="000000"/>
              <w:right w:val="single" w:sz="4" w:space="0" w:color="000000"/>
            </w:tcBorders>
            <w:noWrap/>
            <w:vAlign w:val="bottom"/>
            <w:hideMark/>
          </w:tcPr>
          <w:p w14:paraId="2C3E250B" w14:textId="77777777" w:rsidR="00614B7E" w:rsidRPr="00E94588" w:rsidRDefault="00614B7E" w:rsidP="002242D4">
            <w:pPr>
              <w:spacing w:after="0" w:line="240" w:lineRule="auto"/>
              <w:jc w:val="center"/>
              <w:rPr>
                <w:rFonts w:asciiTheme="majorHAnsi" w:eastAsia="Times New Roman" w:hAnsiTheme="majorHAnsi" w:cs="Calibri"/>
                <w:lang w:eastAsia="cs-CZ"/>
              </w:rPr>
            </w:pPr>
            <w:r w:rsidRPr="00E94588">
              <w:rPr>
                <w:rFonts w:asciiTheme="majorHAnsi" w:eastAsia="Times New Roman" w:hAnsiTheme="majorHAnsi" w:cs="Calibri"/>
                <w:lang w:eastAsia="cs-CZ"/>
              </w:rPr>
              <w:t xml:space="preserve">    50</w:t>
            </w:r>
          </w:p>
        </w:tc>
      </w:tr>
    </w:tbl>
    <w:p w14:paraId="4E44C07A" w14:textId="77777777" w:rsidR="00614B7E" w:rsidRPr="00E94588" w:rsidRDefault="00614B7E" w:rsidP="00614B7E">
      <w:pPr>
        <w:spacing w:after="0" w:line="240" w:lineRule="auto"/>
        <w:rPr>
          <w:rFonts w:asciiTheme="majorHAnsi" w:eastAsia="Calibri" w:hAnsiTheme="majorHAnsi" w:cs="Times New Roman"/>
          <w:bCs/>
          <w:lang w:eastAsia="cs-CZ"/>
        </w:rPr>
      </w:pPr>
    </w:p>
    <w:p w14:paraId="3E98DBF1" w14:textId="5BA0964B" w:rsidR="00614B7E" w:rsidRPr="00E94588" w:rsidRDefault="00614B7E" w:rsidP="00D70E51">
      <w:pPr>
        <w:pStyle w:val="Odstavecseseznamem"/>
        <w:numPr>
          <w:ilvl w:val="0"/>
          <w:numId w:val="18"/>
        </w:numPr>
        <w:spacing w:after="0" w:line="240" w:lineRule="auto"/>
        <w:rPr>
          <w:rFonts w:asciiTheme="majorHAnsi" w:eastAsia="Calibri" w:hAnsiTheme="majorHAnsi" w:cs="Times New Roman"/>
          <w:bCs/>
          <w:lang w:eastAsia="cs-CZ"/>
        </w:rPr>
      </w:pPr>
      <w:r w:rsidRPr="00E94588">
        <w:rPr>
          <w:rFonts w:asciiTheme="majorHAnsi" w:eastAsia="Calibri" w:hAnsiTheme="majorHAnsi" w:cs="Times New Roman"/>
          <w:bCs/>
          <w:lang w:eastAsia="cs-CZ"/>
        </w:rPr>
        <w:t>Položk</w:t>
      </w:r>
      <w:r w:rsidR="004846F2" w:rsidRPr="00E94588">
        <w:rPr>
          <w:rFonts w:asciiTheme="majorHAnsi" w:eastAsia="Calibri" w:hAnsiTheme="majorHAnsi" w:cs="Times New Roman"/>
          <w:bCs/>
          <w:lang w:eastAsia="cs-CZ"/>
        </w:rPr>
        <w:t>a</w:t>
      </w:r>
      <w:r w:rsidRPr="00E94588">
        <w:rPr>
          <w:rFonts w:asciiTheme="majorHAnsi" w:eastAsia="Calibri" w:hAnsiTheme="majorHAnsi" w:cs="Times New Roman"/>
          <w:bCs/>
          <w:lang w:eastAsia="cs-CZ"/>
        </w:rPr>
        <w:t xml:space="preserve"> dopln</w:t>
      </w:r>
      <w:r w:rsidR="004846F2" w:rsidRPr="00E94588">
        <w:rPr>
          <w:rFonts w:asciiTheme="majorHAnsi" w:eastAsia="Calibri" w:hAnsiTheme="majorHAnsi" w:cs="Times New Roman"/>
          <w:bCs/>
          <w:lang w:eastAsia="cs-CZ"/>
        </w:rPr>
        <w:t>ěna</w:t>
      </w:r>
    </w:p>
    <w:tbl>
      <w:tblPr>
        <w:tblpPr w:leftFromText="141" w:rightFromText="141" w:vertAnchor="text" w:horzAnchor="margin" w:tblpXSpec="center" w:tblpY="116"/>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0"/>
        <w:gridCol w:w="6305"/>
        <w:gridCol w:w="640"/>
        <w:gridCol w:w="919"/>
      </w:tblGrid>
      <w:tr w:rsidR="004A49DF" w:rsidRPr="00E94588" w14:paraId="3EB1BFBA" w14:textId="77777777" w:rsidTr="00E94588">
        <w:trPr>
          <w:trHeight w:val="420"/>
        </w:trPr>
        <w:tc>
          <w:tcPr>
            <w:tcW w:w="920" w:type="dxa"/>
            <w:shd w:val="clear" w:color="000000" w:fill="DCDCDC"/>
            <w:vAlign w:val="center"/>
            <w:hideMark/>
          </w:tcPr>
          <w:p w14:paraId="093A7B4E" w14:textId="77777777" w:rsidR="00614B7E" w:rsidRPr="00E94588" w:rsidRDefault="00614B7E" w:rsidP="002242D4">
            <w:pPr>
              <w:spacing w:after="0" w:line="240" w:lineRule="auto"/>
              <w:rPr>
                <w:rFonts w:asciiTheme="majorHAnsi" w:eastAsia="Times New Roman" w:hAnsiTheme="majorHAnsi" w:cs="Arial"/>
                <w:lang w:eastAsia="cs-CZ"/>
              </w:rPr>
            </w:pPr>
            <w:r w:rsidRPr="00E94588">
              <w:rPr>
                <w:rFonts w:asciiTheme="majorHAnsi" w:eastAsia="Times New Roman" w:hAnsiTheme="majorHAnsi" w:cs="Arial"/>
                <w:lang w:eastAsia="cs-CZ"/>
              </w:rPr>
              <w:t>744622</w:t>
            </w:r>
          </w:p>
        </w:tc>
        <w:tc>
          <w:tcPr>
            <w:tcW w:w="6305" w:type="dxa"/>
            <w:shd w:val="clear" w:color="000000" w:fill="DCDCDC"/>
            <w:vAlign w:val="center"/>
            <w:hideMark/>
          </w:tcPr>
          <w:p w14:paraId="23990F24" w14:textId="77777777" w:rsidR="00614B7E" w:rsidRPr="00E94588" w:rsidRDefault="00614B7E" w:rsidP="002242D4">
            <w:pPr>
              <w:spacing w:after="0" w:line="240" w:lineRule="auto"/>
              <w:rPr>
                <w:rFonts w:asciiTheme="majorHAnsi" w:eastAsia="Times New Roman" w:hAnsiTheme="majorHAnsi" w:cs="Arial"/>
                <w:lang w:eastAsia="cs-CZ"/>
              </w:rPr>
            </w:pPr>
            <w:r w:rsidRPr="00E94588">
              <w:rPr>
                <w:rFonts w:asciiTheme="majorHAnsi" w:eastAsia="Times New Roman" w:hAnsiTheme="majorHAnsi" w:cs="Arial"/>
                <w:lang w:eastAsia="cs-CZ"/>
              </w:rPr>
              <w:t>JISTIČ DVOUPÓLOVÝ (1+N, 10 KA) OD 4 DO 10 A</w:t>
            </w:r>
          </w:p>
        </w:tc>
        <w:tc>
          <w:tcPr>
            <w:tcW w:w="640" w:type="dxa"/>
            <w:shd w:val="clear" w:color="000000" w:fill="DCDCDC"/>
            <w:vAlign w:val="center"/>
            <w:hideMark/>
          </w:tcPr>
          <w:p w14:paraId="41E6AD92" w14:textId="77777777" w:rsidR="00614B7E" w:rsidRPr="00E94588" w:rsidRDefault="00614B7E" w:rsidP="002242D4">
            <w:pPr>
              <w:spacing w:after="0" w:line="240" w:lineRule="auto"/>
              <w:rPr>
                <w:rFonts w:asciiTheme="majorHAnsi" w:eastAsia="Times New Roman" w:hAnsiTheme="majorHAnsi" w:cs="Arial"/>
                <w:lang w:eastAsia="cs-CZ"/>
              </w:rPr>
            </w:pPr>
            <w:r w:rsidRPr="00E94588">
              <w:rPr>
                <w:rFonts w:asciiTheme="majorHAnsi" w:eastAsia="Times New Roman" w:hAnsiTheme="majorHAnsi" w:cs="Arial"/>
                <w:lang w:eastAsia="cs-CZ"/>
              </w:rPr>
              <w:t>KUS</w:t>
            </w:r>
          </w:p>
        </w:tc>
        <w:tc>
          <w:tcPr>
            <w:tcW w:w="919" w:type="dxa"/>
            <w:shd w:val="clear" w:color="000000" w:fill="DCDCDC"/>
            <w:vAlign w:val="center"/>
            <w:hideMark/>
          </w:tcPr>
          <w:p w14:paraId="499D9D8B" w14:textId="77777777" w:rsidR="00614B7E" w:rsidRPr="00E94588" w:rsidRDefault="00614B7E" w:rsidP="002242D4">
            <w:pPr>
              <w:spacing w:after="0" w:line="240" w:lineRule="auto"/>
              <w:jc w:val="right"/>
              <w:rPr>
                <w:rFonts w:asciiTheme="majorHAnsi" w:eastAsia="Times New Roman" w:hAnsiTheme="majorHAnsi" w:cs="Arial"/>
                <w:lang w:eastAsia="cs-CZ"/>
              </w:rPr>
            </w:pPr>
            <w:r w:rsidRPr="00E94588">
              <w:rPr>
                <w:rFonts w:asciiTheme="majorHAnsi" w:eastAsia="Times New Roman" w:hAnsiTheme="majorHAnsi" w:cs="Arial"/>
                <w:lang w:eastAsia="cs-CZ"/>
              </w:rPr>
              <w:t>2</w:t>
            </w:r>
          </w:p>
        </w:tc>
      </w:tr>
    </w:tbl>
    <w:p w14:paraId="4415216E" w14:textId="77777777" w:rsidR="00614B7E" w:rsidRPr="00E94588" w:rsidRDefault="00614B7E" w:rsidP="00614B7E">
      <w:pPr>
        <w:spacing w:after="0" w:line="240" w:lineRule="auto"/>
        <w:rPr>
          <w:rFonts w:asciiTheme="majorHAnsi" w:eastAsia="Calibri" w:hAnsiTheme="majorHAnsi" w:cs="Times New Roman"/>
          <w:bCs/>
          <w:lang w:eastAsia="cs-CZ"/>
        </w:rPr>
      </w:pPr>
    </w:p>
    <w:p w14:paraId="00690538" w14:textId="35677ED3" w:rsidR="004846F2" w:rsidRPr="00E94588" w:rsidRDefault="004846F2" w:rsidP="004846F2">
      <w:pPr>
        <w:pStyle w:val="Odstavecseseznamem"/>
        <w:numPr>
          <w:ilvl w:val="0"/>
          <w:numId w:val="18"/>
        </w:numPr>
        <w:spacing w:after="0" w:line="240" w:lineRule="auto"/>
        <w:rPr>
          <w:rFonts w:asciiTheme="majorHAnsi" w:eastAsia="Calibri" w:hAnsiTheme="majorHAnsi" w:cs="Times New Roman"/>
          <w:bCs/>
          <w:lang w:eastAsia="cs-CZ"/>
        </w:rPr>
      </w:pPr>
      <w:r w:rsidRPr="00E94588">
        <w:rPr>
          <w:rFonts w:asciiTheme="majorHAnsi" w:eastAsia="Calibri" w:hAnsiTheme="majorHAnsi" w:cs="Times New Roman"/>
          <w:bCs/>
          <w:lang w:eastAsia="cs-CZ"/>
        </w:rPr>
        <w:t>Položka odstraněna</w:t>
      </w:r>
    </w:p>
    <w:p w14:paraId="4BB0326B" w14:textId="77777777" w:rsidR="00D70E51" w:rsidRPr="00E94588" w:rsidRDefault="00D70E51" w:rsidP="004846F2">
      <w:pPr>
        <w:spacing w:after="0" w:line="240" w:lineRule="auto"/>
        <w:rPr>
          <w:rFonts w:asciiTheme="majorHAnsi" w:eastAsia="Calibri" w:hAnsiTheme="majorHAnsi" w:cs="Times New Roman"/>
          <w:bCs/>
          <w:lang w:eastAsia="cs-CZ"/>
        </w:rPr>
      </w:pPr>
    </w:p>
    <w:tbl>
      <w:tblPr>
        <w:tblW w:w="902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0"/>
        <w:gridCol w:w="5884"/>
        <w:gridCol w:w="640"/>
        <w:gridCol w:w="1580"/>
      </w:tblGrid>
      <w:tr w:rsidR="004A49DF" w:rsidRPr="00E94588" w14:paraId="531C1D63" w14:textId="77777777" w:rsidTr="004846F2">
        <w:trPr>
          <w:trHeight w:val="420"/>
        </w:trPr>
        <w:tc>
          <w:tcPr>
            <w:tcW w:w="920" w:type="dxa"/>
            <w:shd w:val="clear" w:color="000000" w:fill="DCDCDC"/>
            <w:vAlign w:val="center"/>
            <w:hideMark/>
          </w:tcPr>
          <w:p w14:paraId="418AFEEC" w14:textId="77777777" w:rsidR="00D70E51" w:rsidRPr="00E94588" w:rsidRDefault="00D70E51" w:rsidP="00D70E51">
            <w:pPr>
              <w:spacing w:after="0" w:line="240" w:lineRule="auto"/>
              <w:ind w:left="-43" w:firstLine="43"/>
              <w:rPr>
                <w:rFonts w:asciiTheme="majorHAnsi" w:eastAsia="Times New Roman" w:hAnsiTheme="majorHAnsi" w:cs="Arial"/>
                <w:lang w:eastAsia="cs-CZ"/>
              </w:rPr>
            </w:pPr>
            <w:r w:rsidRPr="00E94588">
              <w:rPr>
                <w:rFonts w:asciiTheme="majorHAnsi" w:eastAsia="Times New Roman" w:hAnsiTheme="majorHAnsi" w:cs="Arial"/>
                <w:lang w:eastAsia="cs-CZ"/>
              </w:rPr>
              <w:t>75L3E5</w:t>
            </w:r>
          </w:p>
        </w:tc>
        <w:tc>
          <w:tcPr>
            <w:tcW w:w="5884" w:type="dxa"/>
            <w:shd w:val="clear" w:color="000000" w:fill="DCDCDC"/>
            <w:vAlign w:val="center"/>
            <w:hideMark/>
          </w:tcPr>
          <w:p w14:paraId="0C628B97" w14:textId="77777777" w:rsidR="00D70E51" w:rsidRPr="00E94588" w:rsidRDefault="00D70E51" w:rsidP="005C0273">
            <w:pPr>
              <w:spacing w:after="0" w:line="240" w:lineRule="auto"/>
              <w:rPr>
                <w:rFonts w:asciiTheme="majorHAnsi" w:eastAsia="Times New Roman" w:hAnsiTheme="majorHAnsi" w:cs="Arial"/>
                <w:lang w:eastAsia="cs-CZ"/>
              </w:rPr>
            </w:pPr>
            <w:r w:rsidRPr="00E94588">
              <w:rPr>
                <w:rFonts w:asciiTheme="majorHAnsi" w:eastAsia="Times New Roman" w:hAnsiTheme="majorHAnsi" w:cs="Arial"/>
                <w:lang w:eastAsia="cs-CZ"/>
              </w:rPr>
              <w:t>SW PRO ŘÍZENÍ SYSTÉMU (TRAŤOVÉ NASAZENÍ) - SW MODUL PRO ŘÍZENÍ RÚ</w:t>
            </w:r>
          </w:p>
        </w:tc>
        <w:tc>
          <w:tcPr>
            <w:tcW w:w="640" w:type="dxa"/>
            <w:shd w:val="clear" w:color="000000" w:fill="DCDCDC"/>
            <w:vAlign w:val="center"/>
            <w:hideMark/>
          </w:tcPr>
          <w:p w14:paraId="3B91C9E4" w14:textId="77777777" w:rsidR="00D70E51" w:rsidRPr="00E94588" w:rsidRDefault="00D70E51" w:rsidP="005C0273">
            <w:pPr>
              <w:spacing w:after="0" w:line="240" w:lineRule="auto"/>
              <w:rPr>
                <w:rFonts w:asciiTheme="majorHAnsi" w:eastAsia="Times New Roman" w:hAnsiTheme="majorHAnsi" w:cs="Arial"/>
                <w:lang w:eastAsia="cs-CZ"/>
              </w:rPr>
            </w:pPr>
            <w:r w:rsidRPr="00E94588">
              <w:rPr>
                <w:rFonts w:asciiTheme="majorHAnsi" w:eastAsia="Times New Roman" w:hAnsiTheme="majorHAnsi" w:cs="Arial"/>
                <w:lang w:eastAsia="cs-CZ"/>
              </w:rPr>
              <w:t>KUS</w:t>
            </w:r>
          </w:p>
        </w:tc>
        <w:tc>
          <w:tcPr>
            <w:tcW w:w="1580" w:type="dxa"/>
            <w:shd w:val="clear" w:color="000000" w:fill="DCDCDC"/>
            <w:vAlign w:val="center"/>
            <w:hideMark/>
          </w:tcPr>
          <w:p w14:paraId="62FB05D8" w14:textId="77777777" w:rsidR="00D70E51" w:rsidRPr="00E94588" w:rsidRDefault="00D70E51" w:rsidP="005C0273">
            <w:pPr>
              <w:spacing w:after="0" w:line="240" w:lineRule="auto"/>
              <w:jc w:val="right"/>
              <w:rPr>
                <w:rFonts w:asciiTheme="majorHAnsi" w:eastAsia="Times New Roman" w:hAnsiTheme="majorHAnsi" w:cs="Arial"/>
                <w:lang w:eastAsia="cs-CZ"/>
              </w:rPr>
            </w:pPr>
            <w:r w:rsidRPr="00E94588">
              <w:rPr>
                <w:rFonts w:asciiTheme="majorHAnsi" w:eastAsia="Times New Roman" w:hAnsiTheme="majorHAnsi" w:cs="Arial"/>
                <w:lang w:eastAsia="cs-CZ"/>
              </w:rPr>
              <w:t>1</w:t>
            </w:r>
          </w:p>
        </w:tc>
      </w:tr>
    </w:tbl>
    <w:p w14:paraId="79B05126" w14:textId="77777777" w:rsidR="00614B7E" w:rsidRPr="00E94588" w:rsidRDefault="00614B7E" w:rsidP="00614B7E">
      <w:pPr>
        <w:spacing w:after="0" w:line="240" w:lineRule="auto"/>
        <w:rPr>
          <w:rFonts w:asciiTheme="majorHAnsi" w:eastAsia="Calibri" w:hAnsiTheme="majorHAnsi" w:cs="Times New Roman"/>
          <w:bCs/>
          <w:lang w:eastAsia="cs-CZ"/>
        </w:rPr>
      </w:pPr>
    </w:p>
    <w:p w14:paraId="7C2616FC" w14:textId="0AF77F88" w:rsidR="00614B7E" w:rsidRPr="00E94588" w:rsidRDefault="00614B7E" w:rsidP="00D70E51">
      <w:pPr>
        <w:pStyle w:val="Odstavecseseznamem"/>
        <w:numPr>
          <w:ilvl w:val="0"/>
          <w:numId w:val="18"/>
        </w:numPr>
        <w:spacing w:after="0" w:line="240" w:lineRule="auto"/>
        <w:rPr>
          <w:rFonts w:asciiTheme="majorHAnsi" w:eastAsia="Calibri" w:hAnsiTheme="majorHAnsi" w:cs="Times New Roman"/>
          <w:bCs/>
          <w:lang w:eastAsia="cs-CZ"/>
        </w:rPr>
      </w:pPr>
      <w:r w:rsidRPr="00E94588">
        <w:rPr>
          <w:rFonts w:asciiTheme="majorHAnsi" w:eastAsia="Calibri" w:hAnsiTheme="majorHAnsi" w:cs="Times New Roman"/>
          <w:bCs/>
          <w:lang w:eastAsia="cs-CZ"/>
        </w:rPr>
        <w:t>Položk</w:t>
      </w:r>
      <w:r w:rsidR="004846F2" w:rsidRPr="00E94588">
        <w:rPr>
          <w:rFonts w:asciiTheme="majorHAnsi" w:eastAsia="Calibri" w:hAnsiTheme="majorHAnsi" w:cs="Times New Roman"/>
          <w:bCs/>
          <w:lang w:eastAsia="cs-CZ"/>
        </w:rPr>
        <w:t>a</w:t>
      </w:r>
      <w:r w:rsidRPr="00E94588">
        <w:rPr>
          <w:rFonts w:asciiTheme="majorHAnsi" w:eastAsia="Calibri" w:hAnsiTheme="majorHAnsi" w:cs="Times New Roman"/>
          <w:bCs/>
          <w:lang w:eastAsia="cs-CZ"/>
        </w:rPr>
        <w:t xml:space="preserve"> odstran</w:t>
      </w:r>
      <w:r w:rsidR="004846F2" w:rsidRPr="00E94588">
        <w:rPr>
          <w:rFonts w:asciiTheme="majorHAnsi" w:eastAsia="Calibri" w:hAnsiTheme="majorHAnsi" w:cs="Times New Roman"/>
          <w:bCs/>
          <w:lang w:eastAsia="cs-CZ"/>
        </w:rPr>
        <w:t>ěna</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1"/>
        <w:gridCol w:w="567"/>
        <w:gridCol w:w="5095"/>
        <w:gridCol w:w="1000"/>
        <w:gridCol w:w="1418"/>
      </w:tblGrid>
      <w:tr w:rsidR="004A49DF" w:rsidRPr="00E94588" w14:paraId="0DBC3649" w14:textId="77777777" w:rsidTr="001C6034">
        <w:trPr>
          <w:trHeight w:val="510"/>
        </w:trPr>
        <w:tc>
          <w:tcPr>
            <w:tcW w:w="851" w:type="dxa"/>
            <w:noWrap/>
            <w:hideMark/>
          </w:tcPr>
          <w:p w14:paraId="5C4CCF3C" w14:textId="77777777" w:rsidR="00614B7E" w:rsidRPr="00E94588" w:rsidRDefault="00614B7E" w:rsidP="001C6034">
            <w:pPr>
              <w:spacing w:after="0" w:line="240" w:lineRule="auto"/>
              <w:ind w:left="580" w:hanging="580"/>
              <w:jc w:val="right"/>
              <w:rPr>
                <w:rFonts w:asciiTheme="majorHAnsi" w:eastAsia="Times New Roman" w:hAnsiTheme="majorHAnsi" w:cs="Arial"/>
                <w:lang w:eastAsia="cs-CZ"/>
              </w:rPr>
            </w:pPr>
            <w:r w:rsidRPr="00E94588">
              <w:rPr>
                <w:rFonts w:asciiTheme="majorHAnsi" w:eastAsia="Times New Roman" w:hAnsiTheme="majorHAnsi" w:cs="Arial"/>
                <w:lang w:eastAsia="cs-CZ"/>
              </w:rPr>
              <w:t>75L3H2</w:t>
            </w:r>
          </w:p>
        </w:tc>
        <w:tc>
          <w:tcPr>
            <w:tcW w:w="567" w:type="dxa"/>
            <w:noWrap/>
            <w:hideMark/>
          </w:tcPr>
          <w:p w14:paraId="09B71D39" w14:textId="77777777" w:rsidR="00614B7E" w:rsidRPr="00E94588" w:rsidRDefault="00614B7E" w:rsidP="002242D4">
            <w:pPr>
              <w:spacing w:after="0" w:line="240" w:lineRule="auto"/>
              <w:jc w:val="right"/>
              <w:rPr>
                <w:rFonts w:asciiTheme="majorHAnsi" w:eastAsia="Times New Roman" w:hAnsiTheme="majorHAnsi" w:cs="Arial"/>
                <w:lang w:eastAsia="cs-CZ"/>
              </w:rPr>
            </w:pPr>
          </w:p>
        </w:tc>
        <w:tc>
          <w:tcPr>
            <w:tcW w:w="5095" w:type="dxa"/>
            <w:vAlign w:val="center"/>
            <w:hideMark/>
          </w:tcPr>
          <w:p w14:paraId="50E8C0D0" w14:textId="77777777" w:rsidR="00614B7E" w:rsidRPr="00E94588" w:rsidRDefault="00614B7E" w:rsidP="002242D4">
            <w:pPr>
              <w:spacing w:after="0" w:line="240" w:lineRule="auto"/>
              <w:rPr>
                <w:rFonts w:asciiTheme="majorHAnsi" w:eastAsia="Times New Roman" w:hAnsiTheme="majorHAnsi" w:cs="Arial"/>
                <w:lang w:eastAsia="cs-CZ"/>
              </w:rPr>
            </w:pPr>
            <w:r w:rsidRPr="00E94588">
              <w:rPr>
                <w:rFonts w:asciiTheme="majorHAnsi" w:eastAsia="Times New Roman" w:hAnsiTheme="majorHAnsi" w:cs="Arial"/>
                <w:lang w:eastAsia="cs-CZ"/>
              </w:rPr>
              <w:t>SW PRO ŘÍZENÍ SYSTÉMU (OSTATNÍ SPOLEČNÉ POLOŽKY) - SW MODUL PRO ELEKTRONICKÝ INFORMAČNÍ PANEL JEDNOSTRANNÝ</w:t>
            </w:r>
          </w:p>
        </w:tc>
        <w:tc>
          <w:tcPr>
            <w:tcW w:w="1000" w:type="dxa"/>
            <w:noWrap/>
            <w:hideMark/>
          </w:tcPr>
          <w:p w14:paraId="0C39D2BE" w14:textId="77777777" w:rsidR="00614B7E" w:rsidRPr="00E94588" w:rsidRDefault="00614B7E" w:rsidP="002242D4">
            <w:pPr>
              <w:spacing w:after="0" w:line="240" w:lineRule="auto"/>
              <w:jc w:val="center"/>
              <w:rPr>
                <w:rFonts w:asciiTheme="majorHAnsi" w:eastAsia="Times New Roman" w:hAnsiTheme="majorHAnsi" w:cs="Arial"/>
                <w:lang w:eastAsia="cs-CZ"/>
              </w:rPr>
            </w:pPr>
            <w:r w:rsidRPr="00E94588">
              <w:rPr>
                <w:rFonts w:asciiTheme="majorHAnsi" w:eastAsia="Times New Roman" w:hAnsiTheme="majorHAnsi" w:cs="Arial"/>
                <w:lang w:eastAsia="cs-CZ"/>
              </w:rPr>
              <w:t>KUS</w:t>
            </w:r>
          </w:p>
        </w:tc>
        <w:tc>
          <w:tcPr>
            <w:tcW w:w="1418" w:type="dxa"/>
            <w:noWrap/>
            <w:hideMark/>
          </w:tcPr>
          <w:p w14:paraId="21567B12" w14:textId="77777777" w:rsidR="00614B7E" w:rsidRPr="00E94588" w:rsidRDefault="00614B7E" w:rsidP="002242D4">
            <w:pPr>
              <w:spacing w:after="0" w:line="240" w:lineRule="auto"/>
              <w:jc w:val="center"/>
              <w:rPr>
                <w:rFonts w:asciiTheme="majorHAnsi" w:eastAsia="Times New Roman" w:hAnsiTheme="majorHAnsi" w:cs="Arial"/>
                <w:lang w:eastAsia="cs-CZ"/>
              </w:rPr>
            </w:pPr>
            <w:r w:rsidRPr="00E94588">
              <w:rPr>
                <w:rFonts w:asciiTheme="majorHAnsi" w:eastAsia="Times New Roman" w:hAnsiTheme="majorHAnsi" w:cs="Arial"/>
                <w:lang w:eastAsia="cs-CZ"/>
              </w:rPr>
              <w:t>1,000</w:t>
            </w:r>
          </w:p>
        </w:tc>
      </w:tr>
    </w:tbl>
    <w:p w14:paraId="087B52B5" w14:textId="77777777" w:rsidR="00614B7E" w:rsidRPr="004A49DF" w:rsidRDefault="00614B7E" w:rsidP="00614B7E">
      <w:pPr>
        <w:spacing w:after="0" w:line="240" w:lineRule="auto"/>
        <w:rPr>
          <w:rFonts w:eastAsia="Calibri" w:cs="Times New Roman"/>
          <w:bCs/>
          <w:lang w:eastAsia="cs-CZ"/>
        </w:rPr>
      </w:pPr>
    </w:p>
    <w:p w14:paraId="1132AB0E" w14:textId="77777777" w:rsidR="00117FD8" w:rsidRPr="004A49DF" w:rsidRDefault="00117FD8" w:rsidP="00117FD8">
      <w:pPr>
        <w:spacing w:after="0" w:line="240" w:lineRule="auto"/>
        <w:rPr>
          <w:rFonts w:eastAsia="Calibri" w:cs="Times New Roman"/>
          <w:bCs/>
          <w:lang w:eastAsia="cs-CZ"/>
        </w:rPr>
      </w:pPr>
    </w:p>
    <w:p w14:paraId="035DBB3F" w14:textId="22FE9168" w:rsidR="00117FD8" w:rsidRPr="004A49DF" w:rsidRDefault="00117FD8" w:rsidP="00117FD8">
      <w:pPr>
        <w:spacing w:after="0" w:line="240" w:lineRule="auto"/>
        <w:rPr>
          <w:rFonts w:eastAsia="Calibri" w:cs="Times New Roman"/>
          <w:b/>
          <w:lang w:eastAsia="cs-CZ"/>
        </w:rPr>
      </w:pPr>
      <w:bookmarkStart w:id="2" w:name="_Hlk205965776"/>
      <w:r w:rsidRPr="004A49DF">
        <w:rPr>
          <w:rFonts w:eastAsia="Calibri" w:cs="Times New Roman"/>
          <w:b/>
          <w:lang w:eastAsia="cs-CZ"/>
        </w:rPr>
        <w:t>Dotaz č.92:</w:t>
      </w:r>
    </w:p>
    <w:bookmarkEnd w:id="2"/>
    <w:p w14:paraId="3DBF997F" w14:textId="60977071" w:rsidR="00054134" w:rsidRPr="004A49DF" w:rsidRDefault="00054134" w:rsidP="00990C42">
      <w:pPr>
        <w:spacing w:after="0" w:line="240" w:lineRule="auto"/>
        <w:jc w:val="both"/>
        <w:rPr>
          <w:rFonts w:eastAsia="Calibri" w:cs="Times New Roman"/>
          <w:bCs/>
          <w:lang w:eastAsia="cs-CZ"/>
        </w:rPr>
      </w:pPr>
      <w:r w:rsidRPr="004A49DF">
        <w:rPr>
          <w:rFonts w:eastAsia="Calibri" w:cs="Times New Roman"/>
          <w:bCs/>
          <w:lang w:eastAsia="cs-CZ"/>
        </w:rPr>
        <w:t>Dočasné zábory: Po prostudování projektové dokumentace jsme v části E5 nalezli tabulku s nemovitostmi dotčenými stavbou (dočasné zábory), ale již jsme nedohledali smlouvy k těmto záborům, anebo tabulku s cenami za dočasný zábor a zda je smlouva již podepsaná. Doplní zadavatel podklady pro možné ocenění položky ve VON – Nájmy hrazené zhotovitelem stavby?</w:t>
      </w:r>
    </w:p>
    <w:p w14:paraId="7A707B65" w14:textId="77777777" w:rsidR="00054134" w:rsidRPr="004A49DF" w:rsidRDefault="00054134" w:rsidP="00054134">
      <w:pPr>
        <w:spacing w:after="0" w:line="240" w:lineRule="auto"/>
        <w:rPr>
          <w:rFonts w:eastAsia="Calibri" w:cs="Times New Roman"/>
          <w:bCs/>
          <w:lang w:eastAsia="cs-CZ"/>
        </w:rPr>
      </w:pPr>
      <w:r w:rsidRPr="004A49DF">
        <w:rPr>
          <w:rFonts w:eastAsia="Calibri" w:cs="Times New Roman"/>
          <w:b/>
          <w:bCs/>
          <w:lang w:eastAsia="cs-CZ"/>
        </w:rPr>
        <w:t xml:space="preserve">Odpověď: </w:t>
      </w:r>
    </w:p>
    <w:p w14:paraId="483AD5DD" w14:textId="77777777" w:rsidR="00054134" w:rsidRPr="004A49DF" w:rsidRDefault="00054134" w:rsidP="00054134">
      <w:pPr>
        <w:spacing w:after="0" w:line="240" w:lineRule="auto"/>
        <w:jc w:val="both"/>
        <w:rPr>
          <w:rFonts w:eastAsia="Calibri" w:cs="Times New Roman"/>
          <w:bCs/>
          <w:lang w:eastAsia="cs-CZ"/>
        </w:rPr>
      </w:pPr>
      <w:r w:rsidRPr="004A49DF">
        <w:rPr>
          <w:rFonts w:eastAsia="Calibri" w:cs="Times New Roman"/>
          <w:bCs/>
          <w:lang w:eastAsia="cs-CZ"/>
        </w:rPr>
        <w:t>U dočasných a trvalých záborů dochází v současné době k uzavírání jednotlivých smluv a jsou evidovány v systému SŽ MAJA.</w:t>
      </w:r>
    </w:p>
    <w:p w14:paraId="142B6903" w14:textId="77777777" w:rsidR="00054134" w:rsidRPr="004A49DF" w:rsidRDefault="00054134" w:rsidP="00054134">
      <w:pPr>
        <w:spacing w:after="0" w:line="240" w:lineRule="auto"/>
        <w:jc w:val="both"/>
        <w:rPr>
          <w:rFonts w:eastAsia="Calibri" w:cs="Times New Roman"/>
          <w:bCs/>
          <w:lang w:eastAsia="cs-CZ"/>
        </w:rPr>
      </w:pPr>
      <w:r w:rsidRPr="004A49DF">
        <w:rPr>
          <w:rFonts w:eastAsia="Calibri" w:cs="Times New Roman"/>
          <w:bCs/>
          <w:lang w:eastAsia="cs-CZ"/>
        </w:rPr>
        <w:t>Všechny nájmy jsou koncipovány na cenu 24 Kč/m2/rok dle cenového věstníku MFČR, minimálně však 5000 Kč za pozemek. Jakmile budou nějaké nájemní smlouvy uzavřeny, budou postoupeny postupní smlouvou na zhotovitele.</w:t>
      </w:r>
    </w:p>
    <w:p w14:paraId="5C31AB03" w14:textId="77777777" w:rsidR="00117FD8" w:rsidRPr="004A49DF" w:rsidRDefault="00117FD8" w:rsidP="00117FD8">
      <w:pPr>
        <w:spacing w:after="0" w:line="240" w:lineRule="auto"/>
        <w:rPr>
          <w:rFonts w:eastAsia="Calibri" w:cs="Times New Roman"/>
          <w:bCs/>
          <w:lang w:eastAsia="cs-CZ"/>
        </w:rPr>
      </w:pPr>
    </w:p>
    <w:p w14:paraId="1020265F" w14:textId="77777777" w:rsidR="00117FD8" w:rsidRPr="004A49DF" w:rsidRDefault="00117FD8" w:rsidP="00117FD8">
      <w:pPr>
        <w:spacing w:after="0" w:line="240" w:lineRule="auto"/>
        <w:rPr>
          <w:rFonts w:eastAsia="Calibri" w:cs="Times New Roman"/>
          <w:bCs/>
          <w:lang w:eastAsia="cs-CZ"/>
        </w:rPr>
      </w:pPr>
    </w:p>
    <w:p w14:paraId="6F574055" w14:textId="40F215B8" w:rsidR="00117FD8" w:rsidRPr="004A49DF" w:rsidRDefault="00117FD8" w:rsidP="00117FD8">
      <w:pPr>
        <w:spacing w:after="0" w:line="240" w:lineRule="auto"/>
        <w:rPr>
          <w:rFonts w:eastAsia="Calibri" w:cs="Times New Roman"/>
          <w:b/>
          <w:lang w:eastAsia="cs-CZ"/>
        </w:rPr>
      </w:pPr>
      <w:r w:rsidRPr="004A49DF">
        <w:rPr>
          <w:rFonts w:eastAsia="Calibri" w:cs="Times New Roman"/>
          <w:b/>
          <w:lang w:eastAsia="cs-CZ"/>
        </w:rPr>
        <w:t>Dotaz č.93:</w:t>
      </w:r>
    </w:p>
    <w:p w14:paraId="4BA3CAA9" w14:textId="021C7C59" w:rsidR="00117FD8" w:rsidRPr="004A49DF" w:rsidRDefault="00117FD8" w:rsidP="00117FD8">
      <w:pPr>
        <w:spacing w:after="0" w:line="240" w:lineRule="auto"/>
        <w:rPr>
          <w:rFonts w:eastAsia="Calibri" w:cs="Times New Roman"/>
          <w:bCs/>
          <w:lang w:eastAsia="cs-CZ"/>
        </w:rPr>
      </w:pPr>
      <w:r w:rsidRPr="004A49DF">
        <w:rPr>
          <w:rFonts w:eastAsia="Calibri" w:cs="Times New Roman"/>
          <w:bCs/>
          <w:lang w:eastAsia="cs-CZ"/>
        </w:rPr>
        <w:t xml:space="preserve">V části projektové dokumentace B8 ZOV jsme nalezli rozpor mezi harmonogramem výstavby a TZ ZOV: Přehled výluk. </w:t>
      </w:r>
    </w:p>
    <w:p w14:paraId="43791BA4" w14:textId="77777777" w:rsidR="00117FD8" w:rsidRPr="004A49DF" w:rsidRDefault="00117FD8" w:rsidP="00126602">
      <w:pPr>
        <w:spacing w:after="0" w:line="240" w:lineRule="auto"/>
        <w:jc w:val="both"/>
        <w:rPr>
          <w:rFonts w:eastAsia="Calibri" w:cs="Times New Roman"/>
          <w:bCs/>
          <w:lang w:eastAsia="cs-CZ"/>
        </w:rPr>
      </w:pPr>
      <w:r w:rsidRPr="004A49DF">
        <w:rPr>
          <w:rFonts w:eastAsia="Calibri" w:cs="Times New Roman"/>
          <w:bCs/>
          <w:lang w:eastAsia="cs-CZ"/>
        </w:rPr>
        <w:t>V harmonogramu výstavby je minimální nutná délka pro výstavbu SP 2 uvedeno 150 dní a v SP3 140 dní. Upraví zadavatel přehled výluk v TZ ZOV a uvede do souladu s harmonogramem výstavby pro realizovatelnost stavebních postupů?</w:t>
      </w:r>
    </w:p>
    <w:p w14:paraId="5872E03E" w14:textId="53356BE5" w:rsidR="00117FD8" w:rsidRPr="004A49DF" w:rsidRDefault="00117FD8" w:rsidP="00117FD8">
      <w:pPr>
        <w:spacing w:after="0" w:line="240" w:lineRule="auto"/>
        <w:rPr>
          <w:rFonts w:eastAsia="Calibri" w:cs="Times New Roman"/>
          <w:b/>
          <w:lang w:eastAsia="cs-CZ"/>
        </w:rPr>
      </w:pPr>
      <w:r w:rsidRPr="004A49DF">
        <w:rPr>
          <w:rFonts w:eastAsia="Calibri" w:cs="Times New Roman"/>
          <w:b/>
          <w:lang w:eastAsia="cs-CZ"/>
        </w:rPr>
        <w:t xml:space="preserve">Odpověď: </w:t>
      </w:r>
    </w:p>
    <w:p w14:paraId="03D95FEB" w14:textId="2D6CDA0E" w:rsidR="00117FD8" w:rsidRPr="004A49DF" w:rsidRDefault="00693262" w:rsidP="00117FD8">
      <w:pPr>
        <w:spacing w:after="0" w:line="240" w:lineRule="auto"/>
        <w:rPr>
          <w:rFonts w:eastAsia="Calibri" w:cs="Times New Roman"/>
          <w:bCs/>
          <w:lang w:eastAsia="cs-CZ"/>
        </w:rPr>
      </w:pPr>
      <w:r w:rsidRPr="004A49DF">
        <w:rPr>
          <w:rFonts w:eastAsia="Calibri" w:cs="Times New Roman"/>
          <w:bCs/>
          <w:lang w:eastAsia="cs-CZ"/>
        </w:rPr>
        <w:t>Délka výluk byla upravena v souladu s harmonogramem. Přikládáme upravenou TZ.</w:t>
      </w:r>
    </w:p>
    <w:p w14:paraId="43F62826" w14:textId="77777777" w:rsidR="00693262" w:rsidRPr="004A49DF" w:rsidRDefault="00693262" w:rsidP="00117FD8">
      <w:pPr>
        <w:spacing w:after="0" w:line="240" w:lineRule="auto"/>
        <w:rPr>
          <w:rFonts w:eastAsia="Calibri" w:cs="Times New Roman"/>
          <w:bCs/>
          <w:lang w:eastAsia="cs-CZ"/>
        </w:rPr>
      </w:pPr>
    </w:p>
    <w:p w14:paraId="795F582A" w14:textId="77777777" w:rsidR="00117FD8" w:rsidRPr="004A49DF" w:rsidRDefault="00117FD8" w:rsidP="00117FD8">
      <w:pPr>
        <w:spacing w:after="0" w:line="240" w:lineRule="auto"/>
        <w:rPr>
          <w:rFonts w:eastAsia="Calibri" w:cs="Times New Roman"/>
          <w:bCs/>
          <w:lang w:eastAsia="cs-CZ"/>
        </w:rPr>
      </w:pPr>
    </w:p>
    <w:p w14:paraId="417EADE0" w14:textId="59C297A5" w:rsidR="00117FD8" w:rsidRPr="004A49DF" w:rsidRDefault="00117FD8" w:rsidP="00117FD8">
      <w:pPr>
        <w:spacing w:after="0" w:line="240" w:lineRule="auto"/>
        <w:rPr>
          <w:rFonts w:eastAsia="Calibri" w:cs="Times New Roman"/>
          <w:b/>
          <w:lang w:eastAsia="cs-CZ"/>
        </w:rPr>
      </w:pPr>
      <w:r w:rsidRPr="004A49DF">
        <w:rPr>
          <w:rFonts w:eastAsia="Calibri" w:cs="Times New Roman"/>
          <w:b/>
          <w:lang w:eastAsia="cs-CZ"/>
        </w:rPr>
        <w:t>Dotaz č.94:</w:t>
      </w:r>
    </w:p>
    <w:p w14:paraId="6D0B19FE" w14:textId="29403C90" w:rsidR="00117FD8" w:rsidRPr="004A49DF" w:rsidRDefault="00117FD8" w:rsidP="00D70E51">
      <w:pPr>
        <w:spacing w:after="0" w:line="240" w:lineRule="auto"/>
        <w:jc w:val="both"/>
        <w:rPr>
          <w:rFonts w:eastAsia="Calibri" w:cs="Times New Roman"/>
          <w:bCs/>
          <w:lang w:eastAsia="cs-CZ"/>
        </w:rPr>
      </w:pPr>
      <w:r w:rsidRPr="004A49DF">
        <w:rPr>
          <w:rFonts w:eastAsia="Calibri" w:cs="Times New Roman"/>
          <w:bCs/>
          <w:lang w:eastAsia="cs-CZ"/>
        </w:rPr>
        <w:t>Dle našeho odborného názoru není možné realizovat odstranění TV, výstavbu mostního provizoria (včetně odstranění koleje v místě budoucího pilíře a montáž tohoto pilíře a opěr), výstavbu dočasné komunikace, převedení provozu a demolici původního mostu za 6,5dne. Jde o místo v intravilánu s omezením času realizace (emise hluku a vibrací z výstavby) a proto nejde prodloužit pracovní dobu mimo pracovní dobu (6:00 – 22:00).</w:t>
      </w:r>
    </w:p>
    <w:p w14:paraId="5DF11849" w14:textId="77777777" w:rsidR="00117FD8" w:rsidRPr="004A49DF" w:rsidRDefault="00117FD8" w:rsidP="00D70E51">
      <w:pPr>
        <w:spacing w:after="0" w:line="240" w:lineRule="auto"/>
        <w:jc w:val="both"/>
        <w:rPr>
          <w:rFonts w:eastAsia="Calibri" w:cs="Times New Roman"/>
          <w:bCs/>
          <w:lang w:eastAsia="cs-CZ"/>
        </w:rPr>
      </w:pPr>
      <w:r w:rsidRPr="004A49DF">
        <w:rPr>
          <w:rFonts w:eastAsia="Calibri" w:cs="Times New Roman"/>
          <w:bCs/>
          <w:lang w:eastAsia="cs-CZ"/>
        </w:rPr>
        <w:t>Bezpečné provádění prací při výsunu mostního provizoria a jeho středového pilíře je podmíněno odstraněním trakčního vedení. Stejně tak je podmíněna demolice stávajícího mostu již zprovozněným mostním provizoriem.</w:t>
      </w:r>
    </w:p>
    <w:p w14:paraId="33E153F3" w14:textId="053DA1D5" w:rsidR="00117FD8" w:rsidRPr="004A49DF" w:rsidRDefault="00117FD8" w:rsidP="00D70E51">
      <w:pPr>
        <w:spacing w:after="0" w:line="240" w:lineRule="auto"/>
        <w:jc w:val="both"/>
        <w:rPr>
          <w:rFonts w:eastAsia="Calibri" w:cs="Times New Roman"/>
          <w:b/>
          <w:lang w:eastAsia="cs-CZ"/>
        </w:rPr>
      </w:pPr>
      <w:r w:rsidRPr="004A49DF">
        <w:rPr>
          <w:rFonts w:eastAsia="Calibri" w:cs="Times New Roman"/>
          <w:bCs/>
          <w:lang w:eastAsia="cs-CZ"/>
        </w:rPr>
        <w:t xml:space="preserve">Zadavatelem předpokládaný realizační čas je nereálný a pro bezpečné provedení si myslíme, že časová dotace uvedená v HMG a ZOV je zhruba poloviční. Prosíme zadavatele o přidání </w:t>
      </w:r>
      <w:proofErr w:type="spellStart"/>
      <w:r w:rsidRPr="004A49DF">
        <w:rPr>
          <w:rFonts w:eastAsia="Calibri" w:cs="Times New Roman"/>
          <w:bCs/>
          <w:lang w:eastAsia="cs-CZ"/>
        </w:rPr>
        <w:t>oboukolejných</w:t>
      </w:r>
      <w:proofErr w:type="spellEnd"/>
      <w:r w:rsidRPr="004A49DF">
        <w:rPr>
          <w:rFonts w:eastAsia="Calibri" w:cs="Times New Roman"/>
          <w:bCs/>
          <w:lang w:eastAsia="cs-CZ"/>
        </w:rPr>
        <w:t xml:space="preserve"> výluk pro realizaci uvedených činností.</w:t>
      </w:r>
    </w:p>
    <w:p w14:paraId="79A1D77B" w14:textId="77777777" w:rsidR="00F0313F" w:rsidRPr="004A49DF" w:rsidRDefault="00117FD8" w:rsidP="00D70E51">
      <w:pPr>
        <w:spacing w:after="0" w:line="240" w:lineRule="auto"/>
        <w:jc w:val="both"/>
        <w:rPr>
          <w:rFonts w:eastAsia="Calibri" w:cs="Times New Roman"/>
          <w:b/>
          <w:lang w:eastAsia="cs-CZ"/>
        </w:rPr>
      </w:pPr>
      <w:r w:rsidRPr="004A49DF">
        <w:rPr>
          <w:rFonts w:eastAsia="Calibri" w:cs="Times New Roman"/>
          <w:b/>
          <w:lang w:eastAsia="cs-CZ"/>
        </w:rPr>
        <w:t xml:space="preserve">Odpověď: </w:t>
      </w:r>
    </w:p>
    <w:p w14:paraId="73ECFF13" w14:textId="5F941D66" w:rsidR="00F0313F" w:rsidRPr="004A49DF" w:rsidRDefault="00F0313F" w:rsidP="00D70E51">
      <w:pPr>
        <w:spacing w:after="0" w:line="240" w:lineRule="auto"/>
        <w:jc w:val="both"/>
        <w:rPr>
          <w:rFonts w:eastAsia="Calibri" w:cs="Times New Roman"/>
          <w:b/>
          <w:lang w:eastAsia="cs-CZ"/>
        </w:rPr>
      </w:pPr>
      <w:r w:rsidRPr="004A49DF">
        <w:rPr>
          <w:rFonts w:eastAsia="Calibri" w:cs="Times New Roman"/>
          <w:bCs/>
          <w:lang w:eastAsia="cs-CZ"/>
        </w:rPr>
        <w:t>Po prověření konstatujeme, že délka výluky 7 dní bude ponechána, délka vychází z projednání se SŽ a z požadavku na minimalizaci tohoto typu výluk.</w:t>
      </w:r>
    </w:p>
    <w:p w14:paraId="7296F74A" w14:textId="2DB921A0" w:rsidR="00693262" w:rsidRPr="004A49DF" w:rsidRDefault="00F0313F" w:rsidP="00D70E51">
      <w:pPr>
        <w:spacing w:after="0" w:line="240" w:lineRule="auto"/>
        <w:jc w:val="both"/>
        <w:rPr>
          <w:rFonts w:eastAsia="Calibri" w:cs="Times New Roman"/>
          <w:bCs/>
          <w:lang w:eastAsia="cs-CZ"/>
        </w:rPr>
      </w:pPr>
      <w:r w:rsidRPr="004A49DF">
        <w:rPr>
          <w:rFonts w:eastAsia="Calibri" w:cs="Times New Roman"/>
          <w:bCs/>
          <w:lang w:eastAsia="cs-CZ"/>
        </w:rPr>
        <w:t>V souladu s projektem d</w:t>
      </w:r>
      <w:r w:rsidR="00693262" w:rsidRPr="004A49DF">
        <w:rPr>
          <w:rFonts w:eastAsia="Calibri" w:cs="Times New Roman"/>
          <w:bCs/>
          <w:lang w:eastAsia="cs-CZ"/>
        </w:rPr>
        <w:t xml:space="preserve">oporučujeme připravit mostní provizorium a pilíř po částech vedle stavby tak, aby bylo možné osadit provizorium a zprovoznit jej v daném termínu i se současnou demolicí mostu. Předmontáž určitých konstrukcí předem výluky urychlí montáž jak pilíře, tak mostního </w:t>
      </w:r>
      <w:r w:rsidR="00693262" w:rsidRPr="004A49DF">
        <w:rPr>
          <w:rFonts w:eastAsia="Calibri" w:cs="Times New Roman"/>
          <w:bCs/>
          <w:lang w:eastAsia="cs-CZ"/>
        </w:rPr>
        <w:lastRenderedPageBreak/>
        <w:t>provizoria. Zda bude provizorium vysouváno, nebo usazeno jinak, je na technologii užité zhotovitelem. Je zapotřebí též využít překryvu stavebních prací a současné výstavby.</w:t>
      </w:r>
    </w:p>
    <w:p w14:paraId="5A72E1E8" w14:textId="77777777" w:rsidR="00117FD8" w:rsidRPr="004A49DF" w:rsidRDefault="00117FD8" w:rsidP="00D70E51">
      <w:pPr>
        <w:spacing w:after="0" w:line="240" w:lineRule="auto"/>
        <w:jc w:val="both"/>
        <w:rPr>
          <w:rFonts w:eastAsia="Calibri" w:cs="Times New Roman"/>
          <w:bCs/>
          <w:lang w:eastAsia="cs-CZ"/>
        </w:rPr>
      </w:pPr>
    </w:p>
    <w:p w14:paraId="11734C6A" w14:textId="491AB9E4" w:rsidR="00117FD8" w:rsidRPr="004A49DF" w:rsidRDefault="00D70E51" w:rsidP="00117FD8">
      <w:pPr>
        <w:spacing w:after="0" w:line="240" w:lineRule="auto"/>
        <w:rPr>
          <w:rFonts w:eastAsia="Calibri" w:cs="Times New Roman"/>
          <w:b/>
          <w:lang w:eastAsia="cs-CZ"/>
        </w:rPr>
      </w:pPr>
      <w:r w:rsidRPr="004A49DF">
        <w:rPr>
          <w:rFonts w:eastAsia="Calibri" w:cs="Times New Roman"/>
          <w:bCs/>
          <w:lang w:eastAsia="cs-CZ"/>
        </w:rPr>
        <w:br/>
      </w:r>
      <w:r w:rsidR="00117FD8" w:rsidRPr="004A49DF">
        <w:rPr>
          <w:rFonts w:eastAsia="Calibri" w:cs="Times New Roman"/>
          <w:b/>
          <w:lang w:eastAsia="cs-CZ"/>
        </w:rPr>
        <w:t>Dotaz č.95:</w:t>
      </w:r>
    </w:p>
    <w:p w14:paraId="0F474924" w14:textId="00E53BFD" w:rsidR="00117FD8" w:rsidRPr="004A49DF" w:rsidRDefault="00117FD8" w:rsidP="00117FD8">
      <w:pPr>
        <w:spacing w:after="0" w:line="240" w:lineRule="auto"/>
        <w:jc w:val="both"/>
        <w:rPr>
          <w:rFonts w:eastAsia="Calibri" w:cs="Times New Roman"/>
          <w:b/>
          <w:lang w:eastAsia="cs-CZ"/>
        </w:rPr>
      </w:pPr>
      <w:r w:rsidRPr="004A49DF">
        <w:rPr>
          <w:rFonts w:eastAsia="Calibri" w:cs="Times New Roman"/>
          <w:bCs/>
          <w:lang w:eastAsia="cs-CZ"/>
        </w:rPr>
        <w:t>SK01-00-02_1-</w:t>
      </w:r>
      <w:proofErr w:type="gramStart"/>
      <w:r w:rsidRPr="004A49DF">
        <w:rPr>
          <w:rFonts w:eastAsia="Calibri" w:cs="Times New Roman"/>
          <w:bCs/>
          <w:lang w:eastAsia="cs-CZ"/>
        </w:rPr>
        <w:t>001 – V</w:t>
      </w:r>
      <w:proofErr w:type="gramEnd"/>
      <w:r w:rsidRPr="004A49DF">
        <w:rPr>
          <w:rFonts w:eastAsia="Calibri" w:cs="Times New Roman"/>
          <w:bCs/>
          <w:lang w:eastAsia="cs-CZ"/>
        </w:rPr>
        <w:t xml:space="preserve"> technické zprávě pro sdružený objekt kolejového svršku a spodku je na straně 20 uvedeno, že recyklované kolejové lože může být použito max. 100 mm pod ložnou plochu pražce. Předpis SŽ S3 díl. 10 </w:t>
      </w:r>
      <w:proofErr w:type="gramStart"/>
      <w:r w:rsidRPr="004A49DF">
        <w:rPr>
          <w:rFonts w:eastAsia="Calibri" w:cs="Times New Roman"/>
          <w:bCs/>
          <w:lang w:eastAsia="cs-CZ"/>
        </w:rPr>
        <w:t>( tab.</w:t>
      </w:r>
      <w:proofErr w:type="gramEnd"/>
      <w:r w:rsidRPr="004A49DF">
        <w:rPr>
          <w:rFonts w:eastAsia="Calibri" w:cs="Times New Roman"/>
          <w:bCs/>
          <w:lang w:eastAsia="cs-CZ"/>
        </w:rPr>
        <w:t xml:space="preserve"> </w:t>
      </w:r>
      <w:proofErr w:type="gramStart"/>
      <w:r w:rsidRPr="004A49DF">
        <w:rPr>
          <w:rFonts w:eastAsia="Calibri" w:cs="Times New Roman"/>
          <w:bCs/>
          <w:lang w:eastAsia="cs-CZ"/>
        </w:rPr>
        <w:t>1 )</w:t>
      </w:r>
      <w:proofErr w:type="gramEnd"/>
      <w:r w:rsidRPr="004A49DF">
        <w:rPr>
          <w:rFonts w:eastAsia="Calibri" w:cs="Times New Roman"/>
          <w:bCs/>
          <w:lang w:eastAsia="cs-CZ"/>
        </w:rPr>
        <w:t xml:space="preserve"> předepisuje použití recyklovaného kolejového lože max 50 mm pod ložnou plochu pražce. Podmínka zmíněná v TZ zbytečně prodlužuje délku výstavby a zhoršuje kvalitu provedených prací z důvodu vyšších zdvihů pro úpravu GPK. Upraví projektant podmínku v TZ a uvede do souladu s předpisem S3 díl.10 – kolejové lože a jeho uspořádání?</w:t>
      </w:r>
    </w:p>
    <w:p w14:paraId="3CCD9A42" w14:textId="77777777" w:rsidR="00117FD8" w:rsidRPr="004A49DF" w:rsidRDefault="00117FD8" w:rsidP="00117FD8">
      <w:pPr>
        <w:spacing w:after="0" w:line="240" w:lineRule="auto"/>
        <w:rPr>
          <w:rFonts w:eastAsia="Calibri" w:cs="Times New Roman"/>
          <w:b/>
          <w:lang w:eastAsia="cs-CZ"/>
        </w:rPr>
      </w:pPr>
      <w:r w:rsidRPr="004A49DF">
        <w:rPr>
          <w:rFonts w:eastAsia="Calibri" w:cs="Times New Roman"/>
          <w:b/>
          <w:lang w:eastAsia="cs-CZ"/>
        </w:rPr>
        <w:t xml:space="preserve">Odpověď: </w:t>
      </w:r>
    </w:p>
    <w:p w14:paraId="36A3A7F3" w14:textId="10185059" w:rsidR="00117FD8" w:rsidRPr="004A49DF" w:rsidRDefault="00614B7E" w:rsidP="00117FD8">
      <w:pPr>
        <w:spacing w:after="0" w:line="240" w:lineRule="auto"/>
        <w:rPr>
          <w:rFonts w:eastAsia="Calibri" w:cs="Times New Roman"/>
          <w:bCs/>
          <w:lang w:eastAsia="cs-CZ"/>
        </w:rPr>
      </w:pPr>
      <w:r w:rsidRPr="004A49DF">
        <w:rPr>
          <w:rFonts w:eastAsia="Calibri" w:cs="Times New Roman"/>
          <w:bCs/>
          <w:lang w:eastAsia="cs-CZ"/>
        </w:rPr>
        <w:t xml:space="preserve">Je třeba respektovat </w:t>
      </w:r>
      <w:r w:rsidR="00DA2105" w:rsidRPr="004A49DF">
        <w:rPr>
          <w:rFonts w:eastAsia="Calibri" w:cs="Times New Roman"/>
          <w:bCs/>
          <w:lang w:eastAsia="cs-CZ"/>
        </w:rPr>
        <w:t>předpis SŽ S3 a bude tedy použití recyklovaného kolejového lože max 50 mm pod ložnou plochu pražce.</w:t>
      </w:r>
      <w:r w:rsidR="005F2008" w:rsidRPr="004A49DF">
        <w:rPr>
          <w:rFonts w:eastAsia="Calibri" w:cs="Times New Roman"/>
          <w:bCs/>
          <w:lang w:eastAsia="cs-CZ"/>
        </w:rPr>
        <w:t xml:space="preserve"> TZ byla upravena.</w:t>
      </w:r>
    </w:p>
    <w:p w14:paraId="25573724" w14:textId="77777777" w:rsidR="00370AEB" w:rsidRDefault="00370AEB" w:rsidP="00117FD8">
      <w:pPr>
        <w:spacing w:after="0" w:line="240" w:lineRule="auto"/>
        <w:rPr>
          <w:rFonts w:eastAsia="Calibri" w:cs="Times New Roman"/>
          <w:bCs/>
          <w:lang w:eastAsia="cs-CZ"/>
        </w:rPr>
      </w:pPr>
    </w:p>
    <w:p w14:paraId="037C07EA" w14:textId="77777777" w:rsidR="00D9081F" w:rsidRPr="004A49DF" w:rsidRDefault="00D9081F" w:rsidP="00117FD8">
      <w:pPr>
        <w:spacing w:after="0" w:line="240" w:lineRule="auto"/>
        <w:rPr>
          <w:rFonts w:eastAsia="Calibri" w:cs="Times New Roman"/>
          <w:bCs/>
          <w:lang w:eastAsia="cs-CZ"/>
        </w:rPr>
      </w:pPr>
    </w:p>
    <w:p w14:paraId="34468D54" w14:textId="77777777" w:rsidR="00370AEB" w:rsidRPr="004A49DF" w:rsidRDefault="00370AEB" w:rsidP="00370AEB">
      <w:pPr>
        <w:spacing w:after="0" w:line="240" w:lineRule="auto"/>
        <w:rPr>
          <w:rFonts w:eastAsia="Calibri" w:cs="Times New Roman"/>
          <w:b/>
          <w:lang w:eastAsia="cs-CZ"/>
        </w:rPr>
      </w:pPr>
      <w:r w:rsidRPr="004A49DF">
        <w:rPr>
          <w:rFonts w:eastAsia="Calibri" w:cs="Times New Roman"/>
          <w:b/>
          <w:lang w:eastAsia="cs-CZ"/>
        </w:rPr>
        <w:t>Dotaz č. 96:</w:t>
      </w:r>
    </w:p>
    <w:p w14:paraId="11A8A23D" w14:textId="77777777" w:rsidR="00370AEB" w:rsidRPr="004A49DF" w:rsidRDefault="00370AEB" w:rsidP="00370AEB">
      <w:pPr>
        <w:spacing w:after="0" w:line="240" w:lineRule="auto"/>
        <w:jc w:val="both"/>
        <w:rPr>
          <w:rFonts w:eastAsia="Calibri" w:cs="Times New Roman"/>
          <w:b/>
          <w:bCs/>
          <w:lang w:eastAsia="cs-CZ"/>
        </w:rPr>
      </w:pPr>
      <w:r w:rsidRPr="004A49DF">
        <w:rPr>
          <w:rFonts w:eastAsia="Calibri" w:cs="Times New Roman"/>
          <w:b/>
          <w:bCs/>
          <w:lang w:eastAsia="cs-CZ"/>
        </w:rPr>
        <w:t>Propustek SO 11-21-04</w:t>
      </w:r>
    </w:p>
    <w:p w14:paraId="0D64C605" w14:textId="77777777" w:rsidR="00370AEB" w:rsidRPr="004A49DF" w:rsidRDefault="00370AEB" w:rsidP="00370AEB">
      <w:pPr>
        <w:spacing w:after="0" w:line="240" w:lineRule="auto"/>
        <w:jc w:val="both"/>
        <w:rPr>
          <w:rFonts w:eastAsia="Calibri" w:cs="Times New Roman"/>
          <w:lang w:eastAsia="cs-CZ"/>
        </w:rPr>
      </w:pPr>
      <w:r w:rsidRPr="004A49DF">
        <w:rPr>
          <w:rFonts w:eastAsia="Calibri" w:cs="Times New Roman"/>
          <w:lang w:eastAsia="cs-CZ"/>
        </w:rPr>
        <w:t>V technické zprávě objektu je uvedeno, že součástí prací jsou bourací práce stávající konstrukce. Ve výkazu výměr (VV) však žádná položka bourání ani odvoz sutě není.</w:t>
      </w:r>
      <w:r w:rsidRPr="004A49DF">
        <w:rPr>
          <w:rFonts w:eastAsia="Calibri" w:cs="Times New Roman"/>
          <w:lang w:eastAsia="cs-CZ"/>
        </w:rPr>
        <w:br/>
        <w:t>Žádáme zadavatele o potvrzení, zda bourání skutečně patří do rozsahu SO 11-21-04 a bude do VV doplněno, nebo zda je zařazeno v jiném objektu.</w:t>
      </w:r>
    </w:p>
    <w:p w14:paraId="6E0D68B5" w14:textId="77777777" w:rsidR="00370AEB" w:rsidRPr="004A49DF" w:rsidRDefault="00370AEB" w:rsidP="00E94588">
      <w:pPr>
        <w:spacing w:after="0" w:line="240" w:lineRule="auto"/>
        <w:rPr>
          <w:rFonts w:eastAsia="Calibri" w:cs="Times New Roman"/>
          <w:b/>
          <w:lang w:eastAsia="cs-CZ"/>
        </w:rPr>
      </w:pPr>
      <w:r w:rsidRPr="004A49DF">
        <w:rPr>
          <w:rFonts w:eastAsia="Calibri" w:cs="Times New Roman"/>
          <w:b/>
          <w:lang w:eastAsia="cs-CZ"/>
        </w:rPr>
        <w:t xml:space="preserve">Odpověď: </w:t>
      </w:r>
    </w:p>
    <w:p w14:paraId="1376DF1E" w14:textId="77777777" w:rsidR="00370AEB" w:rsidRPr="004A49DF" w:rsidRDefault="00370AEB" w:rsidP="00E94588">
      <w:pPr>
        <w:spacing w:after="0" w:line="240" w:lineRule="auto"/>
        <w:rPr>
          <w:rFonts w:eastAsia="Calibri" w:cs="Times New Roman"/>
          <w:bCs/>
          <w:lang w:eastAsia="cs-CZ"/>
        </w:rPr>
      </w:pPr>
      <w:r w:rsidRPr="004A49DF">
        <w:rPr>
          <w:rFonts w:eastAsia="Calibri" w:cs="Times New Roman"/>
          <w:bCs/>
          <w:lang w:eastAsia="cs-CZ"/>
        </w:rPr>
        <w:t>Bourání stávající konstrukce je součástí rozsahu SO 11-21-04 a odpovídající položka bourání je uvedena v soupisu prací pod položkou 97614.</w:t>
      </w:r>
    </w:p>
    <w:p w14:paraId="525A4303" w14:textId="77777777" w:rsidR="00370AEB" w:rsidRPr="004A49DF" w:rsidRDefault="00370AEB" w:rsidP="00370AEB">
      <w:pPr>
        <w:spacing w:before="120" w:after="0" w:line="240" w:lineRule="auto"/>
        <w:rPr>
          <w:rFonts w:eastAsia="Calibri" w:cs="Times New Roman"/>
          <w:b/>
          <w:bCs/>
          <w:lang w:eastAsia="cs-CZ"/>
        </w:rPr>
      </w:pPr>
    </w:p>
    <w:p w14:paraId="6BC99E02" w14:textId="77777777" w:rsidR="00370AEB" w:rsidRPr="004A49DF" w:rsidRDefault="00370AEB" w:rsidP="00370AEB">
      <w:pPr>
        <w:spacing w:after="0" w:line="240" w:lineRule="auto"/>
        <w:rPr>
          <w:rFonts w:eastAsia="Calibri" w:cs="Times New Roman"/>
          <w:b/>
          <w:lang w:eastAsia="cs-CZ"/>
        </w:rPr>
      </w:pPr>
      <w:r w:rsidRPr="004A49DF">
        <w:rPr>
          <w:rFonts w:eastAsia="Calibri" w:cs="Times New Roman"/>
          <w:b/>
          <w:lang w:eastAsia="cs-CZ"/>
        </w:rPr>
        <w:t>Dotaz č. 97:</w:t>
      </w:r>
    </w:p>
    <w:p w14:paraId="30BF9D5A" w14:textId="77777777" w:rsidR="00370AEB" w:rsidRPr="004A49DF" w:rsidRDefault="00370AEB" w:rsidP="00370AEB">
      <w:pPr>
        <w:spacing w:after="0" w:line="240" w:lineRule="auto"/>
        <w:rPr>
          <w:rFonts w:eastAsia="Calibri" w:cs="Times New Roman"/>
          <w:b/>
          <w:bCs/>
          <w:lang w:eastAsia="cs-CZ"/>
        </w:rPr>
      </w:pPr>
      <w:r w:rsidRPr="004A49DF">
        <w:rPr>
          <w:rFonts w:eastAsia="Calibri" w:cs="Times New Roman"/>
          <w:b/>
          <w:bCs/>
          <w:lang w:eastAsia="cs-CZ"/>
        </w:rPr>
        <w:t>Přístřešky SO 11-75-01</w:t>
      </w:r>
    </w:p>
    <w:p w14:paraId="42044B74" w14:textId="77777777" w:rsidR="00370AEB" w:rsidRPr="004A49DF" w:rsidRDefault="00370AEB" w:rsidP="00370AEB">
      <w:pPr>
        <w:numPr>
          <w:ilvl w:val="0"/>
          <w:numId w:val="16"/>
        </w:numPr>
        <w:spacing w:after="0" w:line="240" w:lineRule="auto"/>
        <w:rPr>
          <w:rFonts w:eastAsia="Calibri" w:cs="Times New Roman"/>
          <w:lang w:eastAsia="cs-CZ"/>
        </w:rPr>
      </w:pPr>
      <w:r w:rsidRPr="004A49DF">
        <w:rPr>
          <w:rFonts w:eastAsia="Calibri" w:cs="Times New Roman"/>
          <w:lang w:eastAsia="cs-CZ"/>
        </w:rPr>
        <w:t xml:space="preserve">Půdorys základů přístřešků K1/K2 se uvádí typ pevnostní třídy betonu </w:t>
      </w:r>
      <w:r w:rsidRPr="004A49DF">
        <w:rPr>
          <w:rFonts w:eastAsia="Calibri" w:cs="Times New Roman"/>
          <w:b/>
          <w:bCs/>
          <w:lang w:eastAsia="cs-CZ"/>
        </w:rPr>
        <w:t>C 16/20</w:t>
      </w:r>
      <w:r w:rsidRPr="004A49DF">
        <w:rPr>
          <w:rFonts w:eastAsia="Calibri" w:cs="Times New Roman"/>
          <w:lang w:eastAsia="cs-CZ"/>
        </w:rPr>
        <w:t>.</w:t>
      </w:r>
    </w:p>
    <w:p w14:paraId="39CF7F1A" w14:textId="77777777" w:rsidR="00370AEB" w:rsidRPr="004A49DF" w:rsidRDefault="00370AEB" w:rsidP="00370AEB">
      <w:pPr>
        <w:numPr>
          <w:ilvl w:val="0"/>
          <w:numId w:val="16"/>
        </w:numPr>
        <w:spacing w:after="0" w:line="240" w:lineRule="auto"/>
        <w:rPr>
          <w:rFonts w:eastAsia="Calibri" w:cs="Times New Roman"/>
          <w:lang w:eastAsia="cs-CZ"/>
        </w:rPr>
      </w:pPr>
      <w:r w:rsidRPr="004A49DF">
        <w:rPr>
          <w:rFonts w:eastAsia="Calibri" w:cs="Times New Roman"/>
          <w:lang w:eastAsia="cs-CZ"/>
        </w:rPr>
        <w:t xml:space="preserve">Řezy přístřešků a VV (položka „Základy ze ztraceného bednění“) i technická zpráva uvádějí pevnostní typ třídy betonu </w:t>
      </w:r>
      <w:r w:rsidRPr="004A49DF">
        <w:rPr>
          <w:rFonts w:eastAsia="Calibri" w:cs="Times New Roman"/>
          <w:b/>
          <w:bCs/>
          <w:lang w:eastAsia="cs-CZ"/>
        </w:rPr>
        <w:t>C 20/25</w:t>
      </w:r>
      <w:r w:rsidRPr="004A49DF">
        <w:rPr>
          <w:rFonts w:eastAsia="Calibri" w:cs="Times New Roman"/>
          <w:lang w:eastAsia="cs-CZ"/>
        </w:rPr>
        <w:t>.</w:t>
      </w:r>
    </w:p>
    <w:p w14:paraId="684BD9BE" w14:textId="77777777" w:rsidR="00370AEB" w:rsidRPr="004A49DF" w:rsidRDefault="00370AEB" w:rsidP="00370AEB">
      <w:pPr>
        <w:spacing w:after="0" w:line="240" w:lineRule="auto"/>
        <w:rPr>
          <w:rFonts w:eastAsia="Calibri" w:cs="Times New Roman"/>
          <w:lang w:eastAsia="cs-CZ"/>
        </w:rPr>
      </w:pPr>
      <w:r w:rsidRPr="004A49DF">
        <w:rPr>
          <w:rFonts w:eastAsia="Calibri" w:cs="Times New Roman"/>
          <w:lang w:eastAsia="cs-CZ"/>
        </w:rPr>
        <w:t>Žádáme zadavatele upřesnění požadované třídy betonu pro tyto základy, abychom mohli správně ocenit položky.</w:t>
      </w:r>
    </w:p>
    <w:p w14:paraId="40ED2AEF" w14:textId="77777777" w:rsidR="00370AEB" w:rsidRPr="004A49DF" w:rsidRDefault="00370AEB" w:rsidP="00E94588">
      <w:pPr>
        <w:spacing w:after="0" w:line="240" w:lineRule="auto"/>
        <w:rPr>
          <w:rFonts w:eastAsia="Calibri" w:cs="Times New Roman"/>
          <w:b/>
          <w:lang w:eastAsia="cs-CZ"/>
        </w:rPr>
      </w:pPr>
      <w:r w:rsidRPr="004A49DF">
        <w:rPr>
          <w:rFonts w:eastAsia="Calibri" w:cs="Times New Roman"/>
          <w:b/>
          <w:lang w:eastAsia="cs-CZ"/>
        </w:rPr>
        <w:t xml:space="preserve">Odpověď: </w:t>
      </w:r>
    </w:p>
    <w:p w14:paraId="6594F5A7" w14:textId="77777777" w:rsidR="00370AEB" w:rsidRPr="004A49DF" w:rsidRDefault="00370AEB" w:rsidP="00E94588">
      <w:pPr>
        <w:spacing w:after="0" w:line="240" w:lineRule="auto"/>
        <w:rPr>
          <w:lang w:eastAsia="cs-CZ"/>
        </w:rPr>
      </w:pPr>
      <w:r w:rsidRPr="004A49DF">
        <w:rPr>
          <w:lang w:eastAsia="cs-CZ"/>
        </w:rPr>
        <w:t>Požadovaná třída betonu pro základy přístřešků je C 20/25. Půdorysy základů byly upraveny tak, aby odpovídaly tomuto požadavku.</w:t>
      </w:r>
    </w:p>
    <w:p w14:paraId="1EA0F7EA" w14:textId="77777777" w:rsidR="00370AEB" w:rsidRPr="004A49DF" w:rsidRDefault="00370AEB" w:rsidP="00370AEB">
      <w:pPr>
        <w:spacing w:before="120" w:after="0" w:line="240" w:lineRule="auto"/>
        <w:rPr>
          <w:rFonts w:eastAsia="Calibri" w:cs="Times New Roman"/>
          <w:b/>
          <w:bCs/>
          <w:lang w:eastAsia="cs-CZ"/>
        </w:rPr>
      </w:pPr>
    </w:p>
    <w:p w14:paraId="2053833B" w14:textId="77777777" w:rsidR="00370AEB" w:rsidRPr="004A49DF" w:rsidRDefault="00370AEB" w:rsidP="00370AEB">
      <w:pPr>
        <w:spacing w:after="0" w:line="240" w:lineRule="auto"/>
        <w:rPr>
          <w:rFonts w:eastAsia="Calibri" w:cs="Times New Roman"/>
          <w:b/>
          <w:lang w:eastAsia="cs-CZ"/>
        </w:rPr>
      </w:pPr>
      <w:r w:rsidRPr="004A49DF">
        <w:rPr>
          <w:rFonts w:eastAsia="Calibri" w:cs="Times New Roman"/>
          <w:b/>
          <w:lang w:eastAsia="cs-CZ"/>
        </w:rPr>
        <w:t>Dotaz č. 98:</w:t>
      </w:r>
    </w:p>
    <w:p w14:paraId="3EDE4341" w14:textId="77777777" w:rsidR="00370AEB" w:rsidRPr="004A49DF" w:rsidRDefault="00370AEB" w:rsidP="00370AEB">
      <w:pPr>
        <w:spacing w:after="0" w:line="240" w:lineRule="auto"/>
        <w:rPr>
          <w:rFonts w:eastAsia="Calibri" w:cs="Times New Roman"/>
          <w:b/>
          <w:bCs/>
          <w:lang w:eastAsia="cs-CZ"/>
        </w:rPr>
      </w:pPr>
      <w:r w:rsidRPr="004A49DF">
        <w:rPr>
          <w:rFonts w:eastAsia="Calibri" w:cs="Times New Roman"/>
          <w:b/>
          <w:bCs/>
          <w:lang w:eastAsia="cs-CZ"/>
        </w:rPr>
        <w:t xml:space="preserve">SO 11-24-01, SO 11-24-02, SO 11-24-03, SO 11-24-04 – </w:t>
      </w:r>
      <w:proofErr w:type="spellStart"/>
      <w:r w:rsidRPr="004A49DF">
        <w:rPr>
          <w:rFonts w:eastAsia="Calibri" w:cs="Times New Roman"/>
          <w:b/>
          <w:bCs/>
          <w:lang w:eastAsia="cs-CZ"/>
        </w:rPr>
        <w:t>Zarubní</w:t>
      </w:r>
      <w:proofErr w:type="spellEnd"/>
      <w:r w:rsidRPr="004A49DF">
        <w:rPr>
          <w:rFonts w:eastAsia="Calibri" w:cs="Times New Roman"/>
          <w:b/>
          <w:bCs/>
          <w:lang w:eastAsia="cs-CZ"/>
        </w:rPr>
        <w:t xml:space="preserve"> zdi</w:t>
      </w:r>
    </w:p>
    <w:p w14:paraId="6FC6DFC4" w14:textId="77777777" w:rsidR="00370AEB" w:rsidRPr="004A49DF" w:rsidRDefault="00370AEB" w:rsidP="00370AEB">
      <w:pPr>
        <w:spacing w:after="0" w:line="240" w:lineRule="auto"/>
        <w:rPr>
          <w:rFonts w:eastAsia="Calibri" w:cs="Times New Roman"/>
          <w:lang w:eastAsia="cs-CZ"/>
        </w:rPr>
      </w:pPr>
      <w:r w:rsidRPr="004A49DF">
        <w:rPr>
          <w:rFonts w:eastAsia="Calibri" w:cs="Times New Roman"/>
          <w:lang w:eastAsia="cs-CZ"/>
        </w:rPr>
        <w:t>V projektové dokumentaci jsou u všech zárubních zdí uvedeny bloky šířky b = 0,52 m a výšky h = 0,34 m, bez bližší specifikace výrobku. Na trhu se však blok těchto rozměrů sériově nevyrábí. Nejbližší standardně dostupný prvek je 600 × 400 × 250 mm (výška 25 cm).</w:t>
      </w:r>
    </w:p>
    <w:p w14:paraId="3B834329" w14:textId="77777777" w:rsidR="00370AEB" w:rsidRPr="004A49DF" w:rsidRDefault="00370AEB" w:rsidP="00370AEB">
      <w:pPr>
        <w:spacing w:after="0" w:line="240" w:lineRule="auto"/>
        <w:rPr>
          <w:rFonts w:eastAsia="Calibri" w:cs="Times New Roman"/>
          <w:lang w:eastAsia="cs-CZ"/>
        </w:rPr>
      </w:pPr>
      <w:r w:rsidRPr="004A49DF">
        <w:rPr>
          <w:rFonts w:eastAsia="Calibri" w:cs="Times New Roman"/>
          <w:lang w:eastAsia="cs-CZ"/>
        </w:rPr>
        <w:t>Tento rozměr umožní zachovat, dle projektové dokumentace a statického výpočtu požadovaný sklon líce zdi (≈ 15 °) při úpravě vodorovného odskoku.</w:t>
      </w:r>
    </w:p>
    <w:p w14:paraId="35B45788" w14:textId="77777777" w:rsidR="00370AEB" w:rsidRPr="004A49DF" w:rsidRDefault="00370AEB" w:rsidP="00370AEB">
      <w:pPr>
        <w:spacing w:after="0" w:line="240" w:lineRule="auto"/>
        <w:rPr>
          <w:rFonts w:eastAsia="Calibri" w:cs="Times New Roman"/>
          <w:b/>
          <w:lang w:eastAsia="cs-CZ"/>
        </w:rPr>
      </w:pPr>
      <w:r w:rsidRPr="004A49DF">
        <w:rPr>
          <w:rFonts w:eastAsia="Calibri" w:cs="Times New Roman"/>
          <w:b/>
          <w:lang w:eastAsia="cs-CZ"/>
        </w:rPr>
        <w:t xml:space="preserve">Odpověď: </w:t>
      </w:r>
    </w:p>
    <w:p w14:paraId="628EDBDD" w14:textId="77777777" w:rsidR="00370AEB" w:rsidRPr="004A49DF" w:rsidRDefault="00370AEB" w:rsidP="00370AEB">
      <w:pPr>
        <w:spacing w:after="0" w:line="240" w:lineRule="auto"/>
        <w:jc w:val="both"/>
        <w:rPr>
          <w:rFonts w:eastAsia="Calibri" w:cs="Times New Roman"/>
          <w:bCs/>
          <w:lang w:eastAsia="cs-CZ"/>
        </w:rPr>
      </w:pPr>
      <w:r w:rsidRPr="004A49DF">
        <w:rPr>
          <w:rFonts w:eastAsia="Calibri" w:cs="Times New Roman"/>
          <w:bCs/>
          <w:lang w:eastAsia="cs-CZ"/>
        </w:rPr>
        <w:t>Rozměr 520 × 340 mm uvedený ve statických výpočtech neodpovídá skutečným rozměrům sériově vyráběných prvků, ale byl použit jako zjednodušený modelový rozměr, vzniklý sloučením dvou jednotlivých tvarovek do jednoho bloku pro potřeby výpočtů. Na přiloženém schématu jsou vyznačeny skutečné rozměry tvarovek a jejich přesahy.</w:t>
      </w:r>
    </w:p>
    <w:p w14:paraId="1D9596DD" w14:textId="77777777" w:rsidR="00370AEB" w:rsidRPr="004A49DF" w:rsidRDefault="00370AEB" w:rsidP="00370AEB">
      <w:pPr>
        <w:spacing w:after="0" w:line="240" w:lineRule="auto"/>
        <w:jc w:val="both"/>
        <w:rPr>
          <w:rFonts w:eastAsia="Calibri" w:cs="Times New Roman"/>
          <w:bCs/>
          <w:lang w:eastAsia="cs-CZ"/>
        </w:rPr>
      </w:pPr>
    </w:p>
    <w:p w14:paraId="0EC94D24" w14:textId="483742F5" w:rsidR="00370AEB" w:rsidRPr="004A49DF" w:rsidRDefault="00370AEB" w:rsidP="00370AEB">
      <w:pPr>
        <w:spacing w:after="0" w:line="240" w:lineRule="auto"/>
        <w:jc w:val="both"/>
        <w:rPr>
          <w:rFonts w:eastAsia="Calibri" w:cs="Times New Roman"/>
          <w:bCs/>
          <w:lang w:eastAsia="cs-CZ"/>
        </w:rPr>
      </w:pPr>
      <w:r w:rsidRPr="004A49DF">
        <w:rPr>
          <w:rFonts w:eastAsia="Calibri" w:cs="Times New Roman"/>
          <w:bCs/>
          <w:lang w:eastAsia="cs-CZ"/>
        </w:rPr>
        <w:t xml:space="preserve">Při zpracování projektové dokumentace bylo uvažováno s použitím </w:t>
      </w:r>
      <w:proofErr w:type="spellStart"/>
      <w:r w:rsidRPr="004A49DF">
        <w:rPr>
          <w:rFonts w:eastAsia="Calibri" w:cs="Times New Roman"/>
          <w:bCs/>
          <w:lang w:eastAsia="cs-CZ"/>
        </w:rPr>
        <w:t>svahovek</w:t>
      </w:r>
      <w:proofErr w:type="spellEnd"/>
      <w:r w:rsidRPr="004A49DF">
        <w:rPr>
          <w:rFonts w:eastAsia="Calibri" w:cs="Times New Roman"/>
          <w:bCs/>
          <w:lang w:eastAsia="cs-CZ"/>
        </w:rPr>
        <w:t xml:space="preserve"> </w:t>
      </w:r>
      <w:r w:rsidR="00426830" w:rsidRPr="004A49DF">
        <w:rPr>
          <w:rFonts w:eastAsia="Calibri" w:cs="Times New Roman"/>
          <w:bCs/>
          <w:lang w:eastAsia="cs-CZ"/>
        </w:rPr>
        <w:t>běžně dostupných na trhu</w:t>
      </w:r>
      <w:r w:rsidRPr="004A49DF">
        <w:rPr>
          <w:rFonts w:eastAsia="Calibri" w:cs="Times New Roman"/>
          <w:bCs/>
          <w:lang w:eastAsia="cs-CZ"/>
        </w:rPr>
        <w:t xml:space="preserve">. V technických zprávách č. 1.001 – 1.004, kapitola 4.2.4, je uvedeno, že budou použity </w:t>
      </w:r>
      <w:proofErr w:type="spellStart"/>
      <w:r w:rsidRPr="004A49DF">
        <w:rPr>
          <w:rFonts w:eastAsia="Calibri" w:cs="Times New Roman"/>
          <w:bCs/>
          <w:lang w:eastAsia="cs-CZ"/>
        </w:rPr>
        <w:t>svahovky</w:t>
      </w:r>
      <w:proofErr w:type="spellEnd"/>
      <w:r w:rsidRPr="004A49DF">
        <w:rPr>
          <w:rFonts w:eastAsia="Calibri" w:cs="Times New Roman"/>
          <w:bCs/>
          <w:lang w:eastAsia="cs-CZ"/>
        </w:rPr>
        <w:t xml:space="preserve"> dle schváleného výrobce. Přesná specifikace rozměru a typu tvarovky bude stanovena v realizační dokumentaci.</w:t>
      </w:r>
    </w:p>
    <w:p w14:paraId="5BA12209" w14:textId="77777777" w:rsidR="00370AEB" w:rsidRPr="004A49DF" w:rsidRDefault="00370AEB" w:rsidP="00370AEB">
      <w:pPr>
        <w:spacing w:after="0" w:line="240" w:lineRule="auto"/>
        <w:jc w:val="both"/>
        <w:rPr>
          <w:rFonts w:eastAsia="Calibri" w:cs="Times New Roman"/>
          <w:bCs/>
          <w:lang w:eastAsia="cs-CZ"/>
        </w:rPr>
      </w:pPr>
      <w:r w:rsidRPr="004A49DF">
        <w:rPr>
          <w:noProof/>
        </w:rPr>
        <w:lastRenderedPageBreak/>
        <w:drawing>
          <wp:inline distT="0" distB="0" distL="0" distR="0" wp14:anchorId="65B390FC" wp14:editId="299B53DB">
            <wp:extent cx="3053715" cy="1680845"/>
            <wp:effectExtent l="0" t="0" r="0" b="0"/>
            <wp:docPr id="1793698250" name="Obrázek 1" descr="Obsah obrázku text, diagram, kresba, řada/pruh&#10;&#10;Obsah generovaný pomocí AI může být nesprávný."/>
            <wp:cNvGraphicFramePr/>
            <a:graphic xmlns:a="http://schemas.openxmlformats.org/drawingml/2006/main">
              <a:graphicData uri="http://schemas.openxmlformats.org/drawingml/2006/picture">
                <pic:pic xmlns:pic="http://schemas.openxmlformats.org/drawingml/2006/picture">
                  <pic:nvPicPr>
                    <pic:cNvPr id="1793698250" name="Obrázek 1" descr="Obsah obrázku text, diagram, kresba, řada/pruh&#10;&#10;Obsah generovaný pomocí AI může být nesprávný."/>
                    <pic:cNvPicPr/>
                  </pic:nvPicPr>
                  <pic:blipFill>
                    <a:blip r:embed="rId12"/>
                    <a:stretch>
                      <a:fillRect/>
                    </a:stretch>
                  </pic:blipFill>
                  <pic:spPr>
                    <a:xfrm>
                      <a:off x="0" y="0"/>
                      <a:ext cx="3053715" cy="1680845"/>
                    </a:xfrm>
                    <a:prstGeom prst="rect">
                      <a:avLst/>
                    </a:prstGeom>
                  </pic:spPr>
                </pic:pic>
              </a:graphicData>
            </a:graphic>
          </wp:inline>
        </w:drawing>
      </w:r>
    </w:p>
    <w:p w14:paraId="4FA3A9CE" w14:textId="77777777" w:rsidR="00370AEB" w:rsidRPr="004A49DF" w:rsidRDefault="00370AEB" w:rsidP="00370AEB">
      <w:pPr>
        <w:spacing w:after="0" w:line="240" w:lineRule="auto"/>
        <w:jc w:val="both"/>
        <w:rPr>
          <w:rFonts w:eastAsia="Calibri" w:cs="Times New Roman"/>
          <w:bCs/>
          <w:lang w:eastAsia="cs-CZ"/>
        </w:rPr>
      </w:pPr>
    </w:p>
    <w:p w14:paraId="54B62B50" w14:textId="77777777" w:rsidR="00370AEB" w:rsidRPr="004A49DF" w:rsidRDefault="00370AEB" w:rsidP="00370AEB">
      <w:pPr>
        <w:spacing w:after="0" w:line="240" w:lineRule="auto"/>
        <w:rPr>
          <w:rFonts w:eastAsia="Calibri" w:cs="Times New Roman"/>
          <w:b/>
          <w:lang w:eastAsia="cs-CZ"/>
        </w:rPr>
      </w:pPr>
    </w:p>
    <w:p w14:paraId="6BA86FFB" w14:textId="77777777" w:rsidR="00370AEB" w:rsidRPr="004A49DF" w:rsidRDefault="00370AEB" w:rsidP="00370AEB">
      <w:pPr>
        <w:spacing w:after="0" w:line="240" w:lineRule="auto"/>
        <w:rPr>
          <w:rFonts w:eastAsia="Calibri" w:cs="Times New Roman"/>
          <w:b/>
          <w:lang w:eastAsia="cs-CZ"/>
        </w:rPr>
      </w:pPr>
    </w:p>
    <w:p w14:paraId="37DCDACF" w14:textId="77777777" w:rsidR="00370AEB" w:rsidRPr="004A49DF" w:rsidRDefault="00370AEB" w:rsidP="00370AEB">
      <w:pPr>
        <w:spacing w:after="0" w:line="240" w:lineRule="auto"/>
        <w:rPr>
          <w:rFonts w:eastAsia="Calibri" w:cs="Times New Roman"/>
          <w:b/>
          <w:lang w:eastAsia="cs-CZ"/>
        </w:rPr>
      </w:pPr>
      <w:r w:rsidRPr="004A49DF">
        <w:rPr>
          <w:rFonts w:eastAsia="Calibri" w:cs="Times New Roman"/>
          <w:b/>
          <w:lang w:eastAsia="cs-CZ"/>
        </w:rPr>
        <w:t>Dotaz č. 99:</w:t>
      </w:r>
    </w:p>
    <w:p w14:paraId="2EC2FCF5" w14:textId="77777777" w:rsidR="00370AEB" w:rsidRPr="004A49DF" w:rsidRDefault="00370AEB" w:rsidP="00370AEB">
      <w:pPr>
        <w:spacing w:after="0" w:line="240" w:lineRule="auto"/>
        <w:jc w:val="both"/>
        <w:rPr>
          <w:rFonts w:eastAsia="Calibri" w:cs="Times New Roman"/>
          <w:b/>
          <w:bCs/>
          <w:lang w:eastAsia="cs-CZ"/>
        </w:rPr>
      </w:pPr>
      <w:r w:rsidRPr="004A49DF">
        <w:rPr>
          <w:rFonts w:eastAsia="Calibri" w:cs="Times New Roman"/>
          <w:b/>
          <w:bCs/>
          <w:lang w:eastAsia="cs-CZ"/>
        </w:rPr>
        <w:t xml:space="preserve">SO 11-81-01  </w:t>
      </w:r>
    </w:p>
    <w:p w14:paraId="096F20F8" w14:textId="77777777" w:rsidR="00370AEB" w:rsidRPr="004A49DF" w:rsidRDefault="00370AEB" w:rsidP="00370AEB">
      <w:pPr>
        <w:spacing w:after="0" w:line="240" w:lineRule="auto"/>
        <w:jc w:val="both"/>
        <w:rPr>
          <w:rFonts w:eastAsia="Calibri" w:cs="Times New Roman"/>
          <w:bCs/>
          <w:lang w:eastAsia="cs-CZ"/>
        </w:rPr>
      </w:pPr>
      <w:r w:rsidRPr="004A49DF">
        <w:rPr>
          <w:rFonts w:eastAsia="Calibri" w:cs="Times New Roman"/>
          <w:bCs/>
          <w:lang w:eastAsia="cs-CZ"/>
        </w:rPr>
        <w:t xml:space="preserve">V objektu SO 11-81-01 je dle technické zprávy použito nosné lano 70Bz a TD 100 </w:t>
      </w:r>
      <w:proofErr w:type="spellStart"/>
      <w:r w:rsidRPr="004A49DF">
        <w:rPr>
          <w:rFonts w:eastAsia="Calibri" w:cs="Times New Roman"/>
          <w:bCs/>
          <w:lang w:eastAsia="cs-CZ"/>
        </w:rPr>
        <w:t>Cu</w:t>
      </w:r>
      <w:proofErr w:type="spellEnd"/>
      <w:r w:rsidRPr="004A49DF">
        <w:rPr>
          <w:rFonts w:eastAsia="Calibri" w:cs="Times New Roman"/>
          <w:bCs/>
          <w:lang w:eastAsia="cs-CZ"/>
        </w:rPr>
        <w:t xml:space="preserve">. </w:t>
      </w:r>
    </w:p>
    <w:p w14:paraId="07507508" w14:textId="77777777" w:rsidR="00370AEB" w:rsidRPr="004A49DF" w:rsidRDefault="00370AEB" w:rsidP="00370AEB">
      <w:pPr>
        <w:spacing w:after="0" w:line="240" w:lineRule="auto"/>
        <w:jc w:val="both"/>
        <w:rPr>
          <w:rFonts w:eastAsia="Calibri" w:cs="Times New Roman"/>
          <w:bCs/>
          <w:lang w:eastAsia="cs-CZ"/>
        </w:rPr>
      </w:pPr>
      <w:r w:rsidRPr="004A49DF">
        <w:rPr>
          <w:rFonts w:eastAsia="Calibri" w:cs="Times New Roman"/>
          <w:bCs/>
          <w:lang w:eastAsia="cs-CZ"/>
        </w:rPr>
        <w:t xml:space="preserve">Toto ovšem není dle platné </w:t>
      </w:r>
      <w:proofErr w:type="gramStart"/>
      <w:r w:rsidRPr="004A49DF">
        <w:rPr>
          <w:rFonts w:eastAsia="Calibri" w:cs="Times New Roman"/>
          <w:bCs/>
          <w:lang w:eastAsia="cs-CZ"/>
        </w:rPr>
        <w:t>sestavy ,,S,,</w:t>
      </w:r>
      <w:proofErr w:type="gramEnd"/>
      <w:r w:rsidRPr="004A49DF">
        <w:rPr>
          <w:rFonts w:eastAsia="Calibri" w:cs="Times New Roman"/>
          <w:bCs/>
          <w:lang w:eastAsia="cs-CZ"/>
        </w:rPr>
        <w:t xml:space="preserve">  25 </w:t>
      </w:r>
      <w:proofErr w:type="spellStart"/>
      <w:r w:rsidRPr="004A49DF">
        <w:rPr>
          <w:rFonts w:eastAsia="Calibri" w:cs="Times New Roman"/>
          <w:bCs/>
          <w:lang w:eastAsia="cs-CZ"/>
        </w:rPr>
        <w:t>kV</w:t>
      </w:r>
      <w:proofErr w:type="spellEnd"/>
      <w:r w:rsidRPr="004A49DF">
        <w:rPr>
          <w:rFonts w:eastAsia="Calibri" w:cs="Times New Roman"/>
          <w:bCs/>
          <w:lang w:eastAsia="cs-CZ"/>
        </w:rPr>
        <w:t xml:space="preserve">.   </w:t>
      </w:r>
    </w:p>
    <w:p w14:paraId="34A66A74" w14:textId="77777777" w:rsidR="00370AEB" w:rsidRPr="004A49DF" w:rsidRDefault="00370AEB" w:rsidP="00D70E51">
      <w:pPr>
        <w:spacing w:after="0" w:line="240" w:lineRule="auto"/>
        <w:jc w:val="both"/>
        <w:rPr>
          <w:rFonts w:eastAsia="Calibri" w:cs="Times New Roman"/>
          <w:bCs/>
          <w:lang w:eastAsia="cs-CZ"/>
        </w:rPr>
      </w:pPr>
      <w:r w:rsidRPr="004A49DF">
        <w:rPr>
          <w:rFonts w:eastAsia="Calibri" w:cs="Times New Roman"/>
          <w:bCs/>
          <w:lang w:eastAsia="cs-CZ"/>
        </w:rPr>
        <w:t>Uchazeč se domnívá, že výkaz výměr by měl být upraven dle sestavy „S“ na nosné lano 50Bz a TD 100Cu.</w:t>
      </w:r>
    </w:p>
    <w:p w14:paraId="3C340856" w14:textId="77777777" w:rsidR="00370AEB" w:rsidRPr="004A49DF" w:rsidRDefault="00370AEB" w:rsidP="00D70E51">
      <w:pPr>
        <w:spacing w:after="0" w:line="240" w:lineRule="auto"/>
        <w:jc w:val="both"/>
        <w:rPr>
          <w:rFonts w:eastAsia="Calibri" w:cs="Times New Roman"/>
          <w:b/>
          <w:lang w:eastAsia="cs-CZ"/>
        </w:rPr>
      </w:pPr>
      <w:r w:rsidRPr="004A49DF">
        <w:rPr>
          <w:rFonts w:eastAsia="Calibri" w:cs="Times New Roman"/>
          <w:b/>
          <w:lang w:eastAsia="cs-CZ"/>
        </w:rPr>
        <w:t xml:space="preserve">Odpověď: </w:t>
      </w:r>
    </w:p>
    <w:p w14:paraId="3330A8FB" w14:textId="74EC9CCC" w:rsidR="00370AEB" w:rsidRPr="004A49DF" w:rsidRDefault="00370AEB" w:rsidP="00D70E51">
      <w:pPr>
        <w:spacing w:after="0" w:line="240" w:lineRule="auto"/>
        <w:jc w:val="both"/>
        <w:rPr>
          <w:rFonts w:eastAsia="Calibri" w:cs="Times New Roman"/>
          <w:lang w:eastAsia="cs-CZ"/>
        </w:rPr>
      </w:pPr>
      <w:r w:rsidRPr="004A49DF">
        <w:rPr>
          <w:rFonts w:eastAsia="Calibri" w:cs="Times New Roman"/>
          <w:lang w:eastAsia="cs-CZ"/>
        </w:rPr>
        <w:t>Dokumentace byla vyhotovena na základě pokynů příslušného správce TV v době, kdy ještě nebyl vydán metodický pokyn, který nařizuje používat jen právě schválené sestavy VÚŽ.</w:t>
      </w:r>
      <w:r w:rsidRPr="004A49DF">
        <w:t xml:space="preserve"> </w:t>
      </w:r>
      <w:r w:rsidRPr="004A49DF">
        <w:rPr>
          <w:rFonts w:eastAsia="Calibri" w:cs="Times New Roman"/>
          <w:lang w:eastAsia="cs-CZ"/>
        </w:rPr>
        <w:t>Změna má dopad do Soupisu ostatních sestavení a výkazu výměr, které jsou ve Změně 1.</w:t>
      </w:r>
    </w:p>
    <w:p w14:paraId="6CCF6193" w14:textId="77777777" w:rsidR="00370AEB" w:rsidRPr="004A49DF" w:rsidRDefault="00370AEB" w:rsidP="00D70E51">
      <w:pPr>
        <w:spacing w:before="120" w:after="0" w:line="240" w:lineRule="auto"/>
        <w:jc w:val="both"/>
        <w:rPr>
          <w:rFonts w:eastAsia="Calibri" w:cs="Times New Roman"/>
          <w:b/>
          <w:bCs/>
          <w:lang w:eastAsia="cs-CZ"/>
        </w:rPr>
      </w:pPr>
    </w:p>
    <w:p w14:paraId="6ADF2DAD" w14:textId="77777777" w:rsidR="00370AEB" w:rsidRPr="004A49DF" w:rsidRDefault="00370AEB" w:rsidP="00370AEB">
      <w:pPr>
        <w:spacing w:after="0" w:line="240" w:lineRule="auto"/>
        <w:rPr>
          <w:rFonts w:eastAsia="Calibri" w:cs="Times New Roman"/>
          <w:b/>
          <w:lang w:eastAsia="cs-CZ"/>
        </w:rPr>
      </w:pPr>
      <w:r w:rsidRPr="004A49DF">
        <w:rPr>
          <w:rFonts w:eastAsia="Calibri" w:cs="Times New Roman"/>
          <w:b/>
          <w:lang w:eastAsia="cs-CZ"/>
        </w:rPr>
        <w:t>Dotaz č. 100:</w:t>
      </w:r>
    </w:p>
    <w:p w14:paraId="0EE827A2" w14:textId="77777777" w:rsidR="00370AEB" w:rsidRPr="004A49DF" w:rsidRDefault="00370AEB" w:rsidP="00370AEB">
      <w:pPr>
        <w:spacing w:after="0" w:line="240" w:lineRule="auto"/>
        <w:rPr>
          <w:rFonts w:eastAsia="Calibri" w:cs="Times New Roman"/>
          <w:b/>
          <w:bCs/>
          <w:lang w:eastAsia="cs-CZ"/>
        </w:rPr>
      </w:pPr>
      <w:r w:rsidRPr="004A49DF">
        <w:rPr>
          <w:rFonts w:eastAsia="Calibri" w:cs="Times New Roman"/>
          <w:b/>
          <w:bCs/>
          <w:lang w:eastAsia="cs-CZ"/>
        </w:rPr>
        <w:t>SO 11-86-01</w:t>
      </w:r>
    </w:p>
    <w:p w14:paraId="7B4526F9" w14:textId="77777777" w:rsidR="00370AEB" w:rsidRPr="004A49DF" w:rsidRDefault="00370AEB" w:rsidP="00370AEB">
      <w:pPr>
        <w:spacing w:after="0" w:line="240" w:lineRule="auto"/>
        <w:rPr>
          <w:rFonts w:eastAsia="Calibri" w:cs="Times New Roman"/>
          <w:bCs/>
          <w:lang w:eastAsia="cs-CZ"/>
        </w:rPr>
      </w:pPr>
      <w:r w:rsidRPr="004A49DF">
        <w:rPr>
          <w:rFonts w:eastAsia="Calibri" w:cs="Times New Roman"/>
          <w:bCs/>
          <w:lang w:eastAsia="cs-CZ"/>
        </w:rPr>
        <w:t xml:space="preserve">V projektové dokumentaci stavebního objektu SO 11-86-01 chybí výkresy následujících rozvaděčů: </w:t>
      </w:r>
    </w:p>
    <w:p w14:paraId="26F51658" w14:textId="77777777" w:rsidR="00370AEB" w:rsidRPr="004A49DF" w:rsidRDefault="00370AEB" w:rsidP="00370AEB">
      <w:pPr>
        <w:numPr>
          <w:ilvl w:val="0"/>
          <w:numId w:val="17"/>
        </w:numPr>
        <w:spacing w:after="0" w:line="240" w:lineRule="auto"/>
        <w:rPr>
          <w:rFonts w:eastAsia="Calibri" w:cs="Times New Roman"/>
          <w:bCs/>
          <w:lang w:eastAsia="cs-CZ"/>
        </w:rPr>
      </w:pPr>
      <w:r w:rsidRPr="004A49DF">
        <w:rPr>
          <w:rFonts w:eastAsia="Calibri" w:cs="Times New Roman"/>
          <w:bCs/>
          <w:lang w:eastAsia="cs-CZ"/>
        </w:rPr>
        <w:t>ROZVADĚČ VLASTNÍ SPOTŘEBY NEZÁLOHOVANÝ 400 V AC, VČETNĚ VYBAVENÍ, 2 PŘÍVODY NN</w:t>
      </w:r>
    </w:p>
    <w:p w14:paraId="2366F96C" w14:textId="77777777" w:rsidR="00370AEB" w:rsidRPr="004A49DF" w:rsidRDefault="00370AEB" w:rsidP="00370AEB">
      <w:pPr>
        <w:numPr>
          <w:ilvl w:val="0"/>
          <w:numId w:val="17"/>
        </w:numPr>
        <w:spacing w:after="0" w:line="240" w:lineRule="auto"/>
        <w:rPr>
          <w:rFonts w:eastAsia="Calibri" w:cs="Times New Roman"/>
          <w:bCs/>
          <w:lang w:eastAsia="cs-CZ"/>
        </w:rPr>
      </w:pPr>
      <w:r w:rsidRPr="004A49DF">
        <w:rPr>
          <w:rFonts w:eastAsia="Calibri" w:cs="Times New Roman"/>
          <w:bCs/>
          <w:lang w:eastAsia="cs-CZ"/>
        </w:rPr>
        <w:t>ROZVADĚČ VLASTNÍ SPOTŘEBY BEZVÝPADKOVÝ 24 V/48 V DC, VČETNĚ VYBAVENÍ, BEZ MĚNIČŮ NN/MN</w:t>
      </w:r>
    </w:p>
    <w:p w14:paraId="407B7AB4" w14:textId="77777777" w:rsidR="00370AEB" w:rsidRPr="004A49DF" w:rsidRDefault="00370AEB" w:rsidP="00370AEB">
      <w:pPr>
        <w:spacing w:after="0" w:line="240" w:lineRule="auto"/>
        <w:rPr>
          <w:rFonts w:eastAsia="Calibri" w:cs="Times New Roman"/>
          <w:bCs/>
          <w:lang w:eastAsia="cs-CZ"/>
        </w:rPr>
      </w:pPr>
      <w:r w:rsidRPr="004A49DF">
        <w:rPr>
          <w:rFonts w:eastAsia="Calibri" w:cs="Times New Roman"/>
          <w:bCs/>
          <w:lang w:eastAsia="cs-CZ"/>
        </w:rPr>
        <w:t xml:space="preserve">Uchazeč žádá o doplnění těchto výkresů. </w:t>
      </w:r>
    </w:p>
    <w:p w14:paraId="5C1F1664" w14:textId="77777777" w:rsidR="00370AEB" w:rsidRPr="004A49DF" w:rsidRDefault="00370AEB" w:rsidP="00370AEB">
      <w:pPr>
        <w:spacing w:after="0" w:line="240" w:lineRule="auto"/>
        <w:rPr>
          <w:rFonts w:eastAsia="Calibri" w:cs="Times New Roman"/>
          <w:b/>
          <w:lang w:eastAsia="cs-CZ"/>
        </w:rPr>
      </w:pPr>
      <w:r w:rsidRPr="004A49DF">
        <w:rPr>
          <w:rFonts w:eastAsia="Calibri" w:cs="Times New Roman"/>
          <w:b/>
          <w:lang w:eastAsia="cs-CZ"/>
        </w:rPr>
        <w:t xml:space="preserve">Odpověď: </w:t>
      </w:r>
    </w:p>
    <w:p w14:paraId="2FAAF3B7" w14:textId="77777777" w:rsidR="00370AEB" w:rsidRPr="004A49DF" w:rsidRDefault="00370AEB" w:rsidP="00E94588">
      <w:pPr>
        <w:spacing w:after="0" w:line="240" w:lineRule="auto"/>
        <w:jc w:val="both"/>
        <w:rPr>
          <w:rFonts w:eastAsia="Calibri" w:cs="Times New Roman"/>
          <w:bCs/>
          <w:lang w:eastAsia="cs-CZ"/>
        </w:rPr>
      </w:pPr>
      <w:r w:rsidRPr="004A49DF">
        <w:rPr>
          <w:rFonts w:eastAsia="Calibri" w:cs="Times New Roman"/>
          <w:bCs/>
          <w:lang w:eastAsia="cs-CZ"/>
        </w:rPr>
        <w:t xml:space="preserve">Výkresy rozvaděčů vlastní spotřeby nezálohovaný 400 V AC a vlastní spotřeby </w:t>
      </w:r>
      <w:proofErr w:type="spellStart"/>
      <w:r w:rsidRPr="004A49DF">
        <w:rPr>
          <w:rFonts w:eastAsia="Calibri" w:cs="Times New Roman"/>
          <w:bCs/>
          <w:lang w:eastAsia="cs-CZ"/>
        </w:rPr>
        <w:t>bezvýpadkový</w:t>
      </w:r>
      <w:proofErr w:type="spellEnd"/>
      <w:r w:rsidRPr="004A49DF">
        <w:rPr>
          <w:rFonts w:eastAsia="Calibri" w:cs="Times New Roman"/>
          <w:bCs/>
          <w:lang w:eastAsia="cs-CZ"/>
        </w:rPr>
        <w:t xml:space="preserve"> 24 V/48 V DC byly doplněny pod označením výkresů SO 11-86-01_2_008 a SO 11-86-01_2_007.</w:t>
      </w:r>
    </w:p>
    <w:p w14:paraId="4C5470D9" w14:textId="77777777" w:rsidR="00370AEB" w:rsidRPr="004A49DF" w:rsidRDefault="00370AEB" w:rsidP="00370AEB">
      <w:pPr>
        <w:spacing w:before="120" w:after="0" w:line="240" w:lineRule="auto"/>
        <w:rPr>
          <w:rFonts w:eastAsia="Calibri" w:cs="Times New Roman"/>
          <w:b/>
          <w:bCs/>
          <w:lang w:eastAsia="cs-CZ"/>
        </w:rPr>
      </w:pPr>
    </w:p>
    <w:p w14:paraId="5E7A059A" w14:textId="77777777" w:rsidR="00370AEB" w:rsidRPr="004A49DF" w:rsidRDefault="00370AEB" w:rsidP="00370AEB">
      <w:pPr>
        <w:spacing w:after="0" w:line="240" w:lineRule="auto"/>
        <w:rPr>
          <w:rFonts w:eastAsia="Calibri" w:cs="Times New Roman"/>
          <w:b/>
          <w:lang w:eastAsia="cs-CZ"/>
        </w:rPr>
      </w:pPr>
      <w:r w:rsidRPr="004A49DF">
        <w:rPr>
          <w:rFonts w:eastAsia="Calibri" w:cs="Times New Roman"/>
          <w:b/>
          <w:lang w:eastAsia="cs-CZ"/>
        </w:rPr>
        <w:t>Dotaz č. 101:</w:t>
      </w:r>
    </w:p>
    <w:p w14:paraId="0A35DDCF" w14:textId="77777777" w:rsidR="00370AEB" w:rsidRPr="004A49DF" w:rsidRDefault="00370AEB" w:rsidP="00370AEB">
      <w:pPr>
        <w:spacing w:after="0" w:line="240" w:lineRule="auto"/>
        <w:rPr>
          <w:rFonts w:eastAsia="Calibri" w:cs="Times New Roman"/>
          <w:b/>
          <w:bCs/>
          <w:lang w:eastAsia="cs-CZ"/>
        </w:rPr>
      </w:pPr>
      <w:r w:rsidRPr="004A49DF">
        <w:rPr>
          <w:rFonts w:eastAsia="Calibri" w:cs="Times New Roman"/>
          <w:b/>
          <w:bCs/>
          <w:lang w:eastAsia="cs-CZ"/>
        </w:rPr>
        <w:t>SO 11-21-01 propustek ev. km 88,871</w:t>
      </w:r>
    </w:p>
    <w:p w14:paraId="4F8B0126" w14:textId="77777777" w:rsidR="00370AEB" w:rsidRPr="004A49DF" w:rsidRDefault="00370AEB" w:rsidP="00370AEB">
      <w:pPr>
        <w:spacing w:after="0" w:line="240" w:lineRule="auto"/>
        <w:rPr>
          <w:rFonts w:eastAsia="Calibri" w:cs="Times New Roman"/>
          <w:b/>
          <w:bCs/>
          <w:lang w:eastAsia="cs-CZ"/>
        </w:rPr>
      </w:pPr>
      <w:r w:rsidRPr="004A49DF">
        <w:rPr>
          <w:rFonts w:eastAsia="Calibri" w:cs="Times New Roman"/>
          <w:b/>
          <w:bCs/>
          <w:lang w:eastAsia="cs-CZ"/>
        </w:rPr>
        <w:t>SO 11-21-03 propustek ev. km 91,044</w:t>
      </w:r>
    </w:p>
    <w:p w14:paraId="22B7FC6D" w14:textId="77777777" w:rsidR="00370AEB" w:rsidRPr="004A49DF" w:rsidRDefault="00370AEB" w:rsidP="00370AEB">
      <w:pPr>
        <w:spacing w:after="0" w:line="240" w:lineRule="auto"/>
        <w:rPr>
          <w:rFonts w:eastAsia="Calibri" w:cs="Times New Roman"/>
          <w:bCs/>
          <w:lang w:eastAsia="cs-CZ"/>
        </w:rPr>
      </w:pPr>
      <w:r w:rsidRPr="004A49DF">
        <w:rPr>
          <w:rFonts w:eastAsia="Calibri" w:cs="Times New Roman"/>
          <w:bCs/>
          <w:lang w:eastAsia="cs-CZ"/>
        </w:rPr>
        <w:t>V projektové dokumentaci konkrétně v ve výkresech SO112101_2.101_Výkres_výkopů a stavebních postupu SP2 je navrženo pažení stavební jámy sestávající z ocelových zápor a výdřevy. Při kontrole příslušného soupisu prací jsme však nenalezli k tomu to pažení patřičné položky (vrty, zápory, výdřeva). Vysvětlí absenci těchto položek zadavatel a případně doplní soupis prací o tyto položky?</w:t>
      </w:r>
    </w:p>
    <w:p w14:paraId="075BB17A" w14:textId="77777777" w:rsidR="00370AEB" w:rsidRPr="004A49DF" w:rsidRDefault="00370AEB" w:rsidP="00370AEB">
      <w:pPr>
        <w:spacing w:after="0" w:line="240" w:lineRule="auto"/>
        <w:rPr>
          <w:rFonts w:eastAsia="Calibri" w:cs="Times New Roman"/>
          <w:bCs/>
          <w:lang w:eastAsia="cs-CZ"/>
        </w:rPr>
      </w:pPr>
      <w:r w:rsidRPr="004A49DF">
        <w:rPr>
          <w:rFonts w:eastAsia="Calibri" w:cs="Times New Roman"/>
          <w:bCs/>
          <w:lang w:eastAsia="cs-CZ"/>
        </w:rPr>
        <w:t>Stejná situace je i o SO 11-21-03 propustek ev. km 91,044.</w:t>
      </w:r>
    </w:p>
    <w:p w14:paraId="63B43A8F" w14:textId="77777777" w:rsidR="00370AEB" w:rsidRPr="004A49DF" w:rsidRDefault="00370AEB" w:rsidP="00370AEB">
      <w:pPr>
        <w:spacing w:after="0" w:line="240" w:lineRule="auto"/>
        <w:rPr>
          <w:rFonts w:eastAsia="Calibri" w:cs="Times New Roman"/>
          <w:b/>
          <w:lang w:eastAsia="cs-CZ"/>
        </w:rPr>
      </w:pPr>
      <w:r w:rsidRPr="004A49DF">
        <w:rPr>
          <w:rFonts w:eastAsia="Calibri" w:cs="Times New Roman"/>
          <w:b/>
          <w:lang w:eastAsia="cs-CZ"/>
        </w:rPr>
        <w:t xml:space="preserve">Odpověď: </w:t>
      </w:r>
    </w:p>
    <w:p w14:paraId="1437645B" w14:textId="77777777" w:rsidR="00370AEB" w:rsidRPr="004A49DF" w:rsidRDefault="00370AEB" w:rsidP="00370AEB">
      <w:pPr>
        <w:spacing w:after="0" w:line="240" w:lineRule="auto"/>
        <w:rPr>
          <w:rFonts w:eastAsia="Calibri" w:cs="Times New Roman"/>
          <w:bCs/>
          <w:lang w:eastAsia="cs-CZ"/>
        </w:rPr>
      </w:pPr>
      <w:r w:rsidRPr="004A49DF">
        <w:rPr>
          <w:rFonts w:eastAsia="Calibri" w:cs="Times New Roman"/>
          <w:bCs/>
          <w:lang w:eastAsia="cs-CZ"/>
        </w:rPr>
        <w:t>Položky pažení jsou v soupisu prací zahrnuty:</w:t>
      </w:r>
    </w:p>
    <w:p w14:paraId="2C11B9D2" w14:textId="77777777" w:rsidR="00370AEB" w:rsidRPr="004A49DF" w:rsidRDefault="00370AEB" w:rsidP="00370AEB">
      <w:pPr>
        <w:spacing w:after="0" w:line="240" w:lineRule="auto"/>
        <w:rPr>
          <w:rFonts w:eastAsia="Calibri" w:cs="Times New Roman"/>
          <w:bCs/>
          <w:lang w:eastAsia="cs-CZ"/>
        </w:rPr>
      </w:pPr>
      <w:r w:rsidRPr="004A49DF">
        <w:rPr>
          <w:rFonts w:eastAsia="Calibri" w:cs="Times New Roman"/>
          <w:bCs/>
          <w:lang w:eastAsia="cs-CZ"/>
        </w:rPr>
        <w:t xml:space="preserve">11-21-01: viz soupis prací, pol. 22694, </w:t>
      </w:r>
      <w:proofErr w:type="gramStart"/>
      <w:r w:rsidRPr="004A49DF">
        <w:rPr>
          <w:rFonts w:eastAsia="Calibri" w:cs="Times New Roman"/>
          <w:bCs/>
          <w:lang w:eastAsia="cs-CZ"/>
        </w:rPr>
        <w:t>22695A</w:t>
      </w:r>
      <w:proofErr w:type="gramEnd"/>
      <w:r w:rsidRPr="004A49DF">
        <w:rPr>
          <w:rFonts w:eastAsia="Calibri" w:cs="Times New Roman"/>
          <w:bCs/>
          <w:lang w:eastAsia="cs-CZ"/>
        </w:rPr>
        <w:t>, 264415, 281451</w:t>
      </w:r>
    </w:p>
    <w:p w14:paraId="3F12810F" w14:textId="77777777" w:rsidR="00370AEB" w:rsidRPr="004A49DF" w:rsidRDefault="00370AEB" w:rsidP="00370AEB">
      <w:pPr>
        <w:spacing w:after="0" w:line="240" w:lineRule="auto"/>
        <w:rPr>
          <w:rFonts w:eastAsia="Calibri" w:cs="Times New Roman"/>
          <w:b/>
          <w:lang w:eastAsia="cs-CZ"/>
        </w:rPr>
      </w:pPr>
      <w:r w:rsidRPr="004A49DF">
        <w:rPr>
          <w:rFonts w:eastAsia="Calibri" w:cs="Times New Roman"/>
          <w:bCs/>
          <w:lang w:eastAsia="cs-CZ"/>
        </w:rPr>
        <w:t xml:space="preserve">11-21-03: viz soupis prací, pol. 22694, </w:t>
      </w:r>
      <w:proofErr w:type="gramStart"/>
      <w:r w:rsidRPr="004A49DF">
        <w:rPr>
          <w:rFonts w:eastAsia="Calibri" w:cs="Times New Roman"/>
          <w:bCs/>
          <w:lang w:eastAsia="cs-CZ"/>
        </w:rPr>
        <w:t>22695A</w:t>
      </w:r>
      <w:proofErr w:type="gramEnd"/>
      <w:r w:rsidRPr="004A49DF">
        <w:rPr>
          <w:rFonts w:eastAsia="Calibri" w:cs="Times New Roman"/>
          <w:bCs/>
          <w:lang w:eastAsia="cs-CZ"/>
        </w:rPr>
        <w:t xml:space="preserve">, </w:t>
      </w:r>
      <w:proofErr w:type="gramStart"/>
      <w:r w:rsidRPr="004A49DF">
        <w:rPr>
          <w:rFonts w:eastAsia="Calibri" w:cs="Times New Roman"/>
          <w:bCs/>
          <w:lang w:eastAsia="cs-CZ"/>
        </w:rPr>
        <w:t>23317A</w:t>
      </w:r>
      <w:proofErr w:type="gramEnd"/>
      <w:r w:rsidRPr="004A49DF">
        <w:rPr>
          <w:rFonts w:eastAsia="Calibri" w:cs="Times New Roman"/>
          <w:bCs/>
          <w:lang w:eastAsia="cs-CZ"/>
        </w:rPr>
        <w:t>, 264415, 281451, 285363, 285364</w:t>
      </w:r>
    </w:p>
    <w:p w14:paraId="43EDF923" w14:textId="77777777" w:rsidR="00370AEB" w:rsidRPr="004A49DF" w:rsidRDefault="00370AEB" w:rsidP="00370AEB">
      <w:pPr>
        <w:spacing w:before="120" w:after="0" w:line="240" w:lineRule="auto"/>
        <w:rPr>
          <w:rFonts w:eastAsia="Calibri" w:cs="Times New Roman"/>
          <w:b/>
          <w:bCs/>
          <w:lang w:eastAsia="cs-CZ"/>
        </w:rPr>
      </w:pPr>
    </w:p>
    <w:p w14:paraId="1B7B81A5" w14:textId="77777777" w:rsidR="00370AEB" w:rsidRPr="004A49DF" w:rsidRDefault="00370AEB" w:rsidP="00370AEB">
      <w:pPr>
        <w:spacing w:after="0" w:line="240" w:lineRule="auto"/>
        <w:rPr>
          <w:rFonts w:eastAsia="Calibri" w:cs="Times New Roman"/>
          <w:b/>
          <w:lang w:eastAsia="cs-CZ"/>
        </w:rPr>
      </w:pPr>
      <w:r w:rsidRPr="004A49DF">
        <w:rPr>
          <w:rFonts w:eastAsia="Calibri" w:cs="Times New Roman"/>
          <w:b/>
          <w:lang w:eastAsia="cs-CZ"/>
        </w:rPr>
        <w:t>Dotaz č. 102:</w:t>
      </w:r>
    </w:p>
    <w:p w14:paraId="6C2946D1" w14:textId="77777777" w:rsidR="00370AEB" w:rsidRPr="004A49DF" w:rsidRDefault="00370AEB" w:rsidP="00370AEB">
      <w:pPr>
        <w:spacing w:after="0" w:line="240" w:lineRule="auto"/>
        <w:jc w:val="both"/>
        <w:rPr>
          <w:rFonts w:eastAsia="Calibri" w:cs="Times New Roman"/>
          <w:b/>
          <w:bCs/>
          <w:lang w:eastAsia="cs-CZ"/>
        </w:rPr>
      </w:pPr>
      <w:r w:rsidRPr="004A49DF">
        <w:rPr>
          <w:rFonts w:eastAsia="Calibri" w:cs="Times New Roman"/>
          <w:b/>
          <w:bCs/>
          <w:lang w:eastAsia="cs-CZ"/>
        </w:rPr>
        <w:t>SO 11-20-02 most ev. km 89,046</w:t>
      </w:r>
    </w:p>
    <w:p w14:paraId="068EC2C1" w14:textId="77777777" w:rsidR="00370AEB" w:rsidRPr="004A49DF" w:rsidRDefault="00370AEB" w:rsidP="00370AEB">
      <w:pPr>
        <w:spacing w:after="0" w:line="240" w:lineRule="auto"/>
        <w:jc w:val="both"/>
        <w:rPr>
          <w:rFonts w:eastAsia="Calibri" w:cs="Times New Roman"/>
          <w:b/>
          <w:bCs/>
          <w:lang w:eastAsia="cs-CZ"/>
        </w:rPr>
      </w:pPr>
      <w:r w:rsidRPr="004A49DF">
        <w:rPr>
          <w:rFonts w:eastAsia="Calibri" w:cs="Times New Roman"/>
          <w:b/>
          <w:bCs/>
          <w:lang w:eastAsia="cs-CZ"/>
        </w:rPr>
        <w:t>SO 11-20-03 most ev. km 89,699</w:t>
      </w:r>
    </w:p>
    <w:p w14:paraId="2DD21F49" w14:textId="77777777" w:rsidR="00370AEB" w:rsidRPr="004A49DF" w:rsidRDefault="00370AEB" w:rsidP="00370AEB">
      <w:pPr>
        <w:spacing w:after="0" w:line="240" w:lineRule="auto"/>
        <w:jc w:val="both"/>
        <w:rPr>
          <w:rFonts w:eastAsia="Calibri" w:cs="Times New Roman"/>
          <w:b/>
          <w:bCs/>
          <w:lang w:eastAsia="cs-CZ"/>
        </w:rPr>
      </w:pPr>
      <w:r w:rsidRPr="004A49DF">
        <w:rPr>
          <w:rFonts w:eastAsia="Calibri" w:cs="Times New Roman"/>
          <w:b/>
          <w:bCs/>
          <w:lang w:eastAsia="cs-CZ"/>
        </w:rPr>
        <w:t>SO 11-20-04 most ev. km 90,437</w:t>
      </w:r>
    </w:p>
    <w:p w14:paraId="7106FDB2" w14:textId="77777777" w:rsidR="00370AEB" w:rsidRPr="004A49DF" w:rsidRDefault="00370AEB" w:rsidP="00370AEB">
      <w:pPr>
        <w:spacing w:after="0" w:line="240" w:lineRule="auto"/>
        <w:jc w:val="both"/>
        <w:rPr>
          <w:rFonts w:eastAsia="Calibri" w:cs="Times New Roman"/>
          <w:b/>
          <w:bCs/>
          <w:lang w:eastAsia="cs-CZ"/>
        </w:rPr>
      </w:pPr>
      <w:r w:rsidRPr="004A49DF">
        <w:rPr>
          <w:rFonts w:eastAsia="Calibri" w:cs="Times New Roman"/>
          <w:b/>
          <w:bCs/>
          <w:lang w:eastAsia="cs-CZ"/>
        </w:rPr>
        <w:t>SO 11-20-06 most ev. km 93,176</w:t>
      </w:r>
    </w:p>
    <w:p w14:paraId="343F8F20" w14:textId="77777777" w:rsidR="00370AEB" w:rsidRPr="004A49DF" w:rsidRDefault="00370AEB" w:rsidP="00370AEB">
      <w:pPr>
        <w:spacing w:after="0" w:line="240" w:lineRule="auto"/>
        <w:jc w:val="both"/>
        <w:rPr>
          <w:rFonts w:eastAsia="Calibri" w:cs="Times New Roman"/>
          <w:b/>
          <w:lang w:eastAsia="cs-CZ"/>
        </w:rPr>
      </w:pPr>
      <w:r w:rsidRPr="004A49DF">
        <w:rPr>
          <w:rFonts w:eastAsia="Calibri" w:cs="Times New Roman"/>
          <w:bCs/>
          <w:lang w:eastAsia="cs-CZ"/>
        </w:rPr>
        <w:t xml:space="preserve">V projektové dokumentaci pro výše uvedené objekty konktrétně ve výkresech </w:t>
      </w:r>
      <w:proofErr w:type="gramStart"/>
      <w:r w:rsidRPr="004A49DF">
        <w:rPr>
          <w:rFonts w:eastAsia="Calibri" w:cs="Times New Roman"/>
          <w:bCs/>
          <w:lang w:eastAsia="cs-CZ"/>
        </w:rPr>
        <w:t>101 -102</w:t>
      </w:r>
      <w:proofErr w:type="gramEnd"/>
      <w:r w:rsidRPr="004A49DF">
        <w:rPr>
          <w:rFonts w:eastAsia="Calibri" w:cs="Times New Roman"/>
          <w:bCs/>
          <w:lang w:eastAsia="cs-CZ"/>
        </w:rPr>
        <w:t>(103,104) je vždy navrženo pažení stavebních jam pomocí záporového pažení dle jednotlivých stavebních postupů při vyloučení TK1 a TK2. Nicméně v soupisu prací chybí položky pro tyto práce.  Doplní zadavatel tyto položky do soupisu prací?</w:t>
      </w:r>
    </w:p>
    <w:p w14:paraId="0562830A" w14:textId="77777777" w:rsidR="00370AEB" w:rsidRPr="004A49DF" w:rsidRDefault="00370AEB" w:rsidP="00370AEB">
      <w:pPr>
        <w:spacing w:after="0" w:line="240" w:lineRule="auto"/>
        <w:rPr>
          <w:rFonts w:eastAsia="Calibri" w:cs="Times New Roman"/>
          <w:b/>
          <w:lang w:eastAsia="cs-CZ"/>
        </w:rPr>
      </w:pPr>
      <w:r w:rsidRPr="004A49DF">
        <w:rPr>
          <w:rFonts w:eastAsia="Calibri" w:cs="Times New Roman"/>
          <w:b/>
          <w:lang w:eastAsia="cs-CZ"/>
        </w:rPr>
        <w:lastRenderedPageBreak/>
        <w:t xml:space="preserve">Odpověď: </w:t>
      </w:r>
    </w:p>
    <w:p w14:paraId="2F49C3E4" w14:textId="77777777" w:rsidR="00370AEB" w:rsidRPr="004A49DF" w:rsidRDefault="00370AEB" w:rsidP="00370AEB">
      <w:pPr>
        <w:spacing w:after="0" w:line="240" w:lineRule="auto"/>
        <w:rPr>
          <w:rFonts w:eastAsia="Calibri" w:cs="Times New Roman"/>
          <w:bCs/>
          <w:lang w:eastAsia="cs-CZ"/>
        </w:rPr>
      </w:pPr>
      <w:r w:rsidRPr="004A49DF">
        <w:rPr>
          <w:rFonts w:eastAsia="Calibri" w:cs="Times New Roman"/>
          <w:bCs/>
          <w:lang w:eastAsia="cs-CZ"/>
        </w:rPr>
        <w:t>Položky pažení jsou v soupisu prací zahrnuty:</w:t>
      </w:r>
    </w:p>
    <w:p w14:paraId="3BECD094" w14:textId="77777777" w:rsidR="00370AEB" w:rsidRPr="004A49DF" w:rsidRDefault="00370AEB" w:rsidP="00370AEB">
      <w:pPr>
        <w:spacing w:after="0" w:line="240" w:lineRule="auto"/>
        <w:rPr>
          <w:rFonts w:eastAsia="Calibri" w:cs="Times New Roman"/>
          <w:bCs/>
          <w:lang w:eastAsia="cs-CZ"/>
        </w:rPr>
      </w:pPr>
      <w:r w:rsidRPr="004A49DF">
        <w:rPr>
          <w:rFonts w:eastAsia="Calibri" w:cs="Times New Roman"/>
          <w:bCs/>
          <w:lang w:eastAsia="cs-CZ"/>
        </w:rPr>
        <w:t xml:space="preserve">11-20-02: viz soupis prací, pol. 22694, </w:t>
      </w:r>
      <w:proofErr w:type="gramStart"/>
      <w:r w:rsidRPr="004A49DF">
        <w:rPr>
          <w:rFonts w:eastAsia="Calibri" w:cs="Times New Roman"/>
          <w:bCs/>
          <w:lang w:eastAsia="cs-CZ"/>
        </w:rPr>
        <w:t>22695A</w:t>
      </w:r>
      <w:proofErr w:type="gramEnd"/>
      <w:r w:rsidRPr="004A49DF">
        <w:rPr>
          <w:rFonts w:eastAsia="Calibri" w:cs="Times New Roman"/>
          <w:bCs/>
          <w:lang w:eastAsia="cs-CZ"/>
        </w:rPr>
        <w:t xml:space="preserve">, 228172, </w:t>
      </w:r>
      <w:proofErr w:type="gramStart"/>
      <w:r w:rsidRPr="004A49DF">
        <w:rPr>
          <w:rFonts w:eastAsia="Calibri" w:cs="Times New Roman"/>
          <w:bCs/>
          <w:lang w:eastAsia="cs-CZ"/>
        </w:rPr>
        <w:t>23317A</w:t>
      </w:r>
      <w:proofErr w:type="gramEnd"/>
      <w:r w:rsidRPr="004A49DF">
        <w:rPr>
          <w:rFonts w:eastAsia="Calibri" w:cs="Times New Roman"/>
          <w:bCs/>
          <w:lang w:eastAsia="cs-CZ"/>
        </w:rPr>
        <w:t xml:space="preserve">, 261814, 264415, 281451, 285363, 286544, </w:t>
      </w:r>
    </w:p>
    <w:p w14:paraId="070A93F0" w14:textId="77777777" w:rsidR="00370AEB" w:rsidRPr="004A49DF" w:rsidRDefault="00370AEB" w:rsidP="00370AEB">
      <w:pPr>
        <w:spacing w:after="0" w:line="240" w:lineRule="auto"/>
        <w:rPr>
          <w:rFonts w:eastAsia="Calibri" w:cs="Times New Roman"/>
          <w:bCs/>
          <w:lang w:eastAsia="cs-CZ"/>
        </w:rPr>
      </w:pPr>
      <w:r w:rsidRPr="004A49DF">
        <w:rPr>
          <w:rFonts w:eastAsia="Calibri" w:cs="Times New Roman"/>
          <w:bCs/>
          <w:lang w:eastAsia="cs-CZ"/>
        </w:rPr>
        <w:t xml:space="preserve">11-20-03: viz soupis prací, pol. 22694, </w:t>
      </w:r>
      <w:proofErr w:type="gramStart"/>
      <w:r w:rsidRPr="004A49DF">
        <w:rPr>
          <w:rFonts w:eastAsia="Calibri" w:cs="Times New Roman"/>
          <w:bCs/>
          <w:lang w:eastAsia="cs-CZ"/>
        </w:rPr>
        <w:t>22695A</w:t>
      </w:r>
      <w:proofErr w:type="gramEnd"/>
      <w:r w:rsidRPr="004A49DF">
        <w:rPr>
          <w:rFonts w:eastAsia="Calibri" w:cs="Times New Roman"/>
          <w:bCs/>
          <w:lang w:eastAsia="cs-CZ"/>
        </w:rPr>
        <w:t xml:space="preserve">, 228172, </w:t>
      </w:r>
      <w:proofErr w:type="gramStart"/>
      <w:r w:rsidRPr="004A49DF">
        <w:rPr>
          <w:rFonts w:eastAsia="Calibri" w:cs="Times New Roman"/>
          <w:bCs/>
          <w:lang w:eastAsia="cs-CZ"/>
        </w:rPr>
        <w:t>23317A</w:t>
      </w:r>
      <w:proofErr w:type="gramEnd"/>
      <w:r w:rsidRPr="004A49DF">
        <w:rPr>
          <w:rFonts w:eastAsia="Calibri" w:cs="Times New Roman"/>
          <w:bCs/>
          <w:lang w:eastAsia="cs-CZ"/>
        </w:rPr>
        <w:t xml:space="preserve">, 261814, 264415, 281451, 285363, 285366, 285368, 285369, </w:t>
      </w:r>
    </w:p>
    <w:p w14:paraId="3BDA0D51" w14:textId="77777777" w:rsidR="00370AEB" w:rsidRPr="004A49DF" w:rsidRDefault="00370AEB" w:rsidP="00370AEB">
      <w:pPr>
        <w:spacing w:after="0" w:line="240" w:lineRule="auto"/>
        <w:rPr>
          <w:rFonts w:eastAsia="Calibri" w:cs="Times New Roman"/>
          <w:bCs/>
          <w:lang w:eastAsia="cs-CZ"/>
        </w:rPr>
      </w:pPr>
      <w:r w:rsidRPr="004A49DF">
        <w:rPr>
          <w:rFonts w:eastAsia="Calibri" w:cs="Times New Roman"/>
          <w:bCs/>
          <w:lang w:eastAsia="cs-CZ"/>
        </w:rPr>
        <w:t xml:space="preserve">11-20-04: viz soupis prací, pol. 22694, </w:t>
      </w:r>
      <w:proofErr w:type="gramStart"/>
      <w:r w:rsidRPr="004A49DF">
        <w:rPr>
          <w:rFonts w:eastAsia="Calibri" w:cs="Times New Roman"/>
          <w:bCs/>
          <w:lang w:eastAsia="cs-CZ"/>
        </w:rPr>
        <w:t>22695A</w:t>
      </w:r>
      <w:proofErr w:type="gramEnd"/>
      <w:r w:rsidRPr="004A49DF">
        <w:rPr>
          <w:rFonts w:eastAsia="Calibri" w:cs="Times New Roman"/>
          <w:bCs/>
          <w:lang w:eastAsia="cs-CZ"/>
        </w:rPr>
        <w:t xml:space="preserve">, 228172, </w:t>
      </w:r>
      <w:proofErr w:type="gramStart"/>
      <w:r w:rsidRPr="004A49DF">
        <w:rPr>
          <w:rFonts w:eastAsia="Calibri" w:cs="Times New Roman"/>
          <w:bCs/>
          <w:lang w:eastAsia="cs-CZ"/>
        </w:rPr>
        <w:t>23317A</w:t>
      </w:r>
      <w:proofErr w:type="gramEnd"/>
      <w:r w:rsidRPr="004A49DF">
        <w:rPr>
          <w:rFonts w:eastAsia="Calibri" w:cs="Times New Roman"/>
          <w:bCs/>
          <w:lang w:eastAsia="cs-CZ"/>
        </w:rPr>
        <w:t>, 261814, 264415, 281451, 285363</w:t>
      </w:r>
    </w:p>
    <w:p w14:paraId="373DBFEE" w14:textId="77777777" w:rsidR="00370AEB" w:rsidRPr="004A49DF" w:rsidRDefault="00370AEB" w:rsidP="00370AEB">
      <w:pPr>
        <w:spacing w:after="0" w:line="240" w:lineRule="auto"/>
        <w:rPr>
          <w:rFonts w:eastAsia="Calibri" w:cs="Times New Roman"/>
          <w:bCs/>
          <w:lang w:eastAsia="cs-CZ"/>
        </w:rPr>
      </w:pPr>
      <w:r w:rsidRPr="004A49DF">
        <w:rPr>
          <w:rFonts w:eastAsia="Calibri" w:cs="Times New Roman"/>
          <w:bCs/>
          <w:lang w:eastAsia="cs-CZ"/>
        </w:rPr>
        <w:t xml:space="preserve">11-20-06: viz soupis prací, pol. 22694, </w:t>
      </w:r>
      <w:proofErr w:type="gramStart"/>
      <w:r w:rsidRPr="004A49DF">
        <w:rPr>
          <w:rFonts w:eastAsia="Calibri" w:cs="Times New Roman"/>
          <w:bCs/>
          <w:lang w:eastAsia="cs-CZ"/>
        </w:rPr>
        <w:t>22695A</w:t>
      </w:r>
      <w:proofErr w:type="gramEnd"/>
      <w:r w:rsidRPr="004A49DF">
        <w:rPr>
          <w:rFonts w:eastAsia="Calibri" w:cs="Times New Roman"/>
          <w:bCs/>
          <w:lang w:eastAsia="cs-CZ"/>
        </w:rPr>
        <w:t xml:space="preserve">, 228172, </w:t>
      </w:r>
      <w:proofErr w:type="gramStart"/>
      <w:r w:rsidRPr="004A49DF">
        <w:rPr>
          <w:rFonts w:eastAsia="Calibri" w:cs="Times New Roman"/>
          <w:bCs/>
          <w:lang w:eastAsia="cs-CZ"/>
        </w:rPr>
        <w:t>23317A</w:t>
      </w:r>
      <w:proofErr w:type="gramEnd"/>
      <w:r w:rsidRPr="004A49DF">
        <w:rPr>
          <w:rFonts w:eastAsia="Calibri" w:cs="Times New Roman"/>
          <w:bCs/>
          <w:lang w:eastAsia="cs-CZ"/>
        </w:rPr>
        <w:t>, 261814, 264416, 281451, 285363, 285364, 285378</w:t>
      </w:r>
    </w:p>
    <w:p w14:paraId="56F8EFB1" w14:textId="77777777" w:rsidR="00370AEB" w:rsidRPr="004A49DF" w:rsidRDefault="00370AEB" w:rsidP="00370AEB">
      <w:pPr>
        <w:spacing w:after="0" w:line="240" w:lineRule="auto"/>
        <w:rPr>
          <w:rFonts w:eastAsia="Calibri" w:cs="Times New Roman"/>
          <w:bCs/>
          <w:lang w:eastAsia="cs-CZ"/>
        </w:rPr>
      </w:pPr>
    </w:p>
    <w:p w14:paraId="27103829" w14:textId="77777777" w:rsidR="00370AEB" w:rsidRPr="004A49DF" w:rsidRDefault="00370AEB" w:rsidP="00370AEB">
      <w:pPr>
        <w:spacing w:after="0" w:line="240" w:lineRule="auto"/>
        <w:rPr>
          <w:rFonts w:eastAsia="Calibri" w:cs="Times New Roman"/>
          <w:b/>
          <w:lang w:eastAsia="cs-CZ"/>
        </w:rPr>
      </w:pPr>
    </w:p>
    <w:p w14:paraId="34475516" w14:textId="77777777" w:rsidR="00370AEB" w:rsidRPr="004A49DF" w:rsidRDefault="00370AEB" w:rsidP="00370AEB">
      <w:pPr>
        <w:spacing w:after="0" w:line="240" w:lineRule="auto"/>
        <w:rPr>
          <w:rFonts w:eastAsia="Calibri" w:cs="Times New Roman"/>
          <w:b/>
          <w:lang w:eastAsia="cs-CZ"/>
        </w:rPr>
      </w:pPr>
    </w:p>
    <w:p w14:paraId="2F97FED1" w14:textId="77777777" w:rsidR="00370AEB" w:rsidRPr="004A49DF" w:rsidRDefault="00370AEB" w:rsidP="00370AEB">
      <w:pPr>
        <w:spacing w:after="0" w:line="240" w:lineRule="auto"/>
        <w:rPr>
          <w:rFonts w:eastAsia="Calibri" w:cs="Times New Roman"/>
          <w:b/>
          <w:lang w:eastAsia="cs-CZ"/>
        </w:rPr>
      </w:pPr>
      <w:r w:rsidRPr="004A49DF">
        <w:rPr>
          <w:rFonts w:eastAsia="Calibri" w:cs="Times New Roman"/>
          <w:b/>
          <w:lang w:eastAsia="cs-CZ"/>
        </w:rPr>
        <w:t>Dotaz č. 103:</w:t>
      </w:r>
    </w:p>
    <w:p w14:paraId="751758E3" w14:textId="77777777" w:rsidR="00370AEB" w:rsidRPr="004A49DF" w:rsidRDefault="00370AEB" w:rsidP="00370AEB">
      <w:pPr>
        <w:spacing w:after="0" w:line="240" w:lineRule="auto"/>
        <w:jc w:val="both"/>
        <w:rPr>
          <w:rFonts w:eastAsia="Calibri" w:cs="Times New Roman"/>
          <w:b/>
          <w:bCs/>
          <w:lang w:eastAsia="cs-CZ"/>
        </w:rPr>
      </w:pPr>
      <w:r w:rsidRPr="004A49DF">
        <w:rPr>
          <w:rFonts w:eastAsia="Calibri" w:cs="Times New Roman"/>
          <w:b/>
          <w:bCs/>
          <w:lang w:eastAsia="cs-CZ"/>
        </w:rPr>
        <w:t>SO 11-20-02 most ev. km 89,046</w:t>
      </w:r>
    </w:p>
    <w:p w14:paraId="1BB9E8D0" w14:textId="77777777" w:rsidR="00370AEB" w:rsidRPr="004A49DF" w:rsidRDefault="00370AEB" w:rsidP="00370AEB">
      <w:pPr>
        <w:spacing w:after="0" w:line="240" w:lineRule="auto"/>
        <w:jc w:val="both"/>
        <w:rPr>
          <w:rFonts w:eastAsia="Calibri" w:cs="Times New Roman"/>
          <w:b/>
          <w:lang w:eastAsia="cs-CZ"/>
        </w:rPr>
      </w:pPr>
      <w:r w:rsidRPr="004A49DF">
        <w:rPr>
          <w:rFonts w:eastAsia="Calibri" w:cs="Times New Roman"/>
          <w:bCs/>
          <w:lang w:eastAsia="cs-CZ"/>
        </w:rPr>
        <w:t xml:space="preserve">V projektové dokumentaci je uvedeno, že bude provedeno plošné založení objektu a podloží pod základovou spárou bude zlepšeno prostřednictvím tryskové injektáže až na úroveň únosných vrstev. Což je naznačeno i ver výkresech řezů. Dále je ve výkrese řezu naznačeno i pojistné odvodnění položí pomocí ocelových trub TR 406,4 x </w:t>
      </w:r>
      <w:proofErr w:type="gramStart"/>
      <w:r w:rsidRPr="004A49DF">
        <w:rPr>
          <w:rFonts w:eastAsia="Calibri" w:cs="Times New Roman"/>
          <w:bCs/>
          <w:lang w:eastAsia="cs-CZ"/>
        </w:rPr>
        <w:t>8 – 16000</w:t>
      </w:r>
      <w:proofErr w:type="gramEnd"/>
      <w:r w:rsidRPr="004A49DF">
        <w:rPr>
          <w:rFonts w:eastAsia="Calibri" w:cs="Times New Roman"/>
          <w:bCs/>
          <w:lang w:eastAsia="cs-CZ"/>
        </w:rPr>
        <w:t xml:space="preserve"> (položka 37 CHRÁNIČKY Z TRUB OCELOVÝCH DN DO 400MM – nejsme si jisti vhodností použití této položky). Předpokládáme, že provedení těchto trub by mělo předcházet provedení tryskové injektáže. Podle nás však chybí položky pro výkop rýhy a následný zásyp těchto odvodňovacích drénů v soupisu prací. Může zadavatel prověřit naši domněnku a případně doplnit tyto položky do soupisu?</w:t>
      </w:r>
    </w:p>
    <w:p w14:paraId="46254037" w14:textId="77777777" w:rsidR="00370AEB" w:rsidRPr="004A49DF" w:rsidRDefault="00370AEB" w:rsidP="00370AEB">
      <w:pPr>
        <w:spacing w:after="0" w:line="240" w:lineRule="auto"/>
        <w:rPr>
          <w:rFonts w:eastAsia="Calibri" w:cs="Times New Roman"/>
          <w:b/>
          <w:lang w:eastAsia="cs-CZ"/>
        </w:rPr>
      </w:pPr>
      <w:r w:rsidRPr="004A49DF">
        <w:rPr>
          <w:rFonts w:eastAsia="Calibri" w:cs="Times New Roman"/>
          <w:b/>
          <w:lang w:eastAsia="cs-CZ"/>
        </w:rPr>
        <w:t xml:space="preserve">Odpověď: </w:t>
      </w:r>
    </w:p>
    <w:p w14:paraId="1E1D50DB" w14:textId="34483878" w:rsidR="00370AEB" w:rsidRDefault="00370AEB" w:rsidP="00370AEB">
      <w:pPr>
        <w:spacing w:after="0" w:line="240" w:lineRule="auto"/>
        <w:rPr>
          <w:rFonts w:eastAsia="Calibri" w:cs="Times New Roman"/>
          <w:bCs/>
          <w:lang w:eastAsia="cs-CZ"/>
        </w:rPr>
      </w:pPr>
      <w:r w:rsidRPr="004A49DF">
        <w:rPr>
          <w:rFonts w:eastAsia="Calibri" w:cs="Times New Roman"/>
          <w:bCs/>
          <w:lang w:eastAsia="cs-CZ"/>
        </w:rPr>
        <w:t>Položka 37 „Chráničky z trub ocelových DN do 400 mm“ byla nahrazena položkou 141146R</w:t>
      </w:r>
      <w:r w:rsidR="00D70E51" w:rsidRPr="004A49DF">
        <w:rPr>
          <w:rFonts w:eastAsia="Calibri" w:cs="Times New Roman"/>
          <w:bCs/>
          <w:lang w:eastAsia="cs-CZ"/>
        </w:rPr>
        <w:t>.</w:t>
      </w:r>
    </w:p>
    <w:p w14:paraId="39448AED" w14:textId="77777777" w:rsidR="001F1602" w:rsidRDefault="001F1602" w:rsidP="00370AEB">
      <w:pPr>
        <w:spacing w:after="0" w:line="240" w:lineRule="auto"/>
        <w:rPr>
          <w:rFonts w:eastAsia="Calibri" w:cs="Times New Roman"/>
          <w:bCs/>
          <w:lang w:eastAsia="cs-CZ"/>
        </w:rPr>
      </w:pPr>
    </w:p>
    <w:p w14:paraId="30542B16" w14:textId="77777777" w:rsidR="001F1602" w:rsidRDefault="001F1602" w:rsidP="00370AEB">
      <w:pPr>
        <w:spacing w:after="0" w:line="240" w:lineRule="auto"/>
        <w:rPr>
          <w:rFonts w:eastAsia="Calibri" w:cs="Times New Roman"/>
          <w:bCs/>
          <w:lang w:eastAsia="cs-CZ"/>
        </w:rPr>
      </w:pPr>
    </w:p>
    <w:p w14:paraId="4C2D5DD9" w14:textId="77777777" w:rsidR="001F1602" w:rsidRPr="00BD5319" w:rsidRDefault="001F1602" w:rsidP="001F1602">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104</w:t>
      </w:r>
      <w:r w:rsidRPr="00BD5319">
        <w:rPr>
          <w:rFonts w:eastAsia="Calibri" w:cs="Times New Roman"/>
          <w:b/>
          <w:lang w:eastAsia="cs-CZ"/>
        </w:rPr>
        <w:t>:</w:t>
      </w:r>
    </w:p>
    <w:p w14:paraId="037637B6" w14:textId="77777777" w:rsidR="001F1602" w:rsidRPr="00DA50E2" w:rsidRDefault="001F1602" w:rsidP="001F1602">
      <w:pPr>
        <w:spacing w:after="0" w:line="240" w:lineRule="auto"/>
        <w:rPr>
          <w:rFonts w:eastAsia="Calibri" w:cs="Times New Roman"/>
          <w:bCs/>
          <w:lang w:eastAsia="cs-CZ"/>
        </w:rPr>
      </w:pPr>
      <w:r w:rsidRPr="00DA50E2">
        <w:rPr>
          <w:rFonts w:eastAsia="Calibri" w:cs="Times New Roman"/>
          <w:bCs/>
          <w:lang w:eastAsia="cs-CZ"/>
        </w:rPr>
        <w:t xml:space="preserve">Žádáme zadavatele o doplnění soupisu prací o položku </w:t>
      </w:r>
    </w:p>
    <w:tbl>
      <w:tblPr>
        <w:tblW w:w="8212" w:type="dxa"/>
        <w:tblCellMar>
          <w:left w:w="0" w:type="dxa"/>
          <w:right w:w="0" w:type="dxa"/>
        </w:tblCellMar>
        <w:tblLook w:val="04A0" w:firstRow="1" w:lastRow="0" w:firstColumn="1" w:lastColumn="0" w:noHBand="0" w:noVBand="1"/>
      </w:tblPr>
      <w:tblGrid>
        <w:gridCol w:w="1020"/>
        <w:gridCol w:w="4924"/>
        <w:gridCol w:w="992"/>
        <w:gridCol w:w="1276"/>
      </w:tblGrid>
      <w:tr w:rsidR="001F1602" w:rsidRPr="00DA50E2" w14:paraId="7F4AACF5" w14:textId="77777777" w:rsidTr="00F45608">
        <w:trPr>
          <w:trHeight w:val="300"/>
        </w:trPr>
        <w:tc>
          <w:tcPr>
            <w:tcW w:w="1020" w:type="dxa"/>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vAlign w:val="bottom"/>
            <w:hideMark/>
          </w:tcPr>
          <w:p w14:paraId="6943E77A" w14:textId="77777777" w:rsidR="001F1602" w:rsidRPr="00DA50E2" w:rsidRDefault="001F1602" w:rsidP="00F45608">
            <w:pPr>
              <w:spacing w:after="0" w:line="240" w:lineRule="auto"/>
              <w:rPr>
                <w:rFonts w:eastAsia="Calibri" w:cs="Times New Roman"/>
                <w:bCs/>
                <w:lang w:eastAsia="cs-CZ"/>
              </w:rPr>
            </w:pPr>
            <w:r w:rsidRPr="00DA50E2">
              <w:rPr>
                <w:rFonts w:eastAsia="Calibri" w:cs="Times New Roman"/>
                <w:bCs/>
                <w:lang w:eastAsia="cs-CZ"/>
              </w:rPr>
              <w:t>75L3B3</w:t>
            </w:r>
          </w:p>
        </w:tc>
        <w:tc>
          <w:tcPr>
            <w:tcW w:w="4924" w:type="dxa"/>
            <w:tcBorders>
              <w:top w:val="single" w:sz="8" w:space="0" w:color="000000"/>
              <w:left w:val="nil"/>
              <w:bottom w:val="single" w:sz="8" w:space="0" w:color="000000"/>
              <w:right w:val="single" w:sz="8" w:space="0" w:color="000000"/>
            </w:tcBorders>
            <w:tcMar>
              <w:top w:w="0" w:type="dxa"/>
              <w:left w:w="70" w:type="dxa"/>
              <w:bottom w:w="0" w:type="dxa"/>
              <w:right w:w="70" w:type="dxa"/>
            </w:tcMar>
            <w:vAlign w:val="bottom"/>
            <w:hideMark/>
          </w:tcPr>
          <w:p w14:paraId="6D143385" w14:textId="77777777" w:rsidR="001F1602" w:rsidRPr="00DA50E2" w:rsidRDefault="001F1602" w:rsidP="00F45608">
            <w:pPr>
              <w:spacing w:after="0" w:line="240" w:lineRule="auto"/>
              <w:rPr>
                <w:rFonts w:eastAsia="Calibri" w:cs="Times New Roman"/>
                <w:bCs/>
                <w:lang w:eastAsia="cs-CZ"/>
              </w:rPr>
            </w:pPr>
            <w:r w:rsidRPr="00DA50E2">
              <w:rPr>
                <w:rFonts w:eastAsia="Calibri" w:cs="Times New Roman"/>
                <w:bCs/>
                <w:lang w:eastAsia="cs-CZ"/>
              </w:rPr>
              <w:t>MONITOR IS LCD PŘES 40" PRO PROVOZ 24/7 - DODÁVKA</w:t>
            </w:r>
          </w:p>
        </w:tc>
        <w:tc>
          <w:tcPr>
            <w:tcW w:w="992" w:type="dxa"/>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3B096D5A" w14:textId="77777777" w:rsidR="001F1602" w:rsidRPr="00DA50E2" w:rsidRDefault="001F1602" w:rsidP="00F45608">
            <w:pPr>
              <w:spacing w:after="0" w:line="240" w:lineRule="auto"/>
              <w:rPr>
                <w:rFonts w:eastAsia="Calibri" w:cs="Times New Roman"/>
                <w:bCs/>
                <w:lang w:eastAsia="cs-CZ"/>
              </w:rPr>
            </w:pPr>
            <w:r w:rsidRPr="00DA50E2">
              <w:rPr>
                <w:rFonts w:eastAsia="Calibri" w:cs="Times New Roman"/>
                <w:bCs/>
                <w:lang w:eastAsia="cs-CZ"/>
              </w:rPr>
              <w:t>KUS</w:t>
            </w:r>
          </w:p>
        </w:tc>
        <w:tc>
          <w:tcPr>
            <w:tcW w:w="1276" w:type="dxa"/>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73B4EF3B" w14:textId="77777777" w:rsidR="001F1602" w:rsidRPr="00DA50E2" w:rsidRDefault="001F1602" w:rsidP="00F45608">
            <w:pPr>
              <w:spacing w:after="0" w:line="240" w:lineRule="auto"/>
              <w:rPr>
                <w:rFonts w:eastAsia="Calibri" w:cs="Times New Roman"/>
                <w:bCs/>
                <w:lang w:eastAsia="cs-CZ"/>
              </w:rPr>
            </w:pPr>
            <w:r w:rsidRPr="00DA50E2">
              <w:rPr>
                <w:rFonts w:eastAsia="Calibri" w:cs="Times New Roman"/>
                <w:bCs/>
                <w:lang w:eastAsia="cs-CZ"/>
              </w:rPr>
              <w:t>    2,000</w:t>
            </w:r>
          </w:p>
        </w:tc>
      </w:tr>
    </w:tbl>
    <w:p w14:paraId="6EDA1D06" w14:textId="77777777" w:rsidR="001F1602" w:rsidRPr="00DA50E2" w:rsidRDefault="001F1602" w:rsidP="001F1602">
      <w:pPr>
        <w:spacing w:after="0" w:line="240" w:lineRule="auto"/>
        <w:rPr>
          <w:rFonts w:eastAsia="Calibri" w:cs="Times New Roman"/>
          <w:bCs/>
          <w:lang w:eastAsia="cs-CZ"/>
        </w:rPr>
      </w:pPr>
      <w:r w:rsidRPr="00DA50E2">
        <w:rPr>
          <w:rFonts w:eastAsia="Calibri" w:cs="Times New Roman"/>
          <w:bCs/>
          <w:lang w:eastAsia="cs-CZ"/>
        </w:rPr>
        <w:t xml:space="preserve">Dle dodatku č. 3 odpověď na dotaz 67 d) nebyly monitory doplněny. </w:t>
      </w:r>
    </w:p>
    <w:p w14:paraId="331852CC" w14:textId="77777777" w:rsidR="001F1602" w:rsidRPr="00D9081F" w:rsidRDefault="001F1602" w:rsidP="001F1602">
      <w:pPr>
        <w:spacing w:after="0" w:line="240" w:lineRule="auto"/>
        <w:rPr>
          <w:rFonts w:eastAsia="Calibri" w:cs="Times New Roman"/>
          <w:b/>
          <w:lang w:eastAsia="cs-CZ"/>
        </w:rPr>
      </w:pPr>
      <w:r w:rsidRPr="00D9081F">
        <w:rPr>
          <w:rFonts w:eastAsia="Calibri" w:cs="Times New Roman"/>
          <w:b/>
          <w:lang w:eastAsia="cs-CZ"/>
        </w:rPr>
        <w:t xml:space="preserve">Odpověď: </w:t>
      </w:r>
    </w:p>
    <w:p w14:paraId="32EA3975" w14:textId="08F827FF" w:rsidR="009A5550" w:rsidRPr="00D9081F" w:rsidRDefault="009A5550" w:rsidP="009A5550">
      <w:pPr>
        <w:spacing w:after="0" w:line="240" w:lineRule="auto"/>
        <w:rPr>
          <w:rFonts w:eastAsia="Calibri" w:cs="Times New Roman"/>
          <w:b/>
          <w:bCs/>
          <w:lang w:eastAsia="cs-CZ"/>
        </w:rPr>
      </w:pPr>
      <w:r w:rsidRPr="00D9081F">
        <w:rPr>
          <w:rFonts w:eastAsia="Calibri" w:cs="Times New Roman"/>
          <w:bCs/>
          <w:lang w:eastAsia="cs-CZ"/>
        </w:rPr>
        <w:t>Byla doplněna položka 2 ks dodávky monitorů a zároveň 2 ks montáže monitorů.</w:t>
      </w:r>
    </w:p>
    <w:p w14:paraId="7C971C80" w14:textId="77777777" w:rsidR="001F1602" w:rsidRPr="004A49DF" w:rsidRDefault="001F1602" w:rsidP="00370AEB">
      <w:pPr>
        <w:spacing w:after="0" w:line="240" w:lineRule="auto"/>
        <w:rPr>
          <w:rFonts w:eastAsia="Calibri" w:cs="Times New Roman"/>
          <w:b/>
          <w:lang w:eastAsia="cs-CZ"/>
        </w:rPr>
      </w:pPr>
    </w:p>
    <w:p w14:paraId="6330E884" w14:textId="77777777" w:rsidR="00370AEB" w:rsidRPr="00614B7E" w:rsidRDefault="00370AEB" w:rsidP="00117FD8">
      <w:pPr>
        <w:spacing w:after="0" w:line="240" w:lineRule="auto"/>
        <w:rPr>
          <w:rFonts w:eastAsia="Calibri" w:cs="Times New Roman"/>
          <w:bCs/>
          <w:color w:val="C00000"/>
          <w:lang w:eastAsia="cs-CZ"/>
        </w:rPr>
      </w:pPr>
    </w:p>
    <w:p w14:paraId="33C115EF" w14:textId="77777777" w:rsidR="00117FD8" w:rsidRDefault="00117FD8" w:rsidP="00117FD8">
      <w:pPr>
        <w:spacing w:after="0" w:line="240" w:lineRule="auto"/>
        <w:rPr>
          <w:rFonts w:eastAsia="Calibri" w:cs="Times New Roman"/>
          <w:b/>
          <w:lang w:eastAsia="cs-CZ"/>
        </w:rPr>
      </w:pPr>
    </w:p>
    <w:p w14:paraId="1896FFCD" w14:textId="77777777" w:rsidR="00D9081F" w:rsidRDefault="00D9081F" w:rsidP="00117FD8">
      <w:pPr>
        <w:spacing w:after="0" w:line="240" w:lineRule="auto"/>
        <w:rPr>
          <w:rFonts w:eastAsia="Calibri" w:cs="Times New Roman"/>
          <w:b/>
          <w:lang w:eastAsia="cs-CZ"/>
        </w:rPr>
      </w:pPr>
    </w:p>
    <w:p w14:paraId="4FE4FFBB" w14:textId="36B029F6" w:rsidR="002C0EFC" w:rsidRPr="002C0EFC" w:rsidRDefault="002C0EFC" w:rsidP="002C0EFC">
      <w:pPr>
        <w:spacing w:after="0" w:line="240" w:lineRule="auto"/>
        <w:jc w:val="both"/>
        <w:rPr>
          <w:rFonts w:eastAsia="Times New Roman" w:cs="Times New Roman"/>
          <w:bCs/>
          <w:lang w:eastAsia="cs-CZ"/>
        </w:rPr>
      </w:pPr>
      <w:r w:rsidRPr="002C0EFC">
        <w:rPr>
          <w:rFonts w:eastAsia="Times New Roman" w:cs="Times New Roman"/>
          <w:bCs/>
          <w:lang w:eastAsia="cs-CZ"/>
        </w:rPr>
        <w:t xml:space="preserve">Vzhledem ke skutečnosti, že byly zadavatelem provedeny </w:t>
      </w:r>
      <w:r w:rsidRPr="002C0EFC">
        <w:rPr>
          <w:rFonts w:eastAsia="Times New Roman" w:cs="Times New Roman"/>
          <w:b/>
          <w:lang w:eastAsia="cs-CZ"/>
        </w:rPr>
        <w:t>změny/doplnění</w:t>
      </w:r>
      <w:r w:rsidRPr="002C0EFC">
        <w:rPr>
          <w:rFonts w:eastAsia="Times New Roman" w:cs="Times New Roman"/>
          <w:bCs/>
          <w:lang w:eastAsia="cs-CZ"/>
        </w:rPr>
        <w:t xml:space="preserve"> zadávací dokumentace, postupuje zadavatel v souladu s </w:t>
      </w:r>
      <w:proofErr w:type="spellStart"/>
      <w:r w:rsidRPr="002C0EFC">
        <w:rPr>
          <w:rFonts w:eastAsia="Times New Roman" w:cs="Times New Roman"/>
          <w:bCs/>
          <w:lang w:eastAsia="cs-CZ"/>
        </w:rPr>
        <w:t>ust</w:t>
      </w:r>
      <w:proofErr w:type="spellEnd"/>
      <w:r w:rsidRPr="002C0EFC">
        <w:rPr>
          <w:rFonts w:eastAsia="Times New Roman" w:cs="Times New Roman"/>
          <w:bCs/>
          <w:lang w:eastAsia="cs-CZ"/>
        </w:rPr>
        <w:t xml:space="preserve">. § 99 odst. 2 ZZVZ a prodlužuje lhůtu pro podání nabídek o </w:t>
      </w:r>
      <w:r w:rsidRPr="002C0EFC">
        <w:rPr>
          <w:rFonts w:eastAsia="Times New Roman" w:cs="Times New Roman"/>
          <w:lang w:eastAsia="cs-CZ"/>
        </w:rPr>
        <w:t>1</w:t>
      </w:r>
      <w:r w:rsidRPr="002C0EFC">
        <w:rPr>
          <w:rFonts w:eastAsia="Times New Roman" w:cs="Times New Roman"/>
          <w:bCs/>
          <w:lang w:eastAsia="cs-CZ"/>
        </w:rPr>
        <w:t xml:space="preserve"> pracovní den. </w:t>
      </w:r>
    </w:p>
    <w:p w14:paraId="1F337C2E" w14:textId="77777777" w:rsidR="002C0EFC" w:rsidRPr="002C0EFC" w:rsidRDefault="002C0EFC" w:rsidP="002C0EFC">
      <w:pPr>
        <w:spacing w:after="0" w:line="240" w:lineRule="auto"/>
        <w:rPr>
          <w:rFonts w:eastAsia="Times New Roman" w:cs="Times New Roman"/>
          <w:b/>
          <w:lang w:eastAsia="cs-CZ"/>
        </w:rPr>
      </w:pPr>
      <w:r w:rsidRPr="002C0EFC">
        <w:rPr>
          <w:rFonts w:eastAsia="Times New Roman" w:cs="Times New Roman"/>
          <w:b/>
          <w:lang w:eastAsia="cs-CZ"/>
        </w:rPr>
        <w:t xml:space="preserve"> </w:t>
      </w:r>
    </w:p>
    <w:p w14:paraId="152FC2FC" w14:textId="7FE45541" w:rsidR="002C0EFC" w:rsidRPr="002C0EFC" w:rsidRDefault="002C0EFC" w:rsidP="004A49DF">
      <w:pPr>
        <w:spacing w:after="0" w:line="240" w:lineRule="auto"/>
        <w:jc w:val="both"/>
        <w:rPr>
          <w:rFonts w:eastAsia="Times New Roman" w:cs="Times New Roman"/>
          <w:bCs/>
          <w:lang w:eastAsia="cs-CZ"/>
        </w:rPr>
      </w:pPr>
      <w:r w:rsidRPr="002C0EFC">
        <w:rPr>
          <w:rFonts w:eastAsia="Times New Roman" w:cs="Times New Roman"/>
          <w:bCs/>
          <w:lang w:eastAsia="cs-CZ"/>
        </w:rPr>
        <w:t xml:space="preserve">Dále zadavatel zohledňuje skutečnost, že některé dotazy vyžadovaly větší časový prostor pro zpracování odpovědi a doplnění zadávací dokumentace. Z tohoto důvodu zadavatel prodlužuje lhůtu pro podání nabídek v souladu s </w:t>
      </w:r>
      <w:proofErr w:type="spellStart"/>
      <w:r w:rsidRPr="002C0EFC">
        <w:rPr>
          <w:rFonts w:eastAsia="Times New Roman" w:cs="Times New Roman"/>
          <w:bCs/>
          <w:lang w:eastAsia="cs-CZ"/>
        </w:rPr>
        <w:t>ust</w:t>
      </w:r>
      <w:proofErr w:type="spellEnd"/>
      <w:r w:rsidRPr="002C0EFC">
        <w:rPr>
          <w:rFonts w:eastAsia="Times New Roman" w:cs="Times New Roman"/>
          <w:bCs/>
          <w:lang w:eastAsia="cs-CZ"/>
        </w:rPr>
        <w:t xml:space="preserve">. § 98 odst. 4 ZZVZ o další </w:t>
      </w:r>
      <w:r w:rsidR="00E94588">
        <w:rPr>
          <w:rFonts w:eastAsia="Times New Roman" w:cs="Times New Roman"/>
          <w:lang w:eastAsia="cs-CZ"/>
        </w:rPr>
        <w:t>3</w:t>
      </w:r>
      <w:r w:rsidRPr="002C0EFC">
        <w:rPr>
          <w:rFonts w:eastAsia="Times New Roman" w:cs="Times New Roman"/>
          <w:bCs/>
          <w:lang w:eastAsia="cs-CZ"/>
        </w:rPr>
        <w:t xml:space="preserve"> pracovní dny.  </w:t>
      </w:r>
    </w:p>
    <w:p w14:paraId="645801F4" w14:textId="77777777" w:rsidR="002C0EFC" w:rsidRPr="004D3557" w:rsidRDefault="002C0EFC" w:rsidP="002C0EFC">
      <w:pPr>
        <w:spacing w:after="0" w:line="240" w:lineRule="auto"/>
        <w:rPr>
          <w:rFonts w:eastAsia="Times New Roman" w:cs="Times New Roman"/>
          <w:b/>
          <w:lang w:eastAsia="cs-CZ"/>
        </w:rPr>
      </w:pPr>
    </w:p>
    <w:p w14:paraId="1CA1DCE0" w14:textId="396AD659" w:rsidR="002C0EFC" w:rsidRPr="002C0EFC" w:rsidRDefault="002C0EFC" w:rsidP="002C0EFC">
      <w:pPr>
        <w:spacing w:after="0" w:line="240" w:lineRule="auto"/>
        <w:rPr>
          <w:rFonts w:eastAsia="Calibri" w:cs="Times New Roman"/>
          <w:b/>
          <w:bCs/>
          <w:lang w:eastAsia="cs-CZ"/>
        </w:rPr>
      </w:pPr>
      <w:r w:rsidRPr="004D3557">
        <w:rPr>
          <w:rFonts w:eastAsia="Times New Roman" w:cs="Times New Roman"/>
          <w:b/>
          <w:lang w:eastAsia="cs-CZ"/>
        </w:rPr>
        <w:t xml:space="preserve">Zadavatel tedy celkově prodlužuje lhůtu ze dne </w:t>
      </w:r>
      <w:r w:rsidRPr="002C0EFC">
        <w:rPr>
          <w:rFonts w:eastAsia="Times New Roman" w:cs="Times New Roman"/>
          <w:b/>
          <w:bCs/>
          <w:lang w:eastAsia="cs-CZ"/>
        </w:rPr>
        <w:t>12.09.2025 na den 1</w:t>
      </w:r>
      <w:r w:rsidR="00E94588">
        <w:rPr>
          <w:rFonts w:eastAsia="Times New Roman" w:cs="Times New Roman"/>
          <w:b/>
          <w:bCs/>
          <w:lang w:eastAsia="cs-CZ"/>
        </w:rPr>
        <w:t>8</w:t>
      </w:r>
      <w:r w:rsidRPr="002C0EFC">
        <w:rPr>
          <w:rFonts w:eastAsia="Times New Roman" w:cs="Times New Roman"/>
          <w:b/>
          <w:bCs/>
          <w:lang w:eastAsia="cs-CZ"/>
        </w:rPr>
        <w:t>.09.2025.</w:t>
      </w:r>
    </w:p>
    <w:p w14:paraId="7BA67E0C" w14:textId="77777777" w:rsidR="002C0EFC" w:rsidRDefault="002C0EFC" w:rsidP="00117FD8">
      <w:pPr>
        <w:spacing w:after="0" w:line="240" w:lineRule="auto"/>
        <w:rPr>
          <w:rFonts w:eastAsia="Calibri" w:cs="Times New Roman"/>
          <w:b/>
          <w:lang w:eastAsia="cs-CZ"/>
        </w:rPr>
      </w:pPr>
    </w:p>
    <w:p w14:paraId="2DEA521F" w14:textId="77777777" w:rsidR="002C0EFC" w:rsidRDefault="002C0EFC" w:rsidP="002C0EFC">
      <w:pPr>
        <w:spacing w:after="0" w:line="240" w:lineRule="auto"/>
        <w:jc w:val="both"/>
        <w:rPr>
          <w:rFonts w:eastAsia="Times New Roman" w:cs="Times New Roman"/>
          <w:bCs/>
          <w:lang w:eastAsia="cs-CZ"/>
        </w:rPr>
      </w:pPr>
    </w:p>
    <w:p w14:paraId="4359F5A7" w14:textId="77777777" w:rsidR="002C0EFC" w:rsidRPr="00C6581F" w:rsidRDefault="002C0EFC" w:rsidP="002C0EFC">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w:t>
      </w:r>
      <w:r w:rsidRPr="00E76C4D">
        <w:rPr>
          <w:rFonts w:eastAsia="Times New Roman" w:cs="Times New Roman"/>
          <w:lang w:eastAsia="cs-CZ"/>
        </w:rPr>
        <w:t xml:space="preserve">informací uvedených ve formuláři povinen odeslat opravný formulář. Opravný formulář Oznámení o zahájení zadávacího řízení bude uveřejněn na webovém portálu </w:t>
      </w:r>
      <w:hyperlink r:id="rId13" w:history="1">
        <w:r w:rsidRPr="00E76C4D">
          <w:rPr>
            <w:rStyle w:val="Hypertextovodkaz"/>
          </w:rPr>
          <w:t>https://vvz.nipez.cz/</w:t>
        </w:r>
      </w:hyperlink>
      <w:r w:rsidRPr="00E76C4D">
        <w:t xml:space="preserve"> </w:t>
      </w:r>
      <w:r w:rsidRPr="00E76C4D">
        <w:rPr>
          <w:rFonts w:eastAsia="Times New Roman" w:cs="Times New Roman"/>
          <w:lang w:eastAsia="cs-CZ"/>
        </w:rPr>
        <w:t xml:space="preserve"> (evidenční č. VZ: Z2025-039558). Změny</w:t>
      </w:r>
      <w:r w:rsidRPr="00BD5319">
        <w:rPr>
          <w:rFonts w:eastAsia="Times New Roman" w:cs="Times New Roman"/>
          <w:lang w:eastAsia="cs-CZ"/>
        </w:rPr>
        <w:t xml:space="preserve"> se týkají těchto ustanovení</w:t>
      </w:r>
      <w:r>
        <w:rPr>
          <w:rFonts w:eastAsia="Times New Roman" w:cs="Times New Roman"/>
          <w:lang w:eastAsia="cs-CZ"/>
        </w:rPr>
        <w:t>:</w:t>
      </w:r>
    </w:p>
    <w:p w14:paraId="2B71A33F" w14:textId="77777777" w:rsidR="002C0EFC" w:rsidRDefault="002C0EFC" w:rsidP="002C0EFC">
      <w:pPr>
        <w:spacing w:after="0" w:line="240" w:lineRule="auto"/>
        <w:rPr>
          <w:rFonts w:eastAsia="Times New Roman" w:cs="Times New Roman"/>
          <w:lang w:eastAsia="cs-CZ"/>
        </w:rPr>
      </w:pPr>
    </w:p>
    <w:p w14:paraId="41908386" w14:textId="77777777" w:rsidR="002C0EFC" w:rsidRDefault="002C0EFC" w:rsidP="002C0EFC">
      <w:pPr>
        <w:spacing w:after="0" w:line="240" w:lineRule="auto"/>
        <w:rPr>
          <w:rFonts w:eastAsia="Times New Roman" w:cs="Times New Roman"/>
          <w:b/>
          <w:lang w:eastAsia="cs-CZ"/>
        </w:rPr>
      </w:pPr>
      <w:r w:rsidRPr="00D02C11">
        <w:rPr>
          <w:rFonts w:eastAsia="Times New Roman" w:cs="Times New Roman"/>
          <w:bCs/>
          <w:lang w:eastAsia="cs-CZ"/>
        </w:rPr>
        <w:t>Část</w:t>
      </w:r>
      <w:r>
        <w:rPr>
          <w:rFonts w:eastAsia="Times New Roman" w:cs="Times New Roman"/>
          <w:b/>
          <w:lang w:eastAsia="cs-CZ"/>
        </w:rPr>
        <w:t xml:space="preserve"> INFORMACE O PODÁNÍ</w:t>
      </w:r>
    </w:p>
    <w:p w14:paraId="60128B23" w14:textId="77777777" w:rsidR="002C0EFC" w:rsidRDefault="002C0EFC" w:rsidP="002C0EFC">
      <w:pPr>
        <w:spacing w:after="0" w:line="240" w:lineRule="auto"/>
        <w:rPr>
          <w:rFonts w:eastAsia="Times New Roman" w:cs="Times New Roman"/>
          <w:b/>
          <w:lang w:eastAsia="cs-CZ"/>
        </w:rPr>
      </w:pPr>
    </w:p>
    <w:p w14:paraId="4270A74A" w14:textId="77777777" w:rsidR="002C0EFC" w:rsidRPr="00BD5319" w:rsidRDefault="002C0EFC" w:rsidP="002C0EFC">
      <w:pPr>
        <w:spacing w:after="0" w:line="240" w:lineRule="auto"/>
        <w:rPr>
          <w:rFonts w:eastAsia="Times New Roman" w:cs="Times New Roman"/>
          <w:b/>
          <w:lang w:eastAsia="cs-CZ"/>
        </w:rPr>
      </w:pPr>
      <w:r w:rsidRPr="00D02C11">
        <w:rPr>
          <w:rFonts w:eastAsia="Times New Roman" w:cs="Times New Roman"/>
          <w:bCs/>
          <w:lang w:eastAsia="cs-CZ"/>
        </w:rPr>
        <w:t>Oddíl</w:t>
      </w:r>
      <w:r>
        <w:rPr>
          <w:rFonts w:eastAsia="Times New Roman" w:cs="Times New Roman"/>
          <w:b/>
          <w:lang w:eastAsia="cs-CZ"/>
        </w:rPr>
        <w:t xml:space="preserve"> Lhůta pro podání nabídek – den (BT-131(d)-Lot)</w:t>
      </w:r>
      <w:r w:rsidRPr="00BD5319">
        <w:rPr>
          <w:rFonts w:eastAsia="Times New Roman" w:cs="Times New Roman"/>
          <w:b/>
          <w:lang w:eastAsia="cs-CZ"/>
        </w:rPr>
        <w:t xml:space="preserve"> </w:t>
      </w:r>
    </w:p>
    <w:p w14:paraId="76CE9919" w14:textId="73DC3392" w:rsidR="002C0EFC" w:rsidRPr="009C7B39" w:rsidRDefault="002C0EFC" w:rsidP="002C0EFC">
      <w:pPr>
        <w:spacing w:after="0" w:line="240" w:lineRule="auto"/>
        <w:rPr>
          <w:rFonts w:eastAsia="Times New Roman" w:cs="Times New Roman"/>
          <w:color w:val="000000" w:themeColor="text1"/>
          <w:lang w:eastAsia="cs-CZ"/>
        </w:rPr>
      </w:pPr>
      <w:r w:rsidRPr="00BD5319">
        <w:rPr>
          <w:rFonts w:eastAsia="Times New Roman" w:cs="Times New Roman"/>
          <w:lang w:eastAsia="cs-CZ"/>
        </w:rPr>
        <w:t xml:space="preserve">rušíme datum </w:t>
      </w:r>
      <w:r>
        <w:rPr>
          <w:rFonts w:eastAsia="Times New Roman" w:cs="Times New Roman"/>
          <w:lang w:eastAsia="cs-CZ"/>
        </w:rPr>
        <w:t xml:space="preserve">12.09.2025 </w:t>
      </w:r>
      <w:r w:rsidRPr="00CF6CE6">
        <w:rPr>
          <w:rFonts w:eastAsia="Times New Roman" w:cs="Times New Roman"/>
          <w:lang w:eastAsia="cs-CZ"/>
        </w:rPr>
        <w:t xml:space="preserve">a </w:t>
      </w:r>
      <w:r w:rsidRPr="009C7B39">
        <w:rPr>
          <w:rFonts w:eastAsia="Times New Roman" w:cs="Times New Roman"/>
          <w:color w:val="000000" w:themeColor="text1"/>
          <w:lang w:eastAsia="cs-CZ"/>
        </w:rPr>
        <w:t xml:space="preserve">nahrazujeme datem </w:t>
      </w:r>
      <w:r>
        <w:rPr>
          <w:rFonts w:eastAsia="Times New Roman" w:cs="Times New Roman"/>
          <w:color w:val="000000" w:themeColor="text1"/>
          <w:lang w:eastAsia="cs-CZ"/>
        </w:rPr>
        <w:t>1</w:t>
      </w:r>
      <w:r w:rsidR="00E94588">
        <w:rPr>
          <w:rFonts w:eastAsia="Times New Roman" w:cs="Times New Roman"/>
          <w:color w:val="000000" w:themeColor="text1"/>
          <w:lang w:eastAsia="cs-CZ"/>
        </w:rPr>
        <w:t>8</w:t>
      </w:r>
      <w:r>
        <w:rPr>
          <w:rFonts w:eastAsia="Times New Roman" w:cs="Times New Roman"/>
          <w:lang w:eastAsia="cs-CZ"/>
        </w:rPr>
        <w:t>.09.2025</w:t>
      </w:r>
      <w:r w:rsidRPr="009C7B39">
        <w:rPr>
          <w:rFonts w:eastAsia="Times New Roman" w:cs="Times New Roman"/>
          <w:color w:val="000000" w:themeColor="text1"/>
          <w:lang w:eastAsia="cs-CZ"/>
        </w:rPr>
        <w:t>.</w:t>
      </w:r>
    </w:p>
    <w:p w14:paraId="6ED43E67" w14:textId="77777777" w:rsidR="002C0EFC" w:rsidRDefault="002C0EFC" w:rsidP="002C0EFC">
      <w:pPr>
        <w:spacing w:after="0" w:line="240" w:lineRule="auto"/>
        <w:rPr>
          <w:rFonts w:eastAsia="Times New Roman" w:cs="Times New Roman"/>
          <w:lang w:eastAsia="cs-CZ"/>
        </w:rPr>
      </w:pPr>
    </w:p>
    <w:p w14:paraId="5F6AEC07" w14:textId="77777777" w:rsidR="002C0EFC" w:rsidRPr="00BD5319" w:rsidRDefault="002C0EFC" w:rsidP="002C0EFC">
      <w:pPr>
        <w:spacing w:after="0" w:line="240" w:lineRule="auto"/>
        <w:rPr>
          <w:rFonts w:eastAsia="Times New Roman" w:cs="Times New Roman"/>
          <w:lang w:eastAsia="cs-CZ"/>
        </w:rPr>
      </w:pPr>
    </w:p>
    <w:p w14:paraId="23EDB710" w14:textId="77777777" w:rsidR="002C0EFC" w:rsidRPr="00BD5319" w:rsidRDefault="002C0EFC" w:rsidP="002C0EFC">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4"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7194B794" w14:textId="77777777" w:rsidR="002C0EFC" w:rsidRPr="00BD5319" w:rsidRDefault="002C0EFC" w:rsidP="002C0EFC">
      <w:pPr>
        <w:spacing w:before="120" w:after="0" w:line="240" w:lineRule="auto"/>
        <w:rPr>
          <w:rFonts w:eastAsia="Calibri" w:cs="Times New Roman"/>
          <w:b/>
          <w:bCs/>
          <w:lang w:eastAsia="cs-CZ"/>
        </w:rPr>
      </w:pPr>
    </w:p>
    <w:p w14:paraId="71538FA4" w14:textId="77777777" w:rsidR="002C0EFC" w:rsidRPr="00BD5319" w:rsidRDefault="002C0EFC" w:rsidP="002C0EFC">
      <w:pPr>
        <w:tabs>
          <w:tab w:val="center" w:pos="7371"/>
        </w:tabs>
        <w:spacing w:after="0" w:line="240" w:lineRule="auto"/>
        <w:rPr>
          <w:rFonts w:eastAsia="Calibri" w:cs="Times New Roman"/>
          <w:b/>
          <w:bCs/>
          <w:lang w:eastAsia="cs-CZ"/>
        </w:rPr>
      </w:pPr>
    </w:p>
    <w:p w14:paraId="2DBA6F8E" w14:textId="77777777" w:rsidR="002C0EFC" w:rsidRDefault="002C0EFC" w:rsidP="0012339E">
      <w:pPr>
        <w:tabs>
          <w:tab w:val="center" w:pos="7371"/>
        </w:tabs>
        <w:spacing w:after="0" w:line="240" w:lineRule="auto"/>
        <w:rPr>
          <w:rFonts w:eastAsia="Calibri" w:cs="Times New Roman"/>
          <w:b/>
          <w:bCs/>
          <w:lang w:eastAsia="cs-CZ"/>
        </w:rPr>
      </w:pPr>
      <w:r w:rsidRPr="007A5F69">
        <w:rPr>
          <w:rFonts w:eastAsia="Calibri" w:cs="Times New Roman"/>
          <w:b/>
          <w:bCs/>
          <w:lang w:eastAsia="cs-CZ"/>
        </w:rPr>
        <w:lastRenderedPageBreak/>
        <w:t xml:space="preserve">Příloha: </w:t>
      </w:r>
    </w:p>
    <w:p w14:paraId="325977A0" w14:textId="77777777" w:rsidR="0012339E" w:rsidRDefault="0012339E" w:rsidP="0012339E">
      <w:pPr>
        <w:spacing w:after="0"/>
      </w:pPr>
      <w:r w:rsidRPr="000441CD">
        <w:t>E.5.1 Technická zpráva</w:t>
      </w:r>
    </w:p>
    <w:p w14:paraId="2D4EF0FF" w14:textId="77777777" w:rsidR="0012339E" w:rsidRDefault="0012339E" w:rsidP="0012339E">
      <w:pPr>
        <w:spacing w:after="0"/>
      </w:pPr>
      <w:r w:rsidRPr="000441CD">
        <w:t>E.5.2 Majetkoprávní část</w:t>
      </w:r>
    </w:p>
    <w:p w14:paraId="48801F22" w14:textId="77777777" w:rsidR="0012339E" w:rsidRDefault="0012339E" w:rsidP="0012339E">
      <w:pPr>
        <w:spacing w:after="0"/>
      </w:pPr>
      <w:r w:rsidRPr="000441CD">
        <w:t>E.5.3 Návrh vytyčovací sítě</w:t>
      </w:r>
    </w:p>
    <w:p w14:paraId="7637338A" w14:textId="77777777" w:rsidR="0012339E" w:rsidRDefault="0012339E" w:rsidP="0012339E">
      <w:pPr>
        <w:spacing w:after="0"/>
      </w:pPr>
      <w:r w:rsidRPr="000441CD">
        <w:t>E.5.4 Koordinační vytyčovací výkres</w:t>
      </w:r>
    </w:p>
    <w:p w14:paraId="3EC12D51" w14:textId="77777777" w:rsidR="0012339E" w:rsidRDefault="0012339E" w:rsidP="0012339E">
      <w:pPr>
        <w:spacing w:after="0"/>
      </w:pPr>
      <w:r w:rsidRPr="000441CD">
        <w:t>E.5.4 Koordinační vytyčovací výkres</w:t>
      </w:r>
    </w:p>
    <w:p w14:paraId="13F463C1" w14:textId="77777777" w:rsidR="0012339E" w:rsidRDefault="0012339E" w:rsidP="0012339E">
      <w:pPr>
        <w:spacing w:after="0"/>
      </w:pPr>
      <w:proofErr w:type="gramStart"/>
      <w:r w:rsidRPr="000441CD">
        <w:t>E.5.6  Geodetické</w:t>
      </w:r>
      <w:proofErr w:type="gramEnd"/>
      <w:r w:rsidRPr="000441CD">
        <w:t xml:space="preserve"> a mapové podklady</w:t>
      </w:r>
    </w:p>
    <w:p w14:paraId="21A3A919" w14:textId="77777777" w:rsidR="0012339E" w:rsidRDefault="0012339E" w:rsidP="0012339E">
      <w:pPr>
        <w:spacing w:after="0"/>
      </w:pPr>
      <w:r w:rsidRPr="000441CD">
        <w:t>E.5.7 Geometrické plány</w:t>
      </w:r>
    </w:p>
    <w:p w14:paraId="390C6F6D" w14:textId="77777777" w:rsidR="0012339E" w:rsidRDefault="0012339E" w:rsidP="0012339E">
      <w:pPr>
        <w:spacing w:after="0"/>
      </w:pPr>
      <w:r w:rsidRPr="000441CD">
        <w:t>SO_11-75-01_2.002_Půdorysy K1</w:t>
      </w:r>
    </w:p>
    <w:p w14:paraId="2D1B86A2" w14:textId="77777777" w:rsidR="0012339E" w:rsidRDefault="0012339E" w:rsidP="0012339E">
      <w:pPr>
        <w:spacing w:after="0"/>
      </w:pPr>
      <w:r w:rsidRPr="000441CD">
        <w:t>SO_11-75-01_2.006_Půdorysy K2</w:t>
      </w:r>
    </w:p>
    <w:p w14:paraId="1408CD1F" w14:textId="77777777" w:rsidR="0012339E" w:rsidRDefault="0012339E" w:rsidP="0012339E">
      <w:pPr>
        <w:spacing w:after="0"/>
      </w:pPr>
      <w:r w:rsidRPr="000441CD">
        <w:t>SO_11-81-01_2_020_Soupis_ostatnich_sestaveni_Zmena_1</w:t>
      </w:r>
    </w:p>
    <w:p w14:paraId="30B1D0B1" w14:textId="77777777" w:rsidR="0012339E" w:rsidRDefault="0012339E" w:rsidP="0012339E">
      <w:pPr>
        <w:spacing w:after="0"/>
      </w:pPr>
      <w:r w:rsidRPr="000441CD">
        <w:t>SO_11-81-01_4_001_Vykaz_vymer_Zmena_1</w:t>
      </w:r>
    </w:p>
    <w:p w14:paraId="309FD325" w14:textId="77777777" w:rsidR="0012339E" w:rsidRDefault="0012339E" w:rsidP="0012339E">
      <w:pPr>
        <w:spacing w:after="0"/>
      </w:pPr>
      <w:r w:rsidRPr="000441CD">
        <w:t>SO_11-86-01_2_007_JS RH</w:t>
      </w:r>
    </w:p>
    <w:p w14:paraId="7E73F8CC" w14:textId="77777777" w:rsidR="0012339E" w:rsidRDefault="0012339E" w:rsidP="0012339E">
      <w:pPr>
        <w:spacing w:after="0"/>
      </w:pPr>
      <w:r w:rsidRPr="000441CD">
        <w:t>SO_11-86-01_2_008_JS RU</w:t>
      </w:r>
    </w:p>
    <w:p w14:paraId="6456607E" w14:textId="6BAC28B1" w:rsidR="002C0EFC" w:rsidRDefault="002C0EFC" w:rsidP="002C0EFC">
      <w:pPr>
        <w:tabs>
          <w:tab w:val="center" w:pos="7371"/>
        </w:tabs>
        <w:spacing w:after="0" w:line="260" w:lineRule="exact"/>
        <w:rPr>
          <w:rFonts w:eastAsia="Calibri" w:cs="Times New Roman"/>
          <w:bCs/>
          <w:lang w:eastAsia="cs-CZ"/>
        </w:rPr>
      </w:pPr>
      <w:r w:rsidRPr="00736165">
        <w:rPr>
          <w:rFonts w:eastAsia="Calibri" w:cs="Times New Roman"/>
          <w:bCs/>
          <w:lang w:eastAsia="cs-CZ"/>
        </w:rPr>
        <w:t>XLS_ŽnS-SuŽ_20250</w:t>
      </w:r>
      <w:r w:rsidR="00CC52EF">
        <w:rPr>
          <w:rFonts w:eastAsia="Calibri" w:cs="Times New Roman"/>
          <w:bCs/>
          <w:lang w:eastAsia="cs-CZ"/>
        </w:rPr>
        <w:t>8</w:t>
      </w:r>
      <w:r w:rsidRPr="00736165">
        <w:rPr>
          <w:rFonts w:eastAsia="Calibri" w:cs="Times New Roman"/>
          <w:bCs/>
          <w:lang w:eastAsia="cs-CZ"/>
        </w:rPr>
        <w:t>14_zm0</w:t>
      </w:r>
      <w:r>
        <w:rPr>
          <w:rFonts w:eastAsia="Calibri" w:cs="Times New Roman"/>
          <w:bCs/>
          <w:lang w:eastAsia="cs-CZ"/>
        </w:rPr>
        <w:t>4</w:t>
      </w:r>
    </w:p>
    <w:p w14:paraId="60C0ADAB" w14:textId="380DB3F1" w:rsidR="002C0EFC" w:rsidRDefault="00CC52EF" w:rsidP="002C0EFC">
      <w:pPr>
        <w:tabs>
          <w:tab w:val="center" w:pos="7371"/>
        </w:tabs>
        <w:spacing w:after="0" w:line="260" w:lineRule="exact"/>
        <w:rPr>
          <w:rFonts w:eastAsia="Calibri" w:cs="Times New Roman"/>
          <w:bCs/>
          <w:lang w:eastAsia="cs-CZ"/>
        </w:rPr>
      </w:pPr>
      <w:r w:rsidRPr="00CC52EF">
        <w:rPr>
          <w:rFonts w:eastAsia="Calibri" w:cs="Times New Roman"/>
          <w:bCs/>
          <w:lang w:eastAsia="cs-CZ"/>
        </w:rPr>
        <w:t>XDC_ŽnS-SuŽ_20250814_zm04</w:t>
      </w:r>
    </w:p>
    <w:p w14:paraId="7E2D030C" w14:textId="77777777" w:rsidR="002C0EFC" w:rsidRDefault="002C0EFC" w:rsidP="002C0EFC">
      <w:pPr>
        <w:spacing w:after="0" w:line="240" w:lineRule="auto"/>
        <w:jc w:val="both"/>
        <w:rPr>
          <w:rFonts w:eastAsia="Calibri" w:cs="Times New Roman"/>
          <w:lang w:eastAsia="cs-CZ"/>
        </w:rPr>
      </w:pPr>
    </w:p>
    <w:p w14:paraId="1FDAD6C0" w14:textId="77777777" w:rsidR="002C0EFC" w:rsidRDefault="002C0EFC" w:rsidP="002C0EFC">
      <w:pPr>
        <w:spacing w:after="0" w:line="240" w:lineRule="auto"/>
        <w:jc w:val="both"/>
        <w:rPr>
          <w:rFonts w:eastAsia="Calibri" w:cs="Times New Roman"/>
          <w:lang w:eastAsia="cs-CZ"/>
        </w:rPr>
      </w:pPr>
    </w:p>
    <w:p w14:paraId="296D531A" w14:textId="77777777" w:rsidR="002C0EFC" w:rsidRPr="007A5F69" w:rsidRDefault="002C0EFC" w:rsidP="002C0EFC">
      <w:pPr>
        <w:spacing w:after="0" w:line="240" w:lineRule="auto"/>
        <w:jc w:val="both"/>
        <w:rPr>
          <w:rFonts w:eastAsia="Calibri" w:cs="Times New Roman"/>
          <w:lang w:eastAsia="cs-CZ"/>
        </w:rPr>
      </w:pPr>
    </w:p>
    <w:p w14:paraId="553CA6F6" w14:textId="3801034F" w:rsidR="00CF6131" w:rsidRPr="005B0A06" w:rsidRDefault="00CF6131" w:rsidP="00CF6131">
      <w:pPr>
        <w:spacing w:after="0" w:line="240" w:lineRule="auto"/>
        <w:jc w:val="both"/>
        <w:rPr>
          <w:rFonts w:eastAsia="Calibri" w:cs="Times New Roman"/>
          <w:lang w:eastAsia="cs-CZ"/>
        </w:rPr>
      </w:pPr>
      <w:r w:rsidRPr="005B0A06">
        <w:rPr>
          <w:rFonts w:eastAsia="Calibri" w:cs="Times New Roman"/>
          <w:lang w:eastAsia="cs-CZ"/>
        </w:rPr>
        <w:t xml:space="preserve">V Olomouci dne </w:t>
      </w:r>
      <w:r w:rsidR="004A49DF">
        <w:rPr>
          <w:rFonts w:eastAsia="Calibri" w:cs="Times New Roman"/>
          <w:lang w:eastAsia="cs-CZ"/>
        </w:rPr>
        <w:t>1</w:t>
      </w:r>
      <w:r w:rsidR="00E94588">
        <w:rPr>
          <w:rFonts w:eastAsia="Calibri" w:cs="Times New Roman"/>
          <w:lang w:eastAsia="cs-CZ"/>
        </w:rPr>
        <w:t>4</w:t>
      </w:r>
      <w:r w:rsidR="004A49DF">
        <w:rPr>
          <w:rFonts w:eastAsia="Calibri" w:cs="Times New Roman"/>
          <w:lang w:eastAsia="cs-CZ"/>
        </w:rPr>
        <w:t>.08</w:t>
      </w:r>
      <w:r>
        <w:rPr>
          <w:rFonts w:eastAsia="Calibri" w:cs="Times New Roman"/>
          <w:lang w:eastAsia="cs-CZ"/>
        </w:rPr>
        <w:t>.2025</w:t>
      </w:r>
    </w:p>
    <w:p w14:paraId="12DDFE8A" w14:textId="77777777" w:rsidR="00CF6131" w:rsidRPr="005B0A06" w:rsidRDefault="00CF6131" w:rsidP="00CF6131">
      <w:pPr>
        <w:spacing w:after="0" w:line="240" w:lineRule="auto"/>
        <w:jc w:val="both"/>
        <w:rPr>
          <w:rFonts w:eastAsia="Calibri" w:cs="Times New Roman"/>
          <w:lang w:eastAsia="cs-CZ"/>
        </w:rPr>
      </w:pPr>
    </w:p>
    <w:p w14:paraId="697ABF6F" w14:textId="77777777" w:rsidR="00CF6131" w:rsidRPr="005B0A06" w:rsidRDefault="00CF6131" w:rsidP="00CF6131">
      <w:pPr>
        <w:spacing w:after="0" w:line="240" w:lineRule="auto"/>
        <w:jc w:val="both"/>
        <w:rPr>
          <w:rFonts w:eastAsia="Calibri" w:cs="Times New Roman"/>
          <w:lang w:eastAsia="cs-CZ"/>
        </w:rPr>
      </w:pPr>
    </w:p>
    <w:p w14:paraId="250EF438" w14:textId="77777777" w:rsidR="00CF6131" w:rsidRPr="005B0A06" w:rsidRDefault="00CF6131" w:rsidP="00CF6131">
      <w:pPr>
        <w:spacing w:after="0" w:line="240" w:lineRule="auto"/>
        <w:rPr>
          <w:rFonts w:eastAsia="Calibri" w:cs="Times New Roman"/>
          <w:b/>
          <w:bCs/>
          <w:lang w:eastAsia="cs-CZ"/>
        </w:rPr>
      </w:pPr>
    </w:p>
    <w:p w14:paraId="49BBDB97" w14:textId="77777777" w:rsidR="00CF6131" w:rsidRPr="005B0A06" w:rsidRDefault="00CF6131" w:rsidP="00CF6131">
      <w:pPr>
        <w:spacing w:after="0" w:line="240" w:lineRule="auto"/>
        <w:rPr>
          <w:rFonts w:eastAsia="Calibri" w:cs="Times New Roman"/>
          <w:b/>
          <w:bCs/>
          <w:lang w:eastAsia="cs-CZ"/>
        </w:rPr>
      </w:pPr>
    </w:p>
    <w:p w14:paraId="46E40220" w14:textId="77777777" w:rsidR="00CF6131" w:rsidRPr="005B0A06" w:rsidRDefault="00CF6131" w:rsidP="00CF6131">
      <w:pPr>
        <w:spacing w:after="0" w:line="240" w:lineRule="auto"/>
        <w:rPr>
          <w:rFonts w:eastAsia="Calibri" w:cs="Times New Roman"/>
          <w:b/>
          <w:bCs/>
          <w:lang w:eastAsia="cs-CZ"/>
        </w:rPr>
      </w:pPr>
    </w:p>
    <w:p w14:paraId="34327066" w14:textId="77777777" w:rsidR="00CF6131" w:rsidRPr="005B0A06" w:rsidRDefault="00CF6131" w:rsidP="00CF6131">
      <w:pPr>
        <w:spacing w:after="0" w:line="240" w:lineRule="auto"/>
        <w:rPr>
          <w:rFonts w:eastAsia="Times New Roman" w:cs="Times New Roman"/>
          <w:b/>
          <w:bCs/>
          <w:lang w:eastAsia="cs-CZ"/>
        </w:rPr>
      </w:pPr>
    </w:p>
    <w:p w14:paraId="0E0ECCAE" w14:textId="77777777" w:rsidR="00CF6131" w:rsidRPr="005B0A06" w:rsidRDefault="00CF6131" w:rsidP="00CF6131">
      <w:pPr>
        <w:spacing w:after="0" w:line="240" w:lineRule="auto"/>
        <w:rPr>
          <w:rFonts w:eastAsia="Times New Roman" w:cs="Times New Roman"/>
          <w:b/>
          <w:bCs/>
          <w:lang w:eastAsia="cs-CZ"/>
        </w:rPr>
      </w:pPr>
    </w:p>
    <w:p w14:paraId="68CED798" w14:textId="77777777" w:rsidR="00CF6131" w:rsidRPr="005B0A06" w:rsidRDefault="00CF6131" w:rsidP="00CF6131">
      <w:pPr>
        <w:spacing w:after="0" w:line="240" w:lineRule="auto"/>
        <w:rPr>
          <w:rFonts w:eastAsia="Times New Roman" w:cs="Times New Roman"/>
          <w:b/>
          <w:lang w:eastAsia="cs-CZ"/>
        </w:rPr>
      </w:pPr>
      <w:r w:rsidRPr="005B0A06">
        <w:rPr>
          <w:rFonts w:eastAsia="Times New Roman" w:cs="Times New Roman"/>
          <w:b/>
          <w:bCs/>
          <w:lang w:eastAsia="cs-CZ"/>
        </w:rPr>
        <w:t>Ing. Miroslav Bocák</w:t>
      </w:r>
      <w:r w:rsidRPr="005B0A06">
        <w:rPr>
          <w:rFonts w:eastAsia="Times New Roman" w:cs="Times New Roman"/>
          <w:b/>
          <w:lang w:eastAsia="cs-CZ"/>
        </w:rPr>
        <w:t xml:space="preserve"> </w:t>
      </w:r>
    </w:p>
    <w:p w14:paraId="6231DEBF" w14:textId="77777777" w:rsidR="00CF6131" w:rsidRPr="005B0A06" w:rsidRDefault="00CF6131" w:rsidP="00CF6131">
      <w:pPr>
        <w:tabs>
          <w:tab w:val="center" w:pos="7300"/>
          <w:tab w:val="right" w:pos="9072"/>
        </w:tabs>
        <w:spacing w:after="0" w:line="240" w:lineRule="auto"/>
        <w:rPr>
          <w:rFonts w:eastAsia="Times New Roman" w:cs="Times New Roman"/>
          <w:lang w:eastAsia="cs-CZ"/>
        </w:rPr>
      </w:pPr>
      <w:r w:rsidRPr="005B0A06">
        <w:rPr>
          <w:rFonts w:eastAsia="Times New Roman" w:cs="Times New Roman"/>
          <w:lang w:eastAsia="cs-CZ"/>
        </w:rPr>
        <w:t>ředitel organizační jednotky</w:t>
      </w:r>
      <w:r w:rsidRPr="005B0A06">
        <w:rPr>
          <w:rFonts w:eastAsia="Times New Roman" w:cs="Times New Roman"/>
          <w:lang w:eastAsia="cs-CZ"/>
        </w:rPr>
        <w:tab/>
      </w:r>
    </w:p>
    <w:p w14:paraId="2E3B413F" w14:textId="77777777" w:rsidR="00CF6131" w:rsidRPr="005B0A06" w:rsidRDefault="00CF6131" w:rsidP="00CF6131">
      <w:pPr>
        <w:tabs>
          <w:tab w:val="center" w:pos="7300"/>
          <w:tab w:val="right" w:pos="9072"/>
        </w:tabs>
        <w:spacing w:after="0" w:line="240" w:lineRule="auto"/>
        <w:rPr>
          <w:rFonts w:eastAsia="Times New Roman" w:cs="Times New Roman"/>
          <w:lang w:eastAsia="cs-CZ"/>
        </w:rPr>
      </w:pPr>
      <w:r w:rsidRPr="005B0A06">
        <w:rPr>
          <w:rFonts w:eastAsia="Times New Roman" w:cs="Times New Roman"/>
          <w:lang w:eastAsia="cs-CZ"/>
        </w:rPr>
        <w:t>Stavební správa východ</w:t>
      </w:r>
    </w:p>
    <w:p w14:paraId="251EE956" w14:textId="3242CB08" w:rsidR="002C0EFC" w:rsidRDefault="00CF6131" w:rsidP="00CF6131">
      <w:pPr>
        <w:spacing w:after="0" w:line="240" w:lineRule="auto"/>
        <w:jc w:val="both"/>
        <w:rPr>
          <w:rFonts w:eastAsia="Calibri" w:cs="Times New Roman"/>
          <w:b/>
          <w:lang w:eastAsia="cs-CZ"/>
        </w:rPr>
      </w:pPr>
      <w:r w:rsidRPr="005B0A06">
        <w:rPr>
          <w:rFonts w:eastAsia="Times New Roman" w:cs="Times New Roman"/>
          <w:lang w:eastAsia="cs-CZ"/>
        </w:rPr>
        <w:t>Správa železnic, státní organizace</w:t>
      </w:r>
    </w:p>
    <w:sectPr w:rsidR="002C0EFC" w:rsidSect="002A59FE">
      <w:headerReference w:type="even" r:id="rId15"/>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4AA00E" w14:textId="77777777" w:rsidR="0005417E" w:rsidRDefault="0005417E" w:rsidP="00962258">
      <w:pPr>
        <w:spacing w:after="0" w:line="240" w:lineRule="auto"/>
      </w:pPr>
      <w:r>
        <w:separator/>
      </w:r>
    </w:p>
  </w:endnote>
  <w:endnote w:type="continuationSeparator" w:id="0">
    <w:p w14:paraId="4CEE2C80" w14:textId="77777777" w:rsidR="0005417E" w:rsidRDefault="0005417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2BEF499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28C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528C4">
            <w:rPr>
              <w:rStyle w:val="slostrnky"/>
              <w:noProof/>
            </w:rPr>
            <w:t>5</w:t>
          </w:r>
          <w:r w:rsidRPr="00B8518B">
            <w:rPr>
              <w:rStyle w:val="slostrnky"/>
            </w:rPr>
            <w:fldChar w:fldCharType="end"/>
          </w:r>
        </w:p>
      </w:tc>
      <w:tc>
        <w:tcPr>
          <w:tcW w:w="3458" w:type="dxa"/>
          <w:tcMar>
            <w:left w:w="0" w:type="dxa"/>
            <w:right w:w="0" w:type="dxa"/>
          </w:tcMar>
        </w:tcPr>
        <w:p w14:paraId="085BF86D" w14:textId="77777777" w:rsidR="00F1715C" w:rsidRDefault="00F1715C" w:rsidP="00B8518B">
          <w:pPr>
            <w:pStyle w:val="Zpat"/>
          </w:pPr>
        </w:p>
      </w:tc>
      <w:tc>
        <w:tcPr>
          <w:tcW w:w="2835" w:type="dxa"/>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3178D94D"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28C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528C4">
            <w:rPr>
              <w:rStyle w:val="slostrnky"/>
              <w:noProof/>
            </w:rPr>
            <w:t>5</w:t>
          </w:r>
          <w:r w:rsidRPr="00B8518B">
            <w:rPr>
              <w:rStyle w:val="slostrnky"/>
            </w:rPr>
            <w:fldChar w:fldCharType="end"/>
          </w:r>
        </w:p>
      </w:tc>
      <w:tc>
        <w:tcPr>
          <w:tcW w:w="3458" w:type="dxa"/>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D8762" w14:textId="77777777" w:rsidR="0005417E" w:rsidRDefault="0005417E" w:rsidP="00962258">
      <w:pPr>
        <w:spacing w:after="0" w:line="240" w:lineRule="auto"/>
      </w:pPr>
      <w:r>
        <w:separator/>
      </w:r>
    </w:p>
  </w:footnote>
  <w:footnote w:type="continuationSeparator" w:id="0">
    <w:p w14:paraId="37617526" w14:textId="77777777" w:rsidR="0005417E" w:rsidRDefault="0005417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F9141" w14:textId="0608C7A3" w:rsidR="00642D90" w:rsidRDefault="00642D9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1CAA42A" w:rsidR="00F1715C" w:rsidRPr="00B8518B" w:rsidRDefault="00F1715C" w:rsidP="00523EA7">
          <w:pPr>
            <w:pStyle w:val="Zpat"/>
            <w:rPr>
              <w:rStyle w:val="slostrnky"/>
            </w:rPr>
          </w:pPr>
        </w:p>
      </w:tc>
      <w:tc>
        <w:tcPr>
          <w:tcW w:w="3458" w:type="dxa"/>
          <w:tcMar>
            <w:top w:w="57" w:type="dxa"/>
            <w:left w:w="0" w:type="dxa"/>
            <w:right w:w="0" w:type="dxa"/>
          </w:tcMar>
        </w:tcPr>
        <w:p w14:paraId="040BFC64" w14:textId="77777777" w:rsidR="00F1715C" w:rsidRDefault="00F1715C" w:rsidP="00523EA7">
          <w:pPr>
            <w:pStyle w:val="Zpat"/>
          </w:pPr>
        </w:p>
      </w:tc>
      <w:tc>
        <w:tcPr>
          <w:tcW w:w="5698" w:type="dxa"/>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35E3734A"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tcMar>
            <w:left w:w="0" w:type="dxa"/>
            <w:right w:w="0" w:type="dxa"/>
          </w:tcMar>
        </w:tcPr>
        <w:p w14:paraId="40FB27AC" w14:textId="77777777" w:rsidR="00F1715C" w:rsidRDefault="00F1715C" w:rsidP="00FC6389">
          <w:pPr>
            <w:pStyle w:val="Zpat"/>
          </w:pPr>
        </w:p>
      </w:tc>
      <w:tc>
        <w:tcPr>
          <w:tcW w:w="5698" w:type="dxa"/>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tcMar>
            <w:left w:w="0" w:type="dxa"/>
            <w:right w:w="0" w:type="dxa"/>
          </w:tcMar>
        </w:tcPr>
        <w:p w14:paraId="67CF0A0B" w14:textId="77777777" w:rsidR="00F64786" w:rsidRDefault="00F64786" w:rsidP="00FC6389">
          <w:pPr>
            <w:pStyle w:val="Zpat"/>
          </w:pPr>
        </w:p>
      </w:tc>
      <w:tc>
        <w:tcPr>
          <w:tcW w:w="5698" w:type="dxa"/>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5CC1257"/>
    <w:multiLevelType w:val="hybridMultilevel"/>
    <w:tmpl w:val="70A01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7D578A4"/>
    <w:multiLevelType w:val="hybridMultilevel"/>
    <w:tmpl w:val="0974E3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701BCB"/>
    <w:multiLevelType w:val="hybridMultilevel"/>
    <w:tmpl w:val="C8945C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1722C41"/>
    <w:multiLevelType w:val="hybridMultilevel"/>
    <w:tmpl w:val="D00634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13715A8"/>
    <w:multiLevelType w:val="hybridMultilevel"/>
    <w:tmpl w:val="A230937E"/>
    <w:lvl w:ilvl="0" w:tplc="21BEF3BA">
      <w:start w:val="1"/>
      <w:numFmt w:val="decimal"/>
      <w:lvlText w:val="%1)"/>
      <w:lvlJc w:val="left"/>
      <w:pPr>
        <w:ind w:left="708" w:hanging="708"/>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43B40AC6"/>
    <w:multiLevelType w:val="hybridMultilevel"/>
    <w:tmpl w:val="07AE00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2" w15:restartNumberingAfterBreak="0">
    <w:nsid w:val="4D18453C"/>
    <w:multiLevelType w:val="hybridMultilevel"/>
    <w:tmpl w:val="A61CFD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5283284"/>
    <w:multiLevelType w:val="hybridMultilevel"/>
    <w:tmpl w:val="9F82D9D0"/>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5BE1F90"/>
    <w:multiLevelType w:val="multilevel"/>
    <w:tmpl w:val="0A78DC5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65ED1256"/>
    <w:multiLevelType w:val="hybridMultilevel"/>
    <w:tmpl w:val="4CE205E0"/>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74070991"/>
    <w:multiLevelType w:val="multilevel"/>
    <w:tmpl w:val="CABE99FC"/>
    <w:numStyleLink w:val="ListNumbermultilevel"/>
  </w:abstractNum>
  <w:num w:numId="1" w16cid:durableId="879587667">
    <w:abstractNumId w:val="4"/>
  </w:num>
  <w:num w:numId="2" w16cid:durableId="1098793468">
    <w:abstractNumId w:val="2"/>
  </w:num>
  <w:num w:numId="3" w16cid:durableId="248545070">
    <w:abstractNumId w:val="6"/>
  </w:num>
  <w:num w:numId="4" w16cid:durableId="550727811">
    <w:abstractNumId w:val="16"/>
  </w:num>
  <w:num w:numId="5" w16cid:durableId="1930768905">
    <w:abstractNumId w:val="0"/>
  </w:num>
  <w:num w:numId="6" w16cid:durableId="1149833182">
    <w:abstractNumId w:val="11"/>
  </w:num>
  <w:num w:numId="7" w16cid:durableId="588007229">
    <w:abstractNumId w:val="8"/>
  </w:num>
  <w:num w:numId="8" w16cid:durableId="20205282">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97669330">
    <w:abstractNumId w:val="12"/>
  </w:num>
  <w:num w:numId="10" w16cid:durableId="2140490475">
    <w:abstractNumId w:val="13"/>
  </w:num>
  <w:num w:numId="11" w16cid:durableId="547882468">
    <w:abstractNumId w:val="1"/>
  </w:num>
  <w:num w:numId="12" w16cid:durableId="1527865580">
    <w:abstractNumId w:val="3"/>
  </w:num>
  <w:num w:numId="13" w16cid:durableId="1061557397">
    <w:abstractNumId w:val="10"/>
  </w:num>
  <w:num w:numId="14" w16cid:durableId="832185868">
    <w:abstractNumId w:val="5"/>
  </w:num>
  <w:num w:numId="15" w16cid:durableId="1527716955">
    <w:abstractNumId w:val="9"/>
  </w:num>
  <w:num w:numId="16" w16cid:durableId="135419030">
    <w:abstractNumId w:val="14"/>
  </w:num>
  <w:num w:numId="17" w16cid:durableId="1010371403">
    <w:abstractNumId w:val="7"/>
  </w:num>
  <w:num w:numId="18" w16cid:durableId="1014301885">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33432"/>
    <w:rsid w:val="000335CC"/>
    <w:rsid w:val="00054134"/>
    <w:rsid w:val="0005417E"/>
    <w:rsid w:val="00066116"/>
    <w:rsid w:val="00071115"/>
    <w:rsid w:val="00072C1E"/>
    <w:rsid w:val="00080DB0"/>
    <w:rsid w:val="00083409"/>
    <w:rsid w:val="00097042"/>
    <w:rsid w:val="000B3A82"/>
    <w:rsid w:val="000B6C7E"/>
    <w:rsid w:val="000B7907"/>
    <w:rsid w:val="000C0429"/>
    <w:rsid w:val="000C45E8"/>
    <w:rsid w:val="001139A0"/>
    <w:rsid w:val="00114472"/>
    <w:rsid w:val="00117FD8"/>
    <w:rsid w:val="0012339E"/>
    <w:rsid w:val="00126602"/>
    <w:rsid w:val="001267E4"/>
    <w:rsid w:val="001502B7"/>
    <w:rsid w:val="00170EC5"/>
    <w:rsid w:val="001747C1"/>
    <w:rsid w:val="0018596A"/>
    <w:rsid w:val="001B69C2"/>
    <w:rsid w:val="001C4DA0"/>
    <w:rsid w:val="001C6034"/>
    <w:rsid w:val="001F1602"/>
    <w:rsid w:val="00207DF5"/>
    <w:rsid w:val="00267369"/>
    <w:rsid w:val="0026785D"/>
    <w:rsid w:val="00273CE2"/>
    <w:rsid w:val="00296D39"/>
    <w:rsid w:val="002A59FE"/>
    <w:rsid w:val="002C0EFC"/>
    <w:rsid w:val="002C31BF"/>
    <w:rsid w:val="002D3C1F"/>
    <w:rsid w:val="002D41D5"/>
    <w:rsid w:val="002E0CD7"/>
    <w:rsid w:val="002F026B"/>
    <w:rsid w:val="00305C8B"/>
    <w:rsid w:val="0033209D"/>
    <w:rsid w:val="00335122"/>
    <w:rsid w:val="00335732"/>
    <w:rsid w:val="00357BC6"/>
    <w:rsid w:val="00367916"/>
    <w:rsid w:val="00370AEB"/>
    <w:rsid w:val="0037111D"/>
    <w:rsid w:val="003756B9"/>
    <w:rsid w:val="003956C6"/>
    <w:rsid w:val="003E6B9A"/>
    <w:rsid w:val="003E75CE"/>
    <w:rsid w:val="0041380F"/>
    <w:rsid w:val="00426830"/>
    <w:rsid w:val="00450F07"/>
    <w:rsid w:val="00453CD3"/>
    <w:rsid w:val="00455BC7"/>
    <w:rsid w:val="00460660"/>
    <w:rsid w:val="00460CCB"/>
    <w:rsid w:val="00477370"/>
    <w:rsid w:val="004846F2"/>
    <w:rsid w:val="00486107"/>
    <w:rsid w:val="00491827"/>
    <w:rsid w:val="004926B0"/>
    <w:rsid w:val="00493A71"/>
    <w:rsid w:val="004A0F75"/>
    <w:rsid w:val="004A49DF"/>
    <w:rsid w:val="004A63E0"/>
    <w:rsid w:val="004A7C69"/>
    <w:rsid w:val="004C4399"/>
    <w:rsid w:val="004C69ED"/>
    <w:rsid w:val="004C787C"/>
    <w:rsid w:val="004F4B9B"/>
    <w:rsid w:val="004F770E"/>
    <w:rsid w:val="00501654"/>
    <w:rsid w:val="00511AB9"/>
    <w:rsid w:val="005141FA"/>
    <w:rsid w:val="00523EA7"/>
    <w:rsid w:val="00542527"/>
    <w:rsid w:val="00551D1F"/>
    <w:rsid w:val="005528C4"/>
    <w:rsid w:val="00553375"/>
    <w:rsid w:val="00555087"/>
    <w:rsid w:val="005644EF"/>
    <w:rsid w:val="005658A6"/>
    <w:rsid w:val="005720E7"/>
    <w:rsid w:val="005722BB"/>
    <w:rsid w:val="005736B7"/>
    <w:rsid w:val="00575E5A"/>
    <w:rsid w:val="0058385D"/>
    <w:rsid w:val="00584E2A"/>
    <w:rsid w:val="00595F16"/>
    <w:rsid w:val="00596C7E"/>
    <w:rsid w:val="005A5F24"/>
    <w:rsid w:val="005A64E9"/>
    <w:rsid w:val="005B5EE9"/>
    <w:rsid w:val="005B70CF"/>
    <w:rsid w:val="005C663F"/>
    <w:rsid w:val="005F2008"/>
    <w:rsid w:val="006104F6"/>
    <w:rsid w:val="0061068E"/>
    <w:rsid w:val="00614B7E"/>
    <w:rsid w:val="00630DC6"/>
    <w:rsid w:val="00642D90"/>
    <w:rsid w:val="00660AD3"/>
    <w:rsid w:val="00664163"/>
    <w:rsid w:val="00671D74"/>
    <w:rsid w:val="006801C8"/>
    <w:rsid w:val="00693262"/>
    <w:rsid w:val="006A2376"/>
    <w:rsid w:val="006A5570"/>
    <w:rsid w:val="006A6220"/>
    <w:rsid w:val="006A689C"/>
    <w:rsid w:val="006B3D79"/>
    <w:rsid w:val="006B7D49"/>
    <w:rsid w:val="006D502F"/>
    <w:rsid w:val="006D6BCC"/>
    <w:rsid w:val="006E0578"/>
    <w:rsid w:val="006E314D"/>
    <w:rsid w:val="006E71B7"/>
    <w:rsid w:val="006E7F06"/>
    <w:rsid w:val="006F1590"/>
    <w:rsid w:val="00710723"/>
    <w:rsid w:val="0071103F"/>
    <w:rsid w:val="00712ED1"/>
    <w:rsid w:val="00723ED1"/>
    <w:rsid w:val="00735ED4"/>
    <w:rsid w:val="00743525"/>
    <w:rsid w:val="007531A0"/>
    <w:rsid w:val="00753DC9"/>
    <w:rsid w:val="0076286B"/>
    <w:rsid w:val="00764595"/>
    <w:rsid w:val="00766846"/>
    <w:rsid w:val="0077673A"/>
    <w:rsid w:val="007846E1"/>
    <w:rsid w:val="007A0EFE"/>
    <w:rsid w:val="007B0244"/>
    <w:rsid w:val="007B570C"/>
    <w:rsid w:val="007C68E2"/>
    <w:rsid w:val="007D2584"/>
    <w:rsid w:val="007E4A6E"/>
    <w:rsid w:val="007F56A7"/>
    <w:rsid w:val="007F626E"/>
    <w:rsid w:val="00807D2F"/>
    <w:rsid w:val="00807DD0"/>
    <w:rsid w:val="00813F11"/>
    <w:rsid w:val="00815926"/>
    <w:rsid w:val="0082392F"/>
    <w:rsid w:val="0082600B"/>
    <w:rsid w:val="0082759C"/>
    <w:rsid w:val="00842C9B"/>
    <w:rsid w:val="008841FB"/>
    <w:rsid w:val="0088472C"/>
    <w:rsid w:val="00891334"/>
    <w:rsid w:val="008A3568"/>
    <w:rsid w:val="008D03B9"/>
    <w:rsid w:val="008F18D6"/>
    <w:rsid w:val="008F78A1"/>
    <w:rsid w:val="009045A1"/>
    <w:rsid w:val="00904780"/>
    <w:rsid w:val="009113A8"/>
    <w:rsid w:val="00922385"/>
    <w:rsid w:val="009223DF"/>
    <w:rsid w:val="009245EB"/>
    <w:rsid w:val="00925237"/>
    <w:rsid w:val="00934DC3"/>
    <w:rsid w:val="00935E63"/>
    <w:rsid w:val="00936091"/>
    <w:rsid w:val="00940D8A"/>
    <w:rsid w:val="0095327E"/>
    <w:rsid w:val="00955629"/>
    <w:rsid w:val="00962258"/>
    <w:rsid w:val="0096447C"/>
    <w:rsid w:val="009678B7"/>
    <w:rsid w:val="00982411"/>
    <w:rsid w:val="00990C42"/>
    <w:rsid w:val="00991260"/>
    <w:rsid w:val="00992D9C"/>
    <w:rsid w:val="00996CB8"/>
    <w:rsid w:val="009A46FD"/>
    <w:rsid w:val="009A5550"/>
    <w:rsid w:val="009A7568"/>
    <w:rsid w:val="009B2E97"/>
    <w:rsid w:val="009B3C69"/>
    <w:rsid w:val="009B72CC"/>
    <w:rsid w:val="009C7B39"/>
    <w:rsid w:val="009D6AF5"/>
    <w:rsid w:val="009E07F4"/>
    <w:rsid w:val="009F392E"/>
    <w:rsid w:val="00A25465"/>
    <w:rsid w:val="00A44328"/>
    <w:rsid w:val="00A509D7"/>
    <w:rsid w:val="00A6177B"/>
    <w:rsid w:val="00A640D5"/>
    <w:rsid w:val="00A66136"/>
    <w:rsid w:val="00A943B5"/>
    <w:rsid w:val="00AA4CBB"/>
    <w:rsid w:val="00AA65FA"/>
    <w:rsid w:val="00AA7351"/>
    <w:rsid w:val="00AB0327"/>
    <w:rsid w:val="00AB3795"/>
    <w:rsid w:val="00AC56A4"/>
    <w:rsid w:val="00AD056F"/>
    <w:rsid w:val="00AD2773"/>
    <w:rsid w:val="00AD6504"/>
    <w:rsid w:val="00AD6731"/>
    <w:rsid w:val="00AE1DDE"/>
    <w:rsid w:val="00B15B5E"/>
    <w:rsid w:val="00B15D0D"/>
    <w:rsid w:val="00B179A6"/>
    <w:rsid w:val="00B23CA3"/>
    <w:rsid w:val="00B3491A"/>
    <w:rsid w:val="00B41050"/>
    <w:rsid w:val="00B4264E"/>
    <w:rsid w:val="00B45E9E"/>
    <w:rsid w:val="00B55F9C"/>
    <w:rsid w:val="00B75EE1"/>
    <w:rsid w:val="00B77481"/>
    <w:rsid w:val="00B7775A"/>
    <w:rsid w:val="00B8518B"/>
    <w:rsid w:val="00BA0685"/>
    <w:rsid w:val="00BB3740"/>
    <w:rsid w:val="00BC3692"/>
    <w:rsid w:val="00BD5319"/>
    <w:rsid w:val="00BD7E91"/>
    <w:rsid w:val="00BF374D"/>
    <w:rsid w:val="00BF6D48"/>
    <w:rsid w:val="00C02D0A"/>
    <w:rsid w:val="00C03A6E"/>
    <w:rsid w:val="00C30759"/>
    <w:rsid w:val="00C44F6A"/>
    <w:rsid w:val="00C6581F"/>
    <w:rsid w:val="00C727E5"/>
    <w:rsid w:val="00C8207D"/>
    <w:rsid w:val="00C84804"/>
    <w:rsid w:val="00CB5457"/>
    <w:rsid w:val="00CB7B5A"/>
    <w:rsid w:val="00CC1E2B"/>
    <w:rsid w:val="00CC52EF"/>
    <w:rsid w:val="00CD1FC4"/>
    <w:rsid w:val="00CD4AEA"/>
    <w:rsid w:val="00CE371D"/>
    <w:rsid w:val="00CF6131"/>
    <w:rsid w:val="00D02A4D"/>
    <w:rsid w:val="00D21061"/>
    <w:rsid w:val="00D316A7"/>
    <w:rsid w:val="00D37BC1"/>
    <w:rsid w:val="00D4108E"/>
    <w:rsid w:val="00D548C8"/>
    <w:rsid w:val="00D6163D"/>
    <w:rsid w:val="00D63009"/>
    <w:rsid w:val="00D70E51"/>
    <w:rsid w:val="00D831A3"/>
    <w:rsid w:val="00D902AD"/>
    <w:rsid w:val="00D9081F"/>
    <w:rsid w:val="00DA2105"/>
    <w:rsid w:val="00DA6FFE"/>
    <w:rsid w:val="00DC3110"/>
    <w:rsid w:val="00DC6988"/>
    <w:rsid w:val="00DD46F3"/>
    <w:rsid w:val="00DD58A6"/>
    <w:rsid w:val="00DE56F2"/>
    <w:rsid w:val="00DE7E04"/>
    <w:rsid w:val="00DF116D"/>
    <w:rsid w:val="00E03960"/>
    <w:rsid w:val="00E10710"/>
    <w:rsid w:val="00E76C4D"/>
    <w:rsid w:val="00E824F1"/>
    <w:rsid w:val="00E9347D"/>
    <w:rsid w:val="00E94588"/>
    <w:rsid w:val="00EB0547"/>
    <w:rsid w:val="00EB104F"/>
    <w:rsid w:val="00EB78B8"/>
    <w:rsid w:val="00EC09A2"/>
    <w:rsid w:val="00ED0980"/>
    <w:rsid w:val="00ED14BD"/>
    <w:rsid w:val="00ED6843"/>
    <w:rsid w:val="00F01440"/>
    <w:rsid w:val="00F0313F"/>
    <w:rsid w:val="00F12DEC"/>
    <w:rsid w:val="00F1715C"/>
    <w:rsid w:val="00F208F1"/>
    <w:rsid w:val="00F26021"/>
    <w:rsid w:val="00F310F8"/>
    <w:rsid w:val="00F3245A"/>
    <w:rsid w:val="00F328DE"/>
    <w:rsid w:val="00F35939"/>
    <w:rsid w:val="00F45607"/>
    <w:rsid w:val="00F64786"/>
    <w:rsid w:val="00F659EB"/>
    <w:rsid w:val="00F772FA"/>
    <w:rsid w:val="00F804A7"/>
    <w:rsid w:val="00F8318E"/>
    <w:rsid w:val="00F862D6"/>
    <w:rsid w:val="00F86BA6"/>
    <w:rsid w:val="00FA2EB1"/>
    <w:rsid w:val="00FC3C36"/>
    <w:rsid w:val="00FC4B8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934DC3"/>
    <w:pPr>
      <w:autoSpaceDE w:val="0"/>
      <w:autoSpaceDN w:val="0"/>
      <w:adjustRightInd w:val="0"/>
      <w:spacing w:after="0" w:line="240" w:lineRule="auto"/>
    </w:pPr>
    <w:rPr>
      <w:rFonts w:ascii="Verdana" w:hAnsi="Verdana" w:cs="Verdana"/>
      <w:color w:val="000000"/>
      <w:sz w:val="24"/>
      <w:szCs w:val="24"/>
    </w:rPr>
  </w:style>
  <w:style w:type="paragraph" w:styleId="Pedmtkomente">
    <w:name w:val="annotation subject"/>
    <w:basedOn w:val="Textkomente"/>
    <w:next w:val="Textkomente"/>
    <w:link w:val="PedmtkomenteChar"/>
    <w:uiPriority w:val="99"/>
    <w:semiHidden/>
    <w:unhideWhenUsed/>
    <w:rsid w:val="00A25465"/>
    <w:rPr>
      <w:b/>
      <w:bCs/>
    </w:rPr>
  </w:style>
  <w:style w:type="character" w:customStyle="1" w:styleId="PedmtkomenteChar">
    <w:name w:val="Předmět komentáře Char"/>
    <w:basedOn w:val="TextkomenteChar"/>
    <w:link w:val="Pedmtkomente"/>
    <w:uiPriority w:val="99"/>
    <w:semiHidden/>
    <w:rsid w:val="00A2546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479700">
      <w:bodyDiv w:val="1"/>
      <w:marLeft w:val="0"/>
      <w:marRight w:val="0"/>
      <w:marTop w:val="0"/>
      <w:marBottom w:val="0"/>
      <w:divBdr>
        <w:top w:val="none" w:sz="0" w:space="0" w:color="auto"/>
        <w:left w:val="none" w:sz="0" w:space="0" w:color="auto"/>
        <w:bottom w:val="none" w:sz="0" w:space="0" w:color="auto"/>
        <w:right w:val="none" w:sz="0" w:space="0" w:color="auto"/>
      </w:divBdr>
    </w:div>
    <w:div w:id="165874754">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880673203">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48507167">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2067795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vz.nipez.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118B606-D8FC-44CC-A50B-29B8C65FE72D}">
  <ds:schemaRefs>
    <ds:schemaRef ds:uri="http://schemas.openxmlformats.org/officeDocument/2006/bibliography"/>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dopis nové logo- Markéta</Template>
  <TotalTime>15</TotalTime>
  <Pages>8</Pages>
  <Words>3110</Words>
  <Characters>18353</Characters>
  <Application>Microsoft Office Word</Application>
  <DocSecurity>0</DocSecurity>
  <Lines>152</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21421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7</cp:revision>
  <cp:lastPrinted>2025-08-14T08:00:00Z</cp:lastPrinted>
  <dcterms:created xsi:type="dcterms:W3CDTF">2025-08-14T07:27:00Z</dcterms:created>
  <dcterms:modified xsi:type="dcterms:W3CDTF">2025-08-14T11:19:00Z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