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E57A1" w14:textId="77777777" w:rsidR="001051AB" w:rsidRPr="001051AB" w:rsidRDefault="001051AB" w:rsidP="001051AB">
      <w:pPr>
        <w:spacing w:after="120" w:line="264" w:lineRule="auto"/>
        <w:jc w:val="both"/>
        <w:rPr>
          <w:rFonts w:ascii="Verdana" w:eastAsia="Verdana" w:hAnsi="Verdana"/>
          <w:b/>
          <w:sz w:val="18"/>
          <w:szCs w:val="18"/>
          <w:lang w:eastAsia="en-US"/>
        </w:rPr>
      </w:pPr>
      <w:r w:rsidRPr="001051AB">
        <w:rPr>
          <w:rFonts w:ascii="Verdana" w:eastAsia="Verdana" w:hAnsi="Verdana"/>
          <w:b/>
          <w:sz w:val="18"/>
          <w:szCs w:val="18"/>
          <w:lang w:eastAsia="en-US"/>
        </w:rPr>
        <w:t>Čestné prohlášení</w:t>
      </w:r>
    </w:p>
    <w:p w14:paraId="5FF4A3B6" w14:textId="77777777" w:rsidR="001051AB" w:rsidRPr="001051AB" w:rsidRDefault="001051AB" w:rsidP="001051AB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1051AB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1051AB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1051AB">
        <w:rPr>
          <w:rFonts w:ascii="Verdana" w:eastAsia="Verdana" w:hAnsi="Verdana"/>
          <w:sz w:val="18"/>
          <w:szCs w:val="18"/>
          <w:lang w:eastAsia="en-US"/>
        </w:rPr>
        <w:t xml:space="preserve">  [</w:t>
      </w:r>
      <w:r w:rsidRPr="001051AB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1051AB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4739705B" w14:textId="77777777" w:rsidR="001051AB" w:rsidRPr="001051AB" w:rsidRDefault="001051AB" w:rsidP="001051AB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1051AB">
        <w:rPr>
          <w:rFonts w:ascii="Verdana" w:eastAsia="Verdana" w:hAnsi="Verdana"/>
          <w:sz w:val="18"/>
          <w:szCs w:val="18"/>
          <w:lang w:eastAsia="en-US"/>
        </w:rPr>
        <w:t>se sídlem [</w:t>
      </w:r>
      <w:r w:rsidRPr="001051AB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1051AB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01983AD7" w14:textId="77777777" w:rsidR="001051AB" w:rsidRPr="001051AB" w:rsidRDefault="001051AB" w:rsidP="001051AB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1051AB">
        <w:rPr>
          <w:rFonts w:ascii="Verdana" w:eastAsia="Verdana" w:hAnsi="Verdana"/>
          <w:sz w:val="18"/>
          <w:szCs w:val="18"/>
          <w:lang w:eastAsia="en-US"/>
        </w:rPr>
        <w:t>IČO: [</w:t>
      </w:r>
      <w:r w:rsidRPr="001051AB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1051AB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4815ED2C" w14:textId="77777777" w:rsidR="001051AB" w:rsidRPr="001051AB" w:rsidRDefault="001051AB" w:rsidP="001051AB">
      <w:pPr>
        <w:jc w:val="both"/>
        <w:rPr>
          <w:rFonts w:ascii="Verdana" w:hAnsi="Verdana"/>
          <w:sz w:val="18"/>
          <w:szCs w:val="18"/>
        </w:rPr>
      </w:pPr>
    </w:p>
    <w:p w14:paraId="0C388B21" w14:textId="24E8989D" w:rsidR="001051AB" w:rsidRPr="001051AB" w:rsidRDefault="001051AB" w:rsidP="001051AB">
      <w:pPr>
        <w:spacing w:after="240"/>
        <w:jc w:val="both"/>
        <w:rPr>
          <w:rFonts w:ascii="Verdana" w:hAnsi="Verdana"/>
          <w:sz w:val="18"/>
          <w:szCs w:val="18"/>
        </w:rPr>
      </w:pPr>
      <w:r w:rsidRPr="001051AB">
        <w:rPr>
          <w:rFonts w:ascii="Verdana" w:hAnsi="Verdana"/>
          <w:sz w:val="18"/>
          <w:szCs w:val="18"/>
        </w:rPr>
        <w:t xml:space="preserve">který podává nabídku do podlimitní sektorové veřejné zakázky s názvem </w:t>
      </w:r>
      <w:r w:rsidR="00182AA5" w:rsidRPr="00182AA5">
        <w:rPr>
          <w:rFonts w:ascii="Verdana" w:hAnsi="Verdana"/>
          <w:b/>
          <w:bCs/>
          <w:sz w:val="18"/>
          <w:szCs w:val="18"/>
        </w:rPr>
        <w:t xml:space="preserve">„Nákup tuhých paliv pro spalování v energetických zdrojích pro OŘ PHA 2025-2026“, </w:t>
      </w:r>
      <w:r w:rsidR="00182AA5" w:rsidRPr="00182AA5">
        <w:rPr>
          <w:rFonts w:ascii="Verdana" w:hAnsi="Verdana"/>
          <w:sz w:val="18"/>
          <w:szCs w:val="18"/>
        </w:rPr>
        <w:t>č. j. 33196/2025-SŽ-OŘ PHA-OVZ</w:t>
      </w:r>
      <w:r w:rsidR="00182AA5" w:rsidRPr="00182AA5">
        <w:rPr>
          <w:rFonts w:ascii="Verdana" w:hAnsi="Verdana"/>
          <w:b/>
          <w:bCs/>
          <w:sz w:val="18"/>
          <w:szCs w:val="18"/>
        </w:rPr>
        <w:t xml:space="preserve"> </w:t>
      </w:r>
      <w:r w:rsidRPr="001051AB">
        <w:rPr>
          <w:rFonts w:ascii="Verdana" w:hAnsi="Verdana"/>
          <w:sz w:val="18"/>
          <w:szCs w:val="18"/>
        </w:rPr>
        <w:t>(dále jen „</w:t>
      </w:r>
      <w:r w:rsidRPr="001051AB">
        <w:rPr>
          <w:rFonts w:ascii="Verdana" w:hAnsi="Verdana"/>
          <w:b/>
          <w:i/>
          <w:sz w:val="18"/>
          <w:szCs w:val="18"/>
        </w:rPr>
        <w:t>Veřejná zakázka</w:t>
      </w:r>
      <w:r w:rsidRPr="001051AB">
        <w:rPr>
          <w:rFonts w:ascii="Verdana" w:hAnsi="Verdana"/>
          <w:sz w:val="18"/>
          <w:szCs w:val="18"/>
        </w:rPr>
        <w:t xml:space="preserve">“ a </w:t>
      </w:r>
      <w:r w:rsidRPr="001051AB">
        <w:rPr>
          <w:rFonts w:ascii="Verdana" w:hAnsi="Verdana"/>
          <w:b/>
          <w:i/>
          <w:sz w:val="18"/>
          <w:szCs w:val="18"/>
        </w:rPr>
        <w:t>„Výběrové řízení“</w:t>
      </w:r>
      <w:r w:rsidRPr="001051AB">
        <w:rPr>
          <w:rFonts w:ascii="Verdana" w:hAnsi="Verdana"/>
          <w:sz w:val="18"/>
          <w:szCs w:val="18"/>
        </w:rPr>
        <w:t>), tímto čestně prohlašuje, že:</w:t>
      </w:r>
    </w:p>
    <w:p w14:paraId="703E1D45" w14:textId="77777777" w:rsidR="001051AB" w:rsidRPr="001051AB" w:rsidRDefault="001051AB" w:rsidP="001051AB">
      <w:pPr>
        <w:numPr>
          <w:ilvl w:val="0"/>
          <w:numId w:val="9"/>
        </w:numPr>
        <w:spacing w:after="200" w:line="276" w:lineRule="auto"/>
        <w:contextualSpacing/>
        <w:rPr>
          <w:rFonts w:ascii="Verdana" w:hAnsi="Verdana"/>
          <w:sz w:val="18"/>
          <w:szCs w:val="18"/>
        </w:rPr>
      </w:pPr>
      <w:r w:rsidRPr="001051AB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9F5C752" w14:textId="77777777" w:rsidR="001051AB" w:rsidRPr="001051AB" w:rsidRDefault="001051AB" w:rsidP="001051AB">
      <w:pPr>
        <w:numPr>
          <w:ilvl w:val="0"/>
          <w:numId w:val="9"/>
        </w:numPr>
        <w:spacing w:after="240" w:line="276" w:lineRule="auto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051AB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ve Výběrovém řízení, ani </w:t>
      </w:r>
      <w:r w:rsidRPr="001051AB">
        <w:rPr>
          <w:rFonts w:ascii="Verdana" w:eastAsia="Verdana" w:hAnsi="Verdana"/>
          <w:sz w:val="18"/>
          <w:szCs w:val="18"/>
          <w:lang w:eastAsia="en-US"/>
        </w:rPr>
        <w:t>žádný z jeho poddodavatelů nebo jiných osob, jejichž způsobilost je využívána ve smyslu evropských směrnic o zadávání veřejných zakázek,</w:t>
      </w:r>
      <w:r w:rsidRPr="001051AB">
        <w:rPr>
          <w:rFonts w:ascii="Verdana" w:eastAsia="Calibri" w:hAnsi="Verdana"/>
          <w:sz w:val="18"/>
          <w:szCs w:val="18"/>
          <w:lang w:eastAsia="en-US"/>
        </w:rPr>
        <w:t xml:space="preserve"> </w:t>
      </w:r>
      <w:r w:rsidRPr="001051AB">
        <w:rPr>
          <w:rFonts w:ascii="Verdana" w:eastAsia="Calibri" w:hAnsi="Verdana"/>
          <w:b/>
          <w:sz w:val="18"/>
          <w:szCs w:val="18"/>
          <w:lang w:eastAsia="en-US"/>
        </w:rPr>
        <w:t>nejsou</w:t>
      </w:r>
      <w:r w:rsidRPr="001051AB">
        <w:rPr>
          <w:rFonts w:ascii="Verdana" w:eastAsia="Calibri" w:hAnsi="Verdana"/>
          <w:sz w:val="18"/>
          <w:szCs w:val="18"/>
          <w:lang w:eastAsia="en-US"/>
        </w:rPr>
        <w:t xml:space="preserve"> osobami </w:t>
      </w:r>
      <w:r w:rsidRPr="001051AB">
        <w:rPr>
          <w:rFonts w:ascii="Verdana" w:eastAsia="Verdana" w:hAnsi="Verdana"/>
          <w:sz w:val="18"/>
          <w:szCs w:val="18"/>
          <w:lang w:eastAsia="en-US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1051AB">
        <w:rPr>
          <w:rFonts w:ascii="Verdana" w:eastAsia="Calibri" w:hAnsi="Verdana"/>
          <w:sz w:val="18"/>
          <w:szCs w:val="18"/>
          <w:lang w:eastAsia="en-US"/>
        </w:rPr>
        <w:t xml:space="preserve">, </w:t>
      </w:r>
    </w:p>
    <w:p w14:paraId="04EC53F5" w14:textId="77777777" w:rsidR="001051AB" w:rsidRPr="001051AB" w:rsidRDefault="001051AB" w:rsidP="001051AB">
      <w:pPr>
        <w:spacing w:after="240"/>
        <w:ind w:left="720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795D9632" w14:textId="77777777" w:rsidR="001051AB" w:rsidRPr="001051AB" w:rsidRDefault="001051AB" w:rsidP="001051AB">
      <w:pPr>
        <w:numPr>
          <w:ilvl w:val="0"/>
          <w:numId w:val="9"/>
        </w:numPr>
        <w:spacing w:after="240" w:line="276" w:lineRule="auto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051AB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ve Výběrovém řízení, ani </w:t>
      </w:r>
      <w:r w:rsidRPr="001051AB">
        <w:rPr>
          <w:rFonts w:ascii="Verdana" w:eastAsia="Verdana" w:hAnsi="Verdana"/>
          <w:sz w:val="18"/>
          <w:szCs w:val="18"/>
          <w:lang w:eastAsia="en-US"/>
        </w:rPr>
        <w:t xml:space="preserve">žádný z jeho poddodavatelů nebo jiných osob, jejichž způsobilost je využívána ve smyslu evropských směrnic o zadávání veřejných zakázek, </w:t>
      </w:r>
      <w:r w:rsidRPr="001051AB">
        <w:rPr>
          <w:rFonts w:ascii="Verdana" w:eastAsia="Verdana" w:hAnsi="Verdana"/>
          <w:b/>
          <w:sz w:val="18"/>
          <w:szCs w:val="18"/>
          <w:lang w:eastAsia="en-US"/>
        </w:rPr>
        <w:t>nejsou</w:t>
      </w:r>
      <w:r w:rsidRPr="001051AB">
        <w:rPr>
          <w:rFonts w:ascii="Verdana" w:eastAsia="Verdana" w:hAnsi="Verdana"/>
          <w:sz w:val="18"/>
          <w:szCs w:val="18"/>
          <w:lang w:eastAsia="en-US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1051AB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Pr="001051AB">
        <w:rPr>
          <w:rFonts w:ascii="Verdana" w:eastAsia="Verdana" w:hAnsi="Verdana"/>
          <w:sz w:val="18"/>
          <w:szCs w:val="18"/>
          <w:lang w:eastAsia="en-US"/>
        </w:rPr>
        <w:t xml:space="preserve">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1051AB">
        <w:rPr>
          <w:rFonts w:ascii="Verdana" w:eastAsiaTheme="minorHAnsi" w:hAnsi="Verdana" w:cstheme="minorBidi"/>
          <w:sz w:val="18"/>
          <w:szCs w:val="18"/>
          <w:bdr w:val="none" w:sz="0" w:space="0" w:color="auto" w:frame="1"/>
          <w:lang w:eastAsia="en-US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1051AB">
        <w:rPr>
          <w:rFonts w:ascii="Verdana" w:eastAsia="Verdana" w:hAnsi="Verdana"/>
          <w:sz w:val="18"/>
          <w:szCs w:val="18"/>
          <w:lang w:eastAsia="en-US"/>
        </w:rPr>
        <w:t xml:space="preserve"> (</w:t>
      </w:r>
      <w:r w:rsidRPr="001051AB">
        <w:rPr>
          <w:rFonts w:ascii="Verdana" w:eastAsia="Verdana" w:hAnsi="Verdana"/>
          <w:b/>
          <w:sz w:val="18"/>
          <w:szCs w:val="18"/>
          <w:lang w:eastAsia="en-US"/>
        </w:rPr>
        <w:t>tzv. sankční seznamy</w:t>
      </w:r>
      <w:r w:rsidRPr="001051AB">
        <w:rPr>
          <w:rFonts w:ascii="Verdana" w:eastAsia="Verdana" w:hAnsi="Verdana"/>
          <w:sz w:val="18"/>
          <w:szCs w:val="18"/>
          <w:lang w:eastAsia="en-US"/>
        </w:rPr>
        <w:t>)</w:t>
      </w:r>
      <w:r w:rsidRPr="001051AB">
        <w:rPr>
          <w:rFonts w:ascii="Verdana" w:eastAsia="Calibri" w:hAnsi="Verdana"/>
          <w:sz w:val="18"/>
          <w:szCs w:val="18"/>
          <w:lang w:eastAsia="en-US"/>
        </w:rPr>
        <w:t>.</w:t>
      </w:r>
    </w:p>
    <w:p w14:paraId="16580536" w14:textId="77777777" w:rsidR="001051AB" w:rsidRPr="001051AB" w:rsidRDefault="001051AB" w:rsidP="001051AB">
      <w:pPr>
        <w:spacing w:after="24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49CCA4A2" w14:textId="77777777" w:rsidR="001051AB" w:rsidRPr="001051AB" w:rsidRDefault="001051AB" w:rsidP="001051AB">
      <w:pPr>
        <w:spacing w:after="24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051AB">
        <w:rPr>
          <w:rFonts w:ascii="Verdana" w:eastAsia="Calibri" w:hAnsi="Verdana"/>
          <w:sz w:val="18"/>
          <w:szCs w:val="18"/>
          <w:lang w:eastAsia="en-US"/>
        </w:rPr>
        <w:t xml:space="preserve">Účastník dále čestně prohlašuje, že přestane-li on </w:t>
      </w:r>
      <w:r w:rsidRPr="001051AB">
        <w:rPr>
          <w:rFonts w:ascii="Verdana" w:hAnsi="Verdana"/>
          <w:sz w:val="18"/>
          <w:szCs w:val="18"/>
        </w:rPr>
        <w:t>sám jakožto dodavatel, případně dodavatelé v jeho rámci sdružení za účelem účasti ve Výběrovém řízení, nebo některý</w:t>
      </w:r>
      <w:r w:rsidRPr="001051AB">
        <w:rPr>
          <w:rFonts w:ascii="Verdana" w:eastAsia="Verdana" w:hAnsi="Verdana"/>
          <w:sz w:val="18"/>
          <w:szCs w:val="18"/>
          <w:lang w:eastAsia="en-US"/>
        </w:rPr>
        <w:t xml:space="preserve"> z jeho poddodavatelů nebo jiných osob, jejichž způsobilost je využívána ve smyslu evropských směrnic o zadávání veřejných zakázek</w:t>
      </w:r>
      <w:r w:rsidRPr="001051AB">
        <w:rPr>
          <w:rFonts w:ascii="Verdana" w:eastAsia="Calibri" w:hAnsi="Verdana"/>
          <w:sz w:val="18"/>
          <w:szCs w:val="18"/>
          <w:lang w:eastAsia="en-US"/>
        </w:rPr>
        <w:t xml:space="preserve">, splňovat výše uvedené podmínky, k nimž se toto četné prohlášení vztahuje, a to kdykoliv až do okamžiku ukončení Výběrového řízení, oznámí tuto skutečnost bez zbytečného odkladu, nejpozději však </w:t>
      </w:r>
      <w:r w:rsidRPr="001051AB">
        <w:rPr>
          <w:rFonts w:ascii="Verdana" w:eastAsia="Calibri" w:hAnsi="Verdana"/>
          <w:b/>
          <w:sz w:val="18"/>
          <w:szCs w:val="18"/>
          <w:lang w:eastAsia="en-US"/>
        </w:rPr>
        <w:t xml:space="preserve">do 3 pracovních dnů </w:t>
      </w:r>
      <w:r w:rsidRPr="001051AB">
        <w:rPr>
          <w:rFonts w:ascii="Verdana" w:eastAsia="Calibri" w:hAnsi="Verdana"/>
          <w:sz w:val="18"/>
          <w:szCs w:val="18"/>
          <w:lang w:eastAsia="en-US"/>
        </w:rPr>
        <w:t>ode dne, kdy přestal splňovat výše uvedené podmínky, k nimž se toto četné prohlášení vztahuje, zadavateli Veřejné zakázky.</w:t>
      </w:r>
    </w:p>
    <w:p w14:paraId="4AD4C7A6" w14:textId="77777777" w:rsidR="001051AB" w:rsidRPr="001051AB" w:rsidRDefault="001051AB" w:rsidP="001051AB">
      <w:pPr>
        <w:spacing w:after="240"/>
        <w:jc w:val="both"/>
        <w:rPr>
          <w:rFonts w:ascii="Verdana" w:hAnsi="Verdana"/>
          <w:sz w:val="18"/>
          <w:szCs w:val="18"/>
        </w:rPr>
      </w:pPr>
      <w:r w:rsidRPr="001051AB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5FFBFB40" w14:textId="77777777" w:rsidR="001051AB" w:rsidRPr="001051AB" w:rsidRDefault="001051AB" w:rsidP="001051AB">
      <w:pPr>
        <w:spacing w:after="24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60E2BF2F" w14:textId="77777777" w:rsidR="001051AB" w:rsidRPr="001051AB" w:rsidRDefault="001051AB" w:rsidP="001051AB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5CD4E5B" w14:textId="77777777" w:rsidR="001051AB" w:rsidRPr="001051AB" w:rsidRDefault="001051AB" w:rsidP="001051AB">
      <w:pPr>
        <w:spacing w:after="120" w:line="264" w:lineRule="auto"/>
        <w:jc w:val="both"/>
        <w:rPr>
          <w:rFonts w:ascii="Verdana" w:hAnsi="Verdana"/>
          <w:sz w:val="18"/>
          <w:szCs w:val="18"/>
        </w:rPr>
      </w:pPr>
      <w:r w:rsidRPr="001051AB">
        <w:rPr>
          <w:rFonts w:ascii="Verdana" w:hAnsi="Verdana"/>
          <w:sz w:val="18"/>
          <w:szCs w:val="18"/>
        </w:rPr>
        <w:t xml:space="preserve">V </w:t>
      </w:r>
      <w:r w:rsidRPr="001051AB">
        <w:rPr>
          <w:rFonts w:ascii="Verdana" w:hAnsi="Verdana"/>
          <w:bCs/>
          <w:sz w:val="18"/>
          <w:szCs w:val="18"/>
          <w:highlight w:val="yellow"/>
        </w:rPr>
        <w:t>[DOPLNÍ</w:t>
      </w:r>
      <w:r w:rsidRPr="001051AB"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1051AB">
        <w:rPr>
          <w:rFonts w:ascii="Verdana" w:hAnsi="Verdana"/>
          <w:sz w:val="18"/>
          <w:szCs w:val="18"/>
        </w:rPr>
        <w:t xml:space="preserve">] dne </w:t>
      </w:r>
      <w:r w:rsidRPr="001051AB">
        <w:rPr>
          <w:rFonts w:ascii="Verdana" w:hAnsi="Verdana"/>
          <w:bCs/>
          <w:sz w:val="18"/>
          <w:szCs w:val="18"/>
        </w:rPr>
        <w:t>[</w:t>
      </w:r>
      <w:r w:rsidRPr="001051AB">
        <w:rPr>
          <w:rFonts w:ascii="Verdana" w:hAnsi="Verdana"/>
          <w:bCs/>
          <w:sz w:val="18"/>
          <w:szCs w:val="18"/>
          <w:highlight w:val="yellow"/>
        </w:rPr>
        <w:t>DOPLNÍ</w:t>
      </w:r>
      <w:r w:rsidRPr="001051AB"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1051AB">
        <w:rPr>
          <w:rFonts w:ascii="Verdana" w:hAnsi="Verdana"/>
          <w:sz w:val="18"/>
          <w:szCs w:val="18"/>
        </w:rPr>
        <w:t>]</w:t>
      </w:r>
    </w:p>
    <w:p w14:paraId="1FCF3703" w14:textId="77777777" w:rsidR="000619EB" w:rsidRPr="001051AB" w:rsidRDefault="000619EB" w:rsidP="001051AB"/>
    <w:sectPr w:rsidR="000619EB" w:rsidRPr="001051A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6043E28E" w14:textId="77777777" w:rsidR="001051AB" w:rsidRDefault="001051AB" w:rsidP="001051A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2816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97"/>
      <w:gridCol w:w="5119"/>
    </w:tblGrid>
    <w:tr w:rsidR="00BD4E85" w14:paraId="1FCF370D" w14:textId="77777777" w:rsidTr="00E71462">
      <w:trPr>
        <w:trHeight w:val="925"/>
      </w:trPr>
      <w:tc>
        <w:tcPr>
          <w:tcW w:w="7697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2FB519D4" w:rsidR="00BD4E85" w:rsidRPr="00E71462" w:rsidRDefault="00E71462" w:rsidP="00E71462">
          <w:pPr>
            <w:tabs>
              <w:tab w:val="center" w:pos="4536"/>
              <w:tab w:val="right" w:pos="9072"/>
            </w:tabs>
            <w:spacing w:after="240"/>
            <w:rPr>
              <w:rFonts w:eastAsia="Calibri" w:cstheme="minorHAnsi"/>
              <w:sz w:val="18"/>
              <w:szCs w:val="18"/>
            </w:rPr>
          </w:pPr>
          <w:r w:rsidRPr="009618D3">
            <w:rPr>
              <w:rFonts w:eastAsia="Calibri" w:cstheme="minorHAnsi"/>
              <w:sz w:val="18"/>
              <w:szCs w:val="18"/>
            </w:rPr>
            <w:t xml:space="preserve">Čestné prohlášení </w:t>
          </w:r>
          <w:r>
            <w:rPr>
              <w:rFonts w:eastAsia="Calibri" w:cstheme="minorHAnsi"/>
              <w:sz w:val="18"/>
              <w:szCs w:val="18"/>
            </w:rPr>
            <w:t>o</w:t>
          </w:r>
          <w:r w:rsidRPr="00385E2B">
            <w:rPr>
              <w:rFonts w:eastAsia="Calibri" w:cstheme="minorHAnsi"/>
              <w:sz w:val="18"/>
              <w:szCs w:val="18"/>
            </w:rPr>
            <w:t xml:space="preserve"> splnění podmínek v souvislosti </w:t>
          </w:r>
          <w:r w:rsidRPr="00C66BEE">
            <w:rPr>
              <w:rFonts w:eastAsia="Calibri" w:cstheme="minorHAnsi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 w:rsidP="00E7146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7"/>
  </w:num>
  <w:num w:numId="2" w16cid:durableId="43454932">
    <w:abstractNumId w:val="1"/>
  </w:num>
  <w:num w:numId="3" w16cid:durableId="905526830">
    <w:abstractNumId w:val="5"/>
  </w:num>
  <w:num w:numId="4" w16cid:durableId="684675738">
    <w:abstractNumId w:val="6"/>
  </w:num>
  <w:num w:numId="5" w16cid:durableId="45640778">
    <w:abstractNumId w:val="0"/>
  </w:num>
  <w:num w:numId="6" w16cid:durableId="1885167198">
    <w:abstractNumId w:val="8"/>
  </w:num>
  <w:num w:numId="7" w16cid:durableId="873999472">
    <w:abstractNumId w:val="2"/>
  </w:num>
  <w:num w:numId="8" w16cid:durableId="519977998">
    <w:abstractNumId w:val="3"/>
  </w:num>
  <w:num w:numId="9" w16cid:durableId="13423912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1A90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051AB"/>
    <w:rsid w:val="00110A95"/>
    <w:rsid w:val="00113CB6"/>
    <w:rsid w:val="0011543D"/>
    <w:rsid w:val="00123E8C"/>
    <w:rsid w:val="00124A25"/>
    <w:rsid w:val="0014383F"/>
    <w:rsid w:val="001442C6"/>
    <w:rsid w:val="00182AA5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B33F0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2C0"/>
    <w:rsid w:val="00497CF1"/>
    <w:rsid w:val="004A5493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DF74FF"/>
    <w:rsid w:val="00E12A77"/>
    <w:rsid w:val="00E55FE0"/>
    <w:rsid w:val="00E63BF8"/>
    <w:rsid w:val="00E7146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426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14</cp:revision>
  <cp:lastPrinted>2025-08-05T12:47:00Z</cp:lastPrinted>
  <dcterms:created xsi:type="dcterms:W3CDTF">2023-06-05T11:49:00Z</dcterms:created>
  <dcterms:modified xsi:type="dcterms:W3CDTF">2025-08-14T06:40:00Z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