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FD3A8" w14:textId="60A7AB4E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3466C9">
        <w:rPr>
          <w:b w:val="0"/>
          <w:bCs/>
          <w:u w:val="none"/>
          <w:lang w:eastAsia="en-US"/>
        </w:rPr>
        <w:t xml:space="preserve">Příloha č. </w:t>
      </w:r>
      <w:r w:rsidRPr="00DA7812">
        <w:rPr>
          <w:b w:val="0"/>
          <w:bCs/>
          <w:u w:val="none"/>
          <w:lang w:eastAsia="en-US"/>
        </w:rPr>
        <w:t>3</w:t>
      </w:r>
      <w:r w:rsidRPr="003466C9">
        <w:rPr>
          <w:b w:val="0"/>
          <w:bCs/>
          <w:u w:val="none"/>
          <w:lang w:eastAsia="en-US"/>
        </w:rPr>
        <w:t xml:space="preserve"> Výzvy k podání nabídky</w:t>
      </w:r>
      <w:r w:rsidR="005801A7">
        <w:rPr>
          <w:b w:val="0"/>
          <w:bCs/>
          <w:u w:val="none"/>
          <w:lang w:eastAsia="en-US"/>
        </w:rPr>
        <w:tab/>
      </w:r>
      <w:r w:rsidR="005801A7">
        <w:rPr>
          <w:b w:val="0"/>
          <w:bCs/>
          <w:u w:val="none"/>
          <w:lang w:eastAsia="en-US"/>
        </w:rPr>
        <w:tab/>
      </w:r>
      <w:r w:rsidR="005801A7">
        <w:rPr>
          <w:b w:val="0"/>
          <w:bCs/>
          <w:u w:val="none"/>
          <w:lang w:eastAsia="en-US"/>
        </w:rPr>
        <w:tab/>
      </w:r>
      <w:r w:rsidR="005801A7">
        <w:rPr>
          <w:b w:val="0"/>
          <w:bCs/>
          <w:u w:val="none"/>
          <w:lang w:eastAsia="en-US"/>
        </w:rPr>
        <w:tab/>
      </w:r>
      <w:r w:rsidR="005801A7" w:rsidRPr="00782B7A">
        <w:rPr>
          <w:b w:val="0"/>
          <w:bCs/>
          <w:u w:val="none"/>
          <w:lang w:eastAsia="en-US"/>
        </w:rPr>
        <w:t xml:space="preserve">Č.j. </w:t>
      </w:r>
      <w:proofErr w:type="spellStart"/>
      <w:r w:rsidR="0080524E">
        <w:rPr>
          <w:b w:val="0"/>
          <w:bCs/>
          <w:u w:val="none"/>
          <w:lang w:eastAsia="en-US"/>
        </w:rPr>
        <w:t>xxxxxxx</w:t>
      </w:r>
      <w:proofErr w:type="spellEnd"/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0EAB0262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</w:p>
    <w:p w14:paraId="6DF16FA9" w14:textId="608E02AB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27568870" w14:textId="12DA1412" w:rsidR="00F20995" w:rsidRPr="00DF243E" w:rsidRDefault="00DF243E" w:rsidP="00DF243E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b/>
          <w:bCs/>
          <w:lang w:eastAsia="cs-CZ"/>
        </w:rPr>
      </w:pPr>
      <w:r w:rsidRPr="00826D98">
        <w:rPr>
          <w:b/>
          <w:bCs/>
        </w:rPr>
        <w:t xml:space="preserve">Číslo </w:t>
      </w:r>
      <w:r w:rsidR="00826D98" w:rsidRPr="00826D98">
        <w:rPr>
          <w:b/>
          <w:bCs/>
        </w:rPr>
        <w:t>investiční akce</w:t>
      </w:r>
      <w:r w:rsidRPr="00826D98">
        <w:rPr>
          <w:b/>
          <w:bCs/>
        </w:rPr>
        <w:t xml:space="preserve">: </w:t>
      </w:r>
      <w:r w:rsidR="00826D98" w:rsidRPr="00826D98">
        <w:rPr>
          <w:b/>
          <w:bCs/>
        </w:rPr>
        <w:t>I01305</w:t>
      </w:r>
    </w:p>
    <w:p w14:paraId="59BAC3EA" w14:textId="77777777" w:rsidR="00D85C5B" w:rsidRDefault="00D85C5B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</w:t>
      </w:r>
      <w:r w:rsidRPr="00CA2956">
        <w:rPr>
          <w:rFonts w:eastAsia="Times New Roman" w:cs="Times New Roman"/>
          <w:b/>
          <w:bCs/>
          <w:i/>
          <w:iCs/>
          <w:lang w:eastAsia="cs-CZ"/>
        </w:rPr>
        <w:t>Občanský zákoník</w:t>
      </w:r>
      <w:r w:rsidRPr="000C5DA0">
        <w:rPr>
          <w:rFonts w:eastAsia="Times New Roman" w:cs="Times New Roman"/>
          <w:lang w:eastAsia="cs-CZ"/>
        </w:rPr>
        <w:t>“)</w:t>
      </w:r>
    </w:p>
    <w:p w14:paraId="78947C17" w14:textId="7369708B" w:rsidR="008B46D3" w:rsidRPr="000C5DA0" w:rsidRDefault="008B46D3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302DDDE4" w:rsidR="00D85C5B" w:rsidRDefault="003466C9" w:rsidP="00826D98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826D98" w:rsidRPr="00826D98">
        <w:rPr>
          <w:rFonts w:eastAsia="Times New Roman" w:cs="Times New Roman"/>
          <w:lang w:eastAsia="cs-CZ"/>
        </w:rPr>
        <w:t>Ing. Martinem Kašparem, ředitelem organizační jednotky, na základě pověření č. 2652 ze dne 22. 02. 2019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63B5B832" w:rsidR="003466C9" w:rsidRDefault="003D318C" w:rsidP="003466C9">
      <w:pPr>
        <w:pStyle w:val="Textbezodsazen"/>
        <w:spacing w:line="360" w:lineRule="auto"/>
        <w:ind w:left="708" w:firstLine="708"/>
      </w:pPr>
      <w:hyperlink r:id="rId11" w:history="1">
        <w:r w:rsidRPr="00D614F1">
          <w:rPr>
            <w:rStyle w:val="Hypertextovodkaz"/>
          </w:rPr>
          <w:t>ePodatelnaORUNL@spravazeleznic.cz</w:t>
        </w:r>
      </w:hyperlink>
      <w:r w:rsidR="003466C9"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Pr="00432661">
          <w:rPr>
            <w:rStyle w:val="Hypertextovodkaz"/>
            <w:rFonts w:cs="Arial"/>
          </w:rPr>
          <w:t>ePodatelnaCFU@spravazeleznic</w:t>
        </w:r>
        <w:r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3C813964" w14:textId="77777777" w:rsidR="00F20995" w:rsidRPr="004E1498" w:rsidRDefault="00F20995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42CDD9AE" w14:textId="6FC52870" w:rsidR="00D85C5B" w:rsidRDefault="008B46D3" w:rsidP="008B46D3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3B538DF9" w:rsidR="00D85C5B" w:rsidRPr="000C5DA0" w:rsidRDefault="003466C9" w:rsidP="002B378D">
      <w:r w:rsidRPr="004E1498">
        <w:rPr>
          <w:rFonts w:eastAsia="Times New Roman" w:cs="Times New Roman"/>
          <w:lang w:eastAsia="cs-CZ"/>
        </w:rPr>
        <w:t xml:space="preserve">Tato </w:t>
      </w:r>
      <w:r w:rsidR="008B46D3">
        <w:rPr>
          <w:rFonts w:eastAsia="Times New Roman" w:cs="Times New Roman"/>
          <w:lang w:eastAsia="cs-CZ"/>
        </w:rPr>
        <w:t>S</w:t>
      </w:r>
      <w:r w:rsidRPr="004E1498">
        <w:rPr>
          <w:rFonts w:eastAsia="Times New Roman" w:cs="Times New Roman"/>
          <w:lang w:eastAsia="cs-CZ"/>
        </w:rPr>
        <w:t xml:space="preserve">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zakázky s názvem </w:t>
      </w:r>
      <w:r w:rsidR="0080524E" w:rsidRPr="0080524E">
        <w:t>„</w:t>
      </w:r>
      <w:r w:rsidR="00B15AEC" w:rsidRPr="00B15AEC">
        <w:rPr>
          <w:b/>
        </w:rPr>
        <w:t>Dodávka mulčovacího příkopového ramene za traktor pro OŘ UNL 2025</w:t>
      </w:r>
      <w:r w:rsidR="0080524E" w:rsidRPr="0080524E">
        <w:t>“</w:t>
      </w:r>
      <w:r w:rsidR="0080524E">
        <w:t xml:space="preserve">, </w:t>
      </w:r>
      <w:r w:rsidRPr="00B14DCA">
        <w:rPr>
          <w:rFonts w:eastAsia="Times New Roman" w:cs="Times New Roman"/>
          <w:lang w:eastAsia="cs-CZ"/>
        </w:rPr>
        <w:t xml:space="preserve">ev. č. veřejné </w:t>
      </w:r>
      <w:r w:rsidRPr="00826D98">
        <w:rPr>
          <w:rFonts w:eastAsia="Times New Roman" w:cs="Times New Roman"/>
          <w:lang w:eastAsia="cs-CZ"/>
        </w:rPr>
        <w:t xml:space="preserve">zakázky: </w:t>
      </w:r>
      <w:bookmarkStart w:id="0" w:name="_Hlk128656993"/>
      <w:r w:rsidRPr="00F142FE">
        <w:rPr>
          <w:rFonts w:eastAsia="Times New Roman" w:cs="Times New Roman"/>
          <w:lang w:eastAsia="cs-CZ"/>
        </w:rPr>
        <w:t>6502</w:t>
      </w:r>
      <w:bookmarkEnd w:id="0"/>
      <w:r w:rsidR="00826D98" w:rsidRPr="00F142FE">
        <w:rPr>
          <w:rFonts w:eastAsia="Times New Roman" w:cs="Times New Roman"/>
          <w:lang w:eastAsia="cs-CZ"/>
        </w:rPr>
        <w:t>50</w:t>
      </w:r>
      <w:r w:rsidR="00B15AEC">
        <w:rPr>
          <w:rFonts w:eastAsia="Times New Roman" w:cs="Times New Roman"/>
          <w:lang w:eastAsia="cs-CZ"/>
        </w:rPr>
        <w:t>81</w:t>
      </w:r>
      <w:r w:rsidR="0080524E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Pr="0017360E">
        <w:rPr>
          <w:rFonts w:eastAsia="Times New Roman" w:cs="Times New Roman"/>
          <w:b/>
          <w:i/>
          <w:iCs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0C856F5C" w:rsidR="00D85C5B" w:rsidRPr="004705A8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>Předmětem je</w:t>
      </w:r>
      <w:r w:rsidR="004705A8" w:rsidRPr="004705A8">
        <w:rPr>
          <w:rFonts w:eastAsia="Times New Roman" w:cs="Times New Roman"/>
          <w:lang w:eastAsia="cs-CZ"/>
        </w:rPr>
        <w:t xml:space="preserve"> </w:t>
      </w:r>
      <w:r w:rsidR="00E16A77" w:rsidRPr="004705A8">
        <w:rPr>
          <w:rFonts w:eastAsia="Times New Roman" w:cs="Times New Roman"/>
          <w:lang w:eastAsia="cs-CZ"/>
        </w:rPr>
        <w:t>koupě</w:t>
      </w:r>
      <w:r w:rsidR="00B15AEC">
        <w:rPr>
          <w:rFonts w:eastAsia="Times New Roman" w:cs="Times New Roman"/>
          <w:lang w:eastAsia="cs-CZ"/>
        </w:rPr>
        <w:t xml:space="preserve"> </w:t>
      </w:r>
      <w:r w:rsidR="00B15AEC" w:rsidRPr="00B15AEC">
        <w:rPr>
          <w:rFonts w:eastAsia="Times New Roman" w:cs="Times New Roman"/>
          <w:lang w:eastAsia="cs-CZ"/>
        </w:rPr>
        <w:t>mulčovacího příkopového ramene připojitelné za traktor LANDINI.</w:t>
      </w:r>
    </w:p>
    <w:p w14:paraId="01CA54BB" w14:textId="2337EAA7" w:rsidR="00D85C5B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>Přesná specifikace je uvedena v příloze č.</w:t>
      </w:r>
      <w:r w:rsidR="00255F3B" w:rsidRPr="004705A8">
        <w:rPr>
          <w:rFonts w:eastAsia="Times New Roman" w:cs="Times New Roman"/>
          <w:lang w:eastAsia="cs-CZ"/>
        </w:rPr>
        <w:t xml:space="preserve"> 2 </w:t>
      </w:r>
      <w:r w:rsidRPr="004705A8">
        <w:rPr>
          <w:rFonts w:eastAsia="Times New Roman" w:cs="Times New Roman"/>
          <w:lang w:eastAsia="cs-CZ"/>
        </w:rPr>
        <w:t xml:space="preserve">této </w:t>
      </w:r>
      <w:r w:rsidR="008B1447" w:rsidRPr="004705A8">
        <w:rPr>
          <w:rFonts w:eastAsia="Times New Roman" w:cs="Times New Roman"/>
          <w:lang w:eastAsia="cs-CZ"/>
        </w:rPr>
        <w:t>Sml</w:t>
      </w:r>
      <w:r w:rsidRPr="004705A8">
        <w:rPr>
          <w:rFonts w:eastAsia="Times New Roman" w:cs="Times New Roman"/>
          <w:lang w:eastAsia="cs-CZ"/>
        </w:rPr>
        <w:t>ouvy.</w:t>
      </w:r>
    </w:p>
    <w:p w14:paraId="532F8208" w14:textId="012506A9" w:rsidR="00845228" w:rsidRPr="00335FA4" w:rsidRDefault="00845228" w:rsidP="00335FA4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lastRenderedPageBreak/>
        <w:t>Předmět koupě musí splňovat, kromě minimálních technických parametrů a požadavků na výbavu i způsobilost k provozu na veřejných komunikacích v souladu s vyhláškou č. 341/2014 Sb., o schvalování technické způsobilosti a o technických podmínkách provozu vozidel na pozemních komunikacích (dále jen „vyhláška č. 341/2014 Sb.). Vozidla musí být schválena pro provoz na pozemních komunikacích v souladu se zákonem č. 56/2001 Sb., o podmínkách provozu vozidel na pozemních komunikacích a o změně zákona č. 168/1999 Sb., o pojištění odpovědnosti za škodu způsobenou provozem vozidla a o změně některých souvisejících zákonů, ve znění zákona č. 307/1999 Sb., kterým se mění zákon č. 168/1999 Sb., o pojištění odpovědnosti za škodu způsobenou provozem vozidla a o změně některých souvisejících zákonů (zákon o pojištění odpovědnosti z provozu vozidla), ve znění pozdějších předpisů. Barevné provedení vozidel musí splňovat podmínky stanovené zákonem č. 361/2000 Sb., o provozu na pozemních komunikacích a o změnách některých zákonů (zákon o silničním provozu), ve znění pozdějších předpisů, zejména jeho § 10 odst. 2.</w:t>
      </w:r>
    </w:p>
    <w:p w14:paraId="609C514F" w14:textId="5AAD8FD9" w:rsidR="00845228" w:rsidRPr="00EC5395" w:rsidRDefault="00845228" w:rsidP="0084522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t>Předmět koupě musí být nový.</w:t>
      </w:r>
    </w:p>
    <w:p w14:paraId="1BAD1B9C" w14:textId="143D4FB1" w:rsidR="00845228" w:rsidRPr="00EC5395" w:rsidRDefault="00845228" w:rsidP="0084522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t xml:space="preserve">Na nabízeném </w:t>
      </w:r>
      <w:r w:rsidR="00B15AEC" w:rsidRPr="00B15AEC">
        <w:rPr>
          <w:rFonts w:eastAsia="Times New Roman" w:cs="Times New Roman"/>
          <w:lang w:eastAsia="cs-CZ"/>
        </w:rPr>
        <w:t>mulčovacím příkopovém rameni</w:t>
      </w:r>
      <w:r w:rsidRPr="00EC5395">
        <w:rPr>
          <w:rFonts w:eastAsia="Times New Roman" w:cs="Times New Roman"/>
          <w:lang w:eastAsia="cs-CZ"/>
        </w:rPr>
        <w:t xml:space="preserve"> musí být proveden kompletní předprodejní servis.</w:t>
      </w:r>
    </w:p>
    <w:p w14:paraId="29584421" w14:textId="2BBC721F" w:rsidR="00D85C5B" w:rsidRPr="007B7DFB" w:rsidRDefault="00D85C5B" w:rsidP="000E4F4B">
      <w:pPr>
        <w:pStyle w:val="Nadpis1"/>
        <w:rPr>
          <w:rFonts w:eastAsia="Times New Roman"/>
          <w:lang w:eastAsia="cs-CZ"/>
        </w:rPr>
      </w:pPr>
      <w:r w:rsidRPr="007B7DFB">
        <w:rPr>
          <w:rStyle w:val="Siln"/>
          <w:rFonts w:eastAsiaTheme="majorEastAsia"/>
          <w:b/>
        </w:rPr>
        <w:t>Kupní</w:t>
      </w:r>
      <w:r w:rsidRPr="007B7DFB">
        <w:rPr>
          <w:rFonts w:eastAsia="Times New Roman"/>
          <w:lang w:eastAsia="cs-CZ"/>
        </w:rPr>
        <w:t xml:space="preserve"> cena </w:t>
      </w:r>
      <w:r w:rsidR="00F20995" w:rsidRPr="007B7DFB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včetně DPH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696A2B91" w:rsidR="00C24C30" w:rsidRPr="007B7DFB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7B7DFB">
        <w:rPr>
          <w:rFonts w:eastAsia="Times New Roman" w:cs="Times New Roman"/>
          <w:lang w:eastAsia="cs-CZ"/>
        </w:rPr>
        <w:t xml:space="preserve">Přílohou č. </w:t>
      </w:r>
      <w:r w:rsidR="00255F3B" w:rsidRPr="007B7DFB">
        <w:rPr>
          <w:rFonts w:eastAsia="Times New Roman" w:cs="Times New Roman"/>
          <w:lang w:eastAsia="cs-CZ"/>
        </w:rPr>
        <w:t>3</w:t>
      </w:r>
      <w:r w:rsidR="008B46D3" w:rsidRPr="007B7DFB">
        <w:rPr>
          <w:rFonts w:eastAsia="Times New Roman" w:cs="Times New Roman"/>
          <w:lang w:eastAsia="cs-CZ"/>
        </w:rPr>
        <w:t xml:space="preserve"> této Smlouvy</w:t>
      </w:r>
      <w:r w:rsidRPr="007B7DFB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7875C80D" w:rsidR="00255F3B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Kupní cena bude uhrazena na základě </w:t>
      </w:r>
      <w:r w:rsidRPr="007B7DFB">
        <w:rPr>
          <w:rFonts w:eastAsia="Times New Roman" w:cs="Times New Roman"/>
          <w:lang w:eastAsia="cs-CZ"/>
        </w:rPr>
        <w:t xml:space="preserve">předávacího protokolu podepsaného oběma </w:t>
      </w:r>
      <w:r w:rsidR="008B1447" w:rsidRPr="007B7DFB">
        <w:rPr>
          <w:rFonts w:eastAsia="Times New Roman" w:cs="Times New Roman"/>
          <w:lang w:eastAsia="cs-CZ"/>
        </w:rPr>
        <w:t>Sml</w:t>
      </w:r>
      <w:r w:rsidRPr="007B7DFB">
        <w:rPr>
          <w:rFonts w:eastAsia="Times New Roman" w:cs="Times New Roman"/>
          <w:lang w:eastAsia="cs-CZ"/>
        </w:rPr>
        <w:t>uvními stranami</w:t>
      </w:r>
      <w:r w:rsidR="007B7DFB" w:rsidRPr="007B7DFB">
        <w:rPr>
          <w:rFonts w:eastAsia="Times New Roman" w:cs="Times New Roman"/>
          <w:lang w:eastAsia="cs-CZ"/>
        </w:rPr>
        <w:t xml:space="preserve"> a vystavené faktury/daňového dokladu</w:t>
      </w:r>
      <w:r w:rsidR="002B20CA" w:rsidRPr="007B7DFB"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>DPH bude uplatněno v souladu s ustanovením zákona č. 235/2004 Sb. o dani z přidané hodnoty, ve znění pozdějších předpisů a jeho novele č. 47/2011 Sb., tj. podřízenosti k § 92a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skenu)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39E73C0E" w:rsidR="004F403A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</w:t>
      </w:r>
      <w:r w:rsidRPr="004B4C05">
        <w:rPr>
          <w:rFonts w:eastAsia="Times New Roman" w:cs="Times New Roman"/>
          <w:b/>
          <w:bCs/>
          <w:i/>
          <w:iCs/>
          <w:lang w:eastAsia="cs-CZ"/>
        </w:rPr>
        <w:t>Vedoucí 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přílohu č. </w:t>
      </w:r>
      <w:r w:rsidR="007B7DFB">
        <w:rPr>
          <w:rFonts w:eastAsia="Times New Roman" w:cs="Times New Roman"/>
          <w:lang w:eastAsia="cs-CZ"/>
        </w:rPr>
        <w:t>4</w:t>
      </w:r>
      <w:r w:rsidRPr="004F403A">
        <w:rPr>
          <w:rFonts w:eastAsia="Times New Roman" w:cs="Times New Roman"/>
          <w:lang w:eastAsia="cs-CZ"/>
        </w:rPr>
        <w:t xml:space="preserve"> Smlouvy.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4955DA58" w14:textId="56EBD967" w:rsidR="0080524E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lastRenderedPageBreak/>
        <w:t xml:space="preserve">Místo dodání je </w:t>
      </w:r>
      <w:r w:rsidR="0003589A">
        <w:rPr>
          <w:rFonts w:eastAsia="Times New Roman" w:cs="Times New Roman"/>
          <w:lang w:eastAsia="cs-CZ"/>
        </w:rPr>
        <w:t>na adrese</w:t>
      </w:r>
      <w:r w:rsidR="0003589A" w:rsidRPr="0003589A">
        <w:rPr>
          <w:rFonts w:eastAsia="Times New Roman" w:cs="Times New Roman"/>
          <w:lang w:eastAsia="cs-CZ"/>
        </w:rPr>
        <w:t xml:space="preserve"> </w:t>
      </w:r>
      <w:bookmarkStart w:id="1" w:name="_Hlk204338588"/>
      <w:proofErr w:type="spellStart"/>
      <w:r w:rsidR="0080524E" w:rsidRPr="0080524E">
        <w:rPr>
          <w:rFonts w:eastAsia="Times New Roman" w:cs="Times New Roman"/>
          <w:lang w:eastAsia="cs-CZ"/>
        </w:rPr>
        <w:t>SMeS</w:t>
      </w:r>
      <w:proofErr w:type="spellEnd"/>
      <w:r w:rsidR="0080524E" w:rsidRPr="0080524E">
        <w:rPr>
          <w:rFonts w:eastAsia="Times New Roman" w:cs="Times New Roman"/>
          <w:lang w:eastAsia="cs-CZ"/>
        </w:rPr>
        <w:t xml:space="preserve"> Cheb, Hračkářská, 350 01, </w:t>
      </w:r>
      <w:r w:rsidR="0080524E">
        <w:rPr>
          <w:rFonts w:eastAsia="Times New Roman" w:cs="Times New Roman"/>
          <w:lang w:eastAsia="cs-CZ"/>
        </w:rPr>
        <w:t>Cheb</w:t>
      </w:r>
      <w:bookmarkEnd w:id="1"/>
    </w:p>
    <w:p w14:paraId="5115D35D" w14:textId="434EB9E8" w:rsidR="00D85C5B" w:rsidRPr="0003589A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t>Předmět koupě bude dodán do</w:t>
      </w:r>
      <w:r w:rsidR="0003589A" w:rsidRPr="0003589A">
        <w:rPr>
          <w:rFonts w:eastAsia="Times New Roman" w:cs="Times New Roman"/>
          <w:lang w:eastAsia="cs-CZ"/>
        </w:rPr>
        <w:t xml:space="preserve"> </w:t>
      </w:r>
      <w:r w:rsidR="0080524E">
        <w:rPr>
          <w:rFonts w:eastAsia="Times New Roman" w:cs="Times New Roman"/>
          <w:b/>
          <w:bCs/>
          <w:lang w:eastAsia="cs-CZ"/>
        </w:rPr>
        <w:t>15. 11. 2025</w:t>
      </w:r>
      <w:r w:rsidRPr="0003589A">
        <w:rPr>
          <w:rFonts w:eastAsia="Times New Roman" w:cs="Times New Roman"/>
          <w:lang w:eastAsia="cs-CZ"/>
        </w:rPr>
        <w:t>.</w:t>
      </w:r>
    </w:p>
    <w:p w14:paraId="4D5A70EC" w14:textId="77777777" w:rsidR="00D85C5B" w:rsidRPr="0003589A" w:rsidRDefault="00D85C5B" w:rsidP="000E4F4B">
      <w:pPr>
        <w:pStyle w:val="Nadpis1"/>
        <w:rPr>
          <w:rFonts w:eastAsia="Times New Roman"/>
          <w:lang w:eastAsia="cs-CZ"/>
        </w:rPr>
      </w:pPr>
      <w:r w:rsidRPr="0003589A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03589A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03589A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6D4D2F" w:rsidRDefault="00D85C5B" w:rsidP="000E4F4B">
      <w:pPr>
        <w:pStyle w:val="Nadpis1"/>
        <w:rPr>
          <w:rFonts w:eastAsia="Times New Roman"/>
          <w:lang w:eastAsia="cs-CZ"/>
        </w:rPr>
      </w:pPr>
      <w:r w:rsidRPr="006D4D2F">
        <w:rPr>
          <w:rFonts w:eastAsia="Times New Roman"/>
          <w:lang w:eastAsia="cs-CZ"/>
        </w:rPr>
        <w:t>Listiny (doklady)</w:t>
      </w:r>
    </w:p>
    <w:p w14:paraId="247584B4" w14:textId="53F80DAC" w:rsidR="00D85C5B" w:rsidRPr="006D4D2F" w:rsidRDefault="00D85C5B" w:rsidP="006D4D2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D4D2F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  <w:r w:rsidR="006D4D2F" w:rsidRPr="006D4D2F">
        <w:rPr>
          <w:rFonts w:eastAsia="Times New Roman" w:cs="Times New Roman"/>
          <w:lang w:eastAsia="cs-CZ"/>
        </w:rPr>
        <w:t xml:space="preserve"> </w:t>
      </w:r>
      <w:r w:rsidR="0003589A" w:rsidRPr="006D4D2F">
        <w:rPr>
          <w:rFonts w:eastAsia="Times New Roman" w:cs="Times New Roman"/>
          <w:lang w:eastAsia="cs-CZ"/>
        </w:rPr>
        <w:t>Návod k obsluze</w:t>
      </w:r>
      <w:r w:rsidRPr="006D4D2F">
        <w:rPr>
          <w:rFonts w:eastAsia="Times New Roman" w:cs="Times New Roman"/>
          <w:lang w:eastAsia="cs-CZ"/>
        </w:rPr>
        <w:t>,</w:t>
      </w:r>
      <w:r w:rsidR="0003589A" w:rsidRPr="006D4D2F">
        <w:rPr>
          <w:rFonts w:eastAsia="Times New Roman" w:cs="Times New Roman"/>
          <w:lang w:eastAsia="cs-CZ"/>
        </w:rPr>
        <w:t xml:space="preserve"> Servisní kniha</w:t>
      </w:r>
      <w:r w:rsidR="00845228" w:rsidRPr="006D4D2F">
        <w:rPr>
          <w:rFonts w:eastAsia="Times New Roman" w:cs="Times New Roman"/>
          <w:lang w:eastAsia="cs-CZ"/>
        </w:rPr>
        <w:t xml:space="preserve"> </w:t>
      </w:r>
      <w:r w:rsidR="006D4D2F" w:rsidRPr="006D4D2F">
        <w:rPr>
          <w:rFonts w:eastAsia="Times New Roman" w:cs="Times New Roman"/>
          <w:lang w:eastAsia="cs-CZ"/>
        </w:rPr>
        <w:t>(</w:t>
      </w:r>
      <w:r w:rsidR="00845228" w:rsidRPr="006D4D2F">
        <w:rPr>
          <w:rFonts w:eastAsia="Times New Roman" w:cs="Times New Roman"/>
          <w:lang w:eastAsia="cs-CZ"/>
        </w:rPr>
        <w:t>popř. elektronická</w:t>
      </w:r>
      <w:r w:rsidR="006D4D2F" w:rsidRPr="006D4D2F">
        <w:rPr>
          <w:rFonts w:eastAsia="Times New Roman" w:cs="Times New Roman"/>
          <w:lang w:eastAsia="cs-CZ"/>
        </w:rPr>
        <w:t xml:space="preserve"> servisní kniha)</w:t>
      </w:r>
      <w:r w:rsidR="0003589A" w:rsidRPr="006D4D2F">
        <w:rPr>
          <w:rFonts w:eastAsia="Times New Roman" w:cs="Times New Roman"/>
          <w:lang w:eastAsia="cs-CZ"/>
        </w:rPr>
        <w:t>,</w:t>
      </w:r>
      <w:r w:rsidRPr="006D4D2F">
        <w:rPr>
          <w:rFonts w:eastAsia="Times New Roman" w:cs="Times New Roman"/>
          <w:lang w:eastAsia="cs-CZ"/>
        </w:rPr>
        <w:t xml:space="preserve"> </w:t>
      </w:r>
      <w:r w:rsidR="0003589A" w:rsidRPr="006D4D2F">
        <w:rPr>
          <w:rFonts w:eastAsia="Times New Roman" w:cs="Times New Roman"/>
          <w:lang w:eastAsia="cs-CZ"/>
        </w:rPr>
        <w:t xml:space="preserve">COC list, </w:t>
      </w:r>
      <w:r w:rsidR="006D4D2F" w:rsidRPr="006D4D2F">
        <w:rPr>
          <w:rFonts w:eastAsia="Times New Roman" w:cs="Times New Roman"/>
          <w:lang w:eastAsia="cs-CZ"/>
        </w:rPr>
        <w:t>Smlouva</w:t>
      </w:r>
      <w:r w:rsidR="0083030A">
        <w:rPr>
          <w:rFonts w:eastAsia="Times New Roman" w:cs="Times New Roman"/>
          <w:lang w:eastAsia="cs-CZ"/>
        </w:rPr>
        <w:t>, Prohlášení o shodě</w:t>
      </w:r>
      <w:r w:rsidRPr="006D4D2F">
        <w:rPr>
          <w:rFonts w:eastAsia="Times New Roman" w:cs="Times New Roman"/>
          <w:lang w:eastAsia="cs-CZ"/>
        </w:rPr>
        <w:t>.</w:t>
      </w:r>
    </w:p>
    <w:p w14:paraId="4B70C07C" w14:textId="77777777" w:rsidR="00D85C5B" w:rsidRPr="006D4D2F" w:rsidRDefault="00D85C5B" w:rsidP="000E4F4B">
      <w:pPr>
        <w:pStyle w:val="Nadpis1"/>
        <w:rPr>
          <w:rFonts w:eastAsia="Times New Roman"/>
          <w:lang w:eastAsia="cs-CZ"/>
        </w:rPr>
      </w:pPr>
      <w:r w:rsidRPr="006D4D2F">
        <w:rPr>
          <w:rFonts w:eastAsia="Times New Roman"/>
          <w:lang w:eastAsia="cs-CZ"/>
        </w:rPr>
        <w:t>Záruka</w:t>
      </w:r>
    </w:p>
    <w:p w14:paraId="6AF415A5" w14:textId="0BC439A5" w:rsidR="009146AF" w:rsidRPr="00845228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45228">
        <w:rPr>
          <w:rFonts w:eastAsia="Times New Roman" w:cs="Times New Roman"/>
          <w:lang w:eastAsia="cs-CZ"/>
        </w:rPr>
        <w:t xml:space="preserve">Záruční doba činí </w:t>
      </w:r>
      <w:r w:rsidR="00BE472C" w:rsidRPr="00845228">
        <w:rPr>
          <w:rFonts w:eastAsia="Times New Roman" w:cs="Times New Roman"/>
          <w:lang w:eastAsia="cs-CZ"/>
        </w:rPr>
        <w:t xml:space="preserve">min. </w:t>
      </w:r>
      <w:r w:rsidRPr="00845228">
        <w:rPr>
          <w:rFonts w:eastAsia="Times New Roman" w:cs="Times New Roman"/>
          <w:lang w:eastAsia="cs-CZ"/>
        </w:rPr>
        <w:t xml:space="preserve">24 </w:t>
      </w:r>
      <w:r w:rsidR="00BE472C" w:rsidRPr="00845228">
        <w:rPr>
          <w:rFonts w:eastAsia="Times New Roman" w:cs="Times New Roman"/>
          <w:lang w:eastAsia="cs-CZ"/>
        </w:rPr>
        <w:t>měsíců, pokud není uvedeno jinak v příloze č. 2 této Smlouvy.</w:t>
      </w:r>
    </w:p>
    <w:p w14:paraId="2097C982" w14:textId="70CC58D6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</w:t>
      </w:r>
      <w:r w:rsidR="00255F3B">
        <w:rPr>
          <w:rFonts w:eastAsia="Times New Roman"/>
          <w:lang w:eastAsia="cs-CZ"/>
        </w:rPr>
        <w:t>kontaktní osoby</w:t>
      </w:r>
    </w:p>
    <w:p w14:paraId="7A1A44EF" w14:textId="037994C2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BE472C">
        <w:rPr>
          <w:rFonts w:eastAsia="Times New Roman" w:cs="Times New Roman"/>
          <w:b w:val="0"/>
          <w:u w:val="none"/>
          <w:lang w:eastAsia="cs-CZ"/>
        </w:rPr>
        <w:t>3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této Smlouvy. </w:t>
      </w:r>
    </w:p>
    <w:p w14:paraId="5CD37451" w14:textId="41C5AB50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28AD4ABF" w14:textId="77777777" w:rsidR="00BE472C" w:rsidRPr="0057532B" w:rsidRDefault="00BE472C" w:rsidP="00BE472C">
      <w:pPr>
        <w:pStyle w:val="Odstavecseseznamem"/>
        <w:ind w:left="1418"/>
        <w:rPr>
          <w:i/>
          <w:lang w:eastAsia="cs-CZ"/>
        </w:rPr>
      </w:pPr>
      <w:r w:rsidRPr="0057532B">
        <w:rPr>
          <w:i/>
          <w:lang w:eastAsia="cs-CZ"/>
        </w:rPr>
        <w:t>ve věcech smluvních a obchodních (mimo podpisu této smlouvy):</w:t>
      </w:r>
    </w:p>
    <w:p w14:paraId="1B195682" w14:textId="3D0A5542" w:rsidR="00BE472C" w:rsidRDefault="00BE472C" w:rsidP="00BE472C">
      <w:pPr>
        <w:pStyle w:val="Odstavecseseznamem"/>
        <w:ind w:left="1418"/>
        <w:rPr>
          <w:lang w:eastAsia="cs-CZ"/>
        </w:rPr>
      </w:pPr>
      <w:r>
        <w:rPr>
          <w:lang w:eastAsia="cs-CZ"/>
        </w:rPr>
        <w:t xml:space="preserve">p. </w:t>
      </w:r>
      <w:r w:rsidR="0080524E">
        <w:rPr>
          <w:lang w:eastAsia="cs-CZ"/>
        </w:rPr>
        <w:t>Radka Harvanová, DiS.</w:t>
      </w:r>
      <w:r>
        <w:rPr>
          <w:lang w:eastAsia="cs-CZ"/>
        </w:rPr>
        <w:t>, tel. +420 972 424 4</w:t>
      </w:r>
      <w:r w:rsidR="0080524E">
        <w:rPr>
          <w:lang w:eastAsia="cs-CZ"/>
        </w:rPr>
        <w:t>33</w:t>
      </w:r>
      <w:r>
        <w:rPr>
          <w:lang w:eastAsia="cs-CZ"/>
        </w:rPr>
        <w:t xml:space="preserve">, email </w:t>
      </w:r>
      <w:hyperlink r:id="rId14" w:history="1">
        <w:r w:rsidR="0080524E" w:rsidRPr="00E30DE3">
          <w:rPr>
            <w:rStyle w:val="Hypertextovodkaz"/>
            <w:lang w:eastAsia="cs-CZ"/>
          </w:rPr>
          <w:t>HarvanovaR@spravazeleznic.cz</w:t>
        </w:r>
      </w:hyperlink>
      <w:r>
        <w:rPr>
          <w:lang w:eastAsia="cs-CZ"/>
        </w:rPr>
        <w:t xml:space="preserve">  </w:t>
      </w:r>
    </w:p>
    <w:p w14:paraId="33AB1211" w14:textId="77777777" w:rsidR="0080524E" w:rsidRDefault="0080524E" w:rsidP="00BE472C">
      <w:pPr>
        <w:pStyle w:val="Odstavecseseznamem"/>
        <w:ind w:left="1418"/>
        <w:rPr>
          <w:lang w:eastAsia="cs-CZ"/>
        </w:rPr>
      </w:pPr>
    </w:p>
    <w:p w14:paraId="361879E4" w14:textId="77777777" w:rsidR="00BE472C" w:rsidRPr="0057532B" w:rsidRDefault="00BE472C" w:rsidP="00BE472C">
      <w:pPr>
        <w:pStyle w:val="Odstavecseseznamem"/>
        <w:ind w:left="1418"/>
        <w:rPr>
          <w:i/>
          <w:lang w:eastAsia="cs-CZ"/>
        </w:rPr>
      </w:pPr>
      <w:r w:rsidRPr="0057532B">
        <w:rPr>
          <w:i/>
          <w:lang w:eastAsia="cs-CZ"/>
        </w:rPr>
        <w:t>ve věcech technických:</w:t>
      </w:r>
    </w:p>
    <w:p w14:paraId="0511135F" w14:textId="77777777" w:rsidR="0080524E" w:rsidRDefault="00BE472C" w:rsidP="00BE472C">
      <w:pPr>
        <w:pStyle w:val="Odstavecseseznamem"/>
        <w:ind w:left="1418"/>
        <w:rPr>
          <w:lang w:eastAsia="cs-CZ"/>
        </w:rPr>
      </w:pPr>
      <w:r>
        <w:rPr>
          <w:lang w:eastAsia="cs-CZ"/>
        </w:rPr>
        <w:t xml:space="preserve">p. </w:t>
      </w:r>
      <w:r w:rsidR="0080524E">
        <w:rPr>
          <w:lang w:eastAsia="cs-CZ"/>
        </w:rPr>
        <w:t>Václav Miška</w:t>
      </w:r>
      <w:r>
        <w:rPr>
          <w:lang w:eastAsia="cs-CZ"/>
        </w:rPr>
        <w:t>, tel. +420 724</w:t>
      </w:r>
      <w:r w:rsidR="0080524E">
        <w:rPr>
          <w:lang w:eastAsia="cs-CZ"/>
        </w:rPr>
        <w:t> 346 594</w:t>
      </w:r>
      <w:r>
        <w:rPr>
          <w:lang w:eastAsia="cs-CZ"/>
        </w:rPr>
        <w:t xml:space="preserve">, email </w:t>
      </w:r>
      <w:hyperlink r:id="rId15" w:history="1">
        <w:r w:rsidR="0080524E" w:rsidRPr="00E30DE3">
          <w:rPr>
            <w:rStyle w:val="Hypertextovodkaz"/>
            <w:lang w:eastAsia="cs-CZ"/>
          </w:rPr>
          <w:t>Miska@spravazeleznic.cz</w:t>
        </w:r>
      </w:hyperlink>
      <w:r>
        <w:rPr>
          <w:lang w:eastAsia="cs-CZ"/>
        </w:rPr>
        <w:t xml:space="preserve"> </w:t>
      </w:r>
    </w:p>
    <w:p w14:paraId="6408F04D" w14:textId="44E0F483" w:rsidR="00BE472C" w:rsidRDefault="00BE472C" w:rsidP="00BE472C">
      <w:pPr>
        <w:pStyle w:val="Odstavecseseznamem"/>
        <w:ind w:left="1418"/>
        <w:rPr>
          <w:lang w:eastAsia="cs-CZ"/>
        </w:rPr>
      </w:pPr>
      <w:r>
        <w:rPr>
          <w:lang w:eastAsia="cs-CZ"/>
        </w:rPr>
        <w:t xml:space="preserve"> </w:t>
      </w:r>
    </w:p>
    <w:p w14:paraId="107DC61E" w14:textId="58660BCA" w:rsidR="00E153F0" w:rsidRPr="00E153F0" w:rsidRDefault="00E153F0" w:rsidP="00BE472C">
      <w:pPr>
        <w:pStyle w:val="Odstavecseseznamem"/>
        <w:ind w:left="1418"/>
        <w:rPr>
          <w:i/>
          <w:iCs/>
          <w:lang w:eastAsia="cs-CZ"/>
        </w:rPr>
      </w:pPr>
      <w:r w:rsidRPr="00E153F0">
        <w:rPr>
          <w:i/>
          <w:iCs/>
          <w:lang w:eastAsia="cs-CZ"/>
        </w:rPr>
        <w:t>kontakt na osobu místa plnění</w:t>
      </w:r>
      <w:r w:rsidR="003A1E25">
        <w:rPr>
          <w:i/>
          <w:iCs/>
          <w:lang w:eastAsia="cs-CZ"/>
        </w:rPr>
        <w:t xml:space="preserve"> </w:t>
      </w:r>
      <w:r w:rsidR="003A1E25" w:rsidRPr="003A1E25">
        <w:rPr>
          <w:i/>
          <w:iCs/>
          <w:lang w:eastAsia="cs-CZ"/>
        </w:rPr>
        <w:t>(</w:t>
      </w:r>
      <w:proofErr w:type="spellStart"/>
      <w:r w:rsidR="0080524E" w:rsidRPr="0080524E">
        <w:rPr>
          <w:i/>
          <w:iCs/>
          <w:lang w:eastAsia="cs-CZ"/>
        </w:rPr>
        <w:t>SMeS</w:t>
      </w:r>
      <w:proofErr w:type="spellEnd"/>
      <w:r w:rsidR="0080524E" w:rsidRPr="0080524E">
        <w:rPr>
          <w:i/>
          <w:iCs/>
          <w:lang w:eastAsia="cs-CZ"/>
        </w:rPr>
        <w:t xml:space="preserve"> Cheb, Hračkářská, 350 01, Cheb</w:t>
      </w:r>
      <w:r w:rsidR="003A1E25" w:rsidRPr="003A1E25">
        <w:rPr>
          <w:i/>
          <w:iCs/>
          <w:lang w:eastAsia="cs-CZ"/>
        </w:rPr>
        <w:t>)</w:t>
      </w:r>
      <w:r w:rsidRPr="003A1E25">
        <w:rPr>
          <w:i/>
          <w:iCs/>
          <w:lang w:eastAsia="cs-CZ"/>
        </w:rPr>
        <w:t>:</w:t>
      </w:r>
    </w:p>
    <w:p w14:paraId="371DA69D" w14:textId="1530AF73" w:rsidR="00BE472C" w:rsidRDefault="0080524E" w:rsidP="007F03BC">
      <w:pPr>
        <w:pStyle w:val="Odstavecseseznamem"/>
        <w:spacing w:after="0"/>
        <w:ind w:left="1418"/>
        <w:rPr>
          <w:lang w:eastAsia="cs-CZ"/>
        </w:rPr>
      </w:pPr>
      <w:r w:rsidRPr="0080524E">
        <w:rPr>
          <w:lang w:eastAsia="cs-CZ"/>
        </w:rPr>
        <w:t>Kallay Petr</w:t>
      </w:r>
      <w:r>
        <w:rPr>
          <w:lang w:eastAsia="cs-CZ"/>
        </w:rPr>
        <w:t xml:space="preserve">, tel: </w:t>
      </w:r>
      <w:r w:rsidRPr="0080524E">
        <w:rPr>
          <w:lang w:eastAsia="cs-CZ"/>
        </w:rPr>
        <w:t>+420 602 460</w:t>
      </w:r>
      <w:r>
        <w:rPr>
          <w:lang w:eastAsia="cs-CZ"/>
        </w:rPr>
        <w:t> </w:t>
      </w:r>
      <w:r w:rsidRPr="0080524E">
        <w:rPr>
          <w:lang w:eastAsia="cs-CZ"/>
        </w:rPr>
        <w:t>097</w:t>
      </w:r>
      <w:r>
        <w:rPr>
          <w:lang w:eastAsia="cs-CZ"/>
        </w:rPr>
        <w:t xml:space="preserve">, email </w:t>
      </w:r>
      <w:hyperlink r:id="rId16" w:history="1">
        <w:r w:rsidRPr="00E30DE3">
          <w:rPr>
            <w:rStyle w:val="Hypertextovodkaz"/>
            <w:lang w:eastAsia="cs-CZ"/>
          </w:rPr>
          <w:t>Kallay@spravazeleznic.cz</w:t>
        </w:r>
      </w:hyperlink>
    </w:p>
    <w:p w14:paraId="3343D7D8" w14:textId="77777777" w:rsidR="0080524E" w:rsidRPr="00142929" w:rsidRDefault="0080524E" w:rsidP="007F03BC">
      <w:pPr>
        <w:pStyle w:val="Odstavecseseznamem"/>
        <w:spacing w:after="0"/>
        <w:ind w:left="1418"/>
        <w:rPr>
          <w:lang w:eastAsia="cs-CZ"/>
        </w:rPr>
      </w:pPr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highlight w:val="gree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E35C55">
      <w:pPr>
        <w:pStyle w:val="Odstavecseseznamem"/>
        <w:spacing w:after="0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324598">
        <w:rPr>
          <w:rFonts w:eastAsia="Times New Roman" w:cs="Times New Roman"/>
          <w:bCs/>
          <w:i/>
          <w:iCs/>
          <w:u w:val="none"/>
          <w:lang w:eastAsia="cs-CZ"/>
        </w:rPr>
        <w:t>ZRS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</w:t>
      </w:r>
      <w:r w:rsidRPr="00324598">
        <w:rPr>
          <w:rFonts w:eastAsia="Times New Roman" w:cs="Times New Roman"/>
          <w:bCs/>
          <w:i/>
          <w:iCs/>
          <w:u w:val="none"/>
          <w:lang w:eastAsia="cs-CZ"/>
        </w:rPr>
        <w:t>obchodní tajemství</w:t>
      </w:r>
      <w:r w:rsidRPr="009146AF">
        <w:rPr>
          <w:rFonts w:eastAsia="Times New Roman" w:cs="Times New Roman"/>
          <w:b w:val="0"/>
          <w:u w:val="none"/>
          <w:lang w:eastAsia="cs-CZ"/>
        </w:rPr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2D41BCD9" w14:textId="279F8F3B" w:rsidR="008B46D3" w:rsidRPr="008B46D3" w:rsidRDefault="008D48F3" w:rsidP="008B46D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proofErr w:type="spellStart"/>
      <w:r>
        <w:rPr>
          <w:rFonts w:eastAsia="Times New Roman" w:cs="Times New Roman"/>
          <w:b w:val="0"/>
          <w:u w:val="none"/>
          <w:lang w:eastAsia="cs-CZ"/>
        </w:rPr>
        <w:t>Compliance</w:t>
      </w:r>
      <w:proofErr w:type="spellEnd"/>
      <w:r>
        <w:rPr>
          <w:rFonts w:eastAsia="Times New Roman" w:cs="Times New Roman"/>
          <w:b w:val="0"/>
          <w:u w:val="none"/>
          <w:lang w:eastAsia="cs-CZ"/>
        </w:rPr>
        <w:t xml:space="preserve"> doložka a etické zásady</w:t>
      </w:r>
    </w:p>
    <w:p w14:paraId="3428A734" w14:textId="55FA8F7D" w:rsid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 w:rsidRPr="00305EF1">
        <w:rPr>
          <w:lang w:eastAsia="cs-CZ"/>
        </w:rP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305EF1">
        <w:rPr>
          <w:lang w:eastAsia="cs-CZ"/>
        </w:rPr>
        <w:t>compliance</w:t>
      </w:r>
      <w:proofErr w:type="spellEnd"/>
      <w:r w:rsidRPr="00305EF1">
        <w:rPr>
          <w:lang w:eastAsia="cs-CZ"/>
        </w:rPr>
        <w:t xml:space="preserve"> programů a etických hodnot druhé Smluvní strany, pakliže těmito dokumenty dotčené Smluvní strany disponují, a jsou uveřejněny na webových stránkách Smluvních stran.</w:t>
      </w:r>
    </w:p>
    <w:p w14:paraId="322E04A4" w14:textId="02DF2C48" w:rsidR="00305EF1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 xml:space="preserve">Správa železnic, státní organizace, má výše uvedené dokumenty k dispozici na webových stránkách: </w:t>
      </w:r>
      <w:hyperlink r:id="rId17" w:history="1">
        <w:r w:rsidRPr="00F01081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3ECDBA1" w14:textId="7D381DF1" w:rsidR="00305EF1" w:rsidRP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</w:t>
      </w:r>
      <w:r>
        <w:rPr>
          <w:highlight w:val="green"/>
        </w:rPr>
        <w:t xml:space="preserve"> 8.9</w:t>
      </w:r>
      <w:r w:rsidRPr="00BD4E80">
        <w:rPr>
          <w:highlight w:val="green"/>
        </w:rPr>
        <w:t>.3 odstraní]</w:t>
      </w:r>
      <w: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645EE75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703120AF" w:rsidR="00BD32CD" w:rsidRPr="00483C85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poddodavatelů, nejsou osobami, na něž se vztahuje zákaz zadání veřejné zakázky ve smyslu § 48a zákona č. 134/2016 Sb., o zadávání veřejných zakázek, ve znění pozdějších předpisů</w:t>
      </w:r>
      <w:r w:rsidR="00B25AED" w:rsidRPr="00483C85">
        <w:rPr>
          <w:b w:val="0"/>
          <w:u w:val="none"/>
          <w:lang w:eastAsia="cs-CZ"/>
        </w:rPr>
        <w:t xml:space="preserve">, </w:t>
      </w:r>
    </w:p>
    <w:p w14:paraId="139AAC76" w14:textId="0285F558" w:rsidR="00480FE8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</w:t>
      </w:r>
      <w:r>
        <w:rPr>
          <w:b w:val="0"/>
          <w:u w:val="none"/>
          <w:lang w:eastAsia="cs-CZ"/>
        </w:rPr>
        <w:t>,</w:t>
      </w:r>
    </w:p>
    <w:p w14:paraId="0E058CC9" w14:textId="2AEDC84E" w:rsidR="00DC41AD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r w:rsidRPr="00BD38AB">
        <w:rPr>
          <w:b w:val="0"/>
          <w:u w:val="none"/>
          <w:lang w:eastAsia="cs-CZ"/>
        </w:rPr>
        <w:t>odstavci 9.5</w:t>
      </w:r>
      <w:r w:rsidRPr="00480FE8">
        <w:rPr>
          <w:b w:val="0"/>
          <w:u w:val="none"/>
          <w:lang w:eastAsia="cs-CZ"/>
        </w:rPr>
        <w:t xml:space="preserve"> této Smlouvy (dále jen „</w:t>
      </w:r>
      <w:r w:rsidRPr="00480FE8">
        <w:rPr>
          <w:bCs/>
          <w:i/>
          <w:iCs/>
          <w:u w:val="none"/>
          <w:lang w:eastAsia="cs-CZ"/>
        </w:rPr>
        <w:t>Sankční seznamy</w:t>
      </w:r>
      <w:r w:rsidRPr="00480FE8">
        <w:rPr>
          <w:b w:val="0"/>
          <w:u w:val="none"/>
          <w:lang w:eastAsia="cs-CZ"/>
        </w:rPr>
        <w:t>“)</w:t>
      </w:r>
      <w:r w:rsidR="0027479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4F4BE53C" w:rsidR="009768EC" w:rsidRPr="00483C85" w:rsidRDefault="000E118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CB0FD73" w14:textId="175EB962" w:rsidR="00F010DC" w:rsidRPr="00483C85" w:rsidRDefault="000E118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zavazuje, že finanční prostředky ani hospodářské zdroje, které obdrží od Kupujícího na základě této Smlouvy a jejích případných dodatků, nezpřístupní přímo ani nepřímo fyzickým nebo právnickým osobám, subjektům či orgánům s nimi spojeným uvedeným v Sankčních seznamech, nebo v jejich prospěch.</w:t>
      </w:r>
    </w:p>
    <w:p w14:paraId="32BCF8CB" w14:textId="28430D88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proofErr w:type="gramStart"/>
      <w:r w:rsidRPr="00483C85">
        <w:rPr>
          <w:b w:val="0"/>
          <w:u w:val="none"/>
          <w:lang w:eastAsia="cs-CZ"/>
        </w:rPr>
        <w:t>Ukáží</w:t>
      </w:r>
      <w:proofErr w:type="gramEnd"/>
      <w:r w:rsidRPr="00483C85">
        <w:rPr>
          <w:b w:val="0"/>
          <w:u w:val="none"/>
          <w:lang w:eastAsia="cs-CZ"/>
        </w:rPr>
        <w:t xml:space="preserve">-li se </w:t>
      </w:r>
      <w:r w:rsidR="000E118C">
        <w:rPr>
          <w:b w:val="0"/>
          <w:u w:val="none"/>
          <w:lang w:eastAsia="cs-CZ"/>
        </w:rPr>
        <w:t xml:space="preserve">jakékoliv </w:t>
      </w:r>
      <w:r w:rsidRPr="00483C85">
        <w:rPr>
          <w:b w:val="0"/>
          <w:u w:val="none"/>
          <w:lang w:eastAsia="cs-CZ"/>
        </w:rPr>
        <w:t xml:space="preserve">prohlášení Prodávajícího dle </w:t>
      </w:r>
      <w:r w:rsidR="000E118C">
        <w:rPr>
          <w:b w:val="0"/>
          <w:u w:val="none"/>
          <w:lang w:eastAsia="cs-CZ"/>
        </w:rPr>
        <w:t>tohoto článku</w:t>
      </w:r>
      <w:r w:rsidRPr="00F010DC">
        <w:rPr>
          <w:b w:val="0"/>
          <w:u w:val="none"/>
          <w:lang w:eastAsia="cs-CZ"/>
        </w:rPr>
        <w:t xml:space="preserve"> Smlouvy jako nepravdiv</w:t>
      </w:r>
      <w:r w:rsidR="000E118C">
        <w:rPr>
          <w:b w:val="0"/>
          <w:u w:val="none"/>
          <w:lang w:eastAsia="cs-CZ"/>
        </w:rPr>
        <w:t xml:space="preserve">é </w:t>
      </w:r>
      <w:r w:rsidRPr="00F010DC">
        <w:rPr>
          <w:b w:val="0"/>
          <w:u w:val="none"/>
          <w:lang w:eastAsia="cs-CZ"/>
        </w:rPr>
        <w:t xml:space="preserve">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</w:t>
      </w:r>
      <w:r w:rsidR="001A3602" w:rsidRPr="00EE5848">
        <w:rPr>
          <w:b w:val="0"/>
          <w:u w:val="none"/>
          <w:lang w:eastAsia="cs-CZ"/>
        </w:rPr>
        <w:t xml:space="preserve">ve výši </w:t>
      </w:r>
      <w:r w:rsidR="00AA52E0" w:rsidRPr="00EE5848">
        <w:rPr>
          <w:b w:val="0"/>
          <w:u w:val="none"/>
          <w:lang w:eastAsia="cs-CZ"/>
        </w:rPr>
        <w:t>5</w:t>
      </w:r>
      <w:r w:rsidR="001A3602" w:rsidRPr="00EE5848">
        <w:rPr>
          <w:b w:val="0"/>
          <w:u w:val="none"/>
          <w:lang w:eastAsia="cs-CZ"/>
        </w:rPr>
        <w:t xml:space="preserve"> %</w:t>
      </w:r>
      <w:r w:rsidR="001A3602" w:rsidRPr="00483C85">
        <w:rPr>
          <w:b w:val="0"/>
          <w:u w:val="none"/>
          <w:lang w:eastAsia="cs-CZ"/>
        </w:rPr>
        <w:t xml:space="preserve">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</w:t>
      </w:r>
      <w:r w:rsidR="00D85C5B" w:rsidRPr="007A36ED">
        <w:rPr>
          <w:rFonts w:eastAsia="Times New Roman" w:cs="Times New Roman"/>
          <w:bCs/>
          <w:i/>
          <w:iCs/>
          <w:u w:val="none"/>
          <w:lang w:eastAsia="cs-CZ"/>
        </w:rPr>
        <w:t>Obchodní p</w:t>
      </w:r>
      <w:r w:rsidR="00FB5045" w:rsidRPr="007A36ED">
        <w:rPr>
          <w:rFonts w:eastAsia="Times New Roman" w:cs="Times New Roman"/>
          <w:bCs/>
          <w:i/>
          <w:iCs/>
          <w:u w:val="none"/>
          <w:lang w:eastAsia="cs-CZ"/>
        </w:rPr>
        <w:t>odmínky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7AE63931" w14:textId="77777777" w:rsidR="001826C2" w:rsidRPr="00195759" w:rsidRDefault="001826C2" w:rsidP="001826C2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95759">
        <w:rPr>
          <w:rFonts w:eastAsia="Times New Roman" w:cs="Times New Roman"/>
          <w:b w:val="0"/>
          <w:u w:val="none"/>
          <w:lang w:eastAsia="cs-CZ"/>
        </w:rPr>
        <w:t>Tato Smlouva je vyhotovena elektronicky a podepsána zaručeným elektronickým podpisem založeným na kvalifikovaném certifikátu pro elektronický podpis nebo kvalifikovaným elektronickým podpisem</w:t>
      </w:r>
      <w:r>
        <w:rPr>
          <w:rFonts w:eastAsia="Times New Roman" w:cs="Times New Roman"/>
          <w:b w:val="0"/>
          <w:u w:val="none"/>
          <w:lang w:eastAsia="cs-CZ"/>
        </w:rPr>
        <w:t>.</w:t>
      </w:r>
    </w:p>
    <w:p w14:paraId="6D2CF446" w14:textId="5C8CD3CB" w:rsidR="001826C2" w:rsidRPr="00195759" w:rsidRDefault="001826C2" w:rsidP="001826C2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</w:pPr>
      <w:r w:rsidRPr="00195759"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 xml:space="preserve">Nebo v případě vyhotovení Smlouvy v </w:t>
      </w:r>
      <w:r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>analogo</w:t>
      </w:r>
      <w:r w:rsidR="0080524E"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>v</w:t>
      </w:r>
      <w:r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>é</w:t>
      </w:r>
      <w:r w:rsidRPr="00195759">
        <w:rPr>
          <w:rFonts w:eastAsia="Times New Roman" w:cs="Times New Roman"/>
          <w:b w:val="0"/>
          <w:i/>
          <w:iCs/>
          <w:color w:val="00B050"/>
          <w:u w:val="none"/>
          <w:lang w:eastAsia="cs-CZ"/>
        </w:rPr>
        <w:t xml:space="preserve"> podobě:</w:t>
      </w:r>
    </w:p>
    <w:p w14:paraId="403A20B1" w14:textId="38A53EB7" w:rsidR="001826C2" w:rsidRDefault="001826C2" w:rsidP="001826C2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>VLOŽÍ 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</w:t>
      </w:r>
      <w:r w:rsidR="00BC7766">
        <w:rPr>
          <w:rFonts w:eastAsia="Times New Roman" w:cs="Times New Roman"/>
          <w:bCs/>
          <w:u w:val="none"/>
          <w:lang w:eastAsia="cs-CZ"/>
        </w:rPr>
        <w:t>jedno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vyhotovení a P</w:t>
      </w:r>
      <w:r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>VLOŽÍ 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</w:t>
      </w:r>
    </w:p>
    <w:p w14:paraId="07C89DC7" w14:textId="77777777" w:rsidR="001826C2" w:rsidRPr="009146AF" w:rsidRDefault="001826C2" w:rsidP="001826C2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 této Smlouvy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C36727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podmínek, Obchodní podmínky se užijí v rozsahu, v jakém nejsou v rozporu s takovými </w:t>
      </w:r>
      <w:r w:rsidRPr="00C36727">
        <w:rPr>
          <w:rFonts w:eastAsia="Times New Roman" w:cs="Times New Roman"/>
          <w:b w:val="0"/>
          <w:u w:val="none"/>
          <w:lang w:eastAsia="cs-CZ"/>
        </w:rPr>
        <w:t>zvláštními podmínkami.</w:t>
      </w:r>
    </w:p>
    <w:p w14:paraId="1B93A962" w14:textId="24B99360" w:rsidR="00D85C5B" w:rsidRPr="00C36727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C36727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C36727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C36727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C36727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4E1498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6DF2AEAD" w14:textId="77777777" w:rsidR="003466C9" w:rsidRPr="004705A8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>Obchodní podmínky</w:t>
      </w:r>
    </w:p>
    <w:p w14:paraId="12242800" w14:textId="3C731A11" w:rsidR="003466C9" w:rsidRPr="004705A8" w:rsidRDefault="004705A8" w:rsidP="004705A8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 xml:space="preserve">Oceněný položkový rozpočet vč. </w:t>
      </w:r>
      <w:r w:rsidR="003466C9" w:rsidRPr="004705A8">
        <w:rPr>
          <w:rFonts w:eastAsia="Times New Roman" w:cs="Times New Roman"/>
          <w:lang w:eastAsia="cs-CZ"/>
        </w:rPr>
        <w:t>Bližší specifikace předmětu koupě</w:t>
      </w:r>
    </w:p>
    <w:p w14:paraId="33EE2A21" w14:textId="49B9E281" w:rsidR="003466C9" w:rsidRPr="00EE5848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4705A8">
        <w:rPr>
          <w:rFonts w:eastAsia="Times New Roman" w:cs="Times New Roman"/>
          <w:lang w:eastAsia="cs-CZ"/>
        </w:rPr>
        <w:t xml:space="preserve">Seznam poddodavatelů </w:t>
      </w:r>
      <w:r w:rsidRPr="004705A8">
        <w:rPr>
          <w:rFonts w:eastAsia="Times New Roman" w:cs="Times New Roman"/>
          <w:i/>
          <w:iCs/>
          <w:lang w:eastAsia="cs-CZ"/>
        </w:rPr>
        <w:t>–</w:t>
      </w:r>
      <w:r w:rsidR="00EE5848">
        <w:rPr>
          <w:rFonts w:eastAsia="Times New Roman" w:cs="Times New Roman"/>
          <w:i/>
          <w:iCs/>
          <w:lang w:eastAsia="cs-CZ"/>
        </w:rPr>
        <w:t xml:space="preserve"> </w:t>
      </w:r>
      <w:r w:rsidR="00EE5848" w:rsidRPr="00EE5848">
        <w:rPr>
          <w:rFonts w:eastAsia="Times New Roman" w:cs="Times New Roman"/>
          <w:i/>
          <w:iCs/>
          <w:highlight w:val="green"/>
          <w:lang w:eastAsia="cs-CZ"/>
        </w:rPr>
        <w:t>doplní Prodávající</w:t>
      </w:r>
      <w:r w:rsidRPr="00EE5848">
        <w:rPr>
          <w:rFonts w:eastAsia="Times New Roman" w:cs="Times New Roman"/>
          <w:i/>
          <w:iCs/>
          <w:highlight w:val="green"/>
          <w:lang w:eastAsia="cs-CZ"/>
        </w:rPr>
        <w:t xml:space="preserve"> </w:t>
      </w:r>
      <w:r w:rsidR="00EE5848" w:rsidRPr="00EE5848">
        <w:rPr>
          <w:rFonts w:eastAsia="Times New Roman" w:cs="Times New Roman"/>
          <w:i/>
          <w:iCs/>
          <w:highlight w:val="green"/>
          <w:lang w:eastAsia="cs-CZ"/>
        </w:rPr>
        <w:t>(příloha č. 6 Zadávací dokumentace)</w:t>
      </w:r>
    </w:p>
    <w:p w14:paraId="52D2FDDE" w14:textId="4BF4CBE7" w:rsidR="003466C9" w:rsidRPr="00EE5848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i/>
          <w:iCs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Plná moc </w:t>
      </w:r>
      <w:r w:rsidRPr="00EE5848">
        <w:rPr>
          <w:rFonts w:eastAsia="Times New Roman" w:cs="Times New Roman"/>
          <w:i/>
          <w:iCs/>
          <w:highlight w:val="green"/>
          <w:lang w:eastAsia="cs-CZ"/>
        </w:rPr>
        <w:t>(pouze v případě zastoupení prodávajícího osobou na základě plné moci)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EE5848">
        <w:rPr>
          <w:highlight w:val="green"/>
        </w:rPr>
        <w:t>V………………dne ……………</w:t>
      </w:r>
      <w:r w:rsidRPr="00EE5848">
        <w:rPr>
          <w:highlight w:val="green"/>
        </w:rPr>
        <w:tab/>
      </w:r>
      <w:r w:rsidRPr="00EE5848">
        <w:rPr>
          <w:highlight w:val="green"/>
        </w:rPr>
        <w:tab/>
      </w:r>
      <w:r w:rsidRPr="00EE5848">
        <w:rPr>
          <w:highlight w:val="green"/>
        </w:rPr>
        <w:tab/>
      </w:r>
      <w:r w:rsidRPr="00EE5848">
        <w:rPr>
          <w:highlight w:val="green"/>
        </w:rPr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6CE33F9E" w14:textId="77777777" w:rsidR="00EE5848" w:rsidRDefault="00EE5848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5562C0A3" w14:textId="77777777" w:rsidR="00EE5848" w:rsidRDefault="00EE5848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  <w:noProof/>
          <w:highlight w:val="green"/>
        </w:rPr>
      </w:pPr>
      <w:r w:rsidRPr="0016558C">
        <w:rPr>
          <w:rFonts w:asciiTheme="majorHAnsi" w:hAnsiTheme="majorHAnsi"/>
          <w:b/>
          <w:noProof/>
        </w:rPr>
        <w:t>Ing. Martin Kašpar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A52782">
        <w:rPr>
          <w:rFonts w:asciiTheme="majorHAnsi" w:hAnsiTheme="majorHAnsi"/>
          <w:noProof/>
          <w:highlight w:val="green"/>
        </w:rPr>
        <w:t>[</w:t>
      </w:r>
      <w:r w:rsidRPr="00A52782">
        <w:rPr>
          <w:rFonts w:asciiTheme="majorHAnsi" w:hAnsiTheme="majorHAnsi"/>
          <w:i/>
          <w:iCs/>
          <w:noProof/>
          <w:highlight w:val="green"/>
        </w:rPr>
        <w:t>DOPLNÍ P</w:t>
      </w:r>
      <w:r>
        <w:rPr>
          <w:rFonts w:asciiTheme="majorHAnsi" w:hAnsiTheme="majorHAnsi"/>
          <w:i/>
          <w:iCs/>
          <w:noProof/>
          <w:highlight w:val="green"/>
        </w:rPr>
        <w:t>RODÁVAJÍCÍ</w:t>
      </w:r>
      <w:r w:rsidRPr="00A52782">
        <w:rPr>
          <w:rFonts w:asciiTheme="majorHAnsi" w:hAnsiTheme="majorHAnsi"/>
          <w:noProof/>
          <w:highlight w:val="green"/>
        </w:rPr>
        <w:t>]</w:t>
      </w:r>
    </w:p>
    <w:p w14:paraId="4884FE83" w14:textId="77777777" w:rsidR="00EE5848" w:rsidRPr="00331C4D" w:rsidRDefault="00EE5848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noProof/>
        </w:rPr>
      </w:pPr>
      <w:r w:rsidRPr="00331C4D">
        <w:rPr>
          <w:noProof/>
        </w:rPr>
        <w:t>ředitel Oblastního ředitelství Ústí nad Labem</w:t>
      </w:r>
    </w:p>
    <w:p w14:paraId="3124C481" w14:textId="77777777" w:rsidR="00EE5848" w:rsidRPr="0016558C" w:rsidRDefault="00EE5848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noProof/>
        </w:rPr>
      </w:pPr>
      <w:r w:rsidRPr="00331C4D">
        <w:rPr>
          <w:noProof/>
        </w:rPr>
        <w:t>Správa železnic, státní organizace</w:t>
      </w:r>
    </w:p>
    <w:p w14:paraId="11A2F6C4" w14:textId="49EE4891" w:rsidR="003466C9" w:rsidRDefault="003466C9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sectPr w:rsidR="003466C9" w:rsidSect="00C03BBB">
      <w:headerReference w:type="even" r:id="rId18"/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6AB5C" w14:textId="77777777" w:rsidR="00C03BBB" w:rsidRDefault="00C03BBB" w:rsidP="00962258">
      <w:pPr>
        <w:spacing w:after="0" w:line="240" w:lineRule="auto"/>
      </w:pPr>
      <w:r>
        <w:separator/>
      </w:r>
    </w:p>
  </w:endnote>
  <w:endnote w:type="continuationSeparator" w:id="0">
    <w:p w14:paraId="241BF7B2" w14:textId="77777777" w:rsidR="00C03BBB" w:rsidRDefault="00C03B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7529F" w14:textId="77777777" w:rsidR="00C03BBB" w:rsidRDefault="00C03BBB" w:rsidP="00962258">
      <w:pPr>
        <w:spacing w:after="0" w:line="240" w:lineRule="auto"/>
      </w:pPr>
      <w:r>
        <w:separator/>
      </w:r>
    </w:p>
  </w:footnote>
  <w:footnote w:type="continuationSeparator" w:id="0">
    <w:p w14:paraId="466B3031" w14:textId="77777777" w:rsidR="00C03BBB" w:rsidRDefault="00C03B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9D66D" w14:textId="2FB8F069" w:rsidR="0083030A" w:rsidRDefault="0083030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38A8686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10CA36E3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1F6531"/>
    <w:multiLevelType w:val="hybridMultilevel"/>
    <w:tmpl w:val="CD4A3496"/>
    <w:lvl w:ilvl="0" w:tplc="D0EA575E">
      <w:start w:val="1"/>
      <w:numFmt w:val="decimal"/>
      <w:lvlText w:val="8.9.%1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0655C1"/>
    <w:multiLevelType w:val="hybridMultilevel"/>
    <w:tmpl w:val="1F02D3EE"/>
    <w:lvl w:ilvl="0" w:tplc="D0EA575E">
      <w:start w:val="1"/>
      <w:numFmt w:val="decimal"/>
      <w:lvlText w:val="8.9.%1"/>
      <w:lvlJc w:val="left"/>
      <w:pPr>
        <w:ind w:left="219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5389942">
    <w:abstractNumId w:val="3"/>
  </w:num>
  <w:num w:numId="2" w16cid:durableId="1225332949">
    <w:abstractNumId w:val="0"/>
  </w:num>
  <w:num w:numId="3" w16cid:durableId="566847010">
    <w:abstractNumId w:val="4"/>
  </w:num>
  <w:num w:numId="4" w16cid:durableId="1530988397">
    <w:abstractNumId w:val="12"/>
  </w:num>
  <w:num w:numId="5" w16cid:durableId="943152078">
    <w:abstractNumId w:val="8"/>
  </w:num>
  <w:num w:numId="6" w16cid:durableId="1048534309">
    <w:abstractNumId w:val="6"/>
  </w:num>
  <w:num w:numId="7" w16cid:durableId="1694185714">
    <w:abstractNumId w:val="9"/>
  </w:num>
  <w:num w:numId="8" w16cid:durableId="115833420">
    <w:abstractNumId w:val="11"/>
  </w:num>
  <w:num w:numId="9" w16cid:durableId="434635575">
    <w:abstractNumId w:val="14"/>
  </w:num>
  <w:num w:numId="10" w16cid:durableId="43649469">
    <w:abstractNumId w:val="10"/>
  </w:num>
  <w:num w:numId="11" w16cid:durableId="315764928">
    <w:abstractNumId w:val="8"/>
  </w:num>
  <w:num w:numId="12" w16cid:durableId="475727823">
    <w:abstractNumId w:val="2"/>
  </w:num>
  <w:num w:numId="13" w16cid:durableId="693190455">
    <w:abstractNumId w:val="8"/>
  </w:num>
  <w:num w:numId="14" w16cid:durableId="556087786">
    <w:abstractNumId w:val="8"/>
  </w:num>
  <w:num w:numId="15" w16cid:durableId="1006246289">
    <w:abstractNumId w:val="8"/>
  </w:num>
  <w:num w:numId="16" w16cid:durableId="1175849392">
    <w:abstractNumId w:val="8"/>
  </w:num>
  <w:num w:numId="17" w16cid:durableId="1429306293">
    <w:abstractNumId w:val="7"/>
  </w:num>
  <w:num w:numId="18" w16cid:durableId="702749234">
    <w:abstractNumId w:val="1"/>
  </w:num>
  <w:num w:numId="19" w16cid:durableId="599720212">
    <w:abstractNumId w:val="13"/>
  </w:num>
  <w:num w:numId="20" w16cid:durableId="26642984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D6E"/>
    <w:rsid w:val="00033414"/>
    <w:rsid w:val="0003589A"/>
    <w:rsid w:val="00054D01"/>
    <w:rsid w:val="00060FEC"/>
    <w:rsid w:val="00065284"/>
    <w:rsid w:val="00072C1E"/>
    <w:rsid w:val="00092B31"/>
    <w:rsid w:val="000A7FF7"/>
    <w:rsid w:val="000C5DA0"/>
    <w:rsid w:val="000D1379"/>
    <w:rsid w:val="000D4601"/>
    <w:rsid w:val="000E118C"/>
    <w:rsid w:val="000E23A7"/>
    <w:rsid w:val="000E4F4B"/>
    <w:rsid w:val="000F674A"/>
    <w:rsid w:val="0010693F"/>
    <w:rsid w:val="00111360"/>
    <w:rsid w:val="00114472"/>
    <w:rsid w:val="00120E77"/>
    <w:rsid w:val="00126C62"/>
    <w:rsid w:val="00142929"/>
    <w:rsid w:val="001550BC"/>
    <w:rsid w:val="001605B9"/>
    <w:rsid w:val="00164A12"/>
    <w:rsid w:val="00170EC5"/>
    <w:rsid w:val="0017360E"/>
    <w:rsid w:val="001747C1"/>
    <w:rsid w:val="00176797"/>
    <w:rsid w:val="001813BF"/>
    <w:rsid w:val="001826C2"/>
    <w:rsid w:val="00184743"/>
    <w:rsid w:val="001861B8"/>
    <w:rsid w:val="001A3602"/>
    <w:rsid w:val="001A736B"/>
    <w:rsid w:val="001B540F"/>
    <w:rsid w:val="001C22E7"/>
    <w:rsid w:val="001C4874"/>
    <w:rsid w:val="001D3B35"/>
    <w:rsid w:val="001E62F8"/>
    <w:rsid w:val="00203507"/>
    <w:rsid w:val="00203BA9"/>
    <w:rsid w:val="00207DF5"/>
    <w:rsid w:val="00255F3B"/>
    <w:rsid w:val="00274795"/>
    <w:rsid w:val="00280E07"/>
    <w:rsid w:val="00283D05"/>
    <w:rsid w:val="00287059"/>
    <w:rsid w:val="002A5E9C"/>
    <w:rsid w:val="002A77EB"/>
    <w:rsid w:val="002B20CA"/>
    <w:rsid w:val="002B378D"/>
    <w:rsid w:val="002C31BF"/>
    <w:rsid w:val="002C400D"/>
    <w:rsid w:val="002D03C5"/>
    <w:rsid w:val="002D0642"/>
    <w:rsid w:val="002D08B1"/>
    <w:rsid w:val="002E0CD7"/>
    <w:rsid w:val="002E2446"/>
    <w:rsid w:val="00304AC1"/>
    <w:rsid w:val="00305EF1"/>
    <w:rsid w:val="003119BE"/>
    <w:rsid w:val="00317167"/>
    <w:rsid w:val="00322681"/>
    <w:rsid w:val="00324598"/>
    <w:rsid w:val="003330E9"/>
    <w:rsid w:val="00335FA4"/>
    <w:rsid w:val="00341DCF"/>
    <w:rsid w:val="003466C9"/>
    <w:rsid w:val="00346E96"/>
    <w:rsid w:val="00357BC6"/>
    <w:rsid w:val="003732AC"/>
    <w:rsid w:val="00385A72"/>
    <w:rsid w:val="003956C6"/>
    <w:rsid w:val="003A1E25"/>
    <w:rsid w:val="003A63EE"/>
    <w:rsid w:val="003A7A56"/>
    <w:rsid w:val="003B39EC"/>
    <w:rsid w:val="003D06BE"/>
    <w:rsid w:val="003D318C"/>
    <w:rsid w:val="00407F8D"/>
    <w:rsid w:val="0041746F"/>
    <w:rsid w:val="00434563"/>
    <w:rsid w:val="0043728F"/>
    <w:rsid w:val="00441430"/>
    <w:rsid w:val="00441A7A"/>
    <w:rsid w:val="00450F07"/>
    <w:rsid w:val="0045246B"/>
    <w:rsid w:val="00453CD3"/>
    <w:rsid w:val="00460660"/>
    <w:rsid w:val="004624A6"/>
    <w:rsid w:val="004705A8"/>
    <w:rsid w:val="00480FE8"/>
    <w:rsid w:val="00483C85"/>
    <w:rsid w:val="00486107"/>
    <w:rsid w:val="00491827"/>
    <w:rsid w:val="00493B1B"/>
    <w:rsid w:val="004B348C"/>
    <w:rsid w:val="004B4C05"/>
    <w:rsid w:val="004B5659"/>
    <w:rsid w:val="004B5817"/>
    <w:rsid w:val="004C3FD2"/>
    <w:rsid w:val="004C4399"/>
    <w:rsid w:val="004C787C"/>
    <w:rsid w:val="004E143C"/>
    <w:rsid w:val="004E19DE"/>
    <w:rsid w:val="004E3A53"/>
    <w:rsid w:val="004F403A"/>
    <w:rsid w:val="004F4B9B"/>
    <w:rsid w:val="00505366"/>
    <w:rsid w:val="00511AB9"/>
    <w:rsid w:val="00523EA7"/>
    <w:rsid w:val="00541076"/>
    <w:rsid w:val="00553375"/>
    <w:rsid w:val="005736B7"/>
    <w:rsid w:val="00575E5A"/>
    <w:rsid w:val="005801A7"/>
    <w:rsid w:val="005935C5"/>
    <w:rsid w:val="00593AE5"/>
    <w:rsid w:val="00597D00"/>
    <w:rsid w:val="005B76DD"/>
    <w:rsid w:val="005C2620"/>
    <w:rsid w:val="005D5624"/>
    <w:rsid w:val="005D7514"/>
    <w:rsid w:val="005D77DE"/>
    <w:rsid w:val="005E0B52"/>
    <w:rsid w:val="005F0CFB"/>
    <w:rsid w:val="005F1404"/>
    <w:rsid w:val="005F294E"/>
    <w:rsid w:val="005F2CA1"/>
    <w:rsid w:val="0061068E"/>
    <w:rsid w:val="00623216"/>
    <w:rsid w:val="0063735A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4D2F"/>
    <w:rsid w:val="006D7AFE"/>
    <w:rsid w:val="006E0578"/>
    <w:rsid w:val="006E314D"/>
    <w:rsid w:val="006F3C20"/>
    <w:rsid w:val="007061F8"/>
    <w:rsid w:val="00707B84"/>
    <w:rsid w:val="00710723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2B7A"/>
    <w:rsid w:val="007846E1"/>
    <w:rsid w:val="00791AC7"/>
    <w:rsid w:val="007A0AB5"/>
    <w:rsid w:val="007A0C04"/>
    <w:rsid w:val="007A36ED"/>
    <w:rsid w:val="007A7CB8"/>
    <w:rsid w:val="007B4B2B"/>
    <w:rsid w:val="007B570C"/>
    <w:rsid w:val="007B7DFB"/>
    <w:rsid w:val="007C589B"/>
    <w:rsid w:val="007C6215"/>
    <w:rsid w:val="007D37B0"/>
    <w:rsid w:val="007E165D"/>
    <w:rsid w:val="007E4A6E"/>
    <w:rsid w:val="007F03BC"/>
    <w:rsid w:val="007F56A7"/>
    <w:rsid w:val="007F5EC4"/>
    <w:rsid w:val="0080524E"/>
    <w:rsid w:val="00807DD0"/>
    <w:rsid w:val="00823FBB"/>
    <w:rsid w:val="00826D98"/>
    <w:rsid w:val="0083030A"/>
    <w:rsid w:val="00845228"/>
    <w:rsid w:val="008659F3"/>
    <w:rsid w:val="00886D4B"/>
    <w:rsid w:val="00895406"/>
    <w:rsid w:val="008A3568"/>
    <w:rsid w:val="008B1447"/>
    <w:rsid w:val="008B46D3"/>
    <w:rsid w:val="008B6595"/>
    <w:rsid w:val="008B71A8"/>
    <w:rsid w:val="008D03B9"/>
    <w:rsid w:val="008D48F3"/>
    <w:rsid w:val="008D6B46"/>
    <w:rsid w:val="008D7FB4"/>
    <w:rsid w:val="008D7FB8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5641"/>
    <w:rsid w:val="00A87725"/>
    <w:rsid w:val="00A91C7A"/>
    <w:rsid w:val="00A96888"/>
    <w:rsid w:val="00AA4CBB"/>
    <w:rsid w:val="00AA52E0"/>
    <w:rsid w:val="00AA65FA"/>
    <w:rsid w:val="00AA6F7D"/>
    <w:rsid w:val="00AA7351"/>
    <w:rsid w:val="00AD056F"/>
    <w:rsid w:val="00AD5E34"/>
    <w:rsid w:val="00AD6731"/>
    <w:rsid w:val="00B03CF9"/>
    <w:rsid w:val="00B12172"/>
    <w:rsid w:val="00B15AEC"/>
    <w:rsid w:val="00B15D0D"/>
    <w:rsid w:val="00B25AED"/>
    <w:rsid w:val="00B40A47"/>
    <w:rsid w:val="00B56FC3"/>
    <w:rsid w:val="00B75EE1"/>
    <w:rsid w:val="00B77481"/>
    <w:rsid w:val="00B82E84"/>
    <w:rsid w:val="00B8518B"/>
    <w:rsid w:val="00BC51D3"/>
    <w:rsid w:val="00BC65C6"/>
    <w:rsid w:val="00BC7766"/>
    <w:rsid w:val="00BD32CD"/>
    <w:rsid w:val="00BD38AB"/>
    <w:rsid w:val="00BD7E91"/>
    <w:rsid w:val="00BE472C"/>
    <w:rsid w:val="00BF7ECB"/>
    <w:rsid w:val="00C02D0A"/>
    <w:rsid w:val="00C03A6E"/>
    <w:rsid w:val="00C03A71"/>
    <w:rsid w:val="00C03BBB"/>
    <w:rsid w:val="00C14266"/>
    <w:rsid w:val="00C24C30"/>
    <w:rsid w:val="00C36727"/>
    <w:rsid w:val="00C3718B"/>
    <w:rsid w:val="00C44F6A"/>
    <w:rsid w:val="00C47AE3"/>
    <w:rsid w:val="00C63CB5"/>
    <w:rsid w:val="00C82BF5"/>
    <w:rsid w:val="00CA2956"/>
    <w:rsid w:val="00CA4013"/>
    <w:rsid w:val="00CB3AD5"/>
    <w:rsid w:val="00CC1601"/>
    <w:rsid w:val="00CC1763"/>
    <w:rsid w:val="00CC7507"/>
    <w:rsid w:val="00CD16B7"/>
    <w:rsid w:val="00CD1FC4"/>
    <w:rsid w:val="00CE35C3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46A5C"/>
    <w:rsid w:val="00D6163D"/>
    <w:rsid w:val="00D64378"/>
    <w:rsid w:val="00D6524B"/>
    <w:rsid w:val="00D77DE5"/>
    <w:rsid w:val="00D831A3"/>
    <w:rsid w:val="00D85C5B"/>
    <w:rsid w:val="00DA7812"/>
    <w:rsid w:val="00DC41AD"/>
    <w:rsid w:val="00DC75F3"/>
    <w:rsid w:val="00DD46F3"/>
    <w:rsid w:val="00DE56F2"/>
    <w:rsid w:val="00DF116D"/>
    <w:rsid w:val="00DF243E"/>
    <w:rsid w:val="00DF5AC1"/>
    <w:rsid w:val="00E153F0"/>
    <w:rsid w:val="00E16A77"/>
    <w:rsid w:val="00E17FE7"/>
    <w:rsid w:val="00E35C55"/>
    <w:rsid w:val="00E547D3"/>
    <w:rsid w:val="00E7068E"/>
    <w:rsid w:val="00E93C74"/>
    <w:rsid w:val="00E967DA"/>
    <w:rsid w:val="00EA1DA7"/>
    <w:rsid w:val="00EB104F"/>
    <w:rsid w:val="00ED14BD"/>
    <w:rsid w:val="00EE5848"/>
    <w:rsid w:val="00F010DC"/>
    <w:rsid w:val="00F02E2E"/>
    <w:rsid w:val="00F0533E"/>
    <w:rsid w:val="00F1048D"/>
    <w:rsid w:val="00F12DEC"/>
    <w:rsid w:val="00F142FE"/>
    <w:rsid w:val="00F1715C"/>
    <w:rsid w:val="00F20995"/>
    <w:rsid w:val="00F30576"/>
    <w:rsid w:val="00F310F8"/>
    <w:rsid w:val="00F35939"/>
    <w:rsid w:val="00F45607"/>
    <w:rsid w:val="00F63543"/>
    <w:rsid w:val="00F659EB"/>
    <w:rsid w:val="00F6691A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character" w:customStyle="1" w:styleId="Kurzvatun">
    <w:name w:val="Kurzíva tučně"/>
    <w:basedOn w:val="Standardnpsmoodstavce"/>
    <w:uiPriority w:val="1"/>
    <w:qFormat/>
    <w:rsid w:val="008B46D3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yperlink" Target="https://www.spravazeleznic.cz/o-nas/nazadouci-jednani-a-boj-s-korupci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Kallay@spravazeleznic.c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Miska@spravazeleznic.cz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arvanovaR@spravazeleznic.cz" TargetMode="Externa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63D8BE-A417-4745-AC2B-82DD784ADA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6</Pages>
  <Words>2831</Words>
  <Characters>16708</Characters>
  <Application>Microsoft Office Word</Application>
  <DocSecurity>0</DocSecurity>
  <Lines>139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Harvanová Radka, DiS.</cp:lastModifiedBy>
  <cp:revision>58</cp:revision>
  <cp:lastPrinted>2017-11-28T17:18:00Z</cp:lastPrinted>
  <dcterms:created xsi:type="dcterms:W3CDTF">2023-03-01T08:23:00Z</dcterms:created>
  <dcterms:modified xsi:type="dcterms:W3CDTF">2025-07-29T12:45:00Z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