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73FD09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A602E" w:rsidRPr="00981201">
        <w:rPr>
          <w:rFonts w:ascii="Verdana" w:hAnsi="Verdana"/>
          <w:b/>
          <w:bCs/>
        </w:rPr>
        <w:t>„</w:t>
      </w:r>
      <w:r w:rsidR="00BA602E" w:rsidRPr="002C5F38">
        <w:rPr>
          <w:rFonts w:ascii="Verdana" w:hAnsi="Verdana"/>
          <w:b/>
          <w:bCs/>
        </w:rPr>
        <w:t>Nákup silničního podvalu pro OŘ PHA 2025</w:t>
      </w:r>
      <w:r w:rsidR="00BA602E" w:rsidRPr="00981201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 xml:space="preserve">, č.j. </w:t>
      </w:r>
      <w:r w:rsidR="00BA602E" w:rsidRPr="00BA602E">
        <w:rPr>
          <w:rFonts w:eastAsia="Times New Roman" w:cs="Times New Roman"/>
          <w:lang w:eastAsia="cs-CZ"/>
        </w:rPr>
        <w:t>31875/2025-SŽ-OŘ PHA-OVZ</w:t>
      </w:r>
      <w:r w:rsidRPr="00BE7097">
        <w:rPr>
          <w:rFonts w:eastAsia="Times New Roman" w:cs="Times New Roman"/>
          <w:lang w:eastAsia="cs-CZ"/>
        </w:rPr>
        <w:t xml:space="preserve">, tímto čestně prohlašuje, </w:t>
      </w:r>
      <w:r w:rsidR="00AC1AC3" w:rsidRPr="00BE7097">
        <w:rPr>
          <w:rFonts w:ascii="Verdana" w:hAnsi="Verdana"/>
        </w:rPr>
        <w:t>že</w:t>
      </w:r>
      <w:r w:rsidRPr="00BE7097">
        <w:rPr>
          <w:rFonts w:eastAsia="Times New Roman" w:cs="Times New Roman"/>
          <w:lang w:eastAsia="cs-CZ"/>
        </w:rPr>
        <w:t xml:space="preserve"> </w:t>
      </w:r>
      <w:r w:rsidR="00A06F33" w:rsidRPr="00BE7097">
        <w:rPr>
          <w:rFonts w:eastAsia="Calibri" w:cs="Times New Roman"/>
        </w:rPr>
        <w:t xml:space="preserve">dále uvedené </w:t>
      </w:r>
      <w:r w:rsidRPr="00BE7097">
        <w:rPr>
          <w:rFonts w:eastAsia="Calibri" w:cs="Times New Roman"/>
        </w:rPr>
        <w:t xml:space="preserve">údaje a další skutečnosti uvedené či jinak </w:t>
      </w:r>
      <w:r w:rsidR="009528D2" w:rsidRPr="00BE7097">
        <w:rPr>
          <w:rFonts w:eastAsia="Calibri" w:cs="Times New Roman"/>
        </w:rPr>
        <w:t xml:space="preserve">řádně </w:t>
      </w:r>
      <w:r w:rsidRPr="00BE7097">
        <w:rPr>
          <w:rFonts w:eastAsia="Calibri" w:cs="Times New Roman"/>
        </w:rPr>
        <w:t xml:space="preserve">označené </w:t>
      </w:r>
      <w:r w:rsidR="00AC2CF0" w:rsidRPr="00BE7097">
        <w:rPr>
          <w:rFonts w:eastAsia="Calibri" w:cs="Times New Roman"/>
        </w:rPr>
        <w:t>ve smlouvě</w:t>
      </w:r>
      <w:r w:rsidR="007308BA" w:rsidRPr="00BE7097">
        <w:rPr>
          <w:rFonts w:eastAsia="Calibri" w:cs="Times New Roman"/>
        </w:rPr>
        <w:t xml:space="preserve"> na</w:t>
      </w:r>
      <w:r w:rsidR="00AC2CF0" w:rsidRPr="00BE7097">
        <w:rPr>
          <w:rFonts w:eastAsia="Calibri" w:cs="Times New Roman"/>
        </w:rPr>
        <w:t xml:space="preserve"> </w:t>
      </w:r>
      <w:r w:rsidR="007308BA" w:rsidRPr="00BE7097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A602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A602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602E"/>
    <w:rsid w:val="00BD7E91"/>
    <w:rsid w:val="00BE7097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41C2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5C68"/>
    <w:rsid w:val="00E9723F"/>
    <w:rsid w:val="00EB104F"/>
    <w:rsid w:val="00EC75D7"/>
    <w:rsid w:val="00ED14BD"/>
    <w:rsid w:val="00F0328F"/>
    <w:rsid w:val="00F0533E"/>
    <w:rsid w:val="00F1048D"/>
    <w:rsid w:val="00F12DEC"/>
    <w:rsid w:val="00F155A8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3C2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944E1"/>
    <w:rsid w:val="0087094D"/>
    <w:rsid w:val="00B72819"/>
    <w:rsid w:val="00BE31C7"/>
    <w:rsid w:val="00C601C7"/>
    <w:rsid w:val="00DB3D9A"/>
    <w:rsid w:val="00E95C68"/>
    <w:rsid w:val="00EC75D7"/>
    <w:rsid w:val="00F155A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93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15</cp:revision>
  <cp:lastPrinted>2017-11-28T17:18:00Z</cp:lastPrinted>
  <dcterms:created xsi:type="dcterms:W3CDTF">2023-11-16T10:29:00Z</dcterms:created>
  <dcterms:modified xsi:type="dcterms:W3CDTF">2025-07-28T07:01:00Z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