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8C38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1224FFC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C6361F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B3393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A7F5E9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91C52F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46783C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07F7FAC" w14:textId="480A746B" w:rsidR="005B4BA5" w:rsidRPr="00B0481F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0481F" w:rsidRPr="00B0481F">
        <w:rPr>
          <w:rFonts w:ascii="Verdana" w:hAnsi="Verdana"/>
          <w:b/>
          <w:sz w:val="18"/>
          <w:szCs w:val="18"/>
        </w:rPr>
        <w:t>„Nákup skladových kontejnerů pro OŘ PHA 2025“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B0481F">
        <w:rPr>
          <w:rFonts w:ascii="Verdana" w:hAnsi="Verdana"/>
          <w:sz w:val="18"/>
          <w:szCs w:val="18"/>
        </w:rPr>
        <w:br/>
      </w:r>
      <w:r w:rsidR="00151045" w:rsidRPr="00B0481F">
        <w:rPr>
          <w:rFonts w:ascii="Verdana" w:hAnsi="Verdana"/>
          <w:sz w:val="18"/>
          <w:szCs w:val="18"/>
        </w:rPr>
        <w:t>a</w:t>
      </w:r>
      <w:r w:rsidR="00B0481F">
        <w:rPr>
          <w:rFonts w:ascii="Verdana" w:hAnsi="Verdana"/>
          <w:sz w:val="18"/>
          <w:szCs w:val="18"/>
        </w:rPr>
        <w:t xml:space="preserve"> </w:t>
      </w:r>
      <w:r w:rsidR="00151045" w:rsidRPr="00B0481F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5F4C3711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651B64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CAEF5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267431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E960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938C8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9FE52C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86F07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9C447A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BA069B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94B3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886B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067C0B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04616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1A8B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345084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58097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76EDD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CFAF5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5B0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2561F4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86EA82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AFFD0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48B20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0B44FE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835FC2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A17DE3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6A10A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00ED33B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3CA471E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CA3B7" w14:textId="77777777" w:rsidR="00770AE9" w:rsidRDefault="00770AE9">
      <w:r>
        <w:separator/>
      </w:r>
    </w:p>
  </w:endnote>
  <w:endnote w:type="continuationSeparator" w:id="0">
    <w:p w14:paraId="0A03C8C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A0B71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1ABE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9DD02B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59E78" w14:textId="5D6ABDB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0481F" w:rsidRPr="00B0481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CD0DF" w14:textId="77777777" w:rsidR="00770AE9" w:rsidRDefault="00770AE9">
      <w:r>
        <w:separator/>
      </w:r>
    </w:p>
  </w:footnote>
  <w:footnote w:type="continuationSeparator" w:id="0">
    <w:p w14:paraId="0FE9E259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312E1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FD3CD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EC77AA9" w14:textId="77777777" w:rsidTr="0045048D">
      <w:trPr>
        <w:trHeight w:val="925"/>
      </w:trPr>
      <w:tc>
        <w:tcPr>
          <w:tcW w:w="5041" w:type="dxa"/>
          <w:vAlign w:val="center"/>
        </w:tcPr>
        <w:p w14:paraId="7E6C31A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7B93194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6AFBBE1" w14:textId="77777777" w:rsidR="0045048D" w:rsidRDefault="0045048D" w:rsidP="001F6978">
          <w:pPr>
            <w:pStyle w:val="Zhlav"/>
            <w:jc w:val="right"/>
          </w:pPr>
        </w:p>
      </w:tc>
    </w:tr>
  </w:tbl>
  <w:p w14:paraId="15B969A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46984417">
    <w:abstractNumId w:val="5"/>
  </w:num>
  <w:num w:numId="2" w16cid:durableId="98257575">
    <w:abstractNumId w:val="1"/>
  </w:num>
  <w:num w:numId="3" w16cid:durableId="961806674">
    <w:abstractNumId w:val="2"/>
  </w:num>
  <w:num w:numId="4" w16cid:durableId="1866555203">
    <w:abstractNumId w:val="4"/>
  </w:num>
  <w:num w:numId="5" w16cid:durableId="125709344">
    <w:abstractNumId w:val="0"/>
  </w:num>
  <w:num w:numId="6" w16cid:durableId="1679847084">
    <w:abstractNumId w:val="6"/>
  </w:num>
  <w:num w:numId="7" w16cid:durableId="10253270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048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2AB4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63780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525089E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62AB4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2018-11-26T13:52:00Z</dcterms:created>
  <dcterms:modified xsi:type="dcterms:W3CDTF">2025-06-17T10:52:00Z</dcterms:modified>
</cp:coreProperties>
</file>