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581B7383" w:rsidR="0035531B" w:rsidRDefault="0035531B" w:rsidP="00EB46E5">
      <w:pPr>
        <w:pStyle w:val="Titul2"/>
      </w:pPr>
      <w:r w:rsidRPr="008D7A92">
        <w:t>„</w:t>
      </w:r>
      <w:r w:rsidR="008D7A92" w:rsidRPr="008D7A92">
        <w:t>Prostá rekonstrukce trati v úseku Bečváry – Mirošovice u Rataj nad Sázavou</w:t>
      </w:r>
      <w:r w:rsidRPr="008D7A92">
        <w:t>“</w:t>
      </w:r>
    </w:p>
    <w:p w14:paraId="326F2FB6" w14:textId="77777777" w:rsidR="006C1ECA" w:rsidRDefault="006C1ECA" w:rsidP="00887491">
      <w:pPr>
        <w:pStyle w:val="Text1-1"/>
        <w:numPr>
          <w:ilvl w:val="0"/>
          <w:numId w:val="0"/>
        </w:numPr>
        <w:tabs>
          <w:tab w:val="left" w:pos="708"/>
        </w:tabs>
        <w:ind w:left="737" w:hanging="737"/>
      </w:pPr>
    </w:p>
    <w:p w14:paraId="4C01166D" w14:textId="46906D04" w:rsidR="00887491" w:rsidRDefault="00887491" w:rsidP="00887491">
      <w:pPr>
        <w:pStyle w:val="Text1-1"/>
        <w:numPr>
          <w:ilvl w:val="0"/>
          <w:numId w:val="0"/>
        </w:numPr>
        <w:tabs>
          <w:tab w:val="left" w:pos="708"/>
        </w:tabs>
        <w:ind w:left="737" w:hanging="737"/>
      </w:pPr>
      <w:r>
        <w:t xml:space="preserve">Č.j. </w:t>
      </w:r>
      <w:r w:rsidR="003B149C" w:rsidRPr="003B149C">
        <w:t>26931/2025-SŽ-OŘ PHA-OVZ</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65DCA520" w14:textId="7FAC159B" w:rsidR="00644D1E"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02870278" w:history="1">
        <w:r w:rsidR="00644D1E" w:rsidRPr="003A484E">
          <w:rPr>
            <w:rStyle w:val="Hypertextovodkaz"/>
          </w:rPr>
          <w:t>1.</w:t>
        </w:r>
        <w:r w:rsidR="00644D1E">
          <w:rPr>
            <w:rFonts w:eastAsiaTheme="minorEastAsia"/>
            <w:caps w:val="0"/>
            <w:noProof/>
            <w:kern w:val="2"/>
            <w:sz w:val="24"/>
            <w:szCs w:val="24"/>
            <w:lang w:eastAsia="cs-CZ"/>
            <w14:ligatures w14:val="standardContextual"/>
          </w:rPr>
          <w:tab/>
        </w:r>
        <w:r w:rsidR="00644D1E" w:rsidRPr="003A484E">
          <w:rPr>
            <w:rStyle w:val="Hypertextovodkaz"/>
          </w:rPr>
          <w:t>ÚVODNÍ USTANOVENÍ</w:t>
        </w:r>
        <w:r w:rsidR="00644D1E">
          <w:rPr>
            <w:noProof/>
            <w:webHidden/>
          </w:rPr>
          <w:tab/>
        </w:r>
        <w:r w:rsidR="00644D1E">
          <w:rPr>
            <w:noProof/>
            <w:webHidden/>
          </w:rPr>
          <w:fldChar w:fldCharType="begin"/>
        </w:r>
        <w:r w:rsidR="00644D1E">
          <w:rPr>
            <w:noProof/>
            <w:webHidden/>
          </w:rPr>
          <w:instrText xml:space="preserve"> PAGEREF _Toc202870278 \h </w:instrText>
        </w:r>
        <w:r w:rsidR="00644D1E">
          <w:rPr>
            <w:noProof/>
            <w:webHidden/>
          </w:rPr>
        </w:r>
        <w:r w:rsidR="00644D1E">
          <w:rPr>
            <w:noProof/>
            <w:webHidden/>
          </w:rPr>
          <w:fldChar w:fldCharType="separate"/>
        </w:r>
        <w:r w:rsidR="00644D1E">
          <w:rPr>
            <w:noProof/>
            <w:webHidden/>
          </w:rPr>
          <w:t>3</w:t>
        </w:r>
        <w:r w:rsidR="00644D1E">
          <w:rPr>
            <w:noProof/>
            <w:webHidden/>
          </w:rPr>
          <w:fldChar w:fldCharType="end"/>
        </w:r>
      </w:hyperlink>
    </w:p>
    <w:p w14:paraId="5CB7AA8B" w14:textId="49FC3F82" w:rsidR="00644D1E" w:rsidRDefault="00644D1E">
      <w:pPr>
        <w:pStyle w:val="Obsah1"/>
        <w:rPr>
          <w:rFonts w:eastAsiaTheme="minorEastAsia"/>
          <w:caps w:val="0"/>
          <w:noProof/>
          <w:kern w:val="2"/>
          <w:sz w:val="24"/>
          <w:szCs w:val="24"/>
          <w:lang w:eastAsia="cs-CZ"/>
          <w14:ligatures w14:val="standardContextual"/>
        </w:rPr>
      </w:pPr>
      <w:hyperlink w:anchor="_Toc202870279" w:history="1">
        <w:r w:rsidRPr="003A484E">
          <w:rPr>
            <w:rStyle w:val="Hypertextovodkaz"/>
          </w:rPr>
          <w:t>2.</w:t>
        </w:r>
        <w:r>
          <w:rPr>
            <w:rFonts w:eastAsiaTheme="minorEastAsia"/>
            <w:caps w:val="0"/>
            <w:noProof/>
            <w:kern w:val="2"/>
            <w:sz w:val="24"/>
            <w:szCs w:val="24"/>
            <w:lang w:eastAsia="cs-CZ"/>
            <w14:ligatures w14:val="standardContextual"/>
          </w:rPr>
          <w:tab/>
        </w:r>
        <w:r w:rsidRPr="003A484E">
          <w:rPr>
            <w:rStyle w:val="Hypertextovodkaz"/>
          </w:rPr>
          <w:t>IDENTIFIKAČNÍ ÚDAJE ZADAVATELE</w:t>
        </w:r>
        <w:r>
          <w:rPr>
            <w:noProof/>
            <w:webHidden/>
          </w:rPr>
          <w:tab/>
        </w:r>
        <w:r>
          <w:rPr>
            <w:noProof/>
            <w:webHidden/>
          </w:rPr>
          <w:fldChar w:fldCharType="begin"/>
        </w:r>
        <w:r>
          <w:rPr>
            <w:noProof/>
            <w:webHidden/>
          </w:rPr>
          <w:instrText xml:space="preserve"> PAGEREF _Toc202870279 \h </w:instrText>
        </w:r>
        <w:r>
          <w:rPr>
            <w:noProof/>
            <w:webHidden/>
          </w:rPr>
        </w:r>
        <w:r>
          <w:rPr>
            <w:noProof/>
            <w:webHidden/>
          </w:rPr>
          <w:fldChar w:fldCharType="separate"/>
        </w:r>
        <w:r>
          <w:rPr>
            <w:noProof/>
            <w:webHidden/>
          </w:rPr>
          <w:t>3</w:t>
        </w:r>
        <w:r>
          <w:rPr>
            <w:noProof/>
            <w:webHidden/>
          </w:rPr>
          <w:fldChar w:fldCharType="end"/>
        </w:r>
      </w:hyperlink>
    </w:p>
    <w:p w14:paraId="0D16823F" w14:textId="17FC3352" w:rsidR="00644D1E" w:rsidRDefault="00644D1E">
      <w:pPr>
        <w:pStyle w:val="Obsah1"/>
        <w:rPr>
          <w:rFonts w:eastAsiaTheme="minorEastAsia"/>
          <w:caps w:val="0"/>
          <w:noProof/>
          <w:kern w:val="2"/>
          <w:sz w:val="24"/>
          <w:szCs w:val="24"/>
          <w:lang w:eastAsia="cs-CZ"/>
          <w14:ligatures w14:val="standardContextual"/>
        </w:rPr>
      </w:pPr>
      <w:hyperlink w:anchor="_Toc202870280" w:history="1">
        <w:r w:rsidRPr="003A484E">
          <w:rPr>
            <w:rStyle w:val="Hypertextovodkaz"/>
          </w:rPr>
          <w:t>3.</w:t>
        </w:r>
        <w:r>
          <w:rPr>
            <w:rFonts w:eastAsiaTheme="minorEastAsia"/>
            <w:caps w:val="0"/>
            <w:noProof/>
            <w:kern w:val="2"/>
            <w:sz w:val="24"/>
            <w:szCs w:val="24"/>
            <w:lang w:eastAsia="cs-CZ"/>
            <w14:ligatures w14:val="standardContextual"/>
          </w:rPr>
          <w:tab/>
        </w:r>
        <w:r w:rsidRPr="003A484E">
          <w:rPr>
            <w:rStyle w:val="Hypertextovodkaz"/>
          </w:rPr>
          <w:t>KOMUNIKACE MEZI ZADAVATELEM a DODAVATELEM</w:t>
        </w:r>
        <w:r>
          <w:rPr>
            <w:noProof/>
            <w:webHidden/>
          </w:rPr>
          <w:tab/>
        </w:r>
        <w:r>
          <w:rPr>
            <w:noProof/>
            <w:webHidden/>
          </w:rPr>
          <w:fldChar w:fldCharType="begin"/>
        </w:r>
        <w:r>
          <w:rPr>
            <w:noProof/>
            <w:webHidden/>
          </w:rPr>
          <w:instrText xml:space="preserve"> PAGEREF _Toc202870280 \h </w:instrText>
        </w:r>
        <w:r>
          <w:rPr>
            <w:noProof/>
            <w:webHidden/>
          </w:rPr>
        </w:r>
        <w:r>
          <w:rPr>
            <w:noProof/>
            <w:webHidden/>
          </w:rPr>
          <w:fldChar w:fldCharType="separate"/>
        </w:r>
        <w:r>
          <w:rPr>
            <w:noProof/>
            <w:webHidden/>
          </w:rPr>
          <w:t>4</w:t>
        </w:r>
        <w:r>
          <w:rPr>
            <w:noProof/>
            <w:webHidden/>
          </w:rPr>
          <w:fldChar w:fldCharType="end"/>
        </w:r>
      </w:hyperlink>
    </w:p>
    <w:p w14:paraId="338F6602" w14:textId="3E2A21F1" w:rsidR="00644D1E" w:rsidRDefault="00644D1E">
      <w:pPr>
        <w:pStyle w:val="Obsah1"/>
        <w:rPr>
          <w:rFonts w:eastAsiaTheme="minorEastAsia"/>
          <w:caps w:val="0"/>
          <w:noProof/>
          <w:kern w:val="2"/>
          <w:sz w:val="24"/>
          <w:szCs w:val="24"/>
          <w:lang w:eastAsia="cs-CZ"/>
          <w14:ligatures w14:val="standardContextual"/>
        </w:rPr>
      </w:pPr>
      <w:hyperlink w:anchor="_Toc202870281" w:history="1">
        <w:r w:rsidRPr="003A484E">
          <w:rPr>
            <w:rStyle w:val="Hypertextovodkaz"/>
          </w:rPr>
          <w:t>4.</w:t>
        </w:r>
        <w:r>
          <w:rPr>
            <w:rFonts w:eastAsiaTheme="minorEastAsia"/>
            <w:caps w:val="0"/>
            <w:noProof/>
            <w:kern w:val="2"/>
            <w:sz w:val="24"/>
            <w:szCs w:val="24"/>
            <w:lang w:eastAsia="cs-CZ"/>
            <w14:ligatures w14:val="standardContextual"/>
          </w:rPr>
          <w:tab/>
        </w:r>
        <w:r w:rsidRPr="003A484E">
          <w:rPr>
            <w:rStyle w:val="Hypertextovodkaz"/>
          </w:rPr>
          <w:t>ÚČEL a PŘEDMĚT PLNĚNÍ VEŘEJNÉ ZAKÁZKY</w:t>
        </w:r>
        <w:r>
          <w:rPr>
            <w:noProof/>
            <w:webHidden/>
          </w:rPr>
          <w:tab/>
        </w:r>
        <w:r>
          <w:rPr>
            <w:noProof/>
            <w:webHidden/>
          </w:rPr>
          <w:fldChar w:fldCharType="begin"/>
        </w:r>
        <w:r>
          <w:rPr>
            <w:noProof/>
            <w:webHidden/>
          </w:rPr>
          <w:instrText xml:space="preserve"> PAGEREF _Toc202870281 \h </w:instrText>
        </w:r>
        <w:r>
          <w:rPr>
            <w:noProof/>
            <w:webHidden/>
          </w:rPr>
        </w:r>
        <w:r>
          <w:rPr>
            <w:noProof/>
            <w:webHidden/>
          </w:rPr>
          <w:fldChar w:fldCharType="separate"/>
        </w:r>
        <w:r>
          <w:rPr>
            <w:noProof/>
            <w:webHidden/>
          </w:rPr>
          <w:t>4</w:t>
        </w:r>
        <w:r>
          <w:rPr>
            <w:noProof/>
            <w:webHidden/>
          </w:rPr>
          <w:fldChar w:fldCharType="end"/>
        </w:r>
      </w:hyperlink>
    </w:p>
    <w:p w14:paraId="1F491A45" w14:textId="491770F7" w:rsidR="00644D1E" w:rsidRDefault="00644D1E">
      <w:pPr>
        <w:pStyle w:val="Obsah1"/>
        <w:rPr>
          <w:rFonts w:eastAsiaTheme="minorEastAsia"/>
          <w:caps w:val="0"/>
          <w:noProof/>
          <w:kern w:val="2"/>
          <w:sz w:val="24"/>
          <w:szCs w:val="24"/>
          <w:lang w:eastAsia="cs-CZ"/>
          <w14:ligatures w14:val="standardContextual"/>
        </w:rPr>
      </w:pPr>
      <w:hyperlink w:anchor="_Toc202870282" w:history="1">
        <w:r w:rsidRPr="003A484E">
          <w:rPr>
            <w:rStyle w:val="Hypertextovodkaz"/>
          </w:rPr>
          <w:t>5.</w:t>
        </w:r>
        <w:r>
          <w:rPr>
            <w:rFonts w:eastAsiaTheme="minorEastAsia"/>
            <w:caps w:val="0"/>
            <w:noProof/>
            <w:kern w:val="2"/>
            <w:sz w:val="24"/>
            <w:szCs w:val="24"/>
            <w:lang w:eastAsia="cs-CZ"/>
            <w14:ligatures w14:val="standardContextual"/>
          </w:rPr>
          <w:tab/>
        </w:r>
        <w:r w:rsidRPr="003A484E">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_Toc202870282 \h </w:instrText>
        </w:r>
        <w:r>
          <w:rPr>
            <w:noProof/>
            <w:webHidden/>
          </w:rPr>
        </w:r>
        <w:r>
          <w:rPr>
            <w:noProof/>
            <w:webHidden/>
          </w:rPr>
          <w:fldChar w:fldCharType="separate"/>
        </w:r>
        <w:r>
          <w:rPr>
            <w:noProof/>
            <w:webHidden/>
          </w:rPr>
          <w:t>5</w:t>
        </w:r>
        <w:r>
          <w:rPr>
            <w:noProof/>
            <w:webHidden/>
          </w:rPr>
          <w:fldChar w:fldCharType="end"/>
        </w:r>
      </w:hyperlink>
    </w:p>
    <w:p w14:paraId="52817DBD" w14:textId="24E862EB" w:rsidR="00644D1E" w:rsidRDefault="00644D1E">
      <w:pPr>
        <w:pStyle w:val="Obsah1"/>
        <w:rPr>
          <w:rFonts w:eastAsiaTheme="minorEastAsia"/>
          <w:caps w:val="0"/>
          <w:noProof/>
          <w:kern w:val="2"/>
          <w:sz w:val="24"/>
          <w:szCs w:val="24"/>
          <w:lang w:eastAsia="cs-CZ"/>
          <w14:ligatures w14:val="standardContextual"/>
        </w:rPr>
      </w:pPr>
      <w:hyperlink w:anchor="_Toc202870283" w:history="1">
        <w:r w:rsidRPr="003A484E">
          <w:rPr>
            <w:rStyle w:val="Hypertextovodkaz"/>
          </w:rPr>
          <w:t>6.</w:t>
        </w:r>
        <w:r>
          <w:rPr>
            <w:rFonts w:eastAsiaTheme="minorEastAsia"/>
            <w:caps w:val="0"/>
            <w:noProof/>
            <w:kern w:val="2"/>
            <w:sz w:val="24"/>
            <w:szCs w:val="24"/>
            <w:lang w:eastAsia="cs-CZ"/>
            <w14:ligatures w14:val="standardContextual"/>
          </w:rPr>
          <w:tab/>
        </w:r>
        <w:r w:rsidRPr="003A484E">
          <w:rPr>
            <w:rStyle w:val="Hypertextovodkaz"/>
          </w:rPr>
          <w:t>OBSAH ZADÁVACÍ DOKUMENTACE</w:t>
        </w:r>
        <w:r>
          <w:rPr>
            <w:noProof/>
            <w:webHidden/>
          </w:rPr>
          <w:tab/>
        </w:r>
        <w:r>
          <w:rPr>
            <w:noProof/>
            <w:webHidden/>
          </w:rPr>
          <w:fldChar w:fldCharType="begin"/>
        </w:r>
        <w:r>
          <w:rPr>
            <w:noProof/>
            <w:webHidden/>
          </w:rPr>
          <w:instrText xml:space="preserve"> PAGEREF _Toc202870283 \h </w:instrText>
        </w:r>
        <w:r>
          <w:rPr>
            <w:noProof/>
            <w:webHidden/>
          </w:rPr>
        </w:r>
        <w:r>
          <w:rPr>
            <w:noProof/>
            <w:webHidden/>
          </w:rPr>
          <w:fldChar w:fldCharType="separate"/>
        </w:r>
        <w:r>
          <w:rPr>
            <w:noProof/>
            <w:webHidden/>
          </w:rPr>
          <w:t>5</w:t>
        </w:r>
        <w:r>
          <w:rPr>
            <w:noProof/>
            <w:webHidden/>
          </w:rPr>
          <w:fldChar w:fldCharType="end"/>
        </w:r>
      </w:hyperlink>
    </w:p>
    <w:p w14:paraId="4CC1B019" w14:textId="450E5D3D" w:rsidR="00644D1E" w:rsidRDefault="00644D1E">
      <w:pPr>
        <w:pStyle w:val="Obsah1"/>
        <w:rPr>
          <w:rFonts w:eastAsiaTheme="minorEastAsia"/>
          <w:caps w:val="0"/>
          <w:noProof/>
          <w:kern w:val="2"/>
          <w:sz w:val="24"/>
          <w:szCs w:val="24"/>
          <w:lang w:eastAsia="cs-CZ"/>
          <w14:ligatures w14:val="standardContextual"/>
        </w:rPr>
      </w:pPr>
      <w:hyperlink w:anchor="_Toc202870284" w:history="1">
        <w:r w:rsidRPr="003A484E">
          <w:rPr>
            <w:rStyle w:val="Hypertextovodkaz"/>
          </w:rPr>
          <w:t>7.</w:t>
        </w:r>
        <w:r>
          <w:rPr>
            <w:rFonts w:eastAsiaTheme="minorEastAsia"/>
            <w:caps w:val="0"/>
            <w:noProof/>
            <w:kern w:val="2"/>
            <w:sz w:val="24"/>
            <w:szCs w:val="24"/>
            <w:lang w:eastAsia="cs-CZ"/>
            <w14:ligatures w14:val="standardContextual"/>
          </w:rPr>
          <w:tab/>
        </w:r>
        <w:r w:rsidRPr="003A484E">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_Toc202870284 \h </w:instrText>
        </w:r>
        <w:r>
          <w:rPr>
            <w:noProof/>
            <w:webHidden/>
          </w:rPr>
        </w:r>
        <w:r>
          <w:rPr>
            <w:noProof/>
            <w:webHidden/>
          </w:rPr>
          <w:fldChar w:fldCharType="separate"/>
        </w:r>
        <w:r>
          <w:rPr>
            <w:noProof/>
            <w:webHidden/>
          </w:rPr>
          <w:t>6</w:t>
        </w:r>
        <w:r>
          <w:rPr>
            <w:noProof/>
            <w:webHidden/>
          </w:rPr>
          <w:fldChar w:fldCharType="end"/>
        </w:r>
      </w:hyperlink>
    </w:p>
    <w:p w14:paraId="3D8D9343" w14:textId="6DED19CF" w:rsidR="00644D1E" w:rsidRDefault="00644D1E">
      <w:pPr>
        <w:pStyle w:val="Obsah1"/>
        <w:rPr>
          <w:rFonts w:eastAsiaTheme="minorEastAsia"/>
          <w:caps w:val="0"/>
          <w:noProof/>
          <w:kern w:val="2"/>
          <w:sz w:val="24"/>
          <w:szCs w:val="24"/>
          <w:lang w:eastAsia="cs-CZ"/>
          <w14:ligatures w14:val="standardContextual"/>
        </w:rPr>
      </w:pPr>
      <w:hyperlink w:anchor="_Toc202870285" w:history="1">
        <w:r w:rsidRPr="003A484E">
          <w:rPr>
            <w:rStyle w:val="Hypertextovodkaz"/>
          </w:rPr>
          <w:t>8.</w:t>
        </w:r>
        <w:r>
          <w:rPr>
            <w:rFonts w:eastAsiaTheme="minorEastAsia"/>
            <w:caps w:val="0"/>
            <w:noProof/>
            <w:kern w:val="2"/>
            <w:sz w:val="24"/>
            <w:szCs w:val="24"/>
            <w:lang w:eastAsia="cs-CZ"/>
            <w14:ligatures w14:val="standardContextual"/>
          </w:rPr>
          <w:tab/>
        </w:r>
        <w:r w:rsidRPr="003A484E">
          <w:rPr>
            <w:rStyle w:val="Hypertextovodkaz"/>
          </w:rPr>
          <w:t>POŽADAVKY ZADAVATELE NA KVALIFIKACI</w:t>
        </w:r>
        <w:r>
          <w:rPr>
            <w:noProof/>
            <w:webHidden/>
          </w:rPr>
          <w:tab/>
        </w:r>
        <w:r>
          <w:rPr>
            <w:noProof/>
            <w:webHidden/>
          </w:rPr>
          <w:fldChar w:fldCharType="begin"/>
        </w:r>
        <w:r>
          <w:rPr>
            <w:noProof/>
            <w:webHidden/>
          </w:rPr>
          <w:instrText xml:space="preserve"> PAGEREF _Toc202870285 \h </w:instrText>
        </w:r>
        <w:r>
          <w:rPr>
            <w:noProof/>
            <w:webHidden/>
          </w:rPr>
        </w:r>
        <w:r>
          <w:rPr>
            <w:noProof/>
            <w:webHidden/>
          </w:rPr>
          <w:fldChar w:fldCharType="separate"/>
        </w:r>
        <w:r>
          <w:rPr>
            <w:noProof/>
            <w:webHidden/>
          </w:rPr>
          <w:t>7</w:t>
        </w:r>
        <w:r>
          <w:rPr>
            <w:noProof/>
            <w:webHidden/>
          </w:rPr>
          <w:fldChar w:fldCharType="end"/>
        </w:r>
      </w:hyperlink>
    </w:p>
    <w:p w14:paraId="7B57458E" w14:textId="003FC397" w:rsidR="00644D1E" w:rsidRDefault="00644D1E">
      <w:pPr>
        <w:pStyle w:val="Obsah1"/>
        <w:rPr>
          <w:rFonts w:eastAsiaTheme="minorEastAsia"/>
          <w:caps w:val="0"/>
          <w:noProof/>
          <w:kern w:val="2"/>
          <w:sz w:val="24"/>
          <w:szCs w:val="24"/>
          <w:lang w:eastAsia="cs-CZ"/>
          <w14:ligatures w14:val="standardContextual"/>
        </w:rPr>
      </w:pPr>
      <w:hyperlink w:anchor="_Toc202870286" w:history="1">
        <w:r w:rsidRPr="003A484E">
          <w:rPr>
            <w:rStyle w:val="Hypertextovodkaz"/>
          </w:rPr>
          <w:t>9.</w:t>
        </w:r>
        <w:r>
          <w:rPr>
            <w:rFonts w:eastAsiaTheme="minorEastAsia"/>
            <w:caps w:val="0"/>
            <w:noProof/>
            <w:kern w:val="2"/>
            <w:sz w:val="24"/>
            <w:szCs w:val="24"/>
            <w:lang w:eastAsia="cs-CZ"/>
            <w14:ligatures w14:val="standardContextual"/>
          </w:rPr>
          <w:tab/>
        </w:r>
        <w:r w:rsidRPr="003A484E">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_Toc202870286 \h </w:instrText>
        </w:r>
        <w:r>
          <w:rPr>
            <w:noProof/>
            <w:webHidden/>
          </w:rPr>
        </w:r>
        <w:r>
          <w:rPr>
            <w:noProof/>
            <w:webHidden/>
          </w:rPr>
          <w:fldChar w:fldCharType="separate"/>
        </w:r>
        <w:r>
          <w:rPr>
            <w:noProof/>
            <w:webHidden/>
          </w:rPr>
          <w:t>19</w:t>
        </w:r>
        <w:r>
          <w:rPr>
            <w:noProof/>
            <w:webHidden/>
          </w:rPr>
          <w:fldChar w:fldCharType="end"/>
        </w:r>
      </w:hyperlink>
    </w:p>
    <w:p w14:paraId="5E145F15" w14:textId="78FDBB93" w:rsidR="00644D1E" w:rsidRDefault="00644D1E">
      <w:pPr>
        <w:pStyle w:val="Obsah1"/>
        <w:rPr>
          <w:rFonts w:eastAsiaTheme="minorEastAsia"/>
          <w:caps w:val="0"/>
          <w:noProof/>
          <w:kern w:val="2"/>
          <w:sz w:val="24"/>
          <w:szCs w:val="24"/>
          <w:lang w:eastAsia="cs-CZ"/>
          <w14:ligatures w14:val="standardContextual"/>
        </w:rPr>
      </w:pPr>
      <w:hyperlink w:anchor="_Toc202870287" w:history="1">
        <w:r w:rsidRPr="003A484E">
          <w:rPr>
            <w:rStyle w:val="Hypertextovodkaz"/>
          </w:rPr>
          <w:t>10.</w:t>
        </w:r>
        <w:r>
          <w:rPr>
            <w:rFonts w:eastAsiaTheme="minorEastAsia"/>
            <w:caps w:val="0"/>
            <w:noProof/>
            <w:kern w:val="2"/>
            <w:sz w:val="24"/>
            <w:szCs w:val="24"/>
            <w:lang w:eastAsia="cs-CZ"/>
            <w14:ligatures w14:val="standardContextual"/>
          </w:rPr>
          <w:tab/>
        </w:r>
        <w:r w:rsidRPr="003A484E">
          <w:rPr>
            <w:rStyle w:val="Hypertextovodkaz"/>
          </w:rPr>
          <w:t>PROHLÍDKA MÍSTA PLNĚNÍ (STAVENIŠTĚ)</w:t>
        </w:r>
        <w:r>
          <w:rPr>
            <w:noProof/>
            <w:webHidden/>
          </w:rPr>
          <w:tab/>
        </w:r>
        <w:r>
          <w:rPr>
            <w:noProof/>
            <w:webHidden/>
          </w:rPr>
          <w:fldChar w:fldCharType="begin"/>
        </w:r>
        <w:r>
          <w:rPr>
            <w:noProof/>
            <w:webHidden/>
          </w:rPr>
          <w:instrText xml:space="preserve"> PAGEREF _Toc202870287 \h </w:instrText>
        </w:r>
        <w:r>
          <w:rPr>
            <w:noProof/>
            <w:webHidden/>
          </w:rPr>
        </w:r>
        <w:r>
          <w:rPr>
            <w:noProof/>
            <w:webHidden/>
          </w:rPr>
          <w:fldChar w:fldCharType="separate"/>
        </w:r>
        <w:r>
          <w:rPr>
            <w:noProof/>
            <w:webHidden/>
          </w:rPr>
          <w:t>21</w:t>
        </w:r>
        <w:r>
          <w:rPr>
            <w:noProof/>
            <w:webHidden/>
          </w:rPr>
          <w:fldChar w:fldCharType="end"/>
        </w:r>
      </w:hyperlink>
    </w:p>
    <w:p w14:paraId="4E908444" w14:textId="7DE9EF9C" w:rsidR="00644D1E" w:rsidRDefault="00644D1E">
      <w:pPr>
        <w:pStyle w:val="Obsah1"/>
        <w:rPr>
          <w:rFonts w:eastAsiaTheme="minorEastAsia"/>
          <w:caps w:val="0"/>
          <w:noProof/>
          <w:kern w:val="2"/>
          <w:sz w:val="24"/>
          <w:szCs w:val="24"/>
          <w:lang w:eastAsia="cs-CZ"/>
          <w14:ligatures w14:val="standardContextual"/>
        </w:rPr>
      </w:pPr>
      <w:hyperlink w:anchor="_Toc202870288" w:history="1">
        <w:r w:rsidRPr="003A484E">
          <w:rPr>
            <w:rStyle w:val="Hypertextovodkaz"/>
          </w:rPr>
          <w:t>11.</w:t>
        </w:r>
        <w:r>
          <w:rPr>
            <w:rFonts w:eastAsiaTheme="minorEastAsia"/>
            <w:caps w:val="0"/>
            <w:noProof/>
            <w:kern w:val="2"/>
            <w:sz w:val="24"/>
            <w:szCs w:val="24"/>
            <w:lang w:eastAsia="cs-CZ"/>
            <w14:ligatures w14:val="standardContextual"/>
          </w:rPr>
          <w:tab/>
        </w:r>
        <w:r w:rsidRPr="003A484E">
          <w:rPr>
            <w:rStyle w:val="Hypertextovodkaz"/>
          </w:rPr>
          <w:t>JAZYK NABÍDEK A KOMUNIKAČNÍ JAZYK</w:t>
        </w:r>
        <w:r>
          <w:rPr>
            <w:noProof/>
            <w:webHidden/>
          </w:rPr>
          <w:tab/>
        </w:r>
        <w:r>
          <w:rPr>
            <w:noProof/>
            <w:webHidden/>
          </w:rPr>
          <w:fldChar w:fldCharType="begin"/>
        </w:r>
        <w:r>
          <w:rPr>
            <w:noProof/>
            <w:webHidden/>
          </w:rPr>
          <w:instrText xml:space="preserve"> PAGEREF _Toc202870288 \h </w:instrText>
        </w:r>
        <w:r>
          <w:rPr>
            <w:noProof/>
            <w:webHidden/>
          </w:rPr>
        </w:r>
        <w:r>
          <w:rPr>
            <w:noProof/>
            <w:webHidden/>
          </w:rPr>
          <w:fldChar w:fldCharType="separate"/>
        </w:r>
        <w:r>
          <w:rPr>
            <w:noProof/>
            <w:webHidden/>
          </w:rPr>
          <w:t>22</w:t>
        </w:r>
        <w:r>
          <w:rPr>
            <w:noProof/>
            <w:webHidden/>
          </w:rPr>
          <w:fldChar w:fldCharType="end"/>
        </w:r>
      </w:hyperlink>
    </w:p>
    <w:p w14:paraId="192F042A" w14:textId="4231F9C6" w:rsidR="00644D1E" w:rsidRDefault="00644D1E">
      <w:pPr>
        <w:pStyle w:val="Obsah1"/>
        <w:rPr>
          <w:rFonts w:eastAsiaTheme="minorEastAsia"/>
          <w:caps w:val="0"/>
          <w:noProof/>
          <w:kern w:val="2"/>
          <w:sz w:val="24"/>
          <w:szCs w:val="24"/>
          <w:lang w:eastAsia="cs-CZ"/>
          <w14:ligatures w14:val="standardContextual"/>
        </w:rPr>
      </w:pPr>
      <w:hyperlink w:anchor="_Toc202870289" w:history="1">
        <w:r w:rsidRPr="003A484E">
          <w:rPr>
            <w:rStyle w:val="Hypertextovodkaz"/>
          </w:rPr>
          <w:t>12.</w:t>
        </w:r>
        <w:r>
          <w:rPr>
            <w:rFonts w:eastAsiaTheme="minorEastAsia"/>
            <w:caps w:val="0"/>
            <w:noProof/>
            <w:kern w:val="2"/>
            <w:sz w:val="24"/>
            <w:szCs w:val="24"/>
            <w:lang w:eastAsia="cs-CZ"/>
            <w14:ligatures w14:val="standardContextual"/>
          </w:rPr>
          <w:tab/>
        </w:r>
        <w:r w:rsidRPr="003A484E">
          <w:rPr>
            <w:rStyle w:val="Hypertextovodkaz"/>
          </w:rPr>
          <w:t>OBSAH A PODÁVÁNÍ NABÍDEK</w:t>
        </w:r>
        <w:r>
          <w:rPr>
            <w:noProof/>
            <w:webHidden/>
          </w:rPr>
          <w:tab/>
        </w:r>
        <w:r>
          <w:rPr>
            <w:noProof/>
            <w:webHidden/>
          </w:rPr>
          <w:fldChar w:fldCharType="begin"/>
        </w:r>
        <w:r>
          <w:rPr>
            <w:noProof/>
            <w:webHidden/>
          </w:rPr>
          <w:instrText xml:space="preserve"> PAGEREF _Toc202870289 \h </w:instrText>
        </w:r>
        <w:r>
          <w:rPr>
            <w:noProof/>
            <w:webHidden/>
          </w:rPr>
        </w:r>
        <w:r>
          <w:rPr>
            <w:noProof/>
            <w:webHidden/>
          </w:rPr>
          <w:fldChar w:fldCharType="separate"/>
        </w:r>
        <w:r>
          <w:rPr>
            <w:noProof/>
            <w:webHidden/>
          </w:rPr>
          <w:t>22</w:t>
        </w:r>
        <w:r>
          <w:rPr>
            <w:noProof/>
            <w:webHidden/>
          </w:rPr>
          <w:fldChar w:fldCharType="end"/>
        </w:r>
      </w:hyperlink>
    </w:p>
    <w:p w14:paraId="3BBF8278" w14:textId="6CBFDC81" w:rsidR="00644D1E" w:rsidRDefault="00644D1E">
      <w:pPr>
        <w:pStyle w:val="Obsah1"/>
        <w:rPr>
          <w:rFonts w:eastAsiaTheme="minorEastAsia"/>
          <w:caps w:val="0"/>
          <w:noProof/>
          <w:kern w:val="2"/>
          <w:sz w:val="24"/>
          <w:szCs w:val="24"/>
          <w:lang w:eastAsia="cs-CZ"/>
          <w14:ligatures w14:val="standardContextual"/>
        </w:rPr>
      </w:pPr>
      <w:hyperlink w:anchor="_Toc202870290" w:history="1">
        <w:r w:rsidRPr="003A484E">
          <w:rPr>
            <w:rStyle w:val="Hypertextovodkaz"/>
          </w:rPr>
          <w:t>13.</w:t>
        </w:r>
        <w:r>
          <w:rPr>
            <w:rFonts w:eastAsiaTheme="minorEastAsia"/>
            <w:caps w:val="0"/>
            <w:noProof/>
            <w:kern w:val="2"/>
            <w:sz w:val="24"/>
            <w:szCs w:val="24"/>
            <w:lang w:eastAsia="cs-CZ"/>
            <w14:ligatures w14:val="standardContextual"/>
          </w:rPr>
          <w:tab/>
        </w:r>
        <w:r w:rsidRPr="003A484E">
          <w:rPr>
            <w:rStyle w:val="Hypertextovodkaz"/>
          </w:rPr>
          <w:t>POŽADAVKY NA ZPRACOVÁNÍ NABÍDKOVÉ CENY</w:t>
        </w:r>
        <w:r>
          <w:rPr>
            <w:noProof/>
            <w:webHidden/>
          </w:rPr>
          <w:tab/>
        </w:r>
        <w:r>
          <w:rPr>
            <w:noProof/>
            <w:webHidden/>
          </w:rPr>
          <w:fldChar w:fldCharType="begin"/>
        </w:r>
        <w:r>
          <w:rPr>
            <w:noProof/>
            <w:webHidden/>
          </w:rPr>
          <w:instrText xml:space="preserve"> PAGEREF _Toc202870290 \h </w:instrText>
        </w:r>
        <w:r>
          <w:rPr>
            <w:noProof/>
            <w:webHidden/>
          </w:rPr>
        </w:r>
        <w:r>
          <w:rPr>
            <w:noProof/>
            <w:webHidden/>
          </w:rPr>
          <w:fldChar w:fldCharType="separate"/>
        </w:r>
        <w:r>
          <w:rPr>
            <w:noProof/>
            <w:webHidden/>
          </w:rPr>
          <w:t>24</w:t>
        </w:r>
        <w:r>
          <w:rPr>
            <w:noProof/>
            <w:webHidden/>
          </w:rPr>
          <w:fldChar w:fldCharType="end"/>
        </w:r>
      </w:hyperlink>
    </w:p>
    <w:p w14:paraId="3CFD0CD0" w14:textId="6E735B3C" w:rsidR="00644D1E" w:rsidRDefault="00644D1E">
      <w:pPr>
        <w:pStyle w:val="Obsah1"/>
        <w:rPr>
          <w:rFonts w:eastAsiaTheme="minorEastAsia"/>
          <w:caps w:val="0"/>
          <w:noProof/>
          <w:kern w:val="2"/>
          <w:sz w:val="24"/>
          <w:szCs w:val="24"/>
          <w:lang w:eastAsia="cs-CZ"/>
          <w14:ligatures w14:val="standardContextual"/>
        </w:rPr>
      </w:pPr>
      <w:hyperlink w:anchor="_Toc202870291" w:history="1">
        <w:r w:rsidRPr="003A484E">
          <w:rPr>
            <w:rStyle w:val="Hypertextovodkaz"/>
          </w:rPr>
          <w:t>14.</w:t>
        </w:r>
        <w:r>
          <w:rPr>
            <w:rFonts w:eastAsiaTheme="minorEastAsia"/>
            <w:caps w:val="0"/>
            <w:noProof/>
            <w:kern w:val="2"/>
            <w:sz w:val="24"/>
            <w:szCs w:val="24"/>
            <w:lang w:eastAsia="cs-CZ"/>
            <w14:ligatures w14:val="standardContextual"/>
          </w:rPr>
          <w:tab/>
        </w:r>
        <w:r w:rsidRPr="003A484E">
          <w:rPr>
            <w:rStyle w:val="Hypertextovodkaz"/>
          </w:rPr>
          <w:t>VARIANTY NABÍDKY, VÝHRADA ZMĚNY DODAVATELE</w:t>
        </w:r>
        <w:r>
          <w:rPr>
            <w:noProof/>
            <w:webHidden/>
          </w:rPr>
          <w:tab/>
        </w:r>
        <w:r>
          <w:rPr>
            <w:noProof/>
            <w:webHidden/>
          </w:rPr>
          <w:fldChar w:fldCharType="begin"/>
        </w:r>
        <w:r>
          <w:rPr>
            <w:noProof/>
            <w:webHidden/>
          </w:rPr>
          <w:instrText xml:space="preserve"> PAGEREF _Toc202870291 \h </w:instrText>
        </w:r>
        <w:r>
          <w:rPr>
            <w:noProof/>
            <w:webHidden/>
          </w:rPr>
        </w:r>
        <w:r>
          <w:rPr>
            <w:noProof/>
            <w:webHidden/>
          </w:rPr>
          <w:fldChar w:fldCharType="separate"/>
        </w:r>
        <w:r>
          <w:rPr>
            <w:noProof/>
            <w:webHidden/>
          </w:rPr>
          <w:t>25</w:t>
        </w:r>
        <w:r>
          <w:rPr>
            <w:noProof/>
            <w:webHidden/>
          </w:rPr>
          <w:fldChar w:fldCharType="end"/>
        </w:r>
      </w:hyperlink>
    </w:p>
    <w:p w14:paraId="52E14B86" w14:textId="7988D878" w:rsidR="00644D1E" w:rsidRDefault="00644D1E">
      <w:pPr>
        <w:pStyle w:val="Obsah1"/>
        <w:rPr>
          <w:rFonts w:eastAsiaTheme="minorEastAsia"/>
          <w:caps w:val="0"/>
          <w:noProof/>
          <w:kern w:val="2"/>
          <w:sz w:val="24"/>
          <w:szCs w:val="24"/>
          <w:lang w:eastAsia="cs-CZ"/>
          <w14:ligatures w14:val="standardContextual"/>
        </w:rPr>
      </w:pPr>
      <w:hyperlink w:anchor="_Toc202870292" w:history="1">
        <w:r w:rsidRPr="003A484E">
          <w:rPr>
            <w:rStyle w:val="Hypertextovodkaz"/>
          </w:rPr>
          <w:t>15.</w:t>
        </w:r>
        <w:r>
          <w:rPr>
            <w:rFonts w:eastAsiaTheme="minorEastAsia"/>
            <w:caps w:val="0"/>
            <w:noProof/>
            <w:kern w:val="2"/>
            <w:sz w:val="24"/>
            <w:szCs w:val="24"/>
            <w:lang w:eastAsia="cs-CZ"/>
            <w14:ligatures w14:val="standardContextual"/>
          </w:rPr>
          <w:tab/>
        </w:r>
        <w:r w:rsidRPr="003A484E">
          <w:rPr>
            <w:rStyle w:val="Hypertextovodkaz"/>
          </w:rPr>
          <w:t>OTEVÍRÁNÍ NABÍDEK</w:t>
        </w:r>
        <w:r>
          <w:rPr>
            <w:noProof/>
            <w:webHidden/>
          </w:rPr>
          <w:tab/>
        </w:r>
        <w:r>
          <w:rPr>
            <w:noProof/>
            <w:webHidden/>
          </w:rPr>
          <w:fldChar w:fldCharType="begin"/>
        </w:r>
        <w:r>
          <w:rPr>
            <w:noProof/>
            <w:webHidden/>
          </w:rPr>
          <w:instrText xml:space="preserve"> PAGEREF _Toc202870292 \h </w:instrText>
        </w:r>
        <w:r>
          <w:rPr>
            <w:noProof/>
            <w:webHidden/>
          </w:rPr>
        </w:r>
        <w:r>
          <w:rPr>
            <w:noProof/>
            <w:webHidden/>
          </w:rPr>
          <w:fldChar w:fldCharType="separate"/>
        </w:r>
        <w:r>
          <w:rPr>
            <w:noProof/>
            <w:webHidden/>
          </w:rPr>
          <w:t>25</w:t>
        </w:r>
        <w:r>
          <w:rPr>
            <w:noProof/>
            <w:webHidden/>
          </w:rPr>
          <w:fldChar w:fldCharType="end"/>
        </w:r>
      </w:hyperlink>
    </w:p>
    <w:p w14:paraId="281B23DB" w14:textId="2C27B8F5" w:rsidR="00644D1E" w:rsidRDefault="00644D1E">
      <w:pPr>
        <w:pStyle w:val="Obsah1"/>
        <w:rPr>
          <w:rFonts w:eastAsiaTheme="minorEastAsia"/>
          <w:caps w:val="0"/>
          <w:noProof/>
          <w:kern w:val="2"/>
          <w:sz w:val="24"/>
          <w:szCs w:val="24"/>
          <w:lang w:eastAsia="cs-CZ"/>
          <w14:ligatures w14:val="standardContextual"/>
        </w:rPr>
      </w:pPr>
      <w:hyperlink w:anchor="_Toc202870293" w:history="1">
        <w:r w:rsidRPr="003A484E">
          <w:rPr>
            <w:rStyle w:val="Hypertextovodkaz"/>
          </w:rPr>
          <w:t>16.</w:t>
        </w:r>
        <w:r>
          <w:rPr>
            <w:rFonts w:eastAsiaTheme="minorEastAsia"/>
            <w:caps w:val="0"/>
            <w:noProof/>
            <w:kern w:val="2"/>
            <w:sz w:val="24"/>
            <w:szCs w:val="24"/>
            <w:lang w:eastAsia="cs-CZ"/>
            <w14:ligatures w14:val="standardContextual"/>
          </w:rPr>
          <w:tab/>
        </w:r>
        <w:r w:rsidRPr="003A484E">
          <w:rPr>
            <w:rStyle w:val="Hypertextovodkaz"/>
          </w:rPr>
          <w:t>POSOUZENÍ SPLNĚNÍ PODMÍNEK ÚČASTI</w:t>
        </w:r>
        <w:r>
          <w:rPr>
            <w:noProof/>
            <w:webHidden/>
          </w:rPr>
          <w:tab/>
        </w:r>
        <w:r>
          <w:rPr>
            <w:noProof/>
            <w:webHidden/>
          </w:rPr>
          <w:fldChar w:fldCharType="begin"/>
        </w:r>
        <w:r>
          <w:rPr>
            <w:noProof/>
            <w:webHidden/>
          </w:rPr>
          <w:instrText xml:space="preserve"> PAGEREF _Toc202870293 \h </w:instrText>
        </w:r>
        <w:r>
          <w:rPr>
            <w:noProof/>
            <w:webHidden/>
          </w:rPr>
        </w:r>
        <w:r>
          <w:rPr>
            <w:noProof/>
            <w:webHidden/>
          </w:rPr>
          <w:fldChar w:fldCharType="separate"/>
        </w:r>
        <w:r>
          <w:rPr>
            <w:noProof/>
            <w:webHidden/>
          </w:rPr>
          <w:t>25</w:t>
        </w:r>
        <w:r>
          <w:rPr>
            <w:noProof/>
            <w:webHidden/>
          </w:rPr>
          <w:fldChar w:fldCharType="end"/>
        </w:r>
      </w:hyperlink>
    </w:p>
    <w:p w14:paraId="343B49AC" w14:textId="1A403E8E" w:rsidR="00644D1E" w:rsidRDefault="00644D1E">
      <w:pPr>
        <w:pStyle w:val="Obsah1"/>
        <w:rPr>
          <w:rFonts w:eastAsiaTheme="minorEastAsia"/>
          <w:caps w:val="0"/>
          <w:noProof/>
          <w:kern w:val="2"/>
          <w:sz w:val="24"/>
          <w:szCs w:val="24"/>
          <w:lang w:eastAsia="cs-CZ"/>
          <w14:ligatures w14:val="standardContextual"/>
        </w:rPr>
      </w:pPr>
      <w:hyperlink w:anchor="_Toc202870294" w:history="1">
        <w:r w:rsidRPr="003A484E">
          <w:rPr>
            <w:rStyle w:val="Hypertextovodkaz"/>
          </w:rPr>
          <w:t>17.</w:t>
        </w:r>
        <w:r>
          <w:rPr>
            <w:rFonts w:eastAsiaTheme="minorEastAsia"/>
            <w:caps w:val="0"/>
            <w:noProof/>
            <w:kern w:val="2"/>
            <w:sz w:val="24"/>
            <w:szCs w:val="24"/>
            <w:lang w:eastAsia="cs-CZ"/>
            <w14:ligatures w14:val="standardContextual"/>
          </w:rPr>
          <w:tab/>
        </w:r>
        <w:r w:rsidRPr="003A484E">
          <w:rPr>
            <w:rStyle w:val="Hypertextovodkaz"/>
          </w:rPr>
          <w:t>HODNOCENÍ NABÍDEK</w:t>
        </w:r>
        <w:r>
          <w:rPr>
            <w:noProof/>
            <w:webHidden/>
          </w:rPr>
          <w:tab/>
        </w:r>
        <w:r>
          <w:rPr>
            <w:noProof/>
            <w:webHidden/>
          </w:rPr>
          <w:fldChar w:fldCharType="begin"/>
        </w:r>
        <w:r>
          <w:rPr>
            <w:noProof/>
            <w:webHidden/>
          </w:rPr>
          <w:instrText xml:space="preserve"> PAGEREF _Toc202870294 \h </w:instrText>
        </w:r>
        <w:r>
          <w:rPr>
            <w:noProof/>
            <w:webHidden/>
          </w:rPr>
        </w:r>
        <w:r>
          <w:rPr>
            <w:noProof/>
            <w:webHidden/>
          </w:rPr>
          <w:fldChar w:fldCharType="separate"/>
        </w:r>
        <w:r>
          <w:rPr>
            <w:noProof/>
            <w:webHidden/>
          </w:rPr>
          <w:t>26</w:t>
        </w:r>
        <w:r>
          <w:rPr>
            <w:noProof/>
            <w:webHidden/>
          </w:rPr>
          <w:fldChar w:fldCharType="end"/>
        </w:r>
      </w:hyperlink>
    </w:p>
    <w:p w14:paraId="61861F67" w14:textId="4D41FB99" w:rsidR="00644D1E" w:rsidRDefault="00644D1E">
      <w:pPr>
        <w:pStyle w:val="Obsah1"/>
        <w:rPr>
          <w:rFonts w:eastAsiaTheme="minorEastAsia"/>
          <w:caps w:val="0"/>
          <w:noProof/>
          <w:kern w:val="2"/>
          <w:sz w:val="24"/>
          <w:szCs w:val="24"/>
          <w:lang w:eastAsia="cs-CZ"/>
          <w14:ligatures w14:val="standardContextual"/>
        </w:rPr>
      </w:pPr>
      <w:hyperlink w:anchor="_Toc202870295" w:history="1">
        <w:r w:rsidRPr="003A484E">
          <w:rPr>
            <w:rStyle w:val="Hypertextovodkaz"/>
          </w:rPr>
          <w:t>18.</w:t>
        </w:r>
        <w:r>
          <w:rPr>
            <w:rFonts w:eastAsiaTheme="minorEastAsia"/>
            <w:caps w:val="0"/>
            <w:noProof/>
            <w:kern w:val="2"/>
            <w:sz w:val="24"/>
            <w:szCs w:val="24"/>
            <w:lang w:eastAsia="cs-CZ"/>
            <w14:ligatures w14:val="standardContextual"/>
          </w:rPr>
          <w:tab/>
        </w:r>
        <w:r w:rsidRPr="003A484E">
          <w:rPr>
            <w:rStyle w:val="Hypertextovodkaz"/>
          </w:rPr>
          <w:t>ZRUŠENÍ ZADÁVACÍHO ŘÍZENÍ</w:t>
        </w:r>
        <w:r>
          <w:rPr>
            <w:noProof/>
            <w:webHidden/>
          </w:rPr>
          <w:tab/>
        </w:r>
        <w:r>
          <w:rPr>
            <w:noProof/>
            <w:webHidden/>
          </w:rPr>
          <w:fldChar w:fldCharType="begin"/>
        </w:r>
        <w:r>
          <w:rPr>
            <w:noProof/>
            <w:webHidden/>
          </w:rPr>
          <w:instrText xml:space="preserve"> PAGEREF _Toc202870295 \h </w:instrText>
        </w:r>
        <w:r>
          <w:rPr>
            <w:noProof/>
            <w:webHidden/>
          </w:rPr>
        </w:r>
        <w:r>
          <w:rPr>
            <w:noProof/>
            <w:webHidden/>
          </w:rPr>
          <w:fldChar w:fldCharType="separate"/>
        </w:r>
        <w:r>
          <w:rPr>
            <w:noProof/>
            <w:webHidden/>
          </w:rPr>
          <w:t>26</w:t>
        </w:r>
        <w:r>
          <w:rPr>
            <w:noProof/>
            <w:webHidden/>
          </w:rPr>
          <w:fldChar w:fldCharType="end"/>
        </w:r>
      </w:hyperlink>
    </w:p>
    <w:p w14:paraId="716F9D0A" w14:textId="6A2B05C2" w:rsidR="00644D1E" w:rsidRDefault="00644D1E">
      <w:pPr>
        <w:pStyle w:val="Obsah1"/>
        <w:rPr>
          <w:rFonts w:eastAsiaTheme="minorEastAsia"/>
          <w:caps w:val="0"/>
          <w:noProof/>
          <w:kern w:val="2"/>
          <w:sz w:val="24"/>
          <w:szCs w:val="24"/>
          <w:lang w:eastAsia="cs-CZ"/>
          <w14:ligatures w14:val="standardContextual"/>
        </w:rPr>
      </w:pPr>
      <w:hyperlink w:anchor="_Toc202870296" w:history="1">
        <w:r w:rsidRPr="003A484E">
          <w:rPr>
            <w:rStyle w:val="Hypertextovodkaz"/>
          </w:rPr>
          <w:t>19.</w:t>
        </w:r>
        <w:r>
          <w:rPr>
            <w:rFonts w:eastAsiaTheme="minorEastAsia"/>
            <w:caps w:val="0"/>
            <w:noProof/>
            <w:kern w:val="2"/>
            <w:sz w:val="24"/>
            <w:szCs w:val="24"/>
            <w:lang w:eastAsia="cs-CZ"/>
            <w14:ligatures w14:val="standardContextual"/>
          </w:rPr>
          <w:tab/>
        </w:r>
        <w:r w:rsidRPr="003A484E">
          <w:rPr>
            <w:rStyle w:val="Hypertextovodkaz"/>
          </w:rPr>
          <w:t>UZAVŘENÍ SMLOUVY</w:t>
        </w:r>
        <w:r>
          <w:rPr>
            <w:noProof/>
            <w:webHidden/>
          </w:rPr>
          <w:tab/>
        </w:r>
        <w:r>
          <w:rPr>
            <w:noProof/>
            <w:webHidden/>
          </w:rPr>
          <w:fldChar w:fldCharType="begin"/>
        </w:r>
        <w:r>
          <w:rPr>
            <w:noProof/>
            <w:webHidden/>
          </w:rPr>
          <w:instrText xml:space="preserve"> PAGEREF _Toc202870296 \h </w:instrText>
        </w:r>
        <w:r>
          <w:rPr>
            <w:noProof/>
            <w:webHidden/>
          </w:rPr>
        </w:r>
        <w:r>
          <w:rPr>
            <w:noProof/>
            <w:webHidden/>
          </w:rPr>
          <w:fldChar w:fldCharType="separate"/>
        </w:r>
        <w:r>
          <w:rPr>
            <w:noProof/>
            <w:webHidden/>
          </w:rPr>
          <w:t>26</w:t>
        </w:r>
        <w:r>
          <w:rPr>
            <w:noProof/>
            <w:webHidden/>
          </w:rPr>
          <w:fldChar w:fldCharType="end"/>
        </w:r>
      </w:hyperlink>
    </w:p>
    <w:p w14:paraId="61E874AD" w14:textId="0FC1B0D6" w:rsidR="00644D1E" w:rsidRDefault="00644D1E">
      <w:pPr>
        <w:pStyle w:val="Obsah1"/>
        <w:rPr>
          <w:rFonts w:eastAsiaTheme="minorEastAsia"/>
          <w:caps w:val="0"/>
          <w:noProof/>
          <w:kern w:val="2"/>
          <w:sz w:val="24"/>
          <w:szCs w:val="24"/>
          <w:lang w:eastAsia="cs-CZ"/>
          <w14:ligatures w14:val="standardContextual"/>
        </w:rPr>
      </w:pPr>
      <w:hyperlink w:anchor="_Toc202870297" w:history="1">
        <w:r w:rsidRPr="003A484E">
          <w:rPr>
            <w:rStyle w:val="Hypertextovodkaz"/>
          </w:rPr>
          <w:t>20.</w:t>
        </w:r>
        <w:r>
          <w:rPr>
            <w:rFonts w:eastAsiaTheme="minorEastAsia"/>
            <w:caps w:val="0"/>
            <w:noProof/>
            <w:kern w:val="2"/>
            <w:sz w:val="24"/>
            <w:szCs w:val="24"/>
            <w:lang w:eastAsia="cs-CZ"/>
            <w14:ligatures w14:val="standardContextual"/>
          </w:rPr>
          <w:tab/>
        </w:r>
        <w:r w:rsidRPr="003A484E">
          <w:rPr>
            <w:rStyle w:val="Hypertextovodkaz"/>
          </w:rPr>
          <w:t>OCHRANA INFORMACÍ</w:t>
        </w:r>
        <w:r>
          <w:rPr>
            <w:noProof/>
            <w:webHidden/>
          </w:rPr>
          <w:tab/>
        </w:r>
        <w:r>
          <w:rPr>
            <w:noProof/>
            <w:webHidden/>
          </w:rPr>
          <w:fldChar w:fldCharType="begin"/>
        </w:r>
        <w:r>
          <w:rPr>
            <w:noProof/>
            <w:webHidden/>
          </w:rPr>
          <w:instrText xml:space="preserve"> PAGEREF _Toc202870297 \h </w:instrText>
        </w:r>
        <w:r>
          <w:rPr>
            <w:noProof/>
            <w:webHidden/>
          </w:rPr>
        </w:r>
        <w:r>
          <w:rPr>
            <w:noProof/>
            <w:webHidden/>
          </w:rPr>
          <w:fldChar w:fldCharType="separate"/>
        </w:r>
        <w:r>
          <w:rPr>
            <w:noProof/>
            <w:webHidden/>
          </w:rPr>
          <w:t>31</w:t>
        </w:r>
        <w:r>
          <w:rPr>
            <w:noProof/>
            <w:webHidden/>
          </w:rPr>
          <w:fldChar w:fldCharType="end"/>
        </w:r>
      </w:hyperlink>
    </w:p>
    <w:p w14:paraId="2DD10E5B" w14:textId="4FD8DD26" w:rsidR="00644D1E" w:rsidRDefault="00644D1E">
      <w:pPr>
        <w:pStyle w:val="Obsah1"/>
        <w:rPr>
          <w:rFonts w:eastAsiaTheme="minorEastAsia"/>
          <w:caps w:val="0"/>
          <w:noProof/>
          <w:kern w:val="2"/>
          <w:sz w:val="24"/>
          <w:szCs w:val="24"/>
          <w:lang w:eastAsia="cs-CZ"/>
          <w14:ligatures w14:val="standardContextual"/>
        </w:rPr>
      </w:pPr>
      <w:hyperlink w:anchor="_Toc202870298" w:history="1">
        <w:r w:rsidRPr="003A484E">
          <w:rPr>
            <w:rStyle w:val="Hypertextovodkaz"/>
          </w:rPr>
          <w:t>21.</w:t>
        </w:r>
        <w:r>
          <w:rPr>
            <w:rFonts w:eastAsiaTheme="minorEastAsia"/>
            <w:caps w:val="0"/>
            <w:noProof/>
            <w:kern w:val="2"/>
            <w:sz w:val="24"/>
            <w:szCs w:val="24"/>
            <w:lang w:eastAsia="cs-CZ"/>
            <w14:ligatures w14:val="standardContextual"/>
          </w:rPr>
          <w:tab/>
        </w:r>
        <w:r w:rsidRPr="003A484E">
          <w:rPr>
            <w:rStyle w:val="Hypertextovodkaz"/>
          </w:rPr>
          <w:t>ZADÁVACÍ LHŮTA A JISTOTA ZA NABÍDKU</w:t>
        </w:r>
        <w:r>
          <w:rPr>
            <w:noProof/>
            <w:webHidden/>
          </w:rPr>
          <w:tab/>
        </w:r>
        <w:r>
          <w:rPr>
            <w:noProof/>
            <w:webHidden/>
          </w:rPr>
          <w:fldChar w:fldCharType="begin"/>
        </w:r>
        <w:r>
          <w:rPr>
            <w:noProof/>
            <w:webHidden/>
          </w:rPr>
          <w:instrText xml:space="preserve"> PAGEREF _Toc202870298 \h </w:instrText>
        </w:r>
        <w:r>
          <w:rPr>
            <w:noProof/>
            <w:webHidden/>
          </w:rPr>
        </w:r>
        <w:r>
          <w:rPr>
            <w:noProof/>
            <w:webHidden/>
          </w:rPr>
          <w:fldChar w:fldCharType="separate"/>
        </w:r>
        <w:r>
          <w:rPr>
            <w:noProof/>
            <w:webHidden/>
          </w:rPr>
          <w:t>31</w:t>
        </w:r>
        <w:r>
          <w:rPr>
            <w:noProof/>
            <w:webHidden/>
          </w:rPr>
          <w:fldChar w:fldCharType="end"/>
        </w:r>
      </w:hyperlink>
    </w:p>
    <w:p w14:paraId="4820760D" w14:textId="63D82E3F" w:rsidR="00644D1E" w:rsidRDefault="00644D1E">
      <w:pPr>
        <w:pStyle w:val="Obsah1"/>
        <w:rPr>
          <w:rFonts w:eastAsiaTheme="minorEastAsia"/>
          <w:caps w:val="0"/>
          <w:noProof/>
          <w:kern w:val="2"/>
          <w:sz w:val="24"/>
          <w:szCs w:val="24"/>
          <w:lang w:eastAsia="cs-CZ"/>
          <w14:ligatures w14:val="standardContextual"/>
        </w:rPr>
      </w:pPr>
      <w:hyperlink w:anchor="_Toc202870299" w:history="1">
        <w:r w:rsidRPr="003A484E">
          <w:rPr>
            <w:rStyle w:val="Hypertextovodkaz"/>
          </w:rPr>
          <w:t>22.</w:t>
        </w:r>
        <w:r>
          <w:rPr>
            <w:rFonts w:eastAsiaTheme="minorEastAsia"/>
            <w:caps w:val="0"/>
            <w:noProof/>
            <w:kern w:val="2"/>
            <w:sz w:val="24"/>
            <w:szCs w:val="24"/>
            <w:lang w:eastAsia="cs-CZ"/>
            <w14:ligatures w14:val="standardContextual"/>
          </w:rPr>
          <w:tab/>
        </w:r>
        <w:r w:rsidRPr="003A484E">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_Toc202870299 \h </w:instrText>
        </w:r>
        <w:r>
          <w:rPr>
            <w:noProof/>
            <w:webHidden/>
          </w:rPr>
        </w:r>
        <w:r>
          <w:rPr>
            <w:noProof/>
            <w:webHidden/>
          </w:rPr>
          <w:fldChar w:fldCharType="separate"/>
        </w:r>
        <w:r>
          <w:rPr>
            <w:noProof/>
            <w:webHidden/>
          </w:rPr>
          <w:t>32</w:t>
        </w:r>
        <w:r>
          <w:rPr>
            <w:noProof/>
            <w:webHidden/>
          </w:rPr>
          <w:fldChar w:fldCharType="end"/>
        </w:r>
      </w:hyperlink>
    </w:p>
    <w:p w14:paraId="205DA505" w14:textId="13821F24" w:rsidR="00644D1E" w:rsidRDefault="00644D1E">
      <w:pPr>
        <w:pStyle w:val="Obsah1"/>
        <w:rPr>
          <w:rFonts w:eastAsiaTheme="minorEastAsia"/>
          <w:caps w:val="0"/>
          <w:noProof/>
          <w:kern w:val="2"/>
          <w:sz w:val="24"/>
          <w:szCs w:val="24"/>
          <w:lang w:eastAsia="cs-CZ"/>
          <w14:ligatures w14:val="standardContextual"/>
        </w:rPr>
      </w:pPr>
      <w:hyperlink w:anchor="_Toc202870300" w:history="1">
        <w:r w:rsidRPr="003A484E">
          <w:rPr>
            <w:rStyle w:val="Hypertextovodkaz"/>
          </w:rPr>
          <w:t>23.</w:t>
        </w:r>
        <w:r>
          <w:rPr>
            <w:rFonts w:eastAsiaTheme="minorEastAsia"/>
            <w:caps w:val="0"/>
            <w:noProof/>
            <w:kern w:val="2"/>
            <w:sz w:val="24"/>
            <w:szCs w:val="24"/>
            <w:lang w:eastAsia="cs-CZ"/>
            <w14:ligatures w14:val="standardContextual"/>
          </w:rPr>
          <w:tab/>
        </w:r>
        <w:r w:rsidRPr="003A484E">
          <w:rPr>
            <w:rStyle w:val="Hypertextovodkaz"/>
          </w:rPr>
          <w:t>STŘET ZÁJMŮ DLE ZÁKONA O STŘETU ZÁJMŮ</w:t>
        </w:r>
        <w:r>
          <w:rPr>
            <w:noProof/>
            <w:webHidden/>
          </w:rPr>
          <w:tab/>
        </w:r>
        <w:r>
          <w:rPr>
            <w:noProof/>
            <w:webHidden/>
          </w:rPr>
          <w:fldChar w:fldCharType="begin"/>
        </w:r>
        <w:r>
          <w:rPr>
            <w:noProof/>
            <w:webHidden/>
          </w:rPr>
          <w:instrText xml:space="preserve"> PAGEREF _Toc202870300 \h </w:instrText>
        </w:r>
        <w:r>
          <w:rPr>
            <w:noProof/>
            <w:webHidden/>
          </w:rPr>
        </w:r>
        <w:r>
          <w:rPr>
            <w:noProof/>
            <w:webHidden/>
          </w:rPr>
          <w:fldChar w:fldCharType="separate"/>
        </w:r>
        <w:r>
          <w:rPr>
            <w:noProof/>
            <w:webHidden/>
          </w:rPr>
          <w:t>33</w:t>
        </w:r>
        <w:r>
          <w:rPr>
            <w:noProof/>
            <w:webHidden/>
          </w:rPr>
          <w:fldChar w:fldCharType="end"/>
        </w:r>
      </w:hyperlink>
    </w:p>
    <w:p w14:paraId="4390718E" w14:textId="230D2B5D" w:rsidR="00644D1E" w:rsidRDefault="00644D1E">
      <w:pPr>
        <w:pStyle w:val="Obsah1"/>
        <w:rPr>
          <w:rFonts w:eastAsiaTheme="minorEastAsia"/>
          <w:caps w:val="0"/>
          <w:noProof/>
          <w:kern w:val="2"/>
          <w:sz w:val="24"/>
          <w:szCs w:val="24"/>
          <w:lang w:eastAsia="cs-CZ"/>
          <w14:ligatures w14:val="standardContextual"/>
        </w:rPr>
      </w:pPr>
      <w:hyperlink w:anchor="_Toc202870301" w:history="1">
        <w:r w:rsidRPr="003A484E">
          <w:rPr>
            <w:rStyle w:val="Hypertextovodkaz"/>
          </w:rPr>
          <w:t>24.</w:t>
        </w:r>
        <w:r>
          <w:rPr>
            <w:rFonts w:eastAsiaTheme="minorEastAsia"/>
            <w:caps w:val="0"/>
            <w:noProof/>
            <w:kern w:val="2"/>
            <w:sz w:val="24"/>
            <w:szCs w:val="24"/>
            <w:lang w:eastAsia="cs-CZ"/>
            <w14:ligatures w14:val="standardContextual"/>
          </w:rPr>
          <w:tab/>
        </w:r>
        <w:r w:rsidRPr="003A484E">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_Toc202870301 \h </w:instrText>
        </w:r>
        <w:r>
          <w:rPr>
            <w:noProof/>
            <w:webHidden/>
          </w:rPr>
        </w:r>
        <w:r>
          <w:rPr>
            <w:noProof/>
            <w:webHidden/>
          </w:rPr>
          <w:fldChar w:fldCharType="separate"/>
        </w:r>
        <w:r>
          <w:rPr>
            <w:noProof/>
            <w:webHidden/>
          </w:rPr>
          <w:t>33</w:t>
        </w:r>
        <w:r>
          <w:rPr>
            <w:noProof/>
            <w:webHidden/>
          </w:rPr>
          <w:fldChar w:fldCharType="end"/>
        </w:r>
      </w:hyperlink>
    </w:p>
    <w:p w14:paraId="17612C08" w14:textId="3E4D8783" w:rsidR="00644D1E" w:rsidRDefault="00644D1E">
      <w:pPr>
        <w:pStyle w:val="Obsah1"/>
        <w:rPr>
          <w:rFonts w:eastAsiaTheme="minorEastAsia"/>
          <w:caps w:val="0"/>
          <w:noProof/>
          <w:kern w:val="2"/>
          <w:sz w:val="24"/>
          <w:szCs w:val="24"/>
          <w:lang w:eastAsia="cs-CZ"/>
          <w14:ligatures w14:val="standardContextual"/>
        </w:rPr>
      </w:pPr>
      <w:hyperlink w:anchor="_Toc202870302" w:history="1">
        <w:r w:rsidRPr="003A484E">
          <w:rPr>
            <w:rStyle w:val="Hypertextovodkaz"/>
          </w:rPr>
          <w:t>25.</w:t>
        </w:r>
        <w:r>
          <w:rPr>
            <w:rFonts w:eastAsiaTheme="minorEastAsia"/>
            <w:caps w:val="0"/>
            <w:noProof/>
            <w:kern w:val="2"/>
            <w:sz w:val="24"/>
            <w:szCs w:val="24"/>
            <w:lang w:eastAsia="cs-CZ"/>
            <w14:ligatures w14:val="standardContextual"/>
          </w:rPr>
          <w:tab/>
        </w:r>
        <w:r w:rsidRPr="003A484E">
          <w:rPr>
            <w:rStyle w:val="Hypertextovodkaz"/>
          </w:rPr>
          <w:t>PŘÍLOHY TĚCHTO POKYNŮ</w:t>
        </w:r>
        <w:r>
          <w:rPr>
            <w:noProof/>
            <w:webHidden/>
          </w:rPr>
          <w:tab/>
        </w:r>
        <w:r>
          <w:rPr>
            <w:noProof/>
            <w:webHidden/>
          </w:rPr>
          <w:fldChar w:fldCharType="begin"/>
        </w:r>
        <w:r>
          <w:rPr>
            <w:noProof/>
            <w:webHidden/>
          </w:rPr>
          <w:instrText xml:space="preserve"> PAGEREF _Toc202870302 \h </w:instrText>
        </w:r>
        <w:r>
          <w:rPr>
            <w:noProof/>
            <w:webHidden/>
          </w:rPr>
        </w:r>
        <w:r>
          <w:rPr>
            <w:noProof/>
            <w:webHidden/>
          </w:rPr>
          <w:fldChar w:fldCharType="separate"/>
        </w:r>
        <w:r>
          <w:rPr>
            <w:noProof/>
            <w:webHidden/>
          </w:rPr>
          <w:t>35</w:t>
        </w:r>
        <w:r>
          <w:rPr>
            <w:noProof/>
            <w:webHidden/>
          </w:rPr>
          <w:fldChar w:fldCharType="end"/>
        </w:r>
      </w:hyperlink>
    </w:p>
    <w:p w14:paraId="69BD5F09" w14:textId="05E2E169"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202870278"/>
      <w:bookmarkStart w:id="1" w:name="_Toc389559699"/>
      <w:bookmarkStart w:id="2" w:name="_Toc397429847"/>
      <w:bookmarkStart w:id="3" w:name="_Ref433028040"/>
      <w:bookmarkStart w:id="4" w:name="_Toc1048197"/>
      <w:r>
        <w:lastRenderedPageBreak/>
        <w:t>ÚVODNÍ USTANOVENÍ</w:t>
      </w:r>
      <w:bookmarkEnd w:id="0"/>
    </w:p>
    <w:p w14:paraId="0328F4CB" w14:textId="1548E6A2"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17EB01F7"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983AE2">
        <w:t xml:space="preserve">vyhotoven </w:t>
      </w:r>
      <w:r w:rsidR="00092CC9">
        <w:t>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DB71ACD"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983AE2">
        <w:rPr>
          <w:szCs w:val="24"/>
        </w:rPr>
        <w:t>7</w:t>
      </w:r>
      <w:r w:rsidR="00983AE2" w:rsidRPr="00DD3B19">
        <w:rPr>
          <w:szCs w:val="24"/>
        </w:rPr>
        <w:t xml:space="preserve"> </w:t>
      </w:r>
      <w:r w:rsidR="00625493" w:rsidRPr="00DD3B19">
        <w:rPr>
          <w:szCs w:val="24"/>
        </w:rPr>
        <w:t>ZZVZ</w:t>
      </w:r>
      <w:r w:rsidR="005F6246">
        <w:rPr>
          <w:szCs w:val="24"/>
        </w:rPr>
        <w:t>.</w:t>
      </w:r>
    </w:p>
    <w:p w14:paraId="172B0985" w14:textId="648BFB8B"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w:t>
      </w:r>
      <w:r w:rsidR="00983AE2">
        <w:t xml:space="preserve"> závazného vzoru</w:t>
      </w:r>
      <w:r>
        <w:t xml:space="preserve"> smlouvy anebo jejích součástí mohou být považovány za nesplnění podmínek účasti</w:t>
      </w:r>
      <w:r w:rsidR="00092CC9">
        <w:t xml:space="preserve"> v </w:t>
      </w:r>
      <w:r>
        <w:t>zadávacím řízení</w:t>
      </w:r>
      <w:r w:rsidR="00845C50">
        <w:t xml:space="preserve"> s</w:t>
      </w:r>
      <w:r w:rsidR="00983AE2">
        <w:t xml:space="preserve"> možným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368FFA7C"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C56B0C">
        <w:t>6.1</w:t>
      </w:r>
      <w:r w:rsidR="003E3E37">
        <w:fldChar w:fldCharType="end"/>
      </w:r>
      <w:r w:rsidR="00983AE2">
        <w:t xml:space="preserve"> </w:t>
      </w:r>
      <w:r>
        <w:t>těchto Pokynů tvoří Smlouvu.</w:t>
      </w:r>
    </w:p>
    <w:p w14:paraId="7B761A30" w14:textId="77777777" w:rsidR="0035531B" w:rsidRDefault="0035531B" w:rsidP="0035531B">
      <w:pPr>
        <w:pStyle w:val="Nadpis1-1"/>
      </w:pPr>
      <w:bookmarkStart w:id="5" w:name="_Toc202870279"/>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755F21E3" w14:textId="77777777" w:rsidR="00B6050D" w:rsidRPr="00FB7106" w:rsidRDefault="00D313F5" w:rsidP="00B6050D">
      <w:pPr>
        <w:pStyle w:val="Textbezslovn"/>
      </w:pPr>
      <w:r w:rsidRPr="00FB7106">
        <w:t>Název:</w:t>
      </w:r>
      <w:r w:rsidRPr="00FB7106">
        <w:tab/>
      </w:r>
      <w:r w:rsidRPr="00FB7106">
        <w:tab/>
      </w:r>
      <w:r w:rsidR="00B6050D" w:rsidRPr="008010D5">
        <w:t>Oblastní ředitelství Praha</w:t>
      </w:r>
      <w:r w:rsidR="00B6050D" w:rsidRPr="00FB7106">
        <w:t xml:space="preserve"> </w:t>
      </w:r>
    </w:p>
    <w:p w14:paraId="5DA4075C" w14:textId="77777777" w:rsidR="00B6050D" w:rsidRPr="00FB7106" w:rsidRDefault="00B6050D" w:rsidP="00B6050D">
      <w:pPr>
        <w:pStyle w:val="Textbezslovn"/>
      </w:pPr>
      <w:r w:rsidRPr="00FB7106">
        <w:t>Sídlo:</w:t>
      </w:r>
      <w:r w:rsidRPr="00FB7106">
        <w:tab/>
      </w:r>
      <w:r w:rsidRPr="00FB7106">
        <w:tab/>
      </w:r>
      <w:r w:rsidRPr="00955BA1">
        <w:rPr>
          <w:lang w:val="en-US"/>
        </w:rPr>
        <w:t>Partyzánská 24, 170 00 Praha 7</w:t>
      </w:r>
    </w:p>
    <w:p w14:paraId="7299686F" w14:textId="5FD17BB2" w:rsidR="0035531B" w:rsidRDefault="00B6050D" w:rsidP="0035531B">
      <w:pPr>
        <w:pStyle w:val="Textbezslovn"/>
      </w:pPr>
      <w:r w:rsidRPr="004D0158">
        <w:t>Zastoupená:</w:t>
      </w:r>
      <w:r w:rsidRPr="004D0158">
        <w:tab/>
        <w:t xml:space="preserve">Ing. Vladimírem </w:t>
      </w:r>
      <w:r w:rsidRPr="009C0FF6">
        <w:t>Filipem, ředitelem, na základě pověření č. 37</w:t>
      </w:r>
      <w:r w:rsidR="009C0FF6" w:rsidRPr="009C0FF6">
        <w:t>55</w:t>
      </w:r>
      <w:r w:rsidRPr="009C0FF6">
        <w:t xml:space="preserve"> </w:t>
      </w:r>
      <w:r w:rsidRPr="009C0FF6">
        <w:br/>
      </w:r>
      <w:r w:rsidRPr="009C0FF6">
        <w:tab/>
      </w:r>
      <w:r w:rsidRPr="009C0FF6">
        <w:tab/>
        <w:t>ze dne 2</w:t>
      </w:r>
      <w:r w:rsidR="009C0FF6" w:rsidRPr="009C0FF6">
        <w:t>6</w:t>
      </w:r>
      <w:r w:rsidRPr="009C0FF6">
        <w:t>. 06. 2025</w:t>
      </w:r>
    </w:p>
    <w:p w14:paraId="02485CAB" w14:textId="77777777" w:rsidR="0035531B" w:rsidRDefault="0035531B" w:rsidP="0035531B">
      <w:pPr>
        <w:pStyle w:val="Nadpis1-1"/>
      </w:pPr>
      <w:bookmarkStart w:id="6" w:name="_Toc202870280"/>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7FCAB820" w:rsidR="0035531B" w:rsidRDefault="0035531B" w:rsidP="0035531B">
      <w:pPr>
        <w:pStyle w:val="Text1-1"/>
      </w:pPr>
      <w:r>
        <w:t xml:space="preserve">Kontaktní osobou zadavatele pro zadávací řízení je: </w:t>
      </w:r>
      <w:r w:rsidR="00E6754F">
        <w:t>Bc. Adam Jeník,</w:t>
      </w:r>
    </w:p>
    <w:p w14:paraId="0B7F252D" w14:textId="52C9C38A" w:rsidR="00E6754F" w:rsidRPr="009810D7" w:rsidRDefault="00E6754F" w:rsidP="00E6754F">
      <w:pPr>
        <w:pStyle w:val="Textbezslovn"/>
      </w:pPr>
      <w:r>
        <w:t>e-mail:</w:t>
      </w:r>
      <w:r>
        <w:tab/>
      </w:r>
      <w:r>
        <w:tab/>
      </w:r>
      <w:hyperlink r:id="rId13" w:history="1">
        <w:r w:rsidRPr="003E2225">
          <w:rPr>
            <w:rStyle w:val="Hypertextovodkaz"/>
            <w:noProof w:val="0"/>
          </w:rPr>
          <w:t>ORPHAVZ@spravazeleznic.cz</w:t>
        </w:r>
      </w:hyperlink>
    </w:p>
    <w:p w14:paraId="27C1F974" w14:textId="77777777" w:rsidR="00E6754F" w:rsidRPr="009810D7" w:rsidRDefault="00E6754F" w:rsidP="00E6754F">
      <w:pPr>
        <w:pStyle w:val="Textbezslovn"/>
      </w:pPr>
      <w:r w:rsidRPr="009810D7">
        <w:t>Kontaktní osobou zadavatele ve věcech technických je: Ing. Pavel Stejskal</w:t>
      </w:r>
    </w:p>
    <w:p w14:paraId="578BAEC5" w14:textId="77777777" w:rsidR="00E6754F" w:rsidRPr="009810D7" w:rsidRDefault="00E6754F" w:rsidP="00E6754F">
      <w:pPr>
        <w:pStyle w:val="Textbezslovn"/>
      </w:pPr>
      <w:r w:rsidRPr="009810D7">
        <w:t xml:space="preserve">telefon: </w:t>
      </w:r>
      <w:r w:rsidRPr="009810D7">
        <w:tab/>
        <w:t>601 367 927</w:t>
      </w:r>
    </w:p>
    <w:p w14:paraId="1C7F0D5A" w14:textId="24BC92AC" w:rsidR="0035531B" w:rsidRDefault="00E6754F" w:rsidP="00E6754F">
      <w:pPr>
        <w:pStyle w:val="Textbezslovn"/>
        <w:spacing w:after="0"/>
      </w:pPr>
      <w:r w:rsidRPr="009810D7">
        <w:t xml:space="preserve">e-mail: </w:t>
      </w:r>
      <w:r w:rsidRPr="009810D7">
        <w:tab/>
      </w:r>
      <w:hyperlink r:id="rId14" w:history="1">
        <w:r w:rsidRPr="009810D7">
          <w:rPr>
            <w:rStyle w:val="Hypertextovodkaz"/>
            <w:noProof w:val="0"/>
          </w:rPr>
          <w:t>StejskalPa@spravazeleznic.cz</w:t>
        </w:r>
      </w:hyperlink>
    </w:p>
    <w:p w14:paraId="3AE7F6EB" w14:textId="644D6201" w:rsidR="0035531B" w:rsidRDefault="0035531B" w:rsidP="0035531B">
      <w:pPr>
        <w:pStyle w:val="Nadpis1-1"/>
      </w:pPr>
      <w:bookmarkStart w:id="7" w:name="_Toc202870281"/>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2DC64FD3" w:rsidR="0035531B" w:rsidRDefault="00D30E18" w:rsidP="0035531B">
      <w:pPr>
        <w:pStyle w:val="Textbezslovn"/>
      </w:pPr>
      <w:r w:rsidRPr="007A3ED2">
        <w:t xml:space="preserve">Provedení </w:t>
      </w:r>
      <w:r>
        <w:t>výměny</w:t>
      </w:r>
      <w:r w:rsidRPr="007A3ED2">
        <w:t xml:space="preserve"> železničního svršku k nastavení kvalitativních parametrů a k odstranění jednotlivých závad. Po ukončení akce zajistí tyto práce plynulost železniční dopravy a předejde </w:t>
      </w:r>
      <w:r>
        <w:t xml:space="preserve">se </w:t>
      </w:r>
      <w:r w:rsidRPr="007A3ED2">
        <w:t>zavádění pomalých jízd. Dále se také sníží náklady na údržbu daného úseku.</w:t>
      </w:r>
    </w:p>
    <w:p w14:paraId="338CF7BC" w14:textId="77777777" w:rsidR="0035531B" w:rsidRDefault="0035531B" w:rsidP="0035531B">
      <w:pPr>
        <w:pStyle w:val="Text1-1"/>
      </w:pPr>
      <w:r>
        <w:t>Předmět plnění veřejné zakázky</w:t>
      </w:r>
    </w:p>
    <w:p w14:paraId="4208A749" w14:textId="3B2CDB50" w:rsidR="0035531B" w:rsidRDefault="00D30E18" w:rsidP="0035531B">
      <w:pPr>
        <w:pStyle w:val="Textbezslovn"/>
      </w:pPr>
      <w:r w:rsidRPr="006C5778">
        <w:rPr>
          <w:rFonts w:cs="Arial"/>
          <w:noProof/>
        </w:rPr>
        <w:t xml:space="preserve">Provedení </w:t>
      </w:r>
      <w:r>
        <w:rPr>
          <w:rFonts w:cs="Arial"/>
          <w:noProof/>
        </w:rPr>
        <w:t>rekonstrukce</w:t>
      </w:r>
      <w:r w:rsidRPr="006C5778">
        <w:rPr>
          <w:rFonts w:cs="Arial"/>
          <w:noProof/>
        </w:rPr>
        <w:t xml:space="preserve"> železničního svršku v traťové koleji, výměna a posun kolejnic, výměna pražců, upevňovadel, </w:t>
      </w:r>
      <w:r>
        <w:rPr>
          <w:rFonts w:cs="Arial"/>
          <w:noProof/>
        </w:rPr>
        <w:t>rekonstrukce</w:t>
      </w:r>
      <w:r w:rsidRPr="006C5778">
        <w:rPr>
          <w:rFonts w:cs="Arial"/>
          <w:noProof/>
        </w:rPr>
        <w:t xml:space="preserve"> výhybek a nástupišť, výměna a čištění kolejového lože, doplnění kolejového lože, svařování, úprava GPK, reprofilace příkopů, </w:t>
      </w:r>
      <w:r>
        <w:rPr>
          <w:rFonts w:cs="Arial"/>
          <w:noProof/>
        </w:rPr>
        <w:t xml:space="preserve">rekonstrukce </w:t>
      </w:r>
      <w:r w:rsidRPr="006C5778">
        <w:rPr>
          <w:rFonts w:cs="Arial"/>
          <w:noProof/>
        </w:rPr>
        <w:t>přejezdové konstrukce.</w:t>
      </w:r>
    </w:p>
    <w:p w14:paraId="593D4354" w14:textId="77777777" w:rsidR="0035531B" w:rsidRPr="00D30E18" w:rsidRDefault="0035531B" w:rsidP="006F6B09">
      <w:pPr>
        <w:pStyle w:val="Textbezslovn"/>
      </w:pPr>
      <w:r>
        <w:t>Bližší specifikace předmětu plnění veřejné zakázky je upravena</w:t>
      </w:r>
      <w:r w:rsidR="00092CC9">
        <w:t xml:space="preserve"> v </w:t>
      </w:r>
      <w:r>
        <w:t xml:space="preserve">dalších částech zadávací </w:t>
      </w:r>
      <w:r w:rsidRPr="00D30E18">
        <w:t>dokumentace.</w:t>
      </w:r>
    </w:p>
    <w:p w14:paraId="1E4CD2F9" w14:textId="77777777" w:rsidR="0035531B" w:rsidRPr="00D30E18" w:rsidRDefault="0035531B" w:rsidP="0035531B">
      <w:pPr>
        <w:pStyle w:val="Text1-1"/>
      </w:pPr>
      <w:r w:rsidRPr="00D30E18">
        <w:t>Klasifikace předmětu veřejné zakázky</w:t>
      </w:r>
    </w:p>
    <w:p w14:paraId="4F7123D8" w14:textId="686821BF" w:rsidR="00D313F5" w:rsidRPr="00D30E18" w:rsidRDefault="00D313F5" w:rsidP="00D313F5">
      <w:pPr>
        <w:spacing w:after="120"/>
        <w:ind w:left="737"/>
        <w:jc w:val="both"/>
        <w:rPr>
          <w:b/>
          <w:caps/>
        </w:rPr>
      </w:pPr>
      <w:r w:rsidRPr="00D30E18">
        <w:fldChar w:fldCharType="begin">
          <w:ffData>
            <w:name w:val="Zaškrtávací1"/>
            <w:enabled/>
            <w:calcOnExit w:val="0"/>
            <w:checkBox>
              <w:sizeAuto/>
              <w:default w:val="0"/>
            </w:checkBox>
          </w:ffData>
        </w:fldChar>
      </w:r>
      <w:bookmarkStart w:id="8" w:name="Zaškrtávací1"/>
      <w:r w:rsidRPr="00D30E18">
        <w:instrText xml:space="preserve"> FORMCHECKBOX </w:instrText>
      </w:r>
      <w:r w:rsidRPr="00D30E18">
        <w:fldChar w:fldCharType="separate"/>
      </w:r>
      <w:r w:rsidRPr="00D30E18">
        <w:fldChar w:fldCharType="end"/>
      </w:r>
      <w:bookmarkEnd w:id="8"/>
      <w:r w:rsidRPr="00D30E18">
        <w:tab/>
        <w:t>45000000-</w:t>
      </w:r>
      <w:r w:rsidR="00B76BB1" w:rsidRPr="00D30E18">
        <w:t xml:space="preserve">7 </w:t>
      </w:r>
      <w:r w:rsidR="00B76BB1" w:rsidRPr="00D30E18">
        <w:tab/>
      </w:r>
      <w:r w:rsidRPr="00D30E18">
        <w:t xml:space="preserve">Stavební práce </w:t>
      </w:r>
    </w:p>
    <w:p w14:paraId="21935789" w14:textId="0C087A82" w:rsidR="00D313F5" w:rsidRDefault="00D313F5" w:rsidP="00D30E18">
      <w:pPr>
        <w:spacing w:after="120"/>
        <w:ind w:left="737"/>
        <w:jc w:val="both"/>
      </w:pPr>
      <w:r w:rsidRPr="00470C34">
        <w:fldChar w:fldCharType="begin">
          <w:ffData>
            <w:name w:val="Zaškrtávací1"/>
            <w:enabled/>
            <w:calcOnExit w:val="0"/>
            <w:checkBox>
              <w:sizeAuto/>
              <w:default w:val="0"/>
            </w:checkBox>
          </w:ffData>
        </w:fldChar>
      </w:r>
      <w:r w:rsidRPr="00470C34">
        <w:instrText xml:space="preserve"> FORMCHECKBOX </w:instrText>
      </w:r>
      <w:r w:rsidRPr="00470C34">
        <w:fldChar w:fldCharType="separate"/>
      </w:r>
      <w:r w:rsidRPr="00470C34">
        <w:fldChar w:fldCharType="end"/>
      </w:r>
      <w:r w:rsidRPr="00470C34">
        <w:tab/>
      </w:r>
      <w:r w:rsidR="00D30E18" w:rsidRPr="00470C34">
        <w:t xml:space="preserve">45221100-3 </w:t>
      </w:r>
      <w:r w:rsidR="00D30E18" w:rsidRPr="00470C34">
        <w:tab/>
        <w:t>Stavební úpravy most</w:t>
      </w:r>
      <w:r w:rsidR="00470C34" w:rsidRPr="00470C34">
        <w:t>ů</w:t>
      </w:r>
    </w:p>
    <w:p w14:paraId="4A9D25C0" w14:textId="77777777" w:rsidR="00D07975" w:rsidRDefault="00D07975" w:rsidP="00D07975">
      <w:pPr>
        <w:spacing w:after="120"/>
        <w:ind w:left="737"/>
        <w:jc w:val="both"/>
      </w:pPr>
      <w:r w:rsidRPr="00470C34">
        <w:fldChar w:fldCharType="begin">
          <w:ffData>
            <w:name w:val="Zaškrtávací1"/>
            <w:enabled/>
            <w:calcOnExit w:val="0"/>
            <w:checkBox>
              <w:sizeAuto/>
              <w:default w:val="0"/>
            </w:checkBox>
          </w:ffData>
        </w:fldChar>
      </w:r>
      <w:r w:rsidRPr="00470C34">
        <w:instrText xml:space="preserve"> FORMCHECKBOX </w:instrText>
      </w:r>
      <w:r w:rsidRPr="00470C34">
        <w:fldChar w:fldCharType="separate"/>
      </w:r>
      <w:r w:rsidRPr="00470C34">
        <w:fldChar w:fldCharType="end"/>
      </w:r>
      <w:r w:rsidRPr="00470C34">
        <w:tab/>
      </w:r>
      <w:r w:rsidRPr="00113A7B">
        <w:t>45221119-9</w:t>
      </w:r>
      <w:r w:rsidRPr="00470C34">
        <w:t xml:space="preserve"> </w:t>
      </w:r>
      <w:r w:rsidRPr="00470C34">
        <w:tab/>
        <w:t>Stavební úpravy</w:t>
      </w:r>
      <w:r>
        <w:t xml:space="preserve"> při rekonstrukci</w:t>
      </w:r>
      <w:r w:rsidRPr="00470C34">
        <w:t xml:space="preserve"> mostů</w:t>
      </w:r>
    </w:p>
    <w:p w14:paraId="4A61A8AC" w14:textId="6FE97ADC" w:rsidR="00D313F5" w:rsidRPr="00470C34" w:rsidRDefault="00D313F5" w:rsidP="00D30E18">
      <w:pPr>
        <w:spacing w:after="120"/>
        <w:ind w:left="737"/>
        <w:jc w:val="both"/>
        <w:rPr>
          <w:b/>
          <w:caps/>
        </w:rPr>
      </w:pPr>
      <w:r w:rsidRPr="00470C34">
        <w:fldChar w:fldCharType="begin">
          <w:ffData>
            <w:name w:val="Zaškrtávací1"/>
            <w:enabled/>
            <w:calcOnExit w:val="0"/>
            <w:checkBox>
              <w:sizeAuto/>
              <w:default w:val="0"/>
            </w:checkBox>
          </w:ffData>
        </w:fldChar>
      </w:r>
      <w:r w:rsidRPr="00470C34">
        <w:instrText xml:space="preserve"> FORMCHECKBOX </w:instrText>
      </w:r>
      <w:r w:rsidRPr="00470C34">
        <w:fldChar w:fldCharType="separate"/>
      </w:r>
      <w:r w:rsidRPr="00470C34">
        <w:fldChar w:fldCharType="end"/>
      </w:r>
      <w:r w:rsidRPr="00470C34">
        <w:tab/>
        <w:t xml:space="preserve">45231400-9 </w:t>
      </w:r>
      <w:r w:rsidR="00D30E18" w:rsidRPr="00470C34">
        <w:tab/>
      </w:r>
      <w:r w:rsidRPr="00470C34">
        <w:t>Stavební práce pro elektrické vedení</w:t>
      </w:r>
    </w:p>
    <w:p w14:paraId="568030FD" w14:textId="1FF27EEB" w:rsidR="00006798" w:rsidRPr="00470C34" w:rsidRDefault="00D313F5" w:rsidP="00D313F5">
      <w:pPr>
        <w:spacing w:after="120"/>
        <w:ind w:left="737"/>
        <w:jc w:val="both"/>
        <w:rPr>
          <w:b/>
          <w:caps/>
        </w:rPr>
      </w:pPr>
      <w:r w:rsidRPr="00470C34">
        <w:fldChar w:fldCharType="begin">
          <w:ffData>
            <w:name w:val="Zaškrtávací1"/>
            <w:enabled/>
            <w:calcOnExit w:val="0"/>
            <w:checkBox>
              <w:sizeAuto/>
              <w:default w:val="0"/>
            </w:checkBox>
          </w:ffData>
        </w:fldChar>
      </w:r>
      <w:r w:rsidRPr="00470C34">
        <w:instrText xml:space="preserve"> FORMCHECKBOX </w:instrText>
      </w:r>
      <w:r w:rsidRPr="00470C34">
        <w:fldChar w:fldCharType="separate"/>
      </w:r>
      <w:r w:rsidRPr="00470C34">
        <w:fldChar w:fldCharType="end"/>
      </w:r>
      <w:r w:rsidRPr="00470C34">
        <w:tab/>
        <w:t>45234000-</w:t>
      </w:r>
      <w:r w:rsidR="00B76BB1" w:rsidRPr="00470C34">
        <w:t xml:space="preserve">6 </w:t>
      </w:r>
      <w:r w:rsidR="00B76BB1" w:rsidRPr="00470C34">
        <w:tab/>
      </w:r>
      <w:r w:rsidRPr="00470C34">
        <w:t>Stavební úpravy pro železniční a lanové dopravní systémy</w:t>
      </w:r>
      <w:r w:rsidR="00006798" w:rsidRPr="00470C34">
        <w:t xml:space="preserve"> </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202870282"/>
      <w:r>
        <w:lastRenderedPageBreak/>
        <w:t>ZDROJE FINANCOVÁNÍ</w:t>
      </w:r>
      <w:r w:rsidR="00845C50">
        <w:t xml:space="preserve"> </w:t>
      </w:r>
      <w:r w:rsidR="0063282B">
        <w:t>A</w:t>
      </w:r>
      <w:r w:rsidR="00845C50">
        <w:t> </w:t>
      </w:r>
      <w:r>
        <w:t>PŘEDPOKLÁDANÁ HODNOTA VEŘEJNÉ ZAKÁZKY</w:t>
      </w:r>
      <w:bookmarkEnd w:id="9"/>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PSČ 110 00 (zadavatel).</w:t>
      </w:r>
    </w:p>
    <w:p w14:paraId="03497E8C" w14:textId="352B33C8" w:rsidR="002D67BB" w:rsidRPr="005F23DC" w:rsidRDefault="009D2EAA" w:rsidP="0063462D">
      <w:pPr>
        <w:pStyle w:val="Text1-1"/>
      </w:pPr>
      <w:r w:rsidRPr="005F23DC">
        <w:rPr>
          <w:rStyle w:val="Tun9b"/>
        </w:rPr>
        <w:t xml:space="preserve">Zadavatel nesděluje výši předpokládané hodnoty </w:t>
      </w:r>
      <w:r w:rsidR="00387A23" w:rsidRPr="005F23DC">
        <w:rPr>
          <w:rStyle w:val="Tun9b"/>
        </w:rPr>
        <w:t xml:space="preserve">veřejné </w:t>
      </w:r>
      <w:r w:rsidRPr="005F23DC">
        <w:rPr>
          <w:rStyle w:val="Tun9b"/>
        </w:rPr>
        <w:t xml:space="preserve">zakázky. Zadavatel stanovuje závaznou zadávací podmínku tak, že částka </w:t>
      </w:r>
      <w:r w:rsidR="005F23DC" w:rsidRPr="005F23DC">
        <w:rPr>
          <w:rStyle w:val="Tun9b"/>
        </w:rPr>
        <w:t>205 626 583,32</w:t>
      </w:r>
      <w:r w:rsidRPr="005F23DC">
        <w:rPr>
          <w:rStyle w:val="Tun9b"/>
        </w:rPr>
        <w:t xml:space="preserve"> Kč je nejvyšší přípustnou nabídkovou cenou (bez DPH), a to pod sankcí vyloučení z další účasti v zadávacím řízení.</w:t>
      </w:r>
    </w:p>
    <w:p w14:paraId="3767C8E6" w14:textId="77777777" w:rsidR="0035531B" w:rsidRDefault="0035531B" w:rsidP="006F6B09">
      <w:pPr>
        <w:pStyle w:val="Nadpis1-1"/>
      </w:pPr>
      <w:bookmarkStart w:id="10" w:name="_Toc202870283"/>
      <w:r>
        <w:t>OBSAH ZADÁVACÍ DOKUMENTACE</w:t>
      </w:r>
      <w:bookmarkEnd w:id="10"/>
      <w:r>
        <w:t xml:space="preserve"> </w:t>
      </w:r>
    </w:p>
    <w:p w14:paraId="2392DE32" w14:textId="77777777"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339D15C2"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7C75AC" w:rsidRPr="00862512">
        <w:t>https://sfdi.gov.cz/pravidla-a-metodiky/metodiky-schvalovane-sfdi/</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6BAA6D6A" w14:textId="3C3CEC7B" w:rsidR="0035531B" w:rsidRDefault="00DC4DDB" w:rsidP="00A84BEE">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5A41771A" w14:textId="77777777" w:rsidR="005A7126" w:rsidRDefault="0035531B" w:rsidP="005A7126">
      <w:pPr>
        <w:pStyle w:val="Textbezslovn"/>
        <w:tabs>
          <w:tab w:val="left" w:pos="1701"/>
        </w:tabs>
        <w:ind w:left="1701" w:hanging="964"/>
        <w:rPr>
          <w:rStyle w:val="Tun9b"/>
        </w:rPr>
      </w:pPr>
      <w:r w:rsidRPr="00845C50">
        <w:rPr>
          <w:rStyle w:val="Tun9b"/>
        </w:rPr>
        <w:t>DÍL 3</w:t>
      </w:r>
      <w:r w:rsidRPr="00845C50">
        <w:rPr>
          <w:rStyle w:val="Tun9b"/>
        </w:rPr>
        <w:tab/>
      </w:r>
      <w:r w:rsidR="005A7126" w:rsidRPr="0086583D">
        <w:rPr>
          <w:rStyle w:val="Tun9b"/>
        </w:rPr>
        <w:t>TECHNICKÁ SPECIFIKACE STAVBY</w:t>
      </w:r>
    </w:p>
    <w:p w14:paraId="1C83090C" w14:textId="77777777" w:rsidR="005A7126" w:rsidRPr="004F7898" w:rsidRDefault="005A7126" w:rsidP="005A7126">
      <w:pPr>
        <w:pStyle w:val="Textbezslovn"/>
        <w:tabs>
          <w:tab w:val="left" w:pos="1701"/>
        </w:tabs>
        <w:ind w:left="1701" w:hanging="964"/>
        <w:rPr>
          <w:rStyle w:val="Tun9b"/>
          <w:b w:val="0"/>
        </w:rPr>
      </w:pPr>
      <w:r w:rsidRPr="0017731B">
        <w:rPr>
          <w:rStyle w:val="Tun9b"/>
          <w:b w:val="0"/>
        </w:rPr>
        <w:t xml:space="preserve">Technickou </w:t>
      </w:r>
      <w:r w:rsidRPr="004F7898">
        <w:rPr>
          <w:rStyle w:val="Tun9b"/>
          <w:b w:val="0"/>
        </w:rPr>
        <w:t>specifikaci stavby tvoří:</w:t>
      </w:r>
    </w:p>
    <w:p w14:paraId="69FEDAB6" w14:textId="77777777" w:rsidR="005A7126" w:rsidRPr="004F7898" w:rsidRDefault="005A7126" w:rsidP="005A7126">
      <w:pPr>
        <w:pStyle w:val="Odstavecseseznamem"/>
        <w:numPr>
          <w:ilvl w:val="0"/>
          <w:numId w:val="58"/>
        </w:numPr>
        <w:tabs>
          <w:tab w:val="left" w:pos="1701"/>
        </w:tabs>
        <w:spacing w:after="0"/>
        <w:ind w:left="1701" w:hanging="567"/>
        <w:contextualSpacing w:val="0"/>
        <w:jc w:val="both"/>
      </w:pPr>
      <w:r w:rsidRPr="004F7898">
        <w:t>Zvláštní technické podmínky (ZTP) uvedené v Dílu 2 Části 8 Zadávací dokumentace</w:t>
      </w:r>
    </w:p>
    <w:p w14:paraId="711971A6" w14:textId="77777777" w:rsidR="005A7126" w:rsidRPr="004F7898" w:rsidRDefault="005A7126" w:rsidP="005A7126">
      <w:pPr>
        <w:pStyle w:val="Odstavecseseznamem"/>
        <w:numPr>
          <w:ilvl w:val="0"/>
          <w:numId w:val="58"/>
        </w:numPr>
        <w:tabs>
          <w:tab w:val="left" w:pos="1701"/>
        </w:tabs>
        <w:spacing w:after="60"/>
        <w:ind w:left="1701" w:hanging="567"/>
        <w:contextualSpacing w:val="0"/>
        <w:jc w:val="both"/>
        <w:rPr>
          <w:rStyle w:val="Tun9b"/>
          <w:b w:val="0"/>
        </w:rPr>
      </w:pPr>
      <w:r w:rsidRPr="004F7898">
        <w:t>Soupis prací s výkazem výměr uvedený v Dílu 4 Zadávací dokumentace</w:t>
      </w:r>
    </w:p>
    <w:p w14:paraId="0086A463" w14:textId="65FFF98F" w:rsidR="00D33CF1" w:rsidRDefault="005A7126" w:rsidP="005A7126">
      <w:pPr>
        <w:pStyle w:val="Textbezslovn"/>
        <w:tabs>
          <w:tab w:val="left" w:pos="1701"/>
        </w:tabs>
        <w:ind w:left="1701" w:hanging="964"/>
        <w:rPr>
          <w:rStyle w:val="Tun9b"/>
          <w:b w:val="0"/>
        </w:rPr>
      </w:pPr>
      <w:r w:rsidRPr="004F7898">
        <w:rPr>
          <w:rStyle w:val="Tun9b"/>
          <w:b w:val="0"/>
        </w:rPr>
        <w:t>Část 1</w:t>
      </w:r>
      <w:r w:rsidRPr="004F7898">
        <w:rPr>
          <w:rStyle w:val="Tun9b"/>
          <w:b w:val="0"/>
        </w:rPr>
        <w:tab/>
      </w:r>
      <w:r w:rsidRPr="00456DA2">
        <w:rPr>
          <w:rStyle w:val="Tun9b"/>
          <w:b w:val="0"/>
        </w:rPr>
        <w:t>Technická zpráva</w:t>
      </w:r>
    </w:p>
    <w:p w14:paraId="04B8A513" w14:textId="1A10F107" w:rsidR="00E12F47" w:rsidRDefault="00E12F47" w:rsidP="00C56B0C">
      <w:pPr>
        <w:pStyle w:val="Textbezslovn"/>
        <w:tabs>
          <w:tab w:val="left" w:pos="1701"/>
        </w:tabs>
        <w:spacing w:after="60"/>
        <w:ind w:left="1701" w:hanging="964"/>
        <w:rPr>
          <w:rStyle w:val="Tun9b"/>
          <w:b w:val="0"/>
        </w:rPr>
      </w:pPr>
      <w:r w:rsidRPr="00A84BEE">
        <w:rPr>
          <w:rStyle w:val="Tun9b"/>
          <w:b w:val="0"/>
        </w:rPr>
        <w:t>Část 2</w:t>
      </w:r>
      <w:r w:rsidRPr="00A84BEE">
        <w:rPr>
          <w:rStyle w:val="Tun9b"/>
          <w:b w:val="0"/>
        </w:rPr>
        <w:tab/>
      </w:r>
      <w:r w:rsidR="00A84BEE" w:rsidRPr="00A84BEE">
        <w:rPr>
          <w:rStyle w:val="Tun9b"/>
          <w:b w:val="0"/>
        </w:rPr>
        <w:t xml:space="preserve">Projektová dokumentace </w:t>
      </w:r>
      <w:r w:rsidR="00763C55">
        <w:rPr>
          <w:rStyle w:val="Tun9b"/>
          <w:b w:val="0"/>
        </w:rPr>
        <w:t>–</w:t>
      </w:r>
      <w:r w:rsidR="00A84BEE" w:rsidRPr="00A84BEE">
        <w:rPr>
          <w:rStyle w:val="Tun9b"/>
          <w:b w:val="0"/>
        </w:rPr>
        <w:t xml:space="preserve"> osvětlení</w:t>
      </w:r>
      <w:r w:rsidR="0063125B">
        <w:rPr>
          <w:rStyle w:val="Tun9b"/>
          <w:b w:val="0"/>
        </w:rPr>
        <w:t>:</w:t>
      </w:r>
    </w:p>
    <w:p w14:paraId="22A5C24D" w14:textId="77C9B89C" w:rsidR="0063125B" w:rsidRDefault="0063125B" w:rsidP="00C56B0C">
      <w:pPr>
        <w:pStyle w:val="Textbezslovn"/>
        <w:numPr>
          <w:ilvl w:val="0"/>
          <w:numId w:val="64"/>
        </w:numPr>
        <w:tabs>
          <w:tab w:val="left" w:pos="1701"/>
        </w:tabs>
        <w:spacing w:after="0"/>
        <w:ind w:left="1639" w:firstLine="62"/>
        <w:rPr>
          <w:rStyle w:val="Tun9b"/>
          <w:b w:val="0"/>
        </w:rPr>
      </w:pPr>
      <w:r>
        <w:rPr>
          <w:rStyle w:val="Tun9b"/>
          <w:b w:val="0"/>
        </w:rPr>
        <w:t>Technická zpráva – Drahobudice</w:t>
      </w:r>
    </w:p>
    <w:p w14:paraId="49BAE6FC" w14:textId="050B2A19" w:rsidR="0063125B" w:rsidRDefault="0063125B" w:rsidP="00C56B0C">
      <w:pPr>
        <w:pStyle w:val="Textbezslovn"/>
        <w:numPr>
          <w:ilvl w:val="0"/>
          <w:numId w:val="64"/>
        </w:numPr>
        <w:tabs>
          <w:tab w:val="left" w:pos="1701"/>
        </w:tabs>
        <w:spacing w:after="0"/>
        <w:ind w:left="1639" w:firstLine="62"/>
        <w:rPr>
          <w:rStyle w:val="Tun9b"/>
          <w:b w:val="0"/>
        </w:rPr>
      </w:pPr>
      <w:r>
        <w:rPr>
          <w:rStyle w:val="Tun9b"/>
          <w:b w:val="0"/>
        </w:rPr>
        <w:lastRenderedPageBreak/>
        <w:t xml:space="preserve">Technická zpráva – </w:t>
      </w:r>
      <w:proofErr w:type="spellStart"/>
      <w:r>
        <w:rPr>
          <w:rStyle w:val="Tun9b"/>
          <w:b w:val="0"/>
        </w:rPr>
        <w:t>Chmeliště</w:t>
      </w:r>
      <w:proofErr w:type="spellEnd"/>
    </w:p>
    <w:p w14:paraId="3F10941A" w14:textId="6E57AC37" w:rsidR="0063125B" w:rsidRDefault="0063125B" w:rsidP="00C56B0C">
      <w:pPr>
        <w:pStyle w:val="Textbezslovn"/>
        <w:numPr>
          <w:ilvl w:val="0"/>
          <w:numId w:val="64"/>
        </w:numPr>
        <w:tabs>
          <w:tab w:val="left" w:pos="1701"/>
        </w:tabs>
        <w:spacing w:after="0"/>
        <w:ind w:left="1639" w:firstLine="62"/>
        <w:rPr>
          <w:rStyle w:val="Tun9b"/>
          <w:b w:val="0"/>
        </w:rPr>
      </w:pPr>
      <w:r>
        <w:rPr>
          <w:rStyle w:val="Tun9b"/>
          <w:b w:val="0"/>
        </w:rPr>
        <w:t>Technická zpráva – Mirošovice</w:t>
      </w:r>
    </w:p>
    <w:p w14:paraId="4E515E1C" w14:textId="27382523" w:rsidR="0063125B" w:rsidRPr="0063125B" w:rsidRDefault="0063125B" w:rsidP="0063125B">
      <w:pPr>
        <w:pStyle w:val="Textbezslovn"/>
        <w:numPr>
          <w:ilvl w:val="0"/>
          <w:numId w:val="64"/>
        </w:numPr>
        <w:tabs>
          <w:tab w:val="left" w:pos="1701"/>
        </w:tabs>
        <w:ind w:firstLine="65"/>
        <w:rPr>
          <w:rStyle w:val="Tun9b"/>
          <w:b w:val="0"/>
        </w:rPr>
      </w:pPr>
      <w:r>
        <w:rPr>
          <w:rStyle w:val="Tun9b"/>
          <w:b w:val="0"/>
        </w:rPr>
        <w:t xml:space="preserve">Technická zpráva – </w:t>
      </w:r>
      <w:proofErr w:type="spellStart"/>
      <w:r>
        <w:rPr>
          <w:rStyle w:val="Tun9b"/>
          <w:b w:val="0"/>
        </w:rPr>
        <w:t>Mitrov</w:t>
      </w:r>
      <w:proofErr w:type="spellEnd"/>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61A0A8DD"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272A15">
        <w:t xml:space="preserve"> </w:t>
      </w:r>
    </w:p>
    <w:p w14:paraId="40836939" w14:textId="77777777" w:rsidR="00334675" w:rsidRDefault="0035531B" w:rsidP="00845C50">
      <w:pPr>
        <w:pStyle w:val="Textbezslovn"/>
        <w:tabs>
          <w:tab w:val="left" w:pos="1701"/>
        </w:tabs>
        <w:ind w:left="1701" w:hanging="964"/>
      </w:pPr>
      <w:r>
        <w:t>Část 3</w:t>
      </w:r>
      <w:r>
        <w:tab/>
        <w:t xml:space="preserve">Soupis prací členěný dle </w:t>
      </w:r>
      <w:r w:rsidR="00250254">
        <w:t>SO a PS</w:t>
      </w:r>
    </w:p>
    <w:p w14:paraId="406A312D" w14:textId="77777777" w:rsidR="00334675" w:rsidRDefault="00334675" w:rsidP="00334675">
      <w:pPr>
        <w:pStyle w:val="Textbezslovn"/>
        <w:tabs>
          <w:tab w:val="left" w:pos="1701"/>
        </w:tabs>
        <w:ind w:left="1701" w:hanging="964"/>
        <w:rPr>
          <w:b/>
          <w:bCs/>
        </w:rPr>
      </w:pPr>
      <w:r w:rsidRPr="002C478A">
        <w:rPr>
          <w:b/>
        </w:rPr>
        <w:t>DÍL 5</w:t>
      </w:r>
      <w:r w:rsidRPr="006C25DE">
        <w:rPr>
          <w:b/>
        </w:rPr>
        <w:tab/>
      </w:r>
      <w:r w:rsidRPr="00A05CE8">
        <w:rPr>
          <w:b/>
          <w:bCs/>
        </w:rPr>
        <w:t>DALŠÍ DOKUMENTY POSKYTNUTÉ ZADAVATELEM</w:t>
      </w:r>
    </w:p>
    <w:p w14:paraId="44ED71C6" w14:textId="77777777" w:rsidR="00334675" w:rsidRPr="003A6A82" w:rsidRDefault="00334675" w:rsidP="00334675">
      <w:pPr>
        <w:pStyle w:val="Odrka1-1"/>
        <w:numPr>
          <w:ilvl w:val="0"/>
          <w:numId w:val="0"/>
        </w:numPr>
        <w:spacing w:after="0"/>
        <w:ind w:left="1077" w:hanging="340"/>
      </w:pPr>
      <w:r>
        <w:t>Část 1</w:t>
      </w:r>
      <w:r>
        <w:tab/>
        <w:t xml:space="preserve">    </w:t>
      </w:r>
      <w:r w:rsidRPr="003A6A82">
        <w:t>Analýza nebezpečí a hodnocení rizik</w:t>
      </w:r>
      <w:r w:rsidRPr="0096376F">
        <w:t xml:space="preserve"> pracovních činností</w:t>
      </w:r>
    </w:p>
    <w:p w14:paraId="64329E61" w14:textId="4269735B" w:rsidR="00334675" w:rsidRDefault="00334675" w:rsidP="00334675">
      <w:pPr>
        <w:pStyle w:val="Odrka1-1"/>
        <w:numPr>
          <w:ilvl w:val="0"/>
          <w:numId w:val="0"/>
        </w:numPr>
        <w:spacing w:after="0"/>
        <w:ind w:left="1077" w:hanging="340"/>
      </w:pPr>
      <w:r w:rsidRPr="003A6A82">
        <w:t xml:space="preserve">Část </w:t>
      </w:r>
      <w:r>
        <w:t>2</w:t>
      </w:r>
      <w:r w:rsidRPr="003A6A82">
        <w:t xml:space="preserve"> </w:t>
      </w:r>
      <w:r>
        <w:tab/>
        <w:t xml:space="preserve">    </w:t>
      </w:r>
      <w:r w:rsidRPr="007C078B">
        <w:t>Opatření pro postup v případě anonymního oznámení o NVS</w:t>
      </w:r>
    </w:p>
    <w:p w14:paraId="58C8BF4E" w14:textId="3AF4B8FD" w:rsidR="0035531B" w:rsidRDefault="00334675" w:rsidP="00334675">
      <w:pPr>
        <w:pStyle w:val="Textbezslovn"/>
        <w:tabs>
          <w:tab w:val="left" w:pos="1701"/>
        </w:tabs>
        <w:ind w:left="1701" w:hanging="964"/>
      </w:pPr>
      <w:r>
        <w:t>Část 3</w:t>
      </w:r>
      <w:r>
        <w:tab/>
        <w:t>Osvědčení</w:t>
      </w:r>
      <w:r w:rsidRPr="007C078B">
        <w:t xml:space="preserve"> o řádném plnění veřejné zakázky na stavební práce</w:t>
      </w:r>
      <w:r w:rsidR="0035531B">
        <w:t xml:space="preserve"> </w:t>
      </w:r>
    </w:p>
    <w:p w14:paraId="6FC0ADEC" w14:textId="63298E90" w:rsidR="002E3EB1" w:rsidRDefault="0035531B" w:rsidP="001714C3">
      <w:pPr>
        <w:pStyle w:val="Text1-1"/>
      </w:pPr>
      <w:bookmarkStart w:id="12" w:name="_Ref145672100"/>
      <w:r w:rsidRPr="003B1DB6">
        <w:t>Zadávací dokumentace je přístupná na profilu zadavatele</w:t>
      </w:r>
      <w:r w:rsidR="005A3D2F" w:rsidRPr="003B1DB6">
        <w:t xml:space="preserve"> </w:t>
      </w:r>
      <w:hyperlink r:id="rId15"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6" w:history="1">
        <w:r w:rsidR="00864415">
          <w:rPr>
            <w:rStyle w:val="Hypertextovodkaz"/>
          </w:rPr>
          <w:t>https://vvz.nipez.cz/</w:t>
        </w:r>
      </w:hyperlink>
      <w:r w:rsidR="002E3EB1">
        <w:rPr>
          <w:rStyle w:val="Hypertextovodkaz"/>
          <w:noProof w:val="0"/>
        </w:rPr>
        <w:t>.</w:t>
      </w:r>
      <w:bookmarkEnd w:id="12"/>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7" w:history="1">
        <w:r w:rsidR="005A3D2F" w:rsidRPr="00464792">
          <w:rPr>
            <w:rStyle w:val="Hypertextovodkaz"/>
            <w:noProof w:val="0"/>
          </w:rPr>
          <w:t>http://www.tudc.cz/</w:t>
        </w:r>
      </w:hyperlink>
      <w:r w:rsidR="005A3D2F" w:rsidRPr="0013496A">
        <w:t xml:space="preserve"> nebo</w:t>
      </w:r>
      <w:r w:rsidR="00931962">
        <w:t xml:space="preserve"> </w:t>
      </w:r>
      <w:hyperlink r:id="rId18"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2B8212BE"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983AE2">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2CC19C5B" w14:textId="3DD69AE9" w:rsidR="0035531B" w:rsidRPr="00763C55" w:rsidRDefault="0035531B" w:rsidP="00845C50">
      <w:pPr>
        <w:pStyle w:val="Odrka1-1"/>
      </w:pPr>
      <w:r>
        <w:t xml:space="preserve">Obecné podmínky – Mezinárodní federace konzultačních inženýrů (FIDIC),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xml:space="preserve">, CH-1215 Ženeva 15, Švýcarsko, </w:t>
      </w:r>
      <w:r w:rsidRPr="00763C55">
        <w:t>překlad – Česká asociace konzultačních inženýrů (CACE), se sídlem Havlíčkovo nábřeží 38, 702 00 Ostrava.</w:t>
      </w:r>
    </w:p>
    <w:p w14:paraId="76B6D9B9" w14:textId="3000270D" w:rsidR="00D366AE" w:rsidRPr="00763C55" w:rsidRDefault="00763C55" w:rsidP="00763C55">
      <w:pPr>
        <w:pStyle w:val="Odrka1-1"/>
      </w:pPr>
      <w:r w:rsidRPr="00763C55">
        <w:t xml:space="preserve">Projektová dokumentace </w:t>
      </w:r>
      <w:r w:rsidRPr="00763C55">
        <w:rPr>
          <w:rStyle w:val="Tun9b"/>
          <w:b w:val="0"/>
        </w:rPr>
        <w:t>–</w:t>
      </w:r>
      <w:r w:rsidR="00D366AE" w:rsidRPr="00763C55">
        <w:t xml:space="preserve"> osvětlení </w:t>
      </w:r>
      <w:r w:rsidRPr="00763C55">
        <w:t>–</w:t>
      </w:r>
      <w:r w:rsidR="00D366AE" w:rsidRPr="00763C55">
        <w:t xml:space="preserve"> </w:t>
      </w:r>
      <w:r w:rsidR="00BB053E">
        <w:t xml:space="preserve">zpracovatel </w:t>
      </w:r>
      <w:r w:rsidR="00D366AE" w:rsidRPr="00763C55">
        <w:t>Elektroline</w:t>
      </w:r>
      <w:r w:rsidRPr="00763C55">
        <w:t xml:space="preserve"> a.s., K Ládví 1805/20, Kobylisy, 184 00 Praha 8, IČ: 45312338</w:t>
      </w:r>
      <w:r w:rsidR="00BB053E">
        <w:t xml:space="preserve">, datum </w:t>
      </w:r>
      <w:r w:rsidR="00983748">
        <w:t xml:space="preserve">duben/2025, </w:t>
      </w:r>
      <w:r w:rsidR="00BB053E">
        <w:t>květen</w:t>
      </w:r>
      <w:r w:rsidR="00983748">
        <w:t>/2025.</w:t>
      </w:r>
    </w:p>
    <w:p w14:paraId="57E5B3F6" w14:textId="4D5B7D2B" w:rsidR="0035531B" w:rsidRDefault="0035531B" w:rsidP="00D313F5">
      <w:pPr>
        <w:pStyle w:val="Text1-1"/>
      </w:pPr>
      <w:bookmarkStart w:id="13" w:name="_Ref145672220"/>
      <w:r>
        <w:t>Pro vyloučení pochybností zadavatel uvádí, že ohledně této veřejné zakázky nevedl předběžné tržní konzultace</w:t>
      </w:r>
      <w:bookmarkEnd w:id="13"/>
      <w:r w:rsidR="00456D93">
        <w:t>.</w:t>
      </w:r>
      <w:r>
        <w:t xml:space="preserve"> </w:t>
      </w:r>
    </w:p>
    <w:p w14:paraId="2235BE95" w14:textId="08AD7B2B" w:rsidR="0035531B" w:rsidRDefault="0035531B" w:rsidP="00CC4380">
      <w:pPr>
        <w:pStyle w:val="Nadpis1-1"/>
      </w:pPr>
      <w:bookmarkStart w:id="14" w:name="_Toc202870284"/>
      <w:r>
        <w:t>VYSVĚTLENÍ, ZMĚNY</w:t>
      </w:r>
      <w:r w:rsidR="0063282B">
        <w:t xml:space="preserve"> A</w:t>
      </w:r>
      <w:r w:rsidR="00845C50">
        <w:t> </w:t>
      </w:r>
      <w:r>
        <w:t>DOPLNĚNÍ ZADÁVACÍ DOKUMENTACE</w:t>
      </w:r>
      <w:bookmarkEnd w:id="14"/>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9"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7BEABC51" w14:textId="41E65958" w:rsidR="008E45DF" w:rsidRDefault="0035531B" w:rsidP="00C527B5">
      <w:pPr>
        <w:pStyle w:val="Text1-1"/>
      </w:pPr>
      <w:r>
        <w:lastRenderedPageBreak/>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5" w:name="_Ref145677160"/>
      <w:bookmarkStart w:id="16" w:name="_Toc202870285"/>
      <w:r>
        <w:t>POŽADAVKY ZADAVATELE NA KVALIFIKACI</w:t>
      </w:r>
      <w:bookmarkEnd w:id="15"/>
      <w:bookmarkEnd w:id="16"/>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lastRenderedPageBreak/>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77777777" w:rsidR="0035531B" w:rsidRPr="00DA275A" w:rsidRDefault="785D545B" w:rsidP="00D10A2D">
      <w:pPr>
        <w:pStyle w:val="Odrka1-2-"/>
      </w:pPr>
      <w:r w:rsidRPr="00DA275A">
        <w:t>Provádění staveb, jejich změn</w:t>
      </w:r>
      <w:r w:rsidR="5C4516E5" w:rsidRPr="00DA275A">
        <w:t xml:space="preserve"> a </w:t>
      </w:r>
      <w:r w:rsidRPr="00DA275A">
        <w:t>odstraňování,</w:t>
      </w:r>
    </w:p>
    <w:p w14:paraId="5555C2BB" w14:textId="77777777" w:rsidR="0035531B" w:rsidRPr="00DA275A" w:rsidRDefault="0035531B" w:rsidP="00CC4380">
      <w:pPr>
        <w:pStyle w:val="Odrka1-2-"/>
      </w:pPr>
      <w:r w:rsidRPr="00DA275A">
        <w:t>Revize, prohlídky</w:t>
      </w:r>
      <w:r w:rsidR="00845C50" w:rsidRPr="00DA275A">
        <w:t xml:space="preserve"> a </w:t>
      </w:r>
      <w:r w:rsidRPr="00DA275A">
        <w:t>zkoušky určených technických zařízení</w:t>
      </w:r>
      <w:r w:rsidR="00092CC9" w:rsidRPr="00DA275A">
        <w:t xml:space="preserve"> v </w:t>
      </w:r>
      <w:r w:rsidRPr="00DA275A">
        <w:t>provozu,</w:t>
      </w:r>
    </w:p>
    <w:p w14:paraId="561C5A85" w14:textId="77777777" w:rsidR="0035531B" w:rsidRPr="00DA275A" w:rsidRDefault="0035531B" w:rsidP="00CC4380">
      <w:pPr>
        <w:pStyle w:val="Odrka1-2-"/>
      </w:pPr>
      <w:r w:rsidRPr="00DA275A">
        <w:t>Výkon zeměměřických činností,</w:t>
      </w:r>
    </w:p>
    <w:p w14:paraId="061B1661" w14:textId="77777777" w:rsidR="0035531B" w:rsidRPr="008E6AB5" w:rsidRDefault="0035531B" w:rsidP="00092CC9">
      <w:pPr>
        <w:pStyle w:val="Odrka1-1"/>
      </w:pPr>
      <w:r>
        <w:t xml:space="preserve">Odborná </w:t>
      </w:r>
      <w:r w:rsidRPr="008E6AB5">
        <w:t>způsobilost:</w:t>
      </w:r>
    </w:p>
    <w:p w14:paraId="58362E20" w14:textId="77777777" w:rsidR="00B645ED" w:rsidRPr="008E6AB5" w:rsidRDefault="0035531B" w:rsidP="00CC4380">
      <w:pPr>
        <w:pStyle w:val="Odrka1-2-"/>
      </w:pPr>
      <w:r w:rsidRPr="008E6AB5">
        <w:t>Zadavatel požaduje předložení dokladu</w:t>
      </w:r>
      <w:r w:rsidR="00092CC9" w:rsidRPr="008E6AB5">
        <w:t xml:space="preserve"> o </w:t>
      </w:r>
      <w:r w:rsidRPr="008E6AB5">
        <w:t>autorizaci</w:t>
      </w:r>
      <w:r w:rsidR="00092CC9" w:rsidRPr="008E6AB5">
        <w:t xml:space="preserve"> v </w:t>
      </w:r>
      <w:r w:rsidRPr="008E6AB5">
        <w:t xml:space="preserve">rozsahu dle § 5 odst. 3 písm. </w:t>
      </w:r>
    </w:p>
    <w:p w14:paraId="319465E1" w14:textId="77777777" w:rsidR="00B645ED" w:rsidRPr="008E6AB5" w:rsidRDefault="00B645ED" w:rsidP="009978AE">
      <w:pPr>
        <w:pStyle w:val="Odrka1-2-"/>
        <w:numPr>
          <w:ilvl w:val="0"/>
          <w:numId w:val="0"/>
        </w:numPr>
        <w:ind w:left="1531"/>
        <w:rPr>
          <w:b/>
        </w:rPr>
      </w:pPr>
      <w:r w:rsidRPr="008E6AB5">
        <w:rPr>
          <w:b/>
        </w:rPr>
        <w:t xml:space="preserve">b) </w:t>
      </w:r>
      <w:r w:rsidRPr="008E6AB5">
        <w:t>dopravní stavby</w:t>
      </w:r>
    </w:p>
    <w:p w14:paraId="251543EE" w14:textId="77777777" w:rsidR="00B645ED" w:rsidRPr="008E6AB5" w:rsidRDefault="00B645ED" w:rsidP="009978AE">
      <w:pPr>
        <w:pStyle w:val="Odrka1-2-"/>
        <w:numPr>
          <w:ilvl w:val="0"/>
          <w:numId w:val="0"/>
        </w:numPr>
        <w:ind w:left="1531"/>
        <w:rPr>
          <w:b/>
        </w:rPr>
      </w:pPr>
      <w:r w:rsidRPr="008E6AB5">
        <w:rPr>
          <w:b/>
        </w:rPr>
        <w:t xml:space="preserve">d) </w:t>
      </w:r>
      <w:r w:rsidRPr="008E6AB5">
        <w:t>mosty a inženýrské konstrukce</w:t>
      </w:r>
    </w:p>
    <w:p w14:paraId="770C891B" w14:textId="46E08111"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3ABDBC14" w14:textId="6F505CCA" w:rsidR="0035531B" w:rsidRPr="00005043" w:rsidRDefault="7F1C3620" w:rsidP="00005043">
      <w:pPr>
        <w:pStyle w:val="Odrka1-2-"/>
      </w:pPr>
      <w:r>
        <w:t>Zadavatel požaduje předložení dokladu o autorizaci dle §</w:t>
      </w:r>
      <w:r w:rsidR="6AA95872">
        <w:t> </w:t>
      </w:r>
      <w:r>
        <w:t xml:space="preserve">16f </w:t>
      </w:r>
      <w:r w:rsidRPr="001553BA">
        <w:t>odst. 1 písm</w:t>
      </w:r>
      <w:r w:rsidR="6AA95872" w:rsidRPr="001553BA">
        <w:t xml:space="preserve">. </w:t>
      </w:r>
      <w:r w:rsidRPr="001553BA">
        <w:rPr>
          <w:rStyle w:val="Tun9b"/>
        </w:rPr>
        <w:t>c)</w:t>
      </w:r>
      <w:r w:rsidRPr="001553BA">
        <w:t xml:space="preserve"> zákona č. 200/1994 Sb., o zeměměřictví a o změně a doplnění některých zákonů souvisejících s jeho zavedením, ve znění pozdějších předpisů. Za doklad o autorizaci dle tohoto odstavce se považuje i doklad o úředním oprávnění dle §</w:t>
      </w:r>
      <w:r w:rsidR="6AA95872" w:rsidRPr="001553BA">
        <w:t> </w:t>
      </w:r>
      <w:r w:rsidRPr="001553BA">
        <w:t>13 odst. 1 písm. c) zákona č. 200/1994 Sb., zeměměřictví a</w:t>
      </w:r>
      <w:r>
        <w:t xml:space="preserve"> o změně a doplnění některých zákonů souvisejících s jeho zavedením, ve znění platném</w:t>
      </w:r>
      <w:r w:rsidR="6AA95872">
        <w:t xml:space="preserve"> do 30.6.2023</w:t>
      </w:r>
      <w:r w:rsidR="00005043">
        <w:t>.</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Pr="00BF73F3" w:rsidRDefault="0035531B" w:rsidP="00CC4380">
      <w:pPr>
        <w:pStyle w:val="Textbezslovn"/>
        <w:ind w:left="1077"/>
      </w:pPr>
      <w:r>
        <w:lastRenderedPageBreak/>
        <w:t>Doklady</w:t>
      </w:r>
      <w:r w:rsidR="00BC6D2B">
        <w:t xml:space="preserve"> k </w:t>
      </w:r>
      <w:r>
        <w:t>prokázání profesní způsobilosti dodavatel</w:t>
      </w:r>
      <w:r w:rsidR="00092CC9">
        <w:t xml:space="preserve"> v </w:t>
      </w:r>
      <w:r>
        <w:t xml:space="preserve">rámci nabídky nemusí </w:t>
      </w:r>
      <w:r w:rsidRPr="00BF73F3">
        <w:t>předložit, pokud právní předpisy</w:t>
      </w:r>
      <w:r w:rsidR="00092CC9" w:rsidRPr="00BF73F3">
        <w:t xml:space="preserve"> v </w:t>
      </w:r>
      <w:r w:rsidRPr="00BF73F3">
        <w:t xml:space="preserve">zemi jeho sídla obdobnou profesní způsobilost nevyžadují. </w:t>
      </w:r>
    </w:p>
    <w:p w14:paraId="05D45A9B" w14:textId="77777777" w:rsidR="0035531B" w:rsidRPr="00BF73F3" w:rsidRDefault="0035531B" w:rsidP="0035531B">
      <w:pPr>
        <w:pStyle w:val="Text1-1"/>
        <w:rPr>
          <w:rStyle w:val="Tun9b"/>
        </w:rPr>
      </w:pPr>
      <w:bookmarkStart w:id="17" w:name="_Ref145675166"/>
      <w:r w:rsidRPr="00BF73F3">
        <w:rPr>
          <w:rStyle w:val="Tun9b"/>
        </w:rPr>
        <w:t>Ekonomická kvalifikace</w:t>
      </w:r>
      <w:bookmarkEnd w:id="17"/>
    </w:p>
    <w:p w14:paraId="3EA49D50" w14:textId="1CD78EF3" w:rsidR="0035531B" w:rsidRPr="00927ACF" w:rsidRDefault="31D57ED8" w:rsidP="00B42167">
      <w:pPr>
        <w:pStyle w:val="Textbezslovn"/>
      </w:pPr>
      <w:r w:rsidRPr="00BF73F3">
        <w:t>Splnění kritérií ekonomické kvalifikace podle § 78 ZZVZ prokáže dodavatel předložením údajů</w:t>
      </w:r>
      <w:r w:rsidR="73C5CDA7" w:rsidRPr="00BF73F3">
        <w:t xml:space="preserve"> o </w:t>
      </w:r>
      <w:r w:rsidRPr="00BF73F3">
        <w:t>celkovém ročním obratu dodavatele, zjištěném podle zvláštních právních předpisů</w:t>
      </w:r>
      <w:r w:rsidR="002C04EE" w:rsidRPr="00BF73F3">
        <w:rPr>
          <w:rStyle w:val="Znakapoznpodarou"/>
        </w:rPr>
        <w:footnoteReference w:id="1"/>
      </w:r>
      <w:r w:rsidRPr="00BF73F3">
        <w:t>, za poslední</w:t>
      </w:r>
      <w:r w:rsidRPr="0363ABD9">
        <w:t xml:space="preserve"> tři uzavřená, bezprostředně předcházející účetní období; jestliže dodavatel vznikl později, postačí, doloží-li údaje</w:t>
      </w:r>
      <w:r w:rsidR="73C5CDA7" w:rsidRPr="00116A4C">
        <w:t xml:space="preserve"> o </w:t>
      </w:r>
      <w:r w:rsidRPr="00116A4C">
        <w:t>svém obratu</w:t>
      </w:r>
      <w:r w:rsidR="73C5CDA7" w:rsidRPr="00116A4C">
        <w:t xml:space="preserve"> v </w:t>
      </w:r>
      <w:r w:rsidRPr="00116A4C">
        <w:t xml:space="preserve">požadované výši za </w:t>
      </w:r>
      <w:r w:rsidRPr="00927ACF">
        <w:t>všechna účetní období od svého vzniku;</w:t>
      </w:r>
    </w:p>
    <w:p w14:paraId="4C33D7F5" w14:textId="0364698E" w:rsidR="0035531B" w:rsidRPr="00927ACF" w:rsidRDefault="0035531B" w:rsidP="00092CC9">
      <w:pPr>
        <w:pStyle w:val="Odrka1-1"/>
      </w:pPr>
      <w:r w:rsidRPr="00927ACF">
        <w:t>celkový roční obrat dodavatele, zjištěný podle zvláštních právních předpisů, nesmí činit</w:t>
      </w:r>
      <w:r w:rsidR="00092CC9" w:rsidRPr="00927ACF">
        <w:t xml:space="preserve"> v </w:t>
      </w:r>
      <w:r w:rsidRPr="00907636">
        <w:t>žádném</w:t>
      </w:r>
      <w:r w:rsidR="0060115D" w:rsidRPr="00907636">
        <w:t xml:space="preserve"> z </w:t>
      </w:r>
      <w:r w:rsidRPr="00907636">
        <w:t xml:space="preserve">bezprostředně předcházejících tří uzavřených účetních období méně než </w:t>
      </w:r>
      <w:r w:rsidR="00751BBC" w:rsidRPr="00907636">
        <w:rPr>
          <w:b/>
          <w:bCs/>
        </w:rPr>
        <w:t>20</w:t>
      </w:r>
      <w:r w:rsidR="00B56E98">
        <w:rPr>
          <w:b/>
          <w:bCs/>
        </w:rPr>
        <w:t>5</w:t>
      </w:r>
      <w:r w:rsidR="00751BBC" w:rsidRPr="00907636">
        <w:rPr>
          <w:b/>
          <w:bCs/>
        </w:rPr>
        <w:t> 000 000</w:t>
      </w:r>
      <w:r w:rsidRPr="00907636">
        <w:t xml:space="preserve"> </w:t>
      </w:r>
      <w:r w:rsidRPr="00907636">
        <w:rPr>
          <w:b/>
          <w:bCs/>
        </w:rPr>
        <w:t>Kč</w:t>
      </w:r>
      <w:r w:rsidRPr="00907636">
        <w:t xml:space="preserve"> bez DPH;</w:t>
      </w:r>
    </w:p>
    <w:p w14:paraId="7BF0C04C" w14:textId="77777777" w:rsidR="0035531B" w:rsidRPr="00927ACF" w:rsidRDefault="0035531B" w:rsidP="00092CC9">
      <w:pPr>
        <w:pStyle w:val="Odrka1-1"/>
      </w:pPr>
      <w:r w:rsidRPr="00927ACF">
        <w:t>zadavatel pro vyloučení pochybností výslovně</w:t>
      </w:r>
      <w:r w:rsidR="00092CC9" w:rsidRPr="00927ACF">
        <w:t xml:space="preserve"> v </w:t>
      </w:r>
      <w:r w:rsidRPr="00927ACF">
        <w:t>souladu</w:t>
      </w:r>
      <w:r w:rsidR="00845C50" w:rsidRPr="00927ACF">
        <w:t xml:space="preserve"> s </w:t>
      </w:r>
      <w:r w:rsidRPr="00927ACF">
        <w:t>§ 84 ZZVZ uvádí, že požadovaného obratu musí dosáhnout dodavatel sám, případně jej může prokázat jako celek samostatně jeden</w:t>
      </w:r>
      <w:r w:rsidR="0060115D" w:rsidRPr="00927ACF">
        <w:t xml:space="preserve"> z </w:t>
      </w:r>
      <w:r w:rsidRPr="00927ACF">
        <w:t>členů společnosti, nebo jiná osoba; sčítání obratů několika dodavatelů/jiných osob za účelem dosažení požadované minimální hodnoty není připouštěno;</w:t>
      </w:r>
    </w:p>
    <w:p w14:paraId="5E0E0BD5" w14:textId="77777777" w:rsidR="0035531B" w:rsidRPr="00927ACF" w:rsidRDefault="0035531B" w:rsidP="00092CC9">
      <w:pPr>
        <w:pStyle w:val="Odrka1-1"/>
      </w:pPr>
      <w:r w:rsidRPr="00927ACF">
        <w:t>dodavatel prokáže splnění tohoto kvalifikačního kritéria předložením čestného prohlášení</w:t>
      </w:r>
      <w:r w:rsidR="00092CC9" w:rsidRPr="00927ACF">
        <w:t xml:space="preserve"> o </w:t>
      </w:r>
      <w:r w:rsidRPr="00927ACF">
        <w:t>výši obratu</w:t>
      </w:r>
      <w:r w:rsidR="00845C50" w:rsidRPr="00927ACF">
        <w:t xml:space="preserve"> s </w:t>
      </w:r>
      <w:r w:rsidRPr="00927ACF">
        <w:t>uvedením požadovaných údajů, jehož přílohou budou příslušné výkazy zisku</w:t>
      </w:r>
      <w:r w:rsidR="00845C50" w:rsidRPr="00927ACF">
        <w:t xml:space="preserve"> a </w:t>
      </w:r>
      <w:r w:rsidRPr="00927ACF">
        <w:t>ztrát dodavatele nebo obdobné doklady podle právního řádu země sídla dodavatele. Z těchto dokladů musí být ověřitelné, že dodavatel</w:t>
      </w:r>
      <w:r w:rsidR="00092CC9" w:rsidRPr="00927ACF">
        <w:t xml:space="preserve"> v </w:t>
      </w:r>
      <w:r w:rsidRPr="00927ACF">
        <w:t>každém</w:t>
      </w:r>
      <w:r w:rsidR="0060115D" w:rsidRPr="00927ACF">
        <w:t xml:space="preserve"> z </w:t>
      </w:r>
      <w:r w:rsidRPr="00927ACF">
        <w:t>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w:t>
      </w:r>
      <w:r w:rsidR="00092CC9" w:rsidRPr="00927ACF">
        <w:t xml:space="preserve"> o </w:t>
      </w:r>
      <w:r w:rsidRPr="00927ACF">
        <w:t>výši obratu tvoří Přílohu č. 10 těchto Pokynů;</w:t>
      </w:r>
    </w:p>
    <w:p w14:paraId="5BE8DDB1" w14:textId="77777777" w:rsidR="0035531B" w:rsidRPr="00927ACF" w:rsidRDefault="0035531B" w:rsidP="00092CC9">
      <w:pPr>
        <w:pStyle w:val="Odrka1-1"/>
      </w:pPr>
      <w:r w:rsidRPr="00927ACF">
        <w:t>účetním obdobím se ve smyslu § 3 odst. 2 zákona č. 563/1991 Sb.,</w:t>
      </w:r>
      <w:r w:rsidR="00092CC9" w:rsidRPr="00927ACF">
        <w:t xml:space="preserve"> o </w:t>
      </w:r>
      <w:r w:rsidRPr="00927ACF">
        <w:t>účetnictví, ve znění pozdějších předpisů („ZoÚ“) rozumí nepřetržitě po sobě jdoucích 12 měsíců, přičemž toto období může být za určitých podmínek delší či kratší. Zadavatel pro vyloučení pochybností uvádí, že</w:t>
      </w:r>
      <w:r w:rsidR="00092CC9" w:rsidRPr="00927ACF">
        <w:t xml:space="preserve"> v </w:t>
      </w:r>
      <w:r w:rsidRPr="00927ACF">
        <w:t>případě, kdy některé</w:t>
      </w:r>
      <w:r w:rsidR="0060115D" w:rsidRPr="00927ACF">
        <w:t xml:space="preserve"> z </w:t>
      </w:r>
      <w:r w:rsidRPr="00927ACF">
        <w:t>tří posledních uzavřených účetních období dodavatele bude delší či kratší než standardních 12 měsíců, bude pro účely posouzení kvalifikace dodavatele dosažený obrat přepočítán na tzv. roční úhrn čistého obratu dle § 1d odst. 2 ZoÚ.</w:t>
      </w:r>
      <w:r w:rsidR="00092CC9" w:rsidRPr="00927ACF">
        <w:t xml:space="preserve"> </w:t>
      </w:r>
      <w:r w:rsidR="008F4655" w:rsidRPr="00927ACF">
        <w:t>V</w:t>
      </w:r>
      <w:r w:rsidR="00092CC9" w:rsidRPr="00927ACF">
        <w:t> </w:t>
      </w:r>
      <w:r w:rsidRPr="00927ACF">
        <w:t>takovém případě bude za příslušné účetní období</w:t>
      </w:r>
      <w:r w:rsidR="00092CC9" w:rsidRPr="00927ACF">
        <w:t xml:space="preserve"> v </w:t>
      </w:r>
      <w:r w:rsidRPr="00927ACF">
        <w:t>čestném prohlášení</w:t>
      </w:r>
      <w:r w:rsidR="00092CC9" w:rsidRPr="00927ACF">
        <w:t xml:space="preserve"> o </w:t>
      </w:r>
      <w:r w:rsidRPr="00927ACF">
        <w:t>výši obratu uvedena hodnota ročního úhrnu čistého obratu ve smyslu§ 1d odst. 2 ZoÚ.</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42A55115" w:rsidR="0035531B" w:rsidRDefault="0035531B" w:rsidP="00CC4380">
      <w:pPr>
        <w:pStyle w:val="Textbezslovn"/>
      </w:pPr>
      <w:r>
        <w:t xml:space="preserve">Zadavatel požaduje předložení </w:t>
      </w:r>
      <w:r w:rsidRPr="00E963FF">
        <w:rPr>
          <w:b/>
        </w:rPr>
        <w:t>seznamu</w:t>
      </w:r>
      <w:r w:rsidRPr="00E963FF">
        <w:t xml:space="preserve"> stavebních prací </w:t>
      </w:r>
      <w:r w:rsidR="00127F71" w:rsidRPr="00E963FF">
        <w:t>spočívajících v provedení novostavby</w:t>
      </w:r>
      <w:r w:rsidR="00CB21C4" w:rsidRPr="00E963FF">
        <w:t>,</w:t>
      </w:r>
      <w:r w:rsidR="00127F71" w:rsidRPr="00E963FF">
        <w:t xml:space="preserve"> rekonstrukce</w:t>
      </w:r>
      <w:r w:rsidR="009A16A9" w:rsidRPr="00E963FF">
        <w:t xml:space="preserve">, </w:t>
      </w:r>
      <w:r w:rsidR="00CB21C4" w:rsidRPr="00E963FF">
        <w:t xml:space="preserve">opravy </w:t>
      </w:r>
      <w:r w:rsidR="009A16A9" w:rsidRPr="00E963FF">
        <w:t>nebo údržby</w:t>
      </w:r>
      <w:r w:rsidR="00515B63" w:rsidRPr="00E963FF">
        <w:t xml:space="preserve"> </w:t>
      </w:r>
      <w:r w:rsidRPr="00E963FF">
        <w:t>na stavbách železničních drah, jak jsou vymezeny</w:t>
      </w:r>
      <w:r w:rsidR="00092CC9" w:rsidRPr="00E963FF">
        <w:t xml:space="preserve"> v </w:t>
      </w:r>
      <w:r w:rsidRPr="00E963FF">
        <w:t>§ 5 odst. 1</w:t>
      </w:r>
      <w:r w:rsidR="00845C50" w:rsidRPr="00E963FF">
        <w:t xml:space="preserve"> a</w:t>
      </w:r>
      <w:r w:rsidR="00092CC9" w:rsidRPr="00E963FF">
        <w:t xml:space="preserve"> v </w:t>
      </w:r>
      <w:r w:rsidRPr="00E963FF">
        <w:t>§ 3 odst. 1 písm.</w:t>
      </w:r>
      <w:r w:rsidR="00E963FF" w:rsidRPr="00E963FF">
        <w:t xml:space="preserve"> a)</w:t>
      </w:r>
      <w:r w:rsidR="00E963FF">
        <w:t xml:space="preserve"> a b)</w:t>
      </w:r>
      <w:r>
        <w:t xml:space="preserve"> zákona č. 266/1994 Sb.,</w:t>
      </w:r>
      <w:r w:rsidR="00092CC9">
        <w:t xml:space="preserve"> o </w:t>
      </w:r>
      <w:r>
        <w:t>dráhách, ve znění pozdějších předpisů,</w:t>
      </w:r>
      <w:r w:rsidR="00E963FF">
        <w:t xml:space="preserve"> </w:t>
      </w:r>
      <w:r w:rsidR="00014412">
        <w:t xml:space="preserve">poskytnutých </w:t>
      </w:r>
      <w:r w:rsidR="00983AE2">
        <w:t xml:space="preserve">(tj. realizovaných a dokončených) </w:t>
      </w:r>
      <w:r w:rsidR="00014412">
        <w:t xml:space="preserve">dodavatelem </w:t>
      </w:r>
      <w:r>
        <w:t>za poslední</w:t>
      </w:r>
      <w:r w:rsidRPr="00AA4A0C">
        <w:t>ch 5 let</w:t>
      </w:r>
      <w:r>
        <w:t xml:space="preserve"> před zahájením zadávacího řízení (dále jako „</w:t>
      </w:r>
      <w:r w:rsidRPr="00092CC9">
        <w:rPr>
          <w:rStyle w:val="Tun9b"/>
        </w:rPr>
        <w:t>stavební práce</w:t>
      </w:r>
      <w:r>
        <w:t xml:space="preserve">“). Předloženým seznamem stavebních prací přitom musí dodavatel prokázat, že hodnota stavebních prací jím </w:t>
      </w:r>
      <w:r w:rsidRPr="00907636">
        <w:t xml:space="preserve">poskytnutých na uvedených stavbách za posledních 5 let </w:t>
      </w:r>
      <w:r w:rsidR="008735B2" w:rsidRPr="00907636">
        <w:t xml:space="preserve">před zahájením zadávacího řízení </w:t>
      </w:r>
      <w:r w:rsidRPr="00907636">
        <w:t>činí</w:t>
      </w:r>
      <w:r w:rsidR="00092CC9" w:rsidRPr="00907636">
        <w:t xml:space="preserve"> v </w:t>
      </w:r>
      <w:r w:rsidRPr="00907636">
        <w:t xml:space="preserve">součtu, včetně případných poddodávek, </w:t>
      </w:r>
      <w:r w:rsidRPr="00907636">
        <w:rPr>
          <w:b/>
          <w:bCs/>
        </w:rPr>
        <w:t>nejméně</w:t>
      </w:r>
      <w:r w:rsidRPr="00907636">
        <w:t xml:space="preserve"> </w:t>
      </w:r>
      <w:r w:rsidR="001A1F13" w:rsidRPr="00907636">
        <w:rPr>
          <w:b/>
          <w:bCs/>
        </w:rPr>
        <w:t>20</w:t>
      </w:r>
      <w:r w:rsidR="009D488A">
        <w:rPr>
          <w:b/>
          <w:bCs/>
        </w:rPr>
        <w:t>5</w:t>
      </w:r>
      <w:r w:rsidR="001A1F13" w:rsidRPr="00907636">
        <w:rPr>
          <w:b/>
          <w:bCs/>
        </w:rPr>
        <w:t> 000 000</w:t>
      </w:r>
      <w:r w:rsidRPr="00907636">
        <w:t xml:space="preserve"> </w:t>
      </w:r>
      <w:r w:rsidRPr="00907636">
        <w:rPr>
          <w:b/>
        </w:rPr>
        <w:t>Kč</w:t>
      </w:r>
      <w:r w:rsidRPr="00907636">
        <w:t xml:space="preserve"> bez DPH.</w:t>
      </w:r>
      <w:r>
        <w:t xml:space="preserve"> </w:t>
      </w:r>
      <w:r w:rsidR="008735B2" w:rsidRPr="00047460">
        <w:t xml:space="preserve">Hodnotou stavebních prací se </w:t>
      </w:r>
      <w:r w:rsidR="008735B2" w:rsidRPr="00047460">
        <w:rPr>
          <w:rFonts w:cs="Arial"/>
          <w:iCs/>
        </w:rPr>
        <w:t>pro účely posouzení splnění kritérií technické kvalifikace</w:t>
      </w:r>
      <w:r w:rsidR="008735B2" w:rsidRPr="00047460">
        <w:t xml:space="preserve"> rozumí cena, za kterou dodavatel provedl předmětné stavební práce; tato cena nebude upravována o míru inflace tak, aby odpovídala současným hodnotám stavebních prací.</w:t>
      </w:r>
      <w:r w:rsidR="008735B2">
        <w:t xml:space="preserve"> </w:t>
      </w:r>
    </w:p>
    <w:p w14:paraId="368755A3" w14:textId="08539BF4" w:rsidR="0035531B" w:rsidRPr="00907636"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dokončení nejvýznamnějších stavebních prací tak, aby prokázal, že dodavatel</w:t>
      </w:r>
      <w:r w:rsidR="00092CC9">
        <w:t xml:space="preserve"> v </w:t>
      </w:r>
      <w:r>
        <w:t xml:space="preserve">posledních </w:t>
      </w:r>
      <w:r w:rsidRPr="001A5681">
        <w:t>5</w:t>
      </w:r>
      <w:r>
        <w:t xml:space="preserve"> letech před zahájením zadávacího řízení řádně poskytl</w:t>
      </w:r>
      <w:r w:rsidR="00845C50">
        <w:t xml:space="preserve"> a </w:t>
      </w:r>
      <w:r>
        <w:t xml:space="preserve">dokončil alespoň následující </w:t>
      </w:r>
      <w:r>
        <w:lastRenderedPageBreak/>
        <w:t>nejvýznamnější stavební práce,</w:t>
      </w:r>
      <w:r w:rsidR="00BB4AF2">
        <w:t xml:space="preserve"> u </w:t>
      </w:r>
      <w:r>
        <w:t xml:space="preserve">nichž hodnota (tj. hodnota zakázky jako celku) </w:t>
      </w:r>
      <w:r w:rsidRPr="00092CC9">
        <w:rPr>
          <w:rStyle w:val="Tun9b"/>
        </w:rPr>
        <w:t xml:space="preserve">každé jednotlivé </w:t>
      </w:r>
      <w:r w:rsidRPr="00907636">
        <w:rPr>
          <w:rStyle w:val="Tun9b"/>
        </w:rPr>
        <w:t>nejvýznamnější stavební práce</w:t>
      </w:r>
      <w:r w:rsidRPr="00907636">
        <w:t xml:space="preserve">, včetně případných poddodávek, musí dosahovat </w:t>
      </w:r>
      <w:r w:rsidRPr="00907636">
        <w:rPr>
          <w:b/>
          <w:bCs/>
        </w:rPr>
        <w:t xml:space="preserve">alespoň </w:t>
      </w:r>
      <w:r w:rsidR="001A5681" w:rsidRPr="00907636">
        <w:rPr>
          <w:b/>
          <w:bCs/>
        </w:rPr>
        <w:t>100 000</w:t>
      </w:r>
      <w:r w:rsidR="001A5681" w:rsidRPr="00907636">
        <w:t> </w:t>
      </w:r>
      <w:r w:rsidR="001A5681" w:rsidRPr="00907636">
        <w:rPr>
          <w:b/>
          <w:bCs/>
        </w:rPr>
        <w:t xml:space="preserve">000 </w:t>
      </w:r>
      <w:r w:rsidRPr="00907636">
        <w:rPr>
          <w:b/>
        </w:rPr>
        <w:t>Kč</w:t>
      </w:r>
      <w:r w:rsidRPr="00907636">
        <w:t xml:space="preserve"> bez DPH</w:t>
      </w:r>
      <w:r w:rsidR="001A5681" w:rsidRPr="00907636">
        <w:t xml:space="preserve"> </w:t>
      </w:r>
      <w:r w:rsidRPr="00907636">
        <w:t>(dále jen jako „</w:t>
      </w:r>
      <w:r w:rsidRPr="00907636">
        <w:rPr>
          <w:rStyle w:val="Tun9b"/>
        </w:rPr>
        <w:t>nejvýznamnější stavební práce</w:t>
      </w:r>
      <w:r w:rsidRPr="00907636">
        <w:t xml:space="preserve">“). </w:t>
      </w:r>
    </w:p>
    <w:p w14:paraId="4DA2E63B" w14:textId="40FC7B09" w:rsidR="0035531B" w:rsidRPr="00907636" w:rsidRDefault="0035531B" w:rsidP="00092CC9">
      <w:pPr>
        <w:pStyle w:val="Textbezslovn"/>
      </w:pPr>
      <w:r w:rsidRPr="00907636">
        <w:t>Za nejvýznamnější stavební práce považuje zadavatel níže uvedené stavební práce</w:t>
      </w:r>
      <w:r w:rsidR="00845C50" w:rsidRPr="00907636">
        <w:t xml:space="preserve"> s </w:t>
      </w:r>
      <w:r w:rsidRPr="00907636">
        <w:t>hodnotou zakázky ve výši stanovené</w:t>
      </w:r>
      <w:r w:rsidR="00092CC9" w:rsidRPr="00907636">
        <w:t xml:space="preserve"> v </w:t>
      </w:r>
      <w:r w:rsidRPr="00907636">
        <w:t>předchozím odstavci,</w:t>
      </w:r>
      <w:r w:rsidR="002D35C5" w:rsidRPr="00907636">
        <w:t xml:space="preserve"> </w:t>
      </w:r>
      <w:r w:rsidR="00092CC9" w:rsidRPr="00907636">
        <w:t>v </w:t>
      </w:r>
      <w:proofErr w:type="gramStart"/>
      <w:r w:rsidRPr="00907636">
        <w:t>rámci</w:t>
      </w:r>
      <w:proofErr w:type="gramEnd"/>
      <w:r w:rsidRPr="00907636">
        <w:t xml:space="preserve"> nichž musí dodavatel doložit rovněž následující požadavky:</w:t>
      </w:r>
    </w:p>
    <w:p w14:paraId="1DF3C5E4" w14:textId="0095B540" w:rsidR="0035531B" w:rsidRPr="00907636" w:rsidRDefault="0035531B" w:rsidP="004F2023">
      <w:pPr>
        <w:pStyle w:val="Odrka1-1"/>
      </w:pPr>
      <w:r w:rsidRPr="00907636">
        <w:t>nejméně jedna nejvýznamnější stavební práce musí zahrnovat novostavbu</w:t>
      </w:r>
      <w:r w:rsidR="00CB21C4" w:rsidRPr="00907636">
        <w:t>,</w:t>
      </w:r>
      <w:r w:rsidRPr="00907636">
        <w:t xml:space="preserve"> </w:t>
      </w:r>
      <w:r w:rsidR="009A16A9" w:rsidRPr="00907636">
        <w:t xml:space="preserve">rekonstrukci, opravu nebo údržbu </w:t>
      </w:r>
      <w:r w:rsidRPr="00907636">
        <w:rPr>
          <w:rStyle w:val="Tun9b"/>
        </w:rPr>
        <w:t>železničního svršku</w:t>
      </w:r>
      <w:r w:rsidRPr="00907636">
        <w:t>,</w:t>
      </w:r>
      <w:r w:rsidR="00845C50" w:rsidRPr="00907636">
        <w:t xml:space="preserve"> a </w:t>
      </w:r>
      <w:r w:rsidRPr="00907636">
        <w:t>to</w:t>
      </w:r>
      <w:r w:rsidR="00092CC9" w:rsidRPr="00907636">
        <w:t xml:space="preserve"> v </w:t>
      </w:r>
      <w:r w:rsidRPr="00907636">
        <w:t xml:space="preserve">hodnotě </w:t>
      </w:r>
      <w:r w:rsidRPr="00907636">
        <w:rPr>
          <w:b/>
          <w:bCs/>
        </w:rPr>
        <w:t>nejméně</w:t>
      </w:r>
      <w:r w:rsidRPr="00907636">
        <w:t xml:space="preserve"> </w:t>
      </w:r>
      <w:r w:rsidR="00CD404E">
        <w:rPr>
          <w:b/>
          <w:bCs/>
        </w:rPr>
        <w:t>50</w:t>
      </w:r>
      <w:r w:rsidR="001022EE" w:rsidRPr="00907636">
        <w:rPr>
          <w:b/>
          <w:bCs/>
        </w:rPr>
        <w:t> 000 000</w:t>
      </w:r>
      <w:r w:rsidRPr="00907636">
        <w:rPr>
          <w:b/>
          <w:bCs/>
        </w:rPr>
        <w:t xml:space="preserve"> Kč</w:t>
      </w:r>
      <w:r w:rsidRPr="00907636">
        <w:t xml:space="preserve"> bez DPH</w:t>
      </w:r>
      <w:r w:rsidR="001022EE" w:rsidRPr="00907636">
        <w:t xml:space="preserve"> </w:t>
      </w:r>
      <w:r w:rsidRPr="00907636">
        <w:t>(uvedená částka se vztahuje</w:t>
      </w:r>
      <w:r w:rsidR="00BC6D2B" w:rsidRPr="00907636">
        <w:t xml:space="preserve"> k </w:t>
      </w:r>
      <w:r w:rsidRPr="00907636">
        <w:t>hodnotě novostavby</w:t>
      </w:r>
      <w:r w:rsidR="00F74C1E" w:rsidRPr="00907636">
        <w:t>,</w:t>
      </w:r>
      <w:r w:rsidRPr="00907636">
        <w:t xml:space="preserve"> rekonstrukce </w:t>
      </w:r>
      <w:r w:rsidR="00F74C1E" w:rsidRPr="00907636">
        <w:t xml:space="preserve">nebo opravy </w:t>
      </w:r>
      <w:r w:rsidRPr="00907636">
        <w:t>železničního svršku, nikoli</w:t>
      </w:r>
      <w:r w:rsidR="00BC6D2B" w:rsidRPr="00907636">
        <w:t xml:space="preserve"> k </w:t>
      </w:r>
      <w:r w:rsidRPr="00907636">
        <w:t>hodnotě nejvýznamnější stavební práce, tj. zakázky jako celku)</w:t>
      </w:r>
      <w:r w:rsidR="004F2023" w:rsidRPr="00907636">
        <w:t>;</w:t>
      </w:r>
    </w:p>
    <w:p w14:paraId="6DA8458F" w14:textId="4A553A21" w:rsidR="0035531B" w:rsidRPr="00E67E9B" w:rsidRDefault="0035531B" w:rsidP="00E67E9B">
      <w:pPr>
        <w:pStyle w:val="Odrka1-1"/>
      </w:pPr>
      <w:r w:rsidRPr="00907636">
        <w:t>nejméně jedna nejvýznamnější stavební práce musí zahrnovat novostavbu</w:t>
      </w:r>
      <w:r w:rsidR="00CB21C4" w:rsidRPr="00907636">
        <w:t>,</w:t>
      </w:r>
      <w:r w:rsidRPr="00907636">
        <w:t xml:space="preserve"> </w:t>
      </w:r>
      <w:r w:rsidR="009A16A9" w:rsidRPr="00907636">
        <w:t xml:space="preserve">rekonstrukci, opravu nebo údržbu </w:t>
      </w:r>
      <w:r w:rsidRPr="00907636">
        <w:rPr>
          <w:rStyle w:val="Tun9b"/>
        </w:rPr>
        <w:t>železniční</w:t>
      </w:r>
      <w:r w:rsidR="00F9065D">
        <w:rPr>
          <w:rStyle w:val="Tun9b"/>
        </w:rPr>
        <w:t>ch</w:t>
      </w:r>
      <w:r w:rsidR="00CB5BA8">
        <w:rPr>
          <w:rStyle w:val="Tun9b"/>
        </w:rPr>
        <w:t xml:space="preserve"> mostní</w:t>
      </w:r>
      <w:r w:rsidR="00583733">
        <w:rPr>
          <w:rStyle w:val="Tun9b"/>
        </w:rPr>
        <w:t>ch</w:t>
      </w:r>
      <w:r w:rsidR="00CB5BA8">
        <w:rPr>
          <w:rStyle w:val="Tun9b"/>
        </w:rPr>
        <w:t xml:space="preserve"> objekt</w:t>
      </w:r>
      <w:r w:rsidR="00583733">
        <w:rPr>
          <w:rStyle w:val="Tun9b"/>
        </w:rPr>
        <w:t>ů</w:t>
      </w:r>
      <w:r w:rsidR="00CB5BA8">
        <w:rPr>
          <w:rStyle w:val="Tun9b"/>
        </w:rPr>
        <w:t xml:space="preserve"> (</w:t>
      </w:r>
      <w:r w:rsidR="00DD1DC7">
        <w:rPr>
          <w:rStyle w:val="Tun9b"/>
        </w:rPr>
        <w:t xml:space="preserve">železniční mosty a propustky) </w:t>
      </w:r>
      <w:r w:rsidR="00092CC9" w:rsidRPr="00907636">
        <w:t>v </w:t>
      </w:r>
      <w:r w:rsidRPr="00907636">
        <w:t xml:space="preserve">souhrnné hodnotě </w:t>
      </w:r>
      <w:r w:rsidRPr="00907636">
        <w:rPr>
          <w:b/>
          <w:bCs/>
        </w:rPr>
        <w:t>nejméně</w:t>
      </w:r>
      <w:r w:rsidRPr="00907636">
        <w:t xml:space="preserve"> </w:t>
      </w:r>
      <w:r w:rsidR="00CD404E">
        <w:rPr>
          <w:b/>
          <w:bCs/>
        </w:rPr>
        <w:t>5</w:t>
      </w:r>
      <w:r w:rsidR="00E67E9B" w:rsidRPr="00907636">
        <w:rPr>
          <w:b/>
          <w:bCs/>
        </w:rPr>
        <w:t> 000 000</w:t>
      </w:r>
      <w:r w:rsidRPr="00907636">
        <w:rPr>
          <w:b/>
          <w:bCs/>
        </w:rPr>
        <w:t xml:space="preserve"> Kč</w:t>
      </w:r>
      <w:r w:rsidRPr="00907636">
        <w:t xml:space="preserve"> bez DPH (uvedená částka se vztahuje</w:t>
      </w:r>
      <w:r w:rsidR="00BC6D2B" w:rsidRPr="00907636">
        <w:t xml:space="preserve"> k </w:t>
      </w:r>
      <w:r w:rsidRPr="00907636">
        <w:t>hodnotě novostavby</w:t>
      </w:r>
      <w:r w:rsidR="00F74C1E" w:rsidRPr="00907636">
        <w:t>,</w:t>
      </w:r>
      <w:r w:rsidRPr="00907636">
        <w:t xml:space="preserve"> </w:t>
      </w:r>
      <w:r w:rsidR="0005476A" w:rsidRPr="00907636">
        <w:t xml:space="preserve">rekonstrukce, opravy nebo údržby </w:t>
      </w:r>
      <w:r w:rsidRPr="00907636">
        <w:t>železniční</w:t>
      </w:r>
      <w:r w:rsidR="00F9065D">
        <w:t>ch</w:t>
      </w:r>
      <w:r w:rsidRPr="00907636">
        <w:t xml:space="preserve"> </w:t>
      </w:r>
      <w:r w:rsidR="00F9065D">
        <w:t>mostních objektů</w:t>
      </w:r>
      <w:r w:rsidRPr="00907636">
        <w:t>, nikoli</w:t>
      </w:r>
      <w:r w:rsidR="00BC6D2B" w:rsidRPr="00907636">
        <w:t xml:space="preserve"> k </w:t>
      </w:r>
      <w:r w:rsidRPr="00907636">
        <w:t>hodnotě nejvýznamnější stavební práce</w:t>
      </w:r>
      <w:r w:rsidRPr="00E67E9B">
        <w:t>, tj. zakázky jako celku);</w:t>
      </w:r>
    </w:p>
    <w:p w14:paraId="59340031" w14:textId="49982BE9"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1 </w:t>
      </w:r>
      <w:r w:rsidR="00031E9A" w:rsidRPr="00BF5956">
        <w:t xml:space="preserve">zákona č. 283/2021 Sb., stavební zákon, ve znění pozdějších předpisů </w:t>
      </w:r>
      <w:r w:rsidR="00031E9A">
        <w:t>(dále jen „nový stavební zákon“)</w:t>
      </w:r>
      <w:r>
        <w:t>.</w:t>
      </w:r>
    </w:p>
    <w:p w14:paraId="78C3C000" w14:textId="41139C3C"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983AE2" w:rsidRPr="00B50C25">
        <w:t>č. 586/1992 Sb., o daních z příjmů, ve znění pozdějších předpisů (dále jen „zákon o daních z příjmů)</w:t>
      </w:r>
      <w:r>
        <w:t xml:space="preserve">.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3F138B08"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lastRenderedPageBreak/>
        <w:t>Stavební, resp. nejvýznamnější stavební práce je třeba doložit</w:t>
      </w:r>
      <w:r w:rsidR="00092CC9">
        <w:t xml:space="preserve"> v </w:t>
      </w:r>
      <w:r>
        <w:t xml:space="preserve">takovém počtu, aby byla dosažena </w:t>
      </w:r>
      <w:r w:rsidRPr="000132B1">
        <w:t>požadovaná hodnota stavebních, resp. nejvýznamnějších stavebních prací</w:t>
      </w:r>
      <w:r w:rsidR="00092CC9" w:rsidRPr="000132B1">
        <w:t xml:space="preserve"> v </w:t>
      </w:r>
      <w:r w:rsidRPr="000132B1">
        <w:t>součtu za posledních 5 let. Pro odstranění pochybností zadavatel uvádí, že požadavek kritéria technické kvalifikace na doložení stavebních, resp. nejvýznamnějších stavebních prací lze splnit předložením seznamu</w:t>
      </w:r>
      <w:r w:rsidR="00845C50" w:rsidRPr="000132B1">
        <w:t xml:space="preserve"> a </w:t>
      </w:r>
      <w:r w:rsidRPr="000132B1">
        <w:t>osvědčení</w:t>
      </w:r>
      <w:r w:rsidR="00092CC9" w:rsidRPr="000132B1">
        <w:t xml:space="preserve"> o </w:t>
      </w:r>
      <w:r w:rsidRPr="000132B1">
        <w:t>řádném poskytnutí</w:t>
      </w:r>
      <w:r w:rsidR="00845C50" w:rsidRPr="000132B1">
        <w:t xml:space="preserve"> a </w:t>
      </w:r>
      <w:r w:rsidRPr="000132B1">
        <w:t>dokončení i pouze jediné stavební, resp. nejvýznamnější stavební práce, jejíž hodnota představuje alespoň požadovanou hodnotu stavebních prací</w:t>
      </w:r>
      <w:r w:rsidR="00092CC9" w:rsidRPr="000132B1">
        <w:t xml:space="preserve"> v </w:t>
      </w:r>
      <w:r w:rsidRPr="000132B1">
        <w:t>součtu za posledních 5 let</w:t>
      </w:r>
      <w:r w:rsidR="00845C50">
        <w:t xml:space="preserve"> a </w:t>
      </w:r>
      <w:r>
        <w:t>splňuje i všechny minimální hodnoty</w:t>
      </w:r>
      <w:r w:rsidR="00BB4AF2">
        <w:t xml:space="preserve"> u </w:t>
      </w:r>
      <w:r>
        <w:t>jednotlivých nejvýznamnějších stavebních prací,</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528CC6C8" w14:textId="0712159B" w:rsidR="00930B79" w:rsidRPr="00866723" w:rsidRDefault="0035531B" w:rsidP="00B429CF">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2"/>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C56B0C">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C56B0C">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3"/>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t xml:space="preserve">Doba </w:t>
      </w:r>
      <w:r w:rsidR="00D31E39" w:rsidRPr="00866723">
        <w:t xml:space="preserve">posledních </w:t>
      </w:r>
      <w:r w:rsidRPr="00866723">
        <w:t xml:space="preserve">5 let </w:t>
      </w:r>
      <w:r w:rsidR="00D31E39" w:rsidRPr="00866723">
        <w:t xml:space="preserve">před zahájením zadávacího řízení </w:t>
      </w:r>
      <w:r w:rsidRPr="00866723">
        <w:t xml:space="preserve">se </w:t>
      </w:r>
      <w:r w:rsidR="000A2EAF" w:rsidRPr="00866723">
        <w:t xml:space="preserve">pro účely prokázání technické kvalifikace ohledně referenčních zakázek </w:t>
      </w:r>
      <w:r w:rsidRPr="00866723">
        <w:t>považuje za splněnou, pokud byly stavební/nejvýznamnější stavební práce</w:t>
      </w:r>
      <w:r w:rsidR="00092CC9" w:rsidRPr="00866723">
        <w:t xml:space="preserve"> </w:t>
      </w:r>
      <w:r w:rsidR="000A2EAF" w:rsidRPr="00866723">
        <w:t xml:space="preserve">dokončeny </w:t>
      </w:r>
      <w:r w:rsidR="00092CC9" w:rsidRPr="00866723">
        <w:t>v </w:t>
      </w:r>
      <w:r w:rsidRPr="00866723">
        <w:t>průběhu této doby</w:t>
      </w:r>
      <w:r w:rsidR="000A2EAF" w:rsidRPr="00866723">
        <w:t xml:space="preserve"> nebo kdykoli po zahájení zadávacího řízení, včetně doby po podání nabídek, a to nejpozději do doby zadavatelem případně stanovené k předložení údajů a dokladů dle § 46 ZZVZ. Pro </w:t>
      </w:r>
      <w:r w:rsidRPr="00866723">
        <w:t xml:space="preserve">prokázání kvalifikace postačuje, aby byl požadovaný finanční objem </w:t>
      </w:r>
      <w:r w:rsidR="00293D72" w:rsidRPr="00866723">
        <w:t xml:space="preserve">či jiné minimální hodnoty </w:t>
      </w:r>
      <w:r w:rsidRPr="00866723">
        <w:t>stavebních/nejvýznamnějších stavebních prací dosažen</w:t>
      </w:r>
      <w:r w:rsidR="00293D72" w:rsidRPr="00866723">
        <w:t>y</w:t>
      </w:r>
      <w:r w:rsidRPr="00866723">
        <w:t xml:space="preserve"> za celou dobu realizace stavebních/nejvýznamnějších stavebních prací, nikoliv pouze</w:t>
      </w:r>
      <w:r w:rsidR="00092CC9" w:rsidRPr="00866723">
        <w:t xml:space="preserve"> v </w:t>
      </w:r>
      <w:r w:rsidRPr="00866723">
        <w:t>průběhu posledních 5 let před zahájením zadávacího řízení. Dokončením se</w:t>
      </w:r>
      <w:r w:rsidR="00BB4AF2" w:rsidRPr="00866723">
        <w:t xml:space="preserve"> u </w:t>
      </w:r>
      <w:r w:rsidR="007B1E1B" w:rsidRPr="00866723">
        <w:t>stavebních/</w:t>
      </w:r>
      <w:r w:rsidRPr="00866723">
        <w:t xml:space="preserve">nejvýznamnějších stavebních prací </w:t>
      </w:r>
      <w:r w:rsidR="002A30C7" w:rsidRPr="00866723">
        <w:t xml:space="preserve">pro účely prokázání technické kvalifikace v tomto zadávacím řízení </w:t>
      </w:r>
      <w:r w:rsidRPr="00866723">
        <w:t xml:space="preserve">rozumí </w:t>
      </w:r>
      <w:r w:rsidR="007B1E1B" w:rsidRPr="00866723">
        <w:t xml:space="preserve">i </w:t>
      </w:r>
      <w:r w:rsidRPr="00866723">
        <w:t>uvedení díla</w:t>
      </w:r>
      <w:r w:rsidR="007B1E1B" w:rsidRPr="00866723">
        <w:t>, resp. poslední části</w:t>
      </w:r>
      <w:r w:rsidR="00227BC8" w:rsidRPr="00866723">
        <w:t xml:space="preserve"> stavební práce</w:t>
      </w:r>
      <w:r w:rsidRPr="00866723">
        <w:t>, alespoň do zkušebního provozu. Zadavatel nicméně za dílo dokončené</w:t>
      </w:r>
      <w:r w:rsidR="00092CC9" w:rsidRPr="00866723">
        <w:t xml:space="preserve"> v </w:t>
      </w:r>
      <w:r w:rsidRPr="00866723">
        <w:t>období posledních 5 let</w:t>
      </w:r>
      <w:r>
        <w:t xml:space="preserve"> bude považovat </w:t>
      </w:r>
      <w:r>
        <w:lastRenderedPageBreak/>
        <w:t>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lastRenderedPageBreak/>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6FF446A6"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8C521C">
        <w:rPr>
          <w:rStyle w:val="Tun9b"/>
        </w:rPr>
        <w:t xml:space="preserve"> a</w:t>
      </w:r>
      <w:r w:rsidRPr="3746E70B">
        <w:rPr>
          <w:rStyle w:val="Tun9b"/>
        </w:rPr>
        <w:t xml:space="preserve"> zástupce stavbyvedoucího</w:t>
      </w:r>
      <w:r>
        <w:t xml:space="preserve"> </w:t>
      </w:r>
      <w:r w:rsidRPr="3746E70B">
        <w:rPr>
          <w:rStyle w:val="Tun9b"/>
        </w:rPr>
        <w:t>však nelze takto sloučit, tyto funkce musí zastávat vždy odlišné fyzické osoby.</w:t>
      </w:r>
    </w:p>
    <w:p w14:paraId="691752EA" w14:textId="5C929847" w:rsidR="0035531B" w:rsidRPr="0059259D"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C56B0C">
        <w:t>9.3</w:t>
      </w:r>
      <w:r w:rsidR="00222275">
        <w:fldChar w:fldCharType="end"/>
      </w:r>
      <w:r>
        <w:t>těchto Pokynů jinak), který splňuje následující podmínky (což musí vyplývat</w:t>
      </w:r>
      <w:r w:rsidR="00E14801">
        <w:t xml:space="preserve"> </w:t>
      </w:r>
      <w:proofErr w:type="gramStart"/>
      <w:r w:rsidR="0060115D">
        <w:t>z</w:t>
      </w:r>
      <w:proofErr w:type="gramEnd"/>
      <w:r w:rsidR="0060115D">
        <w:t> </w:t>
      </w:r>
      <w:r>
        <w:t xml:space="preserve">dodavatelem </w:t>
      </w:r>
      <w:r w:rsidRPr="0059259D">
        <w:t>předkládaných dokumentů):</w:t>
      </w:r>
    </w:p>
    <w:p w14:paraId="3ED4C9C1" w14:textId="77777777" w:rsidR="0035531B" w:rsidRPr="0059259D" w:rsidRDefault="0035531B" w:rsidP="009067B5">
      <w:pPr>
        <w:pStyle w:val="Odstavec1-1a"/>
        <w:numPr>
          <w:ilvl w:val="0"/>
          <w:numId w:val="20"/>
        </w:numPr>
        <w:rPr>
          <w:rStyle w:val="Tun9b"/>
          <w:b w:val="0"/>
          <w:sz w:val="14"/>
        </w:rPr>
      </w:pPr>
      <w:r w:rsidRPr="0059259D">
        <w:rPr>
          <w:rStyle w:val="Tun9b"/>
        </w:rPr>
        <w:t>stavbyvedoucí</w:t>
      </w:r>
    </w:p>
    <w:p w14:paraId="0DFF27C0" w14:textId="3DFC7AD1" w:rsidR="0035531B" w:rsidRPr="0059259D" w:rsidRDefault="0035531B" w:rsidP="00930B79">
      <w:pPr>
        <w:pStyle w:val="Odrka1-2-"/>
      </w:pPr>
      <w:r w:rsidRPr="0059259D">
        <w:t>nejméně 5 let praxe</w:t>
      </w:r>
      <w:r w:rsidR="00092CC9" w:rsidRPr="0059259D">
        <w:t xml:space="preserve"> v </w:t>
      </w:r>
      <w:r w:rsidRPr="0059259D">
        <w:t xml:space="preserve">provádění staveb železničních drah; </w:t>
      </w:r>
    </w:p>
    <w:p w14:paraId="10A4B46A" w14:textId="41EDCEA2" w:rsidR="0035531B" w:rsidRPr="0059259D" w:rsidRDefault="0035531B" w:rsidP="00F44AC3">
      <w:pPr>
        <w:pStyle w:val="Odrka1-2-"/>
      </w:pPr>
      <w:r w:rsidRPr="0059259D">
        <w:t>zkušenost</w:t>
      </w:r>
      <w:r w:rsidR="00845C50" w:rsidRPr="0059259D">
        <w:t xml:space="preserve"> s </w:t>
      </w:r>
      <w:r w:rsidRPr="0059259D">
        <w:t>řízením realizace alespoň jedné zakázky - stavby železničních drah</w:t>
      </w:r>
      <w:r w:rsidR="00092CC9" w:rsidRPr="0059259D">
        <w:t xml:space="preserve"> v </w:t>
      </w:r>
      <w:r w:rsidRPr="0059259D">
        <w:t xml:space="preserve">hodnotě </w:t>
      </w:r>
      <w:r w:rsidRPr="0059259D">
        <w:rPr>
          <w:b/>
          <w:bCs/>
        </w:rPr>
        <w:t>nejméně</w:t>
      </w:r>
      <w:r w:rsidR="0059259D" w:rsidRPr="0059259D">
        <w:rPr>
          <w:b/>
          <w:bCs/>
        </w:rPr>
        <w:t xml:space="preserve"> 100 000 000</w:t>
      </w:r>
      <w:r w:rsidRPr="0059259D">
        <w:rPr>
          <w:b/>
          <w:bCs/>
        </w:rPr>
        <w:t xml:space="preserve"> Kč</w:t>
      </w:r>
      <w:r w:rsidRPr="0059259D">
        <w:t xml:space="preserve"> bez DPH,</w:t>
      </w:r>
      <w:r w:rsidR="00845C50" w:rsidRPr="0059259D">
        <w:t xml:space="preserve"> </w:t>
      </w:r>
      <w:r w:rsidR="00057CE9" w:rsidRPr="0059259D">
        <w:t>jež zahrnovala novostavbu</w:t>
      </w:r>
      <w:r w:rsidR="00370F1F" w:rsidRPr="0059259D">
        <w:t>,</w:t>
      </w:r>
      <w:r w:rsidR="00057CE9" w:rsidRPr="0059259D">
        <w:t xml:space="preserve"> rekonstrukci</w:t>
      </w:r>
      <w:r w:rsidR="0005476A" w:rsidRPr="0059259D">
        <w:t>,</w:t>
      </w:r>
      <w:r w:rsidR="00057CE9" w:rsidRPr="0059259D">
        <w:t xml:space="preserve"> </w:t>
      </w:r>
      <w:r w:rsidR="00370F1F" w:rsidRPr="0059259D">
        <w:t xml:space="preserve">opravu </w:t>
      </w:r>
      <w:r w:rsidR="0005476A" w:rsidRPr="0059259D">
        <w:t xml:space="preserve">nebo údržbu </w:t>
      </w:r>
      <w:r w:rsidR="00057CE9" w:rsidRPr="0059259D">
        <w:t xml:space="preserve">železničního </w:t>
      </w:r>
      <w:r w:rsidR="0059259D" w:rsidRPr="0059259D">
        <w:t>svršku,</w:t>
      </w:r>
      <w:r w:rsidR="00057CE9" w:rsidRPr="0059259D">
        <w:t xml:space="preserve"> </w:t>
      </w:r>
      <w:r w:rsidR="00845C50" w:rsidRPr="0059259D">
        <w:t>a </w:t>
      </w:r>
      <w:r w:rsidRPr="0059259D">
        <w:t>to</w:t>
      </w:r>
      <w:r w:rsidR="00092CC9" w:rsidRPr="0059259D">
        <w:t xml:space="preserve"> v </w:t>
      </w:r>
      <w:r w:rsidRPr="0059259D">
        <w:t>posledních 10 letech před zahájením zadávacího řízení;</w:t>
      </w:r>
    </w:p>
    <w:p w14:paraId="19A9FACF" w14:textId="380318E5" w:rsidR="0035531B" w:rsidRPr="00274FE0" w:rsidRDefault="0035531B" w:rsidP="00AD1771">
      <w:pPr>
        <w:pStyle w:val="Odrka1-2-"/>
      </w:pPr>
      <w:r w:rsidRPr="00274FE0">
        <w:t>musí předložit doklad</w:t>
      </w:r>
      <w:r w:rsidR="00092CC9" w:rsidRPr="00274FE0">
        <w:t xml:space="preserve"> o </w:t>
      </w:r>
      <w:r w:rsidRPr="00274FE0">
        <w:t>autorizaci</w:t>
      </w:r>
      <w:r w:rsidR="00092CC9" w:rsidRPr="00274FE0">
        <w:t xml:space="preserve"> v </w:t>
      </w:r>
      <w:r w:rsidRPr="00274FE0">
        <w:t xml:space="preserve">rozsahu dle § 5 odst. 3 písm. </w:t>
      </w:r>
      <w:r w:rsidRPr="00274FE0">
        <w:rPr>
          <w:b/>
          <w:bCs/>
        </w:rPr>
        <w:t>b)</w:t>
      </w:r>
      <w:r w:rsidRPr="00274FE0">
        <w:t xml:space="preserve"> </w:t>
      </w:r>
      <w:r w:rsidR="00C574FE" w:rsidRPr="00274FE0">
        <w:t xml:space="preserve">autorizačního </w:t>
      </w:r>
      <w:r w:rsidRPr="00274FE0">
        <w:t>zákona, tedy</w:t>
      </w:r>
      <w:r w:rsidR="00092CC9" w:rsidRPr="00274FE0">
        <w:t xml:space="preserve"> v </w:t>
      </w:r>
      <w:r w:rsidRPr="00274FE0">
        <w:t>oboru dopravní stavby;</w:t>
      </w:r>
    </w:p>
    <w:p w14:paraId="2907A8CC" w14:textId="77777777" w:rsidR="0035531B" w:rsidRPr="00274FE0" w:rsidRDefault="0035531B" w:rsidP="00930B79">
      <w:pPr>
        <w:pStyle w:val="Odstavec1-1a"/>
        <w:rPr>
          <w:rStyle w:val="Tun9b"/>
        </w:rPr>
      </w:pPr>
      <w:r w:rsidRPr="00274FE0">
        <w:rPr>
          <w:rStyle w:val="Tun9b"/>
        </w:rPr>
        <w:t>zástupce stavbyvedoucího</w:t>
      </w:r>
    </w:p>
    <w:p w14:paraId="7CB2E13A" w14:textId="20889DF7" w:rsidR="003C6721" w:rsidRPr="00274FE0" w:rsidRDefault="003C6721" w:rsidP="009C01D5">
      <w:pPr>
        <w:pStyle w:val="Odrka1-2-"/>
      </w:pPr>
      <w:r w:rsidRPr="00274FE0">
        <w:t>nejméně 5 let praxe v provádění staveb železničních drah;</w:t>
      </w:r>
    </w:p>
    <w:p w14:paraId="7C7F9A14" w14:textId="31E2EDD5" w:rsidR="003C6721" w:rsidRPr="00274FE0" w:rsidRDefault="0035531B" w:rsidP="003F62EB">
      <w:pPr>
        <w:pStyle w:val="Odrka1-2-"/>
      </w:pPr>
      <w:r w:rsidRPr="00274FE0">
        <w:t>zkušenost</w:t>
      </w:r>
      <w:r w:rsidR="00845C50" w:rsidRPr="00274FE0">
        <w:t xml:space="preserve"> s </w:t>
      </w:r>
      <w:r w:rsidRPr="00274FE0">
        <w:t>řízením realizace alespoň jedné zakázky - stavby železničních drah</w:t>
      </w:r>
      <w:r w:rsidR="00092CC9" w:rsidRPr="00274FE0">
        <w:t xml:space="preserve"> v </w:t>
      </w:r>
      <w:r w:rsidRPr="00274FE0">
        <w:t xml:space="preserve">hodnotě </w:t>
      </w:r>
      <w:r w:rsidRPr="00274FE0">
        <w:rPr>
          <w:b/>
          <w:bCs/>
        </w:rPr>
        <w:t xml:space="preserve">nejméně </w:t>
      </w:r>
      <w:r w:rsidR="003F62EB" w:rsidRPr="00274FE0">
        <w:rPr>
          <w:b/>
          <w:bCs/>
        </w:rPr>
        <w:t>50 000 000</w:t>
      </w:r>
      <w:r w:rsidRPr="00274FE0">
        <w:rPr>
          <w:b/>
          <w:bCs/>
        </w:rPr>
        <w:t xml:space="preserve"> Kč</w:t>
      </w:r>
      <w:r w:rsidRPr="00274FE0">
        <w:t xml:space="preserve"> bez DPH,</w:t>
      </w:r>
      <w:r w:rsidR="00845C50" w:rsidRPr="00274FE0">
        <w:t xml:space="preserve"> </w:t>
      </w:r>
      <w:r w:rsidR="00815F1A" w:rsidRPr="00274FE0">
        <w:t>jež zahrnovala novostavbu</w:t>
      </w:r>
      <w:r w:rsidR="00370F1F" w:rsidRPr="00274FE0">
        <w:t>,</w:t>
      </w:r>
      <w:r w:rsidR="00815F1A" w:rsidRPr="00274FE0">
        <w:t xml:space="preserve"> </w:t>
      </w:r>
      <w:r w:rsidR="0005476A" w:rsidRPr="00274FE0">
        <w:t xml:space="preserve">rekonstrukci, opravu nebo údržbu </w:t>
      </w:r>
      <w:r w:rsidR="00815F1A" w:rsidRPr="00274FE0">
        <w:t>železničního svršku</w:t>
      </w:r>
      <w:r w:rsidR="003F62EB" w:rsidRPr="00274FE0">
        <w:t xml:space="preserve">, </w:t>
      </w:r>
      <w:r w:rsidR="00845C50" w:rsidRPr="00274FE0">
        <w:t>a </w:t>
      </w:r>
      <w:r w:rsidRPr="00274FE0">
        <w:t>to</w:t>
      </w:r>
      <w:r w:rsidR="00092CC9" w:rsidRPr="00274FE0">
        <w:t xml:space="preserve"> v </w:t>
      </w:r>
      <w:r w:rsidRPr="00274FE0">
        <w:t>posledních 10 letech před zahájením zadávacího řízení;</w:t>
      </w:r>
    </w:p>
    <w:p w14:paraId="4646DAEA" w14:textId="16BC05B2" w:rsidR="0035531B" w:rsidRPr="00274FE0" w:rsidRDefault="0035531B" w:rsidP="00930B79">
      <w:pPr>
        <w:pStyle w:val="Odrka1-2-"/>
      </w:pPr>
      <w:r w:rsidRPr="00274FE0">
        <w:t>musí předložit doklad</w:t>
      </w:r>
      <w:r w:rsidR="00092CC9" w:rsidRPr="00274FE0">
        <w:t xml:space="preserve"> o </w:t>
      </w:r>
      <w:r w:rsidRPr="00274FE0">
        <w:t>autorizaci</w:t>
      </w:r>
      <w:r w:rsidR="00092CC9" w:rsidRPr="00274FE0">
        <w:t xml:space="preserve"> v </w:t>
      </w:r>
      <w:r w:rsidRPr="00274FE0">
        <w:t xml:space="preserve">rozsahu dle § 5 odst. 3 písm. </w:t>
      </w:r>
      <w:r w:rsidRPr="00274FE0">
        <w:rPr>
          <w:b/>
          <w:bCs/>
        </w:rPr>
        <w:t>b)</w:t>
      </w:r>
      <w:r w:rsidR="003F62EB" w:rsidRPr="00274FE0">
        <w:t xml:space="preserve"> </w:t>
      </w:r>
      <w:r w:rsidRPr="00274FE0">
        <w:t>autorizačního zákona, tedy</w:t>
      </w:r>
      <w:r w:rsidR="00092CC9" w:rsidRPr="00274FE0">
        <w:t xml:space="preserve"> v </w:t>
      </w:r>
      <w:r w:rsidRPr="00274FE0">
        <w:t>oboru dopravní stavby;</w:t>
      </w:r>
    </w:p>
    <w:p w14:paraId="27492158" w14:textId="5854F0AA" w:rsidR="0035531B" w:rsidRPr="00B40978" w:rsidRDefault="0035531B" w:rsidP="00930B79">
      <w:pPr>
        <w:pStyle w:val="Odstavec1-1a"/>
        <w:rPr>
          <w:rStyle w:val="Tun9b"/>
        </w:rPr>
      </w:pPr>
      <w:r w:rsidRPr="00B40978">
        <w:rPr>
          <w:rStyle w:val="Tun9b"/>
        </w:rPr>
        <w:t xml:space="preserve">specialista na železniční svršek </w:t>
      </w:r>
    </w:p>
    <w:p w14:paraId="486C5FF1" w14:textId="6E3C9B8F" w:rsidR="0035531B" w:rsidRPr="002A0AC3" w:rsidRDefault="0035531B" w:rsidP="00085E3F">
      <w:pPr>
        <w:pStyle w:val="Odrka1-2-"/>
      </w:pPr>
      <w:r w:rsidRPr="00B40978">
        <w:t>nejméně 5 let praxe</w:t>
      </w:r>
      <w:r w:rsidR="00092CC9" w:rsidRPr="00B40978">
        <w:t xml:space="preserve"> v </w:t>
      </w:r>
      <w:r w:rsidRPr="00B40978">
        <w:t xml:space="preserve">oboru své specializace </w:t>
      </w:r>
      <w:r w:rsidR="0084414D" w:rsidRPr="00B40978">
        <w:t xml:space="preserve">(železniční svršek) </w:t>
      </w:r>
      <w:r w:rsidRPr="00B40978">
        <w:t>při provádění staveb</w:t>
      </w:r>
      <w:r w:rsidR="00085E3F" w:rsidRPr="002A0AC3">
        <w:t>;</w:t>
      </w:r>
    </w:p>
    <w:p w14:paraId="00A97E37" w14:textId="77777777" w:rsidR="0035531B" w:rsidRPr="002A0AC3" w:rsidRDefault="0035531B" w:rsidP="008B2021">
      <w:pPr>
        <w:pStyle w:val="Odstavec1-1a"/>
        <w:rPr>
          <w:b/>
        </w:rPr>
      </w:pPr>
      <w:r w:rsidRPr="002A0AC3">
        <w:rPr>
          <w:b/>
        </w:rPr>
        <w:t>specialista (vedoucí prací) na mosty</w:t>
      </w:r>
      <w:r w:rsidR="00845C50" w:rsidRPr="002A0AC3">
        <w:rPr>
          <w:b/>
        </w:rPr>
        <w:t xml:space="preserve"> a </w:t>
      </w:r>
      <w:r w:rsidRPr="002A0AC3">
        <w:rPr>
          <w:b/>
        </w:rPr>
        <w:t>inženýrské konstrukce</w:t>
      </w:r>
    </w:p>
    <w:p w14:paraId="35DA5609" w14:textId="71AAB8C8" w:rsidR="0035531B" w:rsidRPr="002A0AC3" w:rsidRDefault="0035531B" w:rsidP="00274FE0">
      <w:pPr>
        <w:pStyle w:val="Odrka1-2-"/>
      </w:pPr>
      <w:r w:rsidRPr="002A0AC3">
        <w:t>nejméně 5 let praxe</w:t>
      </w:r>
      <w:r w:rsidR="00092CC9" w:rsidRPr="002A0AC3">
        <w:t xml:space="preserve"> v </w:t>
      </w:r>
      <w:r w:rsidRPr="002A0AC3">
        <w:t xml:space="preserve">oboru své specializace </w:t>
      </w:r>
      <w:r w:rsidR="0084414D" w:rsidRPr="002A0AC3">
        <w:t xml:space="preserve">(mosty a inženýrské konstrukce) </w:t>
      </w:r>
      <w:r w:rsidRPr="002A0AC3">
        <w:t>při provádění staveb;</w:t>
      </w:r>
    </w:p>
    <w:p w14:paraId="14235517" w14:textId="77777777" w:rsidR="0035531B" w:rsidRPr="00F04F91" w:rsidRDefault="0035531B" w:rsidP="008B2021">
      <w:pPr>
        <w:pStyle w:val="Odstavec1-1a"/>
        <w:rPr>
          <w:rStyle w:val="Tun9b"/>
        </w:rPr>
      </w:pPr>
      <w:r w:rsidRPr="00F04F91">
        <w:rPr>
          <w:rStyle w:val="Tun9b"/>
        </w:rPr>
        <w:t>specialista (vedoucí prací) na silnoproud</w:t>
      </w:r>
    </w:p>
    <w:p w14:paraId="1B54D5CC" w14:textId="14F70ADC" w:rsidR="0035531B" w:rsidRPr="00E1057F" w:rsidRDefault="0035531B" w:rsidP="00F04F91">
      <w:pPr>
        <w:pStyle w:val="Odrka1-2-"/>
      </w:pPr>
      <w:r w:rsidRPr="00E1057F">
        <w:t>nejméně 5 let praxe</w:t>
      </w:r>
      <w:r w:rsidR="00092CC9" w:rsidRPr="00E1057F">
        <w:t xml:space="preserve"> v </w:t>
      </w:r>
      <w:r w:rsidRPr="00E1057F">
        <w:t xml:space="preserve">oboru své specializace </w:t>
      </w:r>
      <w:r w:rsidR="0084414D" w:rsidRPr="00E1057F">
        <w:t xml:space="preserve">(silnoproud) </w:t>
      </w:r>
      <w:r w:rsidRPr="00E1057F">
        <w:t>při provádění staveb;</w:t>
      </w:r>
    </w:p>
    <w:p w14:paraId="209AC323" w14:textId="79E75989" w:rsidR="0035531B" w:rsidRPr="00E1057F" w:rsidRDefault="00873C94" w:rsidP="008B2021">
      <w:pPr>
        <w:pStyle w:val="Odstavec1-1a"/>
        <w:rPr>
          <w:rStyle w:val="Tun9b"/>
        </w:rPr>
      </w:pPr>
      <w:r w:rsidRPr="00E1057F">
        <w:rPr>
          <w:rStyle w:val="Tun9b"/>
        </w:rPr>
        <w:lastRenderedPageBreak/>
        <w:t>autorizovaný/</w:t>
      </w:r>
      <w:r w:rsidR="0035531B" w:rsidRPr="00E1057F">
        <w:rPr>
          <w:rStyle w:val="Tun9b"/>
        </w:rPr>
        <w:t>úředně oprávněný zeměměřický inženýr</w:t>
      </w:r>
    </w:p>
    <w:p w14:paraId="7070F4B6" w14:textId="102FFE6A" w:rsidR="00EE2244" w:rsidRPr="00E1057F" w:rsidRDefault="00873C94" w:rsidP="00E1057F">
      <w:pPr>
        <w:pStyle w:val="Odrka1-2-"/>
      </w:pPr>
      <w:r w:rsidRPr="00E1057F">
        <w:t>musí předložit doklad o autorizaci v rozsahu dle § 16f odst. 1 písm.</w:t>
      </w:r>
      <w:r w:rsidR="00C32AB7" w:rsidRPr="00E1057F">
        <w:t xml:space="preserve"> </w:t>
      </w:r>
      <w:r w:rsidRPr="00E1057F">
        <w:t xml:space="preserve">c) </w:t>
      </w:r>
      <w:r w:rsidR="00043E81">
        <w:br/>
      </w:r>
      <w:r w:rsidRPr="00E1057F">
        <w:t>zákona č. 200/1994 Sb., o zeměměřictví a o změně a doplnění některých zákonů souvisejících s jeho zavedením, ve znění pozdějších předpisů. Za doklad o autorizaci dle tohoto odstavce se považuje i doklad o úředním oprávnění dle § 13 odst. 1 písm. c) zákona č. 200/1994 Sb., zeměměřictví a o změně a doplnění některých zákonů souvisejících s jeho zavedením, ve znění platném do 30.6.2023</w:t>
      </w:r>
      <w:r w:rsidR="00E1057F" w:rsidRPr="00E1057F">
        <w:t>.</w:t>
      </w:r>
    </w:p>
    <w:p w14:paraId="3868D710" w14:textId="69B9F904"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w:t>
      </w:r>
      <w:r>
        <w:t>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59B6EC6"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3E92BA04"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A16653">
        <w:t xml:space="preserve">§ 16f odst. 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w:t>
      </w:r>
      <w:r w:rsidR="00845C50">
        <w:lastRenderedPageBreak/>
        <w:t>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6830ACA6" w14:textId="60C217EF" w:rsidR="0035531B" w:rsidRDefault="0035531B" w:rsidP="0006499F">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požadavky na prevenci střetu zájmů.</w:t>
      </w:r>
    </w:p>
    <w:p w14:paraId="2E5C546B" w14:textId="3D45D2F4" w:rsidR="0035531B" w:rsidRPr="0006499F" w:rsidRDefault="0035531B" w:rsidP="0035531B">
      <w:pPr>
        <w:pStyle w:val="Text1-1"/>
        <w:rPr>
          <w:rStyle w:val="Tun9b"/>
        </w:rPr>
      </w:pPr>
      <w:r w:rsidRPr="0006499F">
        <w:rPr>
          <w:rStyle w:val="Tun9b"/>
        </w:rPr>
        <w:t>Další technická kvalifikace</w:t>
      </w:r>
    </w:p>
    <w:p w14:paraId="7404D775" w14:textId="7701954E" w:rsidR="0035531B" w:rsidRDefault="00137C76" w:rsidP="0006499F">
      <w:pPr>
        <w:pStyle w:val="Textbezslovn"/>
      </w:pPr>
      <w:r w:rsidRPr="00771A36">
        <w:t>Zadavatel nepožaduje prokázání</w:t>
      </w:r>
      <w:r>
        <w:t xml:space="preserve"> kritéria další technické kvalifikace.</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 xml:space="preserve">jiným (nikoli pouze veřejným) </w:t>
      </w:r>
      <w:r>
        <w:lastRenderedPageBreak/>
        <w:t>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7E1F19D6"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F7389E">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F7389E">
        <w:t>takového</w:t>
      </w:r>
      <w:r>
        <w:t xml:space="preserve"> zadávacího řízení.</w:t>
      </w:r>
    </w:p>
    <w:p w14:paraId="089BF312" w14:textId="7C4B9691" w:rsidR="0035531B" w:rsidRDefault="00A10CA3" w:rsidP="68ABDC06">
      <w:pPr>
        <w:pStyle w:val="Textbezslovn"/>
        <w:ind w:left="0"/>
      </w:pPr>
      <w:r>
        <w:tab/>
      </w:r>
      <w:r w:rsidR="0035531B">
        <w:t xml:space="preserve">Doklady prokazující základní způsobilost podle </w:t>
      </w:r>
      <w:r w:rsidR="7F944CBD">
        <w:t xml:space="preserve">§ </w:t>
      </w:r>
      <w:r w:rsidR="0035531B">
        <w:t>7</w:t>
      </w:r>
      <w:r w:rsidR="009D4FAE">
        <w:t>4</w:t>
      </w:r>
      <w:r w:rsidR="0035531B">
        <w:t xml:space="preserve"> ZZVZ musí prokazovat splnění </w:t>
      </w:r>
      <w:r>
        <w:tab/>
      </w:r>
      <w:r w:rsidR="0035531B">
        <w:t>požadovaného kritéria způsobilosti nejpozději</w:t>
      </w:r>
      <w:r w:rsidR="00092CC9">
        <w:t xml:space="preserve"> v </w:t>
      </w:r>
      <w:r w:rsidR="0035531B">
        <w:t xml:space="preserve">době 3 měsíců přede dnem zahájení </w:t>
      </w:r>
      <w:r>
        <w:tab/>
      </w:r>
      <w:r w:rsidR="0035531B">
        <w:t xml:space="preserve">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 xml:space="preserve">na </w:t>
      </w:r>
      <w:r>
        <w:lastRenderedPageBreak/>
        <w:t>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Pr="003207C9"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 xml:space="preserve">registraci osoby hostující nebo usazené dokládá vybraný dodavatel jako podmínku </w:t>
      </w:r>
      <w:r w:rsidRPr="003207C9">
        <w:t>pro uzavření smlouvy.</w:t>
      </w:r>
    </w:p>
    <w:p w14:paraId="3ACBD6FE" w14:textId="59CEEF61" w:rsidR="0035531B" w:rsidRDefault="714BE21C" w:rsidP="0006499F">
      <w:pPr>
        <w:pStyle w:val="Odrka1-1"/>
      </w:pPr>
      <w:r w:rsidRPr="003207C9">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c) zákona č. 200/1994 Sb., zeměměřictví a o změně a doplnění některých zákonů souvisejících s jeho zavedením, ve znění platném do 30.6.2023</w:t>
      </w:r>
      <w:r w:rsidR="00CE60FF">
        <w:t>.</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lastRenderedPageBreak/>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19" w:name="_Hlk144455738"/>
      <w:r>
        <w:t xml:space="preserve">Dodavatel může ekonomickou kvalifikaci, technickou kvalifikaci nebo profesní způsobilost </w:t>
      </w:r>
      <w:bookmarkEnd w:id="19"/>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0"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0"/>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37EB3F27"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proofErr w:type="gramStart"/>
      <w:r>
        <w:t>2  ZZVZ</w:t>
      </w:r>
      <w:proofErr w:type="gramEnd"/>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1"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1"/>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lastRenderedPageBreak/>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2" w:name="_Toc202870286"/>
      <w:r>
        <w:t>DALŠÍ INFORMACE/DOKUMENTY PŘEDKLÁDANÉ DODAVATELEM</w:t>
      </w:r>
      <w:r w:rsidR="00092CC9">
        <w:t xml:space="preserve"> v </w:t>
      </w:r>
      <w:r>
        <w:t>NABÍDCE</w:t>
      </w:r>
      <w:bookmarkEnd w:id="22"/>
    </w:p>
    <w:p w14:paraId="27030976" w14:textId="77777777" w:rsidR="0035531B" w:rsidRDefault="0035531B" w:rsidP="0035531B">
      <w:pPr>
        <w:pStyle w:val="Text1-1"/>
      </w:pPr>
      <w:bookmarkStart w:id="23"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3"/>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45AACC81" w14:textId="4CC98ED4" w:rsidR="0035531B" w:rsidRPr="0031722E" w:rsidRDefault="01A6FFE5" w:rsidP="00F15806">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r w:rsidR="00F15806">
        <w:t>.</w:t>
      </w:r>
    </w:p>
    <w:p w14:paraId="55A7DCE0" w14:textId="77777777" w:rsidR="000532CC" w:rsidRPr="00916614" w:rsidRDefault="34579394" w:rsidP="000532CC">
      <w:pPr>
        <w:pStyle w:val="Odrka1-1"/>
      </w:pPr>
      <w:r>
        <w:t xml:space="preserve">Harmonogram postupu prací uvádějící grafické znázornění, pořadí a načasování </w:t>
      </w:r>
      <w:r w:rsidRPr="00916614">
        <w:t xml:space="preserve">hlavních činností, kterými dodavatel zamýšlí realizovat předmět plnění této veřejné zakázky, včetně uvedení souhrnné částky předpokládaného finančního objemu za každý měsíc plnění. </w:t>
      </w:r>
    </w:p>
    <w:p w14:paraId="32EE94ED" w14:textId="1AAC9111" w:rsidR="000532CC" w:rsidRDefault="000532CC" w:rsidP="000532CC">
      <w:pPr>
        <w:pStyle w:val="Textbezslovn"/>
        <w:ind w:left="1077"/>
      </w:pPr>
      <w:r w:rsidRPr="00916614">
        <w:t xml:space="preserve">Zadavatel pro plnění této veřejné zakázky poskytne dodavateli část materiálu, který dodavatel zabuduje do díla. </w:t>
      </w:r>
      <w:r w:rsidR="00D243F0">
        <w:t>V</w:t>
      </w:r>
      <w:r w:rsidRPr="00916614">
        <w:t> zadávací dokumentaci je určen typ a množství tohoto poskytovaného materiálu. Dodavatel zapracuje do Harmonogramu postupu prací rovněž přehled termínů dodávek a požadovaného množství materiálu potřebného dle zadávací dokumentace.</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72F82994" w14:textId="77777777" w:rsidR="001B6166" w:rsidRDefault="001B6166" w:rsidP="001B6166">
      <w:pPr>
        <w:pStyle w:val="Odrka1-1"/>
        <w:numPr>
          <w:ilvl w:val="0"/>
          <w:numId w:val="0"/>
        </w:numPr>
        <w:ind w:left="1077"/>
      </w:pPr>
    </w:p>
    <w:p w14:paraId="30B5354F" w14:textId="77777777" w:rsidR="0035531B" w:rsidRDefault="0035531B" w:rsidP="0035531B">
      <w:pPr>
        <w:pStyle w:val="Text1-1"/>
      </w:pPr>
      <w:bookmarkStart w:id="24" w:name="_Ref145674381"/>
      <w:r>
        <w:lastRenderedPageBreak/>
        <w:t>Podání nabídky společně několika dodavateli:</w:t>
      </w:r>
      <w:bookmarkEnd w:id="24"/>
    </w:p>
    <w:p w14:paraId="32CAF3F0" w14:textId="5C5D35CF"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C56B0C">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C56B0C">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t>)</w:t>
      </w:r>
      <w:r w:rsidR="5CF8A44D">
        <w:t xml:space="preserve"> 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47C79E41" w:rsidR="0035531B" w:rsidRDefault="01A6FFE5" w:rsidP="0060115D">
      <w:pPr>
        <w:pStyle w:val="Odrka1-1"/>
      </w:pPr>
      <w:r>
        <w:t xml:space="preserve">Uvedené části plnění veřejné zakázky jsou </w:t>
      </w:r>
      <w:r w:rsidRPr="004D7CB6">
        <w:t xml:space="preserve">tvořeny </w:t>
      </w:r>
      <w:r w:rsidR="4CD749A0" w:rsidRPr="004D7CB6">
        <w:t>SO/PS</w:t>
      </w:r>
      <w:r w:rsidRPr="004D7CB6">
        <w:t>,</w:t>
      </w:r>
      <w:r>
        <w:t xml:space="preserve"> jejichž provádění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C56B0C">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C56B0C">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C56B0C">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77777777"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 xml:space="preserve">dílo). Vystavovat daňové doklady - </w:t>
      </w:r>
      <w:r>
        <w:lastRenderedPageBreak/>
        <w:t>faktury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39FB41EF"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25" w:name="_Ref145673170"/>
      <w:r w:rsidRPr="0060115D">
        <w:rPr>
          <w:rStyle w:val="Tun9b"/>
        </w:rPr>
        <w:t>Poddodavatelské omezení</w:t>
      </w:r>
      <w:bookmarkEnd w:id="25"/>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6" w:name="_Ref145675138"/>
      <w:r>
        <w:t xml:space="preserve">Dopis nabídky a </w:t>
      </w:r>
      <w:r w:rsidR="00A8717D">
        <w:t xml:space="preserve">závazný </w:t>
      </w:r>
      <w:r>
        <w:t>návrh smlouvy na plnění této veřejné zakázky:</w:t>
      </w:r>
      <w:bookmarkEnd w:id="26"/>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27" w:name="_Toc202870287"/>
      <w:r>
        <w:t>PROHLÍDKA MÍSTA PLNĚNÍ (STAVENIŠTĚ)</w:t>
      </w:r>
      <w:bookmarkEnd w:id="27"/>
    </w:p>
    <w:p w14:paraId="3964C478" w14:textId="404CFE6C" w:rsidR="003B0A45" w:rsidRPr="005F3A79" w:rsidRDefault="003B0A45" w:rsidP="003D035E">
      <w:pPr>
        <w:pStyle w:val="Text1-1"/>
      </w:pPr>
      <w:r>
        <w:t xml:space="preserve">Prohlídka místa plnění se </w:t>
      </w:r>
      <w:r w:rsidRPr="00A73A46">
        <w:t xml:space="preserve">koná </w:t>
      </w:r>
      <w:r w:rsidR="005F3A79" w:rsidRPr="00A73A46">
        <w:rPr>
          <w:b/>
          <w:bCs/>
        </w:rPr>
        <w:t xml:space="preserve">dne </w:t>
      </w:r>
      <w:r w:rsidR="001B6166" w:rsidRPr="00A73A46">
        <w:rPr>
          <w:b/>
          <w:bCs/>
        </w:rPr>
        <w:t>2</w:t>
      </w:r>
      <w:r w:rsidR="00A73A46" w:rsidRPr="00A73A46">
        <w:rPr>
          <w:b/>
          <w:bCs/>
        </w:rPr>
        <w:t>8</w:t>
      </w:r>
      <w:r w:rsidR="005F3A79" w:rsidRPr="00A73A46">
        <w:rPr>
          <w:b/>
          <w:bCs/>
        </w:rPr>
        <w:t>. 07. 2025 v 0</w:t>
      </w:r>
      <w:r w:rsidR="00AB08DA" w:rsidRPr="00A73A46">
        <w:rPr>
          <w:b/>
          <w:bCs/>
        </w:rPr>
        <w:t>8</w:t>
      </w:r>
      <w:r w:rsidR="005F3A79" w:rsidRPr="00A73A46">
        <w:rPr>
          <w:b/>
          <w:bCs/>
        </w:rPr>
        <w:t>:00 hodin</w:t>
      </w:r>
      <w:r w:rsidR="005F3A79" w:rsidRPr="00A73A46">
        <w:t xml:space="preserve"> na adrese Správy tratí Praha východ, žst. Kolín, 280 02 Kolín.</w:t>
      </w:r>
      <w:r>
        <w:t xml:space="preserve"> Dodavatelé se mohou přihlásit na prohlídku místa plnění e-mailem na adrese kontaktní osoby </w:t>
      </w:r>
      <w:r w:rsidRPr="005F3A79">
        <w:t>zadavatele nejpozději 24 hodin před konáním prohlídky:</w:t>
      </w:r>
    </w:p>
    <w:p w14:paraId="69D1F054" w14:textId="77777777" w:rsidR="003B0A45" w:rsidRDefault="003B0A45" w:rsidP="003B0A45">
      <w:pPr>
        <w:pStyle w:val="Textbezslovn"/>
      </w:pPr>
      <w:r>
        <w:t>Kontaktní osobou pro prohlídku místa plnění je:</w:t>
      </w:r>
    </w:p>
    <w:p w14:paraId="71BE3720" w14:textId="3280E5EF" w:rsidR="005F3A79" w:rsidRDefault="003B0A45" w:rsidP="005F3A79">
      <w:pPr>
        <w:pStyle w:val="Textbezslovn"/>
      </w:pPr>
      <w:r>
        <w:t xml:space="preserve">Jméno a příjmení: </w:t>
      </w:r>
      <w:r w:rsidR="005F3A79" w:rsidRPr="00281601">
        <w:t>Bohumil Zimola</w:t>
      </w:r>
      <w:r w:rsidR="005F3A79">
        <w:t xml:space="preserve">, </w:t>
      </w:r>
    </w:p>
    <w:p w14:paraId="2955BAFE" w14:textId="77777777" w:rsidR="005F3A79" w:rsidRDefault="005F3A79" w:rsidP="005F3A79">
      <w:pPr>
        <w:pStyle w:val="Textbezslovn"/>
      </w:pPr>
      <w:r>
        <w:t xml:space="preserve">telefon: </w:t>
      </w:r>
      <w:r w:rsidRPr="002949AE">
        <w:rPr>
          <w:rFonts w:cs="Arial"/>
        </w:rPr>
        <w:t>606 419 951</w:t>
      </w:r>
    </w:p>
    <w:p w14:paraId="4F703C04" w14:textId="58F35932" w:rsidR="0035531B" w:rsidRDefault="005F3A79" w:rsidP="005F3A79">
      <w:pPr>
        <w:pStyle w:val="Textbezslovn"/>
      </w:pPr>
      <w:r>
        <w:lastRenderedPageBreak/>
        <w:t xml:space="preserve">e-mail: </w:t>
      </w:r>
      <w:hyperlink r:id="rId21" w:history="1">
        <w:r w:rsidRPr="00040C92">
          <w:rPr>
            <w:rStyle w:val="Hypertextovodkaz"/>
            <w:noProof w:val="0"/>
          </w:rPr>
          <w:t>Zimola@spravazeleznic.cz</w:t>
        </w:r>
      </w:hyperlink>
      <w:r w:rsidR="003B0A45">
        <w:t xml:space="preserve"> </w:t>
      </w:r>
      <w:r w:rsidR="0035531B">
        <w:t xml:space="preserve"> </w:t>
      </w:r>
    </w:p>
    <w:p w14:paraId="1FBB4BA8" w14:textId="77777777" w:rsidR="0035531B" w:rsidRDefault="0035531B" w:rsidP="00BC6D2B">
      <w:pPr>
        <w:pStyle w:val="Nadpis1-1"/>
      </w:pPr>
      <w:bookmarkStart w:id="28" w:name="_Toc202870288"/>
      <w:r>
        <w:t>JAZYK NABÍDEK</w:t>
      </w:r>
      <w:r w:rsidR="00293005" w:rsidRPr="00293005">
        <w:t xml:space="preserve"> </w:t>
      </w:r>
      <w:r w:rsidR="00293005">
        <w:t>A KOMUNIKAČNÍ JAZYK</w:t>
      </w:r>
      <w:bookmarkEnd w:id="28"/>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6E597610"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w:t>
      </w:r>
      <w:r w:rsidR="00994C43" w:rsidRPr="001A7C81">
        <w:t>seznamu soudních tlumočníků a soudních překladatelů</w:t>
      </w:r>
      <w:bookmarkStart w:id="29" w:name="_Hlk144457918"/>
      <w:r w:rsidR="00A8717D">
        <w:t xml:space="preserve"> </w:t>
      </w:r>
      <w:r w:rsidR="00A8717D" w:rsidRPr="00272593">
        <w:t xml:space="preserve">podle zákona č. </w:t>
      </w:r>
      <w:r w:rsidR="00994C43" w:rsidRPr="00272593">
        <w:t>3</w:t>
      </w:r>
      <w:r w:rsidR="00994C43">
        <w:t>54</w:t>
      </w:r>
      <w:r w:rsidR="00A8717D" w:rsidRPr="00272593">
        <w:t>/</w:t>
      </w:r>
      <w:r w:rsidR="00994C43">
        <w:t>2019</w:t>
      </w:r>
      <w:r w:rsidR="00994C43" w:rsidRPr="00272593">
        <w:t xml:space="preserve"> </w:t>
      </w:r>
      <w:r w:rsidR="00A8717D" w:rsidRPr="00272593">
        <w:t xml:space="preserve">Sb., o </w:t>
      </w:r>
      <w:r w:rsidR="00994C43" w:rsidRPr="001559AC">
        <w:t>soudních tlumočnících a soudních překladatelích</w:t>
      </w:r>
      <w:r w:rsidR="00A8717D" w:rsidRPr="00272593">
        <w:t>, ve znění pozdějších předpisů</w:t>
      </w:r>
      <w:r>
        <w:t xml:space="preserve">. </w:t>
      </w:r>
      <w:bookmarkEnd w:id="29"/>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0" w:name="_Toc202870289"/>
      <w:r>
        <w:t>OBSAH</w:t>
      </w:r>
      <w:r w:rsidR="00845C50">
        <w:t xml:space="preserve"> </w:t>
      </w:r>
      <w:r w:rsidR="0063282B">
        <w:t>A</w:t>
      </w:r>
      <w:r w:rsidR="00845C50">
        <w:t> </w:t>
      </w:r>
      <w:r>
        <w:t>PODÁVÁNÍ NABÍDEK</w:t>
      </w:r>
      <w:bookmarkEnd w:id="30"/>
    </w:p>
    <w:p w14:paraId="3B3AB78E" w14:textId="2369844B" w:rsidR="0035531B" w:rsidRPr="00F91B0C"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2" w:history="1">
        <w:r w:rsidR="00C20128" w:rsidRPr="00A6336E">
          <w:rPr>
            <w:rStyle w:val="Hypertextovodkaz"/>
            <w:noProof w:val="0"/>
          </w:rPr>
          <w:t>https://zakazky.spravazeleznic.cz/</w:t>
        </w:r>
      </w:hyperlink>
      <w:r>
        <w:t>. Zadavatel upozorňuje, že nabídka se považuje za doručenou okamžikem dokončení přenosu dat do elektronického nástroje E-ZAK. Je třeba, aby dodavatel zahájil proces podání nabídky</w:t>
      </w:r>
      <w:r w:rsidR="00845C50">
        <w:t xml:space="preserve"> s </w:t>
      </w:r>
      <w:r>
        <w:t xml:space="preserve">dostatečnou časovou rezervou pro případné </w:t>
      </w:r>
      <w:r w:rsidRPr="00F91B0C">
        <w:t>výkyvy systému, za které zadavatel nenese odpovědnost.</w:t>
      </w:r>
    </w:p>
    <w:p w14:paraId="56A094C8" w14:textId="520DE6E6" w:rsidR="00272A15" w:rsidRPr="00F91B0C" w:rsidRDefault="00272A15" w:rsidP="00376402">
      <w:pPr>
        <w:pStyle w:val="Text1-1"/>
      </w:pPr>
      <w:r w:rsidRPr="00F91B0C">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3" w:history="1">
        <w:r w:rsidR="00413F8C" w:rsidRPr="00F91B0C">
          <w:rPr>
            <w:rStyle w:val="Hypertextovodkaz"/>
          </w:rPr>
          <w:t>https://zakazky.spravazeleznic.cz/manual.html</w:t>
        </w:r>
      </w:hyperlink>
      <w:r w:rsidRPr="00F91B0C">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w:t>
      </w:r>
      <w:r w:rsidR="00413F8C" w:rsidRPr="00F91B0C">
        <w:t> </w:t>
      </w:r>
      <w:r w:rsidRPr="00F91B0C">
        <w:t>elektronickém</w:t>
      </w:r>
      <w:r w:rsidR="00413F8C" w:rsidRPr="00F91B0C">
        <w:t xml:space="preserve"> n</w:t>
      </w:r>
      <w:r w:rsidRPr="00F91B0C">
        <w:t xml:space="preserve">ástroji E-ZAK a pravidelně kontrolovat doručené zprávy. </w:t>
      </w:r>
      <w:r w:rsidR="007E0287" w:rsidRPr="00F91B0C">
        <w:t>Nabídka může obsahovat více dokumentů (souborů), jednotlivé d</w:t>
      </w:r>
      <w:r w:rsidRPr="00F91B0C">
        <w:t xml:space="preserve">okumenty musí být do systému E-ZAK vkládány jako jeden soubor </w:t>
      </w:r>
      <w:r w:rsidR="007E0287" w:rsidRPr="00F91B0C">
        <w:t xml:space="preserve">(ve formátech analogicky k § </w:t>
      </w:r>
      <w:r w:rsidR="00F65D3B" w:rsidRPr="00F91B0C">
        <w:t xml:space="preserve">11 </w:t>
      </w:r>
      <w:r w:rsidR="007E0287" w:rsidRPr="00F91B0C">
        <w:t xml:space="preserve">odst. 2 a 3 vyhl. č. </w:t>
      </w:r>
      <w:r w:rsidR="00F65D3B" w:rsidRPr="00F91B0C">
        <w:t>345/2023</w:t>
      </w:r>
      <w:r w:rsidR="007E0287" w:rsidRPr="00F91B0C">
        <w:t xml:space="preserve"> Sb., ve znění pozdějších předpisů) </w:t>
      </w:r>
      <w:r w:rsidRPr="00F91B0C">
        <w:t xml:space="preserve">nebo více souborů </w:t>
      </w:r>
      <w:r w:rsidR="003B0B71" w:rsidRPr="00F91B0C">
        <w:t xml:space="preserve">zkomprimovaných </w:t>
      </w:r>
      <w:r w:rsidRPr="00F91B0C">
        <w:t xml:space="preserve">ve formátu zip, rar nebo 7z bez použití hesla. Zkomprimované soubory nesmí obsahovat žádný další zkomprimovaný soubor. Zadavatel upozorňuje, že systém elektronického zadávání veřejných zakázek E-ZAK umožňuje pracovat se soubory o velikosti nejvýše </w:t>
      </w:r>
      <w:proofErr w:type="gramStart"/>
      <w:r w:rsidRPr="00F91B0C">
        <w:t>50MB</w:t>
      </w:r>
      <w:proofErr w:type="gramEnd"/>
      <w:r w:rsidRPr="00F91B0C">
        <w:t xml:space="preserve"> za jeden takový soubor, příp. zkomprimované soubory. Soubory většího rozsahu je nutno před jejich odesláním prostřednictvím E-ZAK vhodným způsobem rozdělit. Velikost samotné nabídky jako celku není nijak omezena. </w:t>
      </w:r>
      <w:r w:rsidR="00687D83" w:rsidRPr="00F91B0C">
        <w:t xml:space="preserve">Zadavatel poskytuje Soupis prací jako součást zadávací dokumentace ve formátu </w:t>
      </w:r>
      <w:r w:rsidR="00552763" w:rsidRPr="00F91B0C">
        <w:t>XLSX</w:t>
      </w:r>
      <w:r w:rsidR="00687D83" w:rsidRPr="00F91B0C">
        <w:t>.</w:t>
      </w:r>
      <w:r w:rsidR="00F91B0C" w:rsidRPr="00F91B0C">
        <w:t xml:space="preserve"> </w:t>
      </w:r>
      <w:r w:rsidRPr="00F91B0C">
        <w:rPr>
          <w:b/>
        </w:rPr>
        <w:t xml:space="preserve">Oceněný Soupis prací bude dodavatelem v nabídce </w:t>
      </w:r>
      <w:r w:rsidRPr="00F91B0C">
        <w:rPr>
          <w:b/>
        </w:rPr>
        <w:lastRenderedPageBreak/>
        <w:t xml:space="preserve">předložen </w:t>
      </w:r>
      <w:r w:rsidR="00E11ACD" w:rsidRPr="00F91B0C">
        <w:rPr>
          <w:b/>
        </w:rPr>
        <w:t xml:space="preserve">pouze </w:t>
      </w:r>
      <w:r w:rsidRPr="00F91B0C">
        <w:rPr>
          <w:b/>
        </w:rPr>
        <w:t xml:space="preserve">ve formátu </w:t>
      </w:r>
      <w:r w:rsidR="00F91B0C" w:rsidRPr="00F91B0C">
        <w:rPr>
          <w:b/>
        </w:rPr>
        <w:t>XLSX</w:t>
      </w:r>
      <w:r w:rsidRPr="00F91B0C">
        <w:rPr>
          <w:b/>
        </w:rPr>
        <w:t>.</w:t>
      </w:r>
      <w:r w:rsidRPr="00F91B0C">
        <w:t xml:space="preserve"> V případě změn a doplnění zadávací dokumentace budou případné změny či úpravy Soupisu prací zadavatelem prováděny ve formátu </w:t>
      </w:r>
      <w:r w:rsidR="00F91B0C" w:rsidRPr="00F91B0C">
        <w:t>XLSX</w:t>
      </w:r>
      <w:r w:rsidRPr="00F91B0C">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68B9ACD9"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C56B0C">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5A1FF5B9"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C56B0C">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4CEA8D99" w14:textId="24AD6100" w:rsidR="0035531B" w:rsidRDefault="01A6FFE5" w:rsidP="00BC6D2B">
      <w:pPr>
        <w:pStyle w:val="Odrka1-1"/>
      </w:pPr>
      <w:r>
        <w:t xml:space="preserve">Doklady prokazující splnění ekonomické kvalifikace dle článku </w:t>
      </w:r>
      <w:r w:rsidR="0035531B">
        <w:fldChar w:fldCharType="begin"/>
      </w:r>
      <w:r w:rsidR="0035531B">
        <w:instrText xml:space="preserve"> REF _Ref145675166 \r \h </w:instrText>
      </w:r>
      <w:r w:rsidR="0035531B">
        <w:fldChar w:fldCharType="separate"/>
      </w:r>
      <w:r w:rsidR="00C56B0C">
        <w:t>8.4</w:t>
      </w:r>
      <w:r w:rsidR="0035531B">
        <w:fldChar w:fldCharType="end"/>
      </w:r>
      <w:r>
        <w:t xml:space="preserve"> těchto Pokynů, tj. čestné prohlášení</w:t>
      </w:r>
      <w:r w:rsidR="2F1526D7">
        <w:t xml:space="preserve"> o </w:t>
      </w:r>
      <w:r>
        <w:t>výši obratu</w:t>
      </w:r>
      <w:r w:rsidR="5CF8A44D">
        <w:t xml:space="preserve"> s </w:t>
      </w:r>
      <w:r>
        <w:t>uvedením požadovaných údajů, jehož přílohou budou výkazy zisku</w:t>
      </w:r>
      <w:r w:rsidR="5CF8A44D">
        <w:t xml:space="preserve"> a </w:t>
      </w:r>
      <w:r>
        <w:t>ztrát dodavatele nebo obdobné doklady podle právního řádu země sídla dodavatele, ze kterých je ověřitelné, že dodavatel</w:t>
      </w:r>
      <w:r w:rsidR="2F1526D7">
        <w:t xml:space="preserve"> v </w:t>
      </w:r>
      <w:r>
        <w:t>každém</w:t>
      </w:r>
      <w:r w:rsidR="19FAB8E5">
        <w:t xml:space="preserve"> z </w:t>
      </w:r>
      <w:r>
        <w:t>bezprostředně předcházejících tří uzavřených účetních období (popř. za účetní období od svého vzniku) dosáhl alespoň minimální požadované výše celkového ročního obratu.</w:t>
      </w:r>
    </w:p>
    <w:p w14:paraId="5D46F568" w14:textId="1F3B63E4" w:rsidR="0035531B" w:rsidRDefault="01A6FFE5" w:rsidP="00BC6D2B">
      <w:pPr>
        <w:pStyle w:val="Odrka1-1"/>
      </w:pPr>
      <w:r>
        <w:t>Doklady prokazující splnění technické kvalifikace, tj. seznam stavebních prací ve 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profesní životopisy jednotlivých členů odborného personálu dodavatele ve formě formuláře obsaženého</w:t>
      </w:r>
      <w:r w:rsidR="2F1526D7">
        <w:t xml:space="preserve"> v </w:t>
      </w:r>
      <w:r>
        <w:t>Příloze č. 6 těchto Pokynů, včetně požadovaných příloh.</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3AB46649" w14:textId="7DCA0174" w:rsidR="008D19F8" w:rsidRDefault="33B0335E" w:rsidP="008D19F8">
      <w:pPr>
        <w:pStyle w:val="Odrka1-1"/>
      </w:pPr>
      <w:r>
        <w:t xml:space="preserve">Harmonogram postupu prací zpracovaný podle požadavků zadavatele stanovených v článku </w:t>
      </w:r>
      <w:r w:rsidR="008D19F8">
        <w:fldChar w:fldCharType="begin"/>
      </w:r>
      <w:r w:rsidR="008D19F8">
        <w:instrText xml:space="preserve"> REF _Ref145675189 \r \h </w:instrText>
      </w:r>
      <w:r w:rsidR="008D19F8">
        <w:fldChar w:fldCharType="separate"/>
      </w:r>
      <w:r w:rsidR="00C56B0C">
        <w:t>9.1</w:t>
      </w:r>
      <w:r w:rsidR="008D19F8">
        <w:fldChar w:fldCharType="end"/>
      </w:r>
      <w:r>
        <w:t xml:space="preserve"> těchto Pokynů.</w:t>
      </w:r>
    </w:p>
    <w:p w14:paraId="586EB09B" w14:textId="563E5C04" w:rsidR="00602BF1" w:rsidRPr="00556106"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 xml:space="preserve">zpracované ve formě </w:t>
      </w:r>
      <w:r w:rsidRPr="00556106">
        <w:t>formuláře obsaženého v příloze č. 11 těchto Pokynů.</w:t>
      </w:r>
    </w:p>
    <w:p w14:paraId="134B7C2A" w14:textId="54BFAD78" w:rsidR="0035531B" w:rsidRPr="00556106" w:rsidRDefault="01A6FFE5" w:rsidP="00BC6D2B">
      <w:pPr>
        <w:pStyle w:val="Odrka1-1"/>
      </w:pPr>
      <w:r w:rsidRPr="00556106">
        <w:t>Doklad</w:t>
      </w:r>
      <w:r w:rsidR="2F1526D7" w:rsidRPr="00556106">
        <w:t xml:space="preserve"> o </w:t>
      </w:r>
      <w:r w:rsidRPr="00556106">
        <w:t>poskytnutí jistoty za nabídku.</w:t>
      </w:r>
      <w:r w:rsidR="6A1269AD" w:rsidRPr="00556106">
        <w:t xml:space="preserve"> </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77777777" w:rsidR="004243F7" w:rsidRPr="004243F7" w:rsidRDefault="004243F7" w:rsidP="004243F7">
      <w:pPr>
        <w:pStyle w:val="Text1-1"/>
      </w:pPr>
      <w:bookmarkStart w:id="31" w:name="_Hlk144460476"/>
      <w:r w:rsidRPr="004243F7">
        <w:t xml:space="preserve">Požaduje-li Zadavatel v nabídce pro účely posouzení splnění kvalifikace a hodnocení nabídek dle kritéria kvality předložení dokladů o rozhodné finanční hodnotě (např. </w:t>
      </w:r>
      <w:r w:rsidRPr="004243F7">
        <w:lastRenderedPageBreak/>
        <w:t>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1"/>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77777777"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w:t>
      </w:r>
      <w:proofErr w:type="gramStart"/>
      <w:r w:rsidR="00092CC9">
        <w:t>v </w:t>
      </w:r>
      <w:r>
        <w:t xml:space="preserve"> čl.</w:t>
      </w:r>
      <w:proofErr w:type="gramEnd"/>
      <w:r>
        <w:t xml:space="preserve">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Pr="00A12F69" w:rsidRDefault="0D316276" w:rsidP="00640E6A">
      <w:pPr>
        <w:pStyle w:val="Text1-1"/>
        <w:rPr>
          <w:b/>
          <w:bCs/>
        </w:rPr>
      </w:pPr>
      <w:bookmarkStart w:id="32" w:name="_Ref140738395"/>
      <w:bookmarkStart w:id="33" w:name="_Hlk144460507"/>
      <w:r w:rsidRPr="32F9DD65">
        <w:rPr>
          <w:b/>
          <w:bCs/>
        </w:rPr>
        <w:t xml:space="preserve">Lhůta pro podání </w:t>
      </w:r>
      <w:r w:rsidRPr="00A12F69">
        <w:rPr>
          <w:b/>
          <w:bCs/>
        </w:rPr>
        <w:t>nabídek bude stanovena prostřednictvím elektronického nástroje E-ZAK.</w:t>
      </w:r>
      <w:bookmarkEnd w:id="32"/>
    </w:p>
    <w:p w14:paraId="1A4D6772" w14:textId="1546A30A" w:rsidR="3C500329" w:rsidRPr="00A12F69" w:rsidRDefault="3C500329" w:rsidP="32F9DD65">
      <w:pPr>
        <w:pStyle w:val="Text1-1"/>
      </w:pPr>
      <w:r w:rsidRPr="00A12F69">
        <w:t>Námitky proti Zadávací dokumentaci</w:t>
      </w:r>
    </w:p>
    <w:p w14:paraId="7268B2DA" w14:textId="0D8E286B" w:rsidR="32F9DD65" w:rsidRPr="00A12F69" w:rsidRDefault="3C500329" w:rsidP="00A12F69">
      <w:pPr>
        <w:pStyle w:val="Odstavecseseznamem"/>
        <w:spacing w:after="0"/>
      </w:pPr>
      <w:r w:rsidRPr="00A12F69">
        <w:t>Námitky proti zadávacím podmínkám lze v souladu s § 242 odst. 5 ZZVZ podat nejpozději 72 hodin před skončením lhůty pro podání nabídek.</w:t>
      </w:r>
    </w:p>
    <w:p w14:paraId="0D5FF46E" w14:textId="77777777" w:rsidR="0035531B" w:rsidRDefault="0035531B" w:rsidP="007038DC">
      <w:pPr>
        <w:pStyle w:val="Nadpis1-1"/>
      </w:pPr>
      <w:bookmarkStart w:id="34" w:name="_Toc145671212"/>
      <w:bookmarkStart w:id="35" w:name="_Toc202870290"/>
      <w:bookmarkEnd w:id="33"/>
      <w:bookmarkEnd w:id="34"/>
      <w:r>
        <w:t>POŽADAVKY NA ZPRACOVÁNÍ NABÍDKOVÉ CENY</w:t>
      </w:r>
      <w:bookmarkEnd w:id="35"/>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 xml:space="preserve">jiných položkách soupisu prací apod.). </w:t>
      </w:r>
      <w:r>
        <w:lastRenderedPageBreak/>
        <w:t>Jednotkové ceny se uvedou bez DPH. Množství jednotek se uvádí se zaokrouhlením na 3 desetinná místa</w:t>
      </w:r>
      <w:r w:rsidR="00845C50">
        <w:t xml:space="preserve"> a </w:t>
      </w:r>
      <w:r>
        <w:t>jednotlivé oceněné položky Soupisu prací se uvádějí</w:t>
      </w:r>
      <w:r w:rsidR="00092CC9">
        <w:t xml:space="preserve"> v </w:t>
      </w:r>
      <w:r>
        <w:t>Kč se zaokrouhlením na 2 desetinná místa. Další případné požadavky na vyplnění Soupisu prací stanoví Komentář</w:t>
      </w:r>
      <w:r w:rsidR="00BC6D2B">
        <w:t xml:space="preserve"> k </w:t>
      </w:r>
      <w:r>
        <w:t>soupisu prací (Díl 4 část 1 zadávací dokumentace).</w:t>
      </w:r>
    </w:p>
    <w:p w14:paraId="3C913279" w14:textId="37DE1A17" w:rsidR="009D2EAA" w:rsidRPr="00891D48" w:rsidRDefault="009D2EAA" w:rsidP="009300FC">
      <w:pPr>
        <w:pStyle w:val="Text1-1"/>
      </w:pPr>
      <w:r w:rsidRPr="00891D48">
        <w:rPr>
          <w:b/>
        </w:rPr>
        <w:t xml:space="preserve">Zadavatel nesděluje výši předpokládané hodnoty zakázky. Zadavatel stanovuje závaznou zadávací podmínku tak, že částka </w:t>
      </w:r>
      <w:r w:rsidR="009300FC" w:rsidRPr="00891D48">
        <w:rPr>
          <w:b/>
        </w:rPr>
        <w:t>205 626 583,32</w:t>
      </w:r>
      <w:r w:rsidRPr="00891D48">
        <w:rPr>
          <w:b/>
        </w:rPr>
        <w:t xml:space="preserve"> Kč je nejvyšší přípustnou nabídkovou cenou (bez DPH), a to pod sankcí vyloučení z další účasti v zadávacím řízení.</w:t>
      </w:r>
      <w:r w:rsidR="005E10C4" w:rsidRPr="00891D48">
        <w:t xml:space="preserve"> </w:t>
      </w:r>
      <w:r w:rsidRPr="00891D48">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36" w:name="_Toc202870291"/>
      <w:r>
        <w:t>VARIANTY NABÍDKY, VÝHRADA ZMĚNY DODAVATELE</w:t>
      </w:r>
      <w:bookmarkEnd w:id="36"/>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7C9B4A5" w14:textId="40FB7618" w:rsidR="0035531B" w:rsidRDefault="00694B67" w:rsidP="00E93955">
      <w:pPr>
        <w:pStyle w:val="Text1-1"/>
      </w:pPr>
      <w:r>
        <w:t>Společně s úpravou rozsahu díla dle smlouvy s novým dodavatelem bude odpovídajícím způsobem upraven a aktualizován i harmonogram postupu prací, a to tak, aby uvedené údaje a časová náročnost jedno</w:t>
      </w:r>
      <w:r w:rsidRPr="00891D48">
        <w:t>tlivých činností, jakož i přehled termínů dodávek a požadovaného množství materiálu, korespondovala</w:t>
      </w:r>
      <w:r>
        <w:t xml:space="preserve"> s upraveným rozsahem díla. Konečný termín plnění oproti původní nabídce nového dodavatele bude upraven o dobu trvání překážek objektivní povahy a s přihlédnutím k povaze zbývajících prací a souvisejících technických a technologických postupů.</w:t>
      </w:r>
      <w:r w:rsidR="0035531B">
        <w:t xml:space="preserve"> </w:t>
      </w:r>
    </w:p>
    <w:p w14:paraId="3023DF94" w14:textId="77777777" w:rsidR="0035531B" w:rsidRDefault="0035531B" w:rsidP="007038DC">
      <w:pPr>
        <w:pStyle w:val="Nadpis1-1"/>
      </w:pPr>
      <w:bookmarkStart w:id="37" w:name="_Toc202870292"/>
      <w:r>
        <w:t>OTEVÍRÁNÍ NABÍDEK</w:t>
      </w:r>
      <w:bookmarkEnd w:id="37"/>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8" w:name="_Toc202870293"/>
      <w:r>
        <w:t>POSOUZENÍ SPLNĚNÍ PODMÍNEK ÚČASTI</w:t>
      </w:r>
      <w:bookmarkEnd w:id="38"/>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lastRenderedPageBreak/>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39" w:name="_Toc202870294"/>
      <w:r>
        <w:t>HODNOCENÍ NABÍDEK</w:t>
      </w:r>
      <w:bookmarkEnd w:id="39"/>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5FAB8AD8"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670689">
        <w:t xml:space="preserve">13.3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0" w:name="_Toc202870295"/>
      <w:r>
        <w:t>ZRUŠENÍ ZADÁVACÍHO ŘÍZENÍ</w:t>
      </w:r>
      <w:bookmarkEnd w:id="40"/>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52670F78" w14:textId="19F61FD0" w:rsidR="0035531B" w:rsidRDefault="00574274" w:rsidP="00493A44">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B908DA">
        <w:t xml:space="preserve">5.3 </w:t>
      </w:r>
      <w:r w:rsidRPr="00514105">
        <w:t>těchto Pokynů</w:t>
      </w:r>
      <w:r w:rsidR="00493A44">
        <w:t>.</w:t>
      </w:r>
    </w:p>
    <w:p w14:paraId="56C94A88" w14:textId="77777777" w:rsidR="0035531B" w:rsidRDefault="0035531B" w:rsidP="007038DC">
      <w:pPr>
        <w:pStyle w:val="Nadpis1-1"/>
      </w:pPr>
      <w:bookmarkStart w:id="41" w:name="_Toc202870296"/>
      <w:r>
        <w:t>UZAVŘENÍ SMLOUVY</w:t>
      </w:r>
      <w:bookmarkEnd w:id="41"/>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749D6CB7" w14:textId="12781A7E" w:rsidR="0035531B" w:rsidRPr="00742310" w:rsidRDefault="31D57ED8" w:rsidP="007038DC">
      <w:pPr>
        <w:pStyle w:val="Text1-1"/>
      </w:pPr>
      <w:r>
        <w:lastRenderedPageBreak/>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ZZVZ.</w:t>
      </w:r>
      <w:r w:rsidR="0D4165CA">
        <w:t xml:space="preserve"> </w:t>
      </w:r>
      <w:r w:rsidR="00994C43">
        <w:t>Vyhrazenou změn</w:t>
      </w:r>
      <w:r w:rsidR="00742310">
        <w:t>ou</w:t>
      </w:r>
      <w:r w:rsidR="00994C43">
        <w:t xml:space="preserve"> je i výhrada změny dodavatele dle čl. 14 těchto Pokynů.</w:t>
      </w:r>
    </w:p>
    <w:p w14:paraId="5660AEAD" w14:textId="38EAF9B5"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4"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C56B0C">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C56B0C">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C56B0C">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994C43">
        <w:t xml:space="preserve">ekonomicky </w:t>
      </w:r>
      <w:r>
        <w:t>nejv</w:t>
      </w:r>
      <w:r w:rsidR="00994C43">
        <w:t>ý</w:t>
      </w:r>
      <w:r>
        <w:t>hodnější,</w:t>
      </w:r>
      <w:r w:rsidR="00845C50">
        <w:t xml:space="preserve"> a </w:t>
      </w:r>
      <w:r>
        <w:t>to bez ohledu na to, zda byl výběr formálně oznámen či nikoli). Zadavatel po poskytnutí výše uvedené součinnosti oznámí výběr nejv</w:t>
      </w:r>
      <w:r w:rsidR="00994C43">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2"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2"/>
      <w:r>
        <w:t xml:space="preserve"> </w:t>
      </w:r>
    </w:p>
    <w:p w14:paraId="3FD72866" w14:textId="598FA7C7"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C56B0C">
        <w:t>8</w:t>
      </w:r>
      <w:r w:rsidR="0035531B">
        <w:fldChar w:fldCharType="end"/>
      </w:r>
      <w:r w:rsidR="00B2110B">
        <w:t xml:space="preserve"> </w:t>
      </w:r>
      <w:r>
        <w:t>těchto Pokynů</w:t>
      </w:r>
      <w:bookmarkStart w:id="43" w:name="_Hlk144461135"/>
      <w:r w:rsidR="27190CB8">
        <w:t>, byli-li zadavatelem požadovány v souladu s § 122 odst. 4 ZZVZ</w:t>
      </w:r>
      <w:bookmarkEnd w:id="43"/>
      <w:r>
        <w:t>;</w:t>
      </w:r>
    </w:p>
    <w:p w14:paraId="3C35B921" w14:textId="05D3D034"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bankovní </w:t>
      </w:r>
      <w:r w:rsidR="3CB4D24A">
        <w:t xml:space="preserve">nebo pojistnou </w:t>
      </w:r>
      <w:r w:rsidR="01A6FFE5">
        <w:t>záruk</w:t>
      </w:r>
      <w:r w:rsidR="41CC65ED">
        <w:t>u</w:t>
      </w:r>
      <w:r w:rsidR="01A6FFE5">
        <w:t xml:space="preserve"> </w:t>
      </w:r>
      <w:r w:rsidR="41CC65ED">
        <w:t xml:space="preserve">vybraný dodavatel předloží </w:t>
      </w:r>
      <w:r w:rsidR="01A6FFE5">
        <w:t xml:space="preserve">až po uplynutí lhůty ve 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 xml:space="preserve">ve formátu umožňujícím editaci; všechny kontaktní údaje oprávněných </w:t>
      </w:r>
      <w:r>
        <w:lastRenderedPageBreak/>
        <w:t>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21EAE92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všechny společníky 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2566A413" w14:textId="46793C10" w:rsidR="0035531B" w:rsidRDefault="01A6FFE5" w:rsidP="00F11660">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t xml:space="preserve"> v </w:t>
      </w:r>
      <w:r>
        <w:t>Příloze č. 3 Smlouvy</w:t>
      </w:r>
      <w:r w:rsidR="2F1526D7">
        <w:t xml:space="preserve"> o </w:t>
      </w:r>
      <w:r>
        <w:t>dílo souhlasí se svým budoucím zapojením do plnění předmětu veřejné zakázky</w:t>
      </w:r>
      <w:r w:rsidR="5CF8A44D">
        <w:t xml:space="preserve"> a </w:t>
      </w:r>
      <w:r>
        <w:t>jsou připraveni své konkrétně specifikované plnění poskytnout;</w:t>
      </w:r>
    </w:p>
    <w:p w14:paraId="04E513F2" w14:textId="77777777" w:rsidR="00B2110B" w:rsidRDefault="00B2110B" w:rsidP="00A17DE9">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0" w:type="auto"/>
        <w:tblInd w:w="1077" w:type="dxa"/>
        <w:tblBorders>
          <w:top w:val="single" w:sz="2" w:space="0" w:color="auto"/>
        </w:tblBorders>
        <w:tblLook w:val="04E0" w:firstRow="1" w:lastRow="1" w:firstColumn="1" w:lastColumn="0" w:noHBand="0" w:noVBand="1"/>
      </w:tblPr>
      <w:tblGrid>
        <w:gridCol w:w="2450"/>
        <w:gridCol w:w="776"/>
        <w:gridCol w:w="2668"/>
        <w:gridCol w:w="1731"/>
      </w:tblGrid>
      <w:tr w:rsidR="00B2110B" w:rsidRPr="008B2021" w14:paraId="13E92213" w14:textId="77777777" w:rsidTr="00A17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vAlign w:val="center"/>
          </w:tcPr>
          <w:p w14:paraId="633AD6D2" w14:textId="77777777" w:rsidR="00B2110B" w:rsidRPr="00F34E7A" w:rsidRDefault="00B2110B" w:rsidP="00F34E7A">
            <w:r w:rsidRPr="00F34E7A">
              <w:t>Zařízení (stroje):</w:t>
            </w:r>
          </w:p>
        </w:tc>
        <w:tc>
          <w:tcPr>
            <w:tcW w:w="0" w:type="auto"/>
            <w:tcBorders>
              <w:bottom w:val="single" w:sz="2" w:space="0" w:color="auto"/>
            </w:tcBorders>
            <w:vAlign w:val="center"/>
          </w:tcPr>
          <w:p w14:paraId="6350210F" w14:textId="77777777" w:rsidR="00B2110B" w:rsidRPr="00F34E7A"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F34E7A">
              <w:t>Počet kusů:</w:t>
            </w:r>
          </w:p>
        </w:tc>
        <w:tc>
          <w:tcPr>
            <w:tcW w:w="0" w:type="auto"/>
            <w:tcBorders>
              <w:bottom w:val="single" w:sz="2" w:space="0" w:color="auto"/>
            </w:tcBorders>
            <w:vAlign w:val="center"/>
          </w:tcPr>
          <w:p w14:paraId="1411366F" w14:textId="77777777" w:rsidR="00B2110B" w:rsidRPr="00F34E7A"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F34E7A">
              <w:t>Požadované technické parametry (např. minimální výkon)</w:t>
            </w:r>
          </w:p>
        </w:tc>
        <w:tc>
          <w:tcPr>
            <w:tcW w:w="0" w:type="auto"/>
            <w:tcBorders>
              <w:bottom w:val="single" w:sz="2" w:space="0" w:color="auto"/>
            </w:tcBorders>
            <w:vAlign w:val="center"/>
          </w:tcPr>
          <w:p w14:paraId="73620F12" w14:textId="200C5736" w:rsidR="00B2110B" w:rsidRPr="00F34E7A" w:rsidRDefault="00F34E7A" w:rsidP="00F34E7A">
            <w:pPr>
              <w:spacing w:before="120" w:after="120"/>
              <w:jc w:val="center"/>
              <w:cnfStyle w:val="100000000000" w:firstRow="1" w:lastRow="0" w:firstColumn="0" w:lastColumn="0" w:oddVBand="0" w:evenVBand="0" w:oddHBand="0" w:evenHBand="0" w:firstRowFirstColumn="0" w:firstRowLastColumn="0" w:lastRowFirstColumn="0" w:lastRowLastColumn="0"/>
            </w:pPr>
            <w:r w:rsidRPr="00F34E7A">
              <w:t>Řídí se vnitřním předpisem SŽ V3</w:t>
            </w:r>
          </w:p>
        </w:tc>
      </w:tr>
      <w:tr w:rsidR="00F34E7A" w:rsidRPr="008B2021" w14:paraId="774B2201" w14:textId="77777777" w:rsidTr="000C0719">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shd w:val="clear" w:color="auto" w:fill="auto"/>
            <w:vAlign w:val="center"/>
          </w:tcPr>
          <w:p w14:paraId="71CCE22E" w14:textId="68FA36B6" w:rsidR="00F34E7A" w:rsidRPr="0006499F" w:rsidRDefault="00F34E7A" w:rsidP="00F34E7A">
            <w:pPr>
              <w:rPr>
                <w:highlight w:val="green"/>
              </w:rPr>
            </w:pPr>
            <w:r w:rsidRPr="00AD26B0">
              <w:t>Úprava GPK výhybek</w:t>
            </w:r>
          </w:p>
        </w:tc>
        <w:tc>
          <w:tcPr>
            <w:tcW w:w="0" w:type="auto"/>
            <w:tcBorders>
              <w:top w:val="single" w:sz="2" w:space="0" w:color="auto"/>
            </w:tcBorders>
            <w:shd w:val="clear" w:color="auto" w:fill="auto"/>
            <w:vAlign w:val="center"/>
          </w:tcPr>
          <w:p w14:paraId="5C0DF027" w14:textId="60D04DB9"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DE691B">
              <w:t>1 ks</w:t>
            </w:r>
          </w:p>
        </w:tc>
        <w:tc>
          <w:tcPr>
            <w:tcW w:w="0" w:type="auto"/>
            <w:tcBorders>
              <w:top w:val="single" w:sz="2" w:space="0" w:color="auto"/>
            </w:tcBorders>
            <w:vAlign w:val="center"/>
          </w:tcPr>
          <w:p w14:paraId="324290D8" w14:textId="47B30E97" w:rsidR="00F34E7A" w:rsidRPr="00DE691B" w:rsidRDefault="00F34E7A" w:rsidP="00F34E7A">
            <w:pPr>
              <w:spacing w:before="60" w:after="180"/>
              <w:jc w:val="center"/>
              <w:cnfStyle w:val="000000000000" w:firstRow="0" w:lastRow="0" w:firstColumn="0" w:lastColumn="0" w:oddVBand="0" w:evenVBand="0" w:oddHBand="0" w:evenHBand="0" w:firstRowFirstColumn="0" w:firstRowLastColumn="0" w:lastRowFirstColumn="0" w:lastRowLastColumn="0"/>
            </w:pPr>
            <w:r w:rsidRPr="00DE691B">
              <w:t xml:space="preserve">Minimální výkon koleje 400 m/h </w:t>
            </w:r>
            <w:r w:rsidR="00967CA2">
              <w:br/>
            </w:r>
            <w:r w:rsidRPr="00DE691B">
              <w:t>při 3.</w:t>
            </w:r>
            <w:r w:rsidR="00967CA2">
              <w:t xml:space="preserve"> </w:t>
            </w:r>
            <w:r w:rsidRPr="00DE691B">
              <w:t>podbití koleje</w:t>
            </w:r>
          </w:p>
          <w:p w14:paraId="1DC2E24F" w14:textId="704C7FEA"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DE691B">
              <w:t xml:space="preserve">Minimální výkon podbití výhybky </w:t>
            </w:r>
            <w:r w:rsidR="00967CA2">
              <w:br/>
            </w:r>
            <w:r w:rsidRPr="00DE691B">
              <w:t>60 min při 3.</w:t>
            </w:r>
            <w:r w:rsidR="00967CA2">
              <w:t xml:space="preserve"> </w:t>
            </w:r>
            <w:r w:rsidRPr="00DE691B">
              <w:t>podbití výhybky</w:t>
            </w:r>
          </w:p>
        </w:tc>
        <w:tc>
          <w:tcPr>
            <w:tcW w:w="0" w:type="auto"/>
            <w:tcBorders>
              <w:top w:val="single" w:sz="2" w:space="0" w:color="auto"/>
            </w:tcBorders>
            <w:vAlign w:val="center"/>
          </w:tcPr>
          <w:p w14:paraId="5870B7E1" w14:textId="1FDB64D0"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DE691B">
              <w:t>ano</w:t>
            </w:r>
          </w:p>
        </w:tc>
      </w:tr>
      <w:tr w:rsidR="00F34E7A" w:rsidRPr="008B2021" w14:paraId="6DEA0943" w14:textId="77777777" w:rsidTr="000C0719">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8647674" w14:textId="19892621" w:rsidR="00F34E7A" w:rsidRPr="0006499F" w:rsidRDefault="00F34E7A" w:rsidP="00F34E7A">
            <w:pPr>
              <w:rPr>
                <w:highlight w:val="green"/>
              </w:rPr>
            </w:pPr>
            <w:r w:rsidRPr="00AD26B0">
              <w:t>Úprava GPK koleje</w:t>
            </w:r>
          </w:p>
        </w:tc>
        <w:tc>
          <w:tcPr>
            <w:tcW w:w="0" w:type="auto"/>
            <w:shd w:val="clear" w:color="auto" w:fill="auto"/>
            <w:vAlign w:val="center"/>
          </w:tcPr>
          <w:p w14:paraId="6120FDCE" w14:textId="38889978"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DE691B">
              <w:t>1 ks</w:t>
            </w:r>
          </w:p>
        </w:tc>
        <w:tc>
          <w:tcPr>
            <w:tcW w:w="0" w:type="auto"/>
            <w:vAlign w:val="center"/>
          </w:tcPr>
          <w:p w14:paraId="6B746B08" w14:textId="78B420F3" w:rsidR="00F34E7A" w:rsidRPr="00DE691B" w:rsidRDefault="00F34E7A" w:rsidP="00F34E7A">
            <w:pPr>
              <w:spacing w:before="60" w:after="180"/>
              <w:jc w:val="center"/>
              <w:cnfStyle w:val="000000000000" w:firstRow="0" w:lastRow="0" w:firstColumn="0" w:lastColumn="0" w:oddVBand="0" w:evenVBand="0" w:oddHBand="0" w:evenHBand="0" w:firstRowFirstColumn="0" w:firstRowLastColumn="0" w:lastRowFirstColumn="0" w:lastRowLastColumn="0"/>
            </w:pPr>
            <w:r w:rsidRPr="00DE691B">
              <w:t xml:space="preserve">Minimální výkon koleje 400 m/h </w:t>
            </w:r>
            <w:r w:rsidR="00967CA2">
              <w:br/>
            </w:r>
            <w:r w:rsidRPr="00DE691B">
              <w:t>při 3.</w:t>
            </w:r>
            <w:r w:rsidR="00967CA2">
              <w:t xml:space="preserve"> </w:t>
            </w:r>
            <w:r w:rsidRPr="00DE691B">
              <w:t>podbití koleje</w:t>
            </w:r>
          </w:p>
          <w:p w14:paraId="49B5B47B" w14:textId="3160F966"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DE691B">
              <w:t xml:space="preserve">Minimální výkon podbití výhybky </w:t>
            </w:r>
            <w:r w:rsidR="00967CA2">
              <w:br/>
            </w:r>
            <w:r w:rsidRPr="00DE691B">
              <w:t>60 min při 3.</w:t>
            </w:r>
            <w:r w:rsidR="00967CA2">
              <w:t xml:space="preserve"> </w:t>
            </w:r>
            <w:r w:rsidRPr="00DE691B">
              <w:t>podbití výhybky</w:t>
            </w:r>
          </w:p>
        </w:tc>
        <w:tc>
          <w:tcPr>
            <w:tcW w:w="0" w:type="auto"/>
            <w:vAlign w:val="center"/>
          </w:tcPr>
          <w:p w14:paraId="5AD9BB0F" w14:textId="6A7F4934"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DE691B">
              <w:t>ano</w:t>
            </w:r>
          </w:p>
        </w:tc>
      </w:tr>
      <w:tr w:rsidR="00F34E7A" w:rsidRPr="008B2021" w14:paraId="2D676648" w14:textId="77777777" w:rsidTr="000C0719">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53EC6A9" w14:textId="30284AED" w:rsidR="00F34E7A" w:rsidRPr="0006499F" w:rsidRDefault="00F34E7A" w:rsidP="00F34E7A">
            <w:pPr>
              <w:rPr>
                <w:highlight w:val="green"/>
              </w:rPr>
            </w:pPr>
            <w:r w:rsidRPr="00AD26B0">
              <w:t>Stabilizace koleje*</w:t>
            </w:r>
          </w:p>
        </w:tc>
        <w:tc>
          <w:tcPr>
            <w:tcW w:w="0" w:type="auto"/>
            <w:shd w:val="clear" w:color="auto" w:fill="auto"/>
            <w:vAlign w:val="center"/>
          </w:tcPr>
          <w:p w14:paraId="345833D0" w14:textId="14CF2351"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E14C7E">
              <w:t>1 ks</w:t>
            </w:r>
          </w:p>
        </w:tc>
        <w:tc>
          <w:tcPr>
            <w:tcW w:w="0" w:type="auto"/>
            <w:vAlign w:val="center"/>
          </w:tcPr>
          <w:p w14:paraId="36C8740D" w14:textId="698A9D42"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E14C7E">
              <w:t>Minimální výkon s plným přítlakem 500 m/h</w:t>
            </w:r>
          </w:p>
        </w:tc>
        <w:tc>
          <w:tcPr>
            <w:tcW w:w="0" w:type="auto"/>
            <w:vAlign w:val="center"/>
          </w:tcPr>
          <w:p w14:paraId="4318E71F" w14:textId="05BFEE15" w:rsidR="00F34E7A"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E14C7E">
              <w:t>ano</w:t>
            </w:r>
          </w:p>
        </w:tc>
      </w:tr>
      <w:tr w:rsidR="00F34E7A" w:rsidRPr="008B2021" w14:paraId="38F864B1" w14:textId="77777777" w:rsidTr="009B618B">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shd w:val="clear" w:color="auto" w:fill="auto"/>
            <w:vAlign w:val="center"/>
          </w:tcPr>
          <w:p w14:paraId="5B37D031" w14:textId="2F1D4DD5" w:rsidR="00F34E7A" w:rsidRPr="0006499F" w:rsidRDefault="00F34E7A" w:rsidP="00F34E7A">
            <w:pPr>
              <w:rPr>
                <w:highlight w:val="green"/>
              </w:rPr>
            </w:pPr>
            <w:r w:rsidRPr="00AD26B0">
              <w:t>Úprava kolejového lože</w:t>
            </w:r>
          </w:p>
        </w:tc>
        <w:tc>
          <w:tcPr>
            <w:tcW w:w="0" w:type="auto"/>
            <w:tcBorders>
              <w:bottom w:val="single" w:sz="2" w:space="0" w:color="auto"/>
            </w:tcBorders>
            <w:shd w:val="clear" w:color="auto" w:fill="auto"/>
            <w:vAlign w:val="center"/>
          </w:tcPr>
          <w:p w14:paraId="073AC1F1" w14:textId="123FB2AF"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0F106D">
              <w:t>1 ks</w:t>
            </w:r>
          </w:p>
        </w:tc>
        <w:tc>
          <w:tcPr>
            <w:tcW w:w="0" w:type="auto"/>
            <w:tcBorders>
              <w:bottom w:val="single" w:sz="2" w:space="0" w:color="auto"/>
            </w:tcBorders>
            <w:vAlign w:val="center"/>
          </w:tcPr>
          <w:p w14:paraId="30B68FEF" w14:textId="77777777" w:rsidR="00F34E7A" w:rsidRPr="00AD26B0" w:rsidRDefault="00F34E7A" w:rsidP="00F34E7A">
            <w:pPr>
              <w:spacing w:before="60" w:after="180"/>
              <w:jc w:val="center"/>
              <w:cnfStyle w:val="000000000000" w:firstRow="0" w:lastRow="0" w:firstColumn="0" w:lastColumn="0" w:oddVBand="0" w:evenVBand="0" w:oddHBand="0" w:evenHBand="0" w:firstRowFirstColumn="0" w:firstRowLastColumn="0" w:lastRowFirstColumn="0" w:lastRowLastColumn="0"/>
            </w:pPr>
            <w:r w:rsidRPr="00AD26B0">
              <w:t xml:space="preserve">Minimální výkon </w:t>
            </w:r>
            <w:proofErr w:type="spellStart"/>
            <w:r w:rsidRPr="00AD26B0">
              <w:t>IIc</w:t>
            </w:r>
            <w:proofErr w:type="spellEnd"/>
            <w:r w:rsidRPr="00AD26B0">
              <w:t xml:space="preserve"> 550 m/h</w:t>
            </w:r>
          </w:p>
          <w:p w14:paraId="742F01BB" w14:textId="66BC8BAE"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AD26B0">
              <w:t xml:space="preserve">Minimální výkon </w:t>
            </w:r>
            <w:proofErr w:type="spellStart"/>
            <w:r w:rsidRPr="00AD26B0">
              <w:t>Ic</w:t>
            </w:r>
            <w:proofErr w:type="spellEnd"/>
            <w:r w:rsidRPr="00AD26B0">
              <w:t xml:space="preserve"> 600 m/h</w:t>
            </w:r>
          </w:p>
        </w:tc>
        <w:tc>
          <w:tcPr>
            <w:tcW w:w="0" w:type="auto"/>
            <w:tcBorders>
              <w:bottom w:val="single" w:sz="2" w:space="0" w:color="auto"/>
            </w:tcBorders>
            <w:vAlign w:val="center"/>
          </w:tcPr>
          <w:p w14:paraId="4A625234" w14:textId="6A477377" w:rsidR="00F34E7A"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F03EA0">
              <w:t>ano</w:t>
            </w:r>
          </w:p>
        </w:tc>
      </w:tr>
      <w:tr w:rsidR="00F34E7A" w:rsidRPr="008B2021" w14:paraId="4AF3CBC7" w14:textId="77777777" w:rsidTr="009B618B">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2A5644D4" w14:textId="52259397" w:rsidR="00F34E7A" w:rsidRPr="0006499F" w:rsidRDefault="00F34E7A" w:rsidP="00F34E7A">
            <w:pPr>
              <w:rPr>
                <w:highlight w:val="green"/>
              </w:rPr>
            </w:pPr>
            <w:r w:rsidRPr="00AD26B0">
              <w:t>Čištění kolejového lože</w:t>
            </w:r>
          </w:p>
        </w:tc>
        <w:tc>
          <w:tcPr>
            <w:tcW w:w="0" w:type="auto"/>
            <w:tcBorders>
              <w:bottom w:val="single" w:sz="4" w:space="0" w:color="auto"/>
            </w:tcBorders>
            <w:shd w:val="clear" w:color="auto" w:fill="auto"/>
            <w:vAlign w:val="center"/>
          </w:tcPr>
          <w:p w14:paraId="4A9B4AB0" w14:textId="069BEF43"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0F106D">
              <w:t>1 ks</w:t>
            </w:r>
          </w:p>
        </w:tc>
        <w:tc>
          <w:tcPr>
            <w:tcW w:w="0" w:type="auto"/>
            <w:tcBorders>
              <w:bottom w:val="single" w:sz="4" w:space="0" w:color="auto"/>
            </w:tcBorders>
            <w:vAlign w:val="center"/>
          </w:tcPr>
          <w:p w14:paraId="428D1B54" w14:textId="3517CC51"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0B6122">
              <w:t>Minimální výkon při čištění kolejového lože 100 m/h</w:t>
            </w:r>
          </w:p>
        </w:tc>
        <w:tc>
          <w:tcPr>
            <w:tcW w:w="0" w:type="auto"/>
            <w:tcBorders>
              <w:bottom w:val="single" w:sz="4" w:space="0" w:color="auto"/>
            </w:tcBorders>
            <w:vAlign w:val="center"/>
          </w:tcPr>
          <w:p w14:paraId="3A5E33BE" w14:textId="717009D7" w:rsidR="00F34E7A"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rsidRPr="00F03EA0">
              <w:t>ano</w:t>
            </w:r>
          </w:p>
        </w:tc>
      </w:tr>
      <w:tr w:rsidR="00F34E7A" w:rsidRPr="0006499F" w14:paraId="19E5AF80" w14:textId="77777777" w:rsidTr="009B618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46722EE0" w14:textId="723668C6" w:rsidR="00F34E7A" w:rsidRPr="0006499F" w:rsidRDefault="00F34E7A" w:rsidP="00F34E7A">
            <w:pPr>
              <w:rPr>
                <w:b/>
                <w:highlight w:val="green"/>
              </w:rPr>
            </w:pPr>
            <w:r w:rsidRPr="000B6122">
              <w:t>Dvoucestné vozidlo (bagr) včetně měniče pražců</w:t>
            </w:r>
          </w:p>
        </w:tc>
        <w:tc>
          <w:tcPr>
            <w:tcW w:w="0" w:type="auto"/>
            <w:tcBorders>
              <w:top w:val="single" w:sz="4" w:space="0" w:color="auto"/>
            </w:tcBorders>
            <w:shd w:val="clear" w:color="auto" w:fill="auto"/>
            <w:vAlign w:val="center"/>
          </w:tcPr>
          <w:p w14:paraId="257D11A2" w14:textId="6D984CA8"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b/>
                <w:highlight w:val="green"/>
              </w:rPr>
            </w:pPr>
            <w:r>
              <w:t>2</w:t>
            </w:r>
            <w:r w:rsidRPr="000F106D">
              <w:t xml:space="preserve"> ks</w:t>
            </w:r>
          </w:p>
        </w:tc>
        <w:tc>
          <w:tcPr>
            <w:tcW w:w="0" w:type="auto"/>
            <w:tcBorders>
              <w:top w:val="single" w:sz="4" w:space="0" w:color="auto"/>
            </w:tcBorders>
            <w:vAlign w:val="center"/>
          </w:tcPr>
          <w:p w14:paraId="4A1A278D" w14:textId="05DBD85A"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b/>
                <w:highlight w:val="green"/>
              </w:rPr>
            </w:pPr>
            <w:r w:rsidRPr="000B6122">
              <w:t>Výkon min. 12 m/h</w:t>
            </w:r>
          </w:p>
        </w:tc>
        <w:tc>
          <w:tcPr>
            <w:tcW w:w="0" w:type="auto"/>
            <w:tcBorders>
              <w:top w:val="single" w:sz="4" w:space="0" w:color="auto"/>
            </w:tcBorders>
            <w:vAlign w:val="center"/>
          </w:tcPr>
          <w:p w14:paraId="686C32CC" w14:textId="5E079C2E"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b/>
                <w:highlight w:val="green"/>
              </w:rPr>
            </w:pPr>
            <w:r w:rsidRPr="00F03EA0">
              <w:t>ano</w:t>
            </w:r>
          </w:p>
        </w:tc>
      </w:tr>
      <w:tr w:rsidR="00F34E7A" w:rsidRPr="0006499F" w14:paraId="705F8612" w14:textId="77777777" w:rsidTr="000C0719">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A19DD4F" w14:textId="64FF8659" w:rsidR="00F34E7A" w:rsidRPr="0006499F" w:rsidRDefault="00F34E7A" w:rsidP="00F34E7A">
            <w:pPr>
              <w:rPr>
                <w:b/>
                <w:highlight w:val="green"/>
              </w:rPr>
            </w:pPr>
            <w:r w:rsidRPr="000B6122">
              <w:t>Dvoucestné vozidlo (bagr) včetně kleští na kolejnice</w:t>
            </w:r>
          </w:p>
        </w:tc>
        <w:tc>
          <w:tcPr>
            <w:tcW w:w="0" w:type="auto"/>
            <w:shd w:val="clear" w:color="auto" w:fill="auto"/>
            <w:vAlign w:val="center"/>
          </w:tcPr>
          <w:p w14:paraId="4D4C2333" w14:textId="39D1E4EA"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highlight w:val="green"/>
              </w:rPr>
            </w:pPr>
            <w:r>
              <w:t>2</w:t>
            </w:r>
            <w:r w:rsidRPr="000F106D">
              <w:t xml:space="preserve"> ks</w:t>
            </w:r>
          </w:p>
        </w:tc>
        <w:tc>
          <w:tcPr>
            <w:tcW w:w="0" w:type="auto"/>
            <w:vAlign w:val="center"/>
          </w:tcPr>
          <w:p w14:paraId="7CEF2CF9" w14:textId="4447C404"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b/>
                <w:highlight w:val="green"/>
              </w:rPr>
            </w:pPr>
            <w:r w:rsidRPr="000B6122">
              <w:t>Výkon min 120 m/h</w:t>
            </w:r>
          </w:p>
        </w:tc>
        <w:tc>
          <w:tcPr>
            <w:tcW w:w="0" w:type="auto"/>
            <w:vAlign w:val="center"/>
          </w:tcPr>
          <w:p w14:paraId="7E9D374D" w14:textId="1037B395" w:rsidR="00F34E7A" w:rsidRPr="0006499F" w:rsidRDefault="00F34E7A" w:rsidP="00F34E7A">
            <w:pPr>
              <w:jc w:val="center"/>
              <w:cnfStyle w:val="000000000000" w:firstRow="0" w:lastRow="0" w:firstColumn="0" w:lastColumn="0" w:oddVBand="0" w:evenVBand="0" w:oddHBand="0" w:evenHBand="0" w:firstRowFirstColumn="0" w:firstRowLastColumn="0" w:lastRowFirstColumn="0" w:lastRowLastColumn="0"/>
              <w:rPr>
                <w:b/>
                <w:highlight w:val="green"/>
              </w:rPr>
            </w:pPr>
            <w:r w:rsidRPr="00F03EA0">
              <w:t>ano</w:t>
            </w:r>
          </w:p>
        </w:tc>
      </w:tr>
      <w:tr w:rsidR="00F34E7A" w:rsidRPr="0006499F" w14:paraId="0A67B094" w14:textId="77777777" w:rsidTr="00F34E7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67723E1" w14:textId="43F124B5" w:rsidR="00F34E7A" w:rsidRPr="0006499F" w:rsidRDefault="00F34E7A" w:rsidP="00F34E7A">
            <w:pPr>
              <w:rPr>
                <w:highlight w:val="green"/>
              </w:rPr>
            </w:pPr>
            <w:r w:rsidRPr="000B6122">
              <w:rPr>
                <w:b w:val="0"/>
                <w:bCs/>
              </w:rPr>
              <w:t>Dvoucestné vozidlo (bagr) včetně svahové lžíce</w:t>
            </w:r>
          </w:p>
        </w:tc>
        <w:tc>
          <w:tcPr>
            <w:tcW w:w="0" w:type="auto"/>
            <w:shd w:val="clear" w:color="auto" w:fill="auto"/>
            <w:vAlign w:val="center"/>
          </w:tcPr>
          <w:p w14:paraId="13A83A92" w14:textId="151A1BD5" w:rsidR="00F34E7A" w:rsidRPr="0006499F" w:rsidRDefault="00F34E7A" w:rsidP="00F34E7A">
            <w:pPr>
              <w:jc w:val="center"/>
              <w:cnfStyle w:val="010000000000" w:firstRow="0" w:lastRow="1" w:firstColumn="0" w:lastColumn="0" w:oddVBand="0" w:evenVBand="0" w:oddHBand="0" w:evenHBand="0" w:firstRowFirstColumn="0" w:firstRowLastColumn="0" w:lastRowFirstColumn="0" w:lastRowLastColumn="0"/>
              <w:rPr>
                <w:highlight w:val="green"/>
              </w:rPr>
            </w:pPr>
            <w:r>
              <w:rPr>
                <w:b w:val="0"/>
                <w:bCs/>
              </w:rPr>
              <w:t>2</w:t>
            </w:r>
            <w:r w:rsidRPr="00815477">
              <w:rPr>
                <w:b w:val="0"/>
                <w:bCs/>
              </w:rPr>
              <w:t xml:space="preserve"> ks</w:t>
            </w:r>
          </w:p>
        </w:tc>
        <w:tc>
          <w:tcPr>
            <w:tcW w:w="0" w:type="auto"/>
            <w:shd w:val="clear" w:color="auto" w:fill="auto"/>
            <w:vAlign w:val="center"/>
          </w:tcPr>
          <w:p w14:paraId="37DB9F9F" w14:textId="25AA7952" w:rsidR="00F34E7A" w:rsidRPr="0006499F" w:rsidRDefault="00F34E7A" w:rsidP="00F34E7A">
            <w:pPr>
              <w:jc w:val="center"/>
              <w:cnfStyle w:val="010000000000" w:firstRow="0" w:lastRow="1" w:firstColumn="0" w:lastColumn="0" w:oddVBand="0" w:evenVBand="0" w:oddHBand="0" w:evenHBand="0" w:firstRowFirstColumn="0" w:firstRowLastColumn="0" w:lastRowFirstColumn="0" w:lastRowLastColumn="0"/>
              <w:rPr>
                <w:b w:val="0"/>
                <w:highlight w:val="green"/>
              </w:rPr>
            </w:pPr>
            <w:r w:rsidRPr="000B6122">
              <w:rPr>
                <w:b w:val="0"/>
                <w:bCs/>
              </w:rPr>
              <w:t>Šířka lžíce min. 120 cm</w:t>
            </w:r>
          </w:p>
        </w:tc>
        <w:tc>
          <w:tcPr>
            <w:tcW w:w="0" w:type="auto"/>
            <w:shd w:val="clear" w:color="auto" w:fill="auto"/>
            <w:vAlign w:val="center"/>
          </w:tcPr>
          <w:p w14:paraId="7F877385" w14:textId="17FD0872" w:rsidR="00F34E7A" w:rsidRPr="0006499F" w:rsidRDefault="00F34E7A" w:rsidP="00F34E7A">
            <w:pPr>
              <w:jc w:val="center"/>
              <w:cnfStyle w:val="010000000000" w:firstRow="0" w:lastRow="1" w:firstColumn="0" w:lastColumn="0" w:oddVBand="0" w:evenVBand="0" w:oddHBand="0" w:evenHBand="0" w:firstRowFirstColumn="0" w:firstRowLastColumn="0" w:lastRowFirstColumn="0" w:lastRowLastColumn="0"/>
              <w:rPr>
                <w:b w:val="0"/>
                <w:highlight w:val="green"/>
              </w:rPr>
            </w:pPr>
            <w:r w:rsidRPr="00761BE0">
              <w:rPr>
                <w:b w:val="0"/>
                <w:bCs/>
              </w:rPr>
              <w:t>ne</w:t>
            </w:r>
          </w:p>
        </w:tc>
      </w:tr>
    </w:tbl>
    <w:p w14:paraId="6C5252EC" w14:textId="35C0C2A7" w:rsidR="00336610" w:rsidRDefault="00336610" w:rsidP="00336610">
      <w:pPr>
        <w:pStyle w:val="Odrka1-1"/>
        <w:numPr>
          <w:ilvl w:val="0"/>
          <w:numId w:val="0"/>
        </w:numPr>
        <w:spacing w:before="120"/>
        <w:ind w:left="1077"/>
        <w:rPr>
          <w:highlight w:val="green"/>
        </w:rPr>
      </w:pPr>
      <w:r w:rsidRPr="00373C08">
        <w:rPr>
          <w:i/>
          <w:color w:val="000000" w:themeColor="text1"/>
        </w:rPr>
        <w:t>* Pokud bude Dynamický stabilizátor integrován do Automatického strojního zařízení pro úpravu směrové a výškové polohy koleje a výhybek, musí splňovat minimální požadovaný technický parametr automatického strojního zařízení pro úpravu směrové a výškové polohy koleje a výhybek.</w:t>
      </w:r>
    </w:p>
    <w:p w14:paraId="2DE3BC62" w14:textId="53C06234" w:rsidR="00B2110B" w:rsidRPr="00336610" w:rsidRDefault="00336610" w:rsidP="00A17DE9">
      <w:pPr>
        <w:pStyle w:val="Odrka1-1"/>
        <w:numPr>
          <w:ilvl w:val="0"/>
          <w:numId w:val="0"/>
        </w:numPr>
        <w:ind w:left="1077"/>
      </w:pPr>
      <w:r w:rsidRPr="00336610">
        <w:lastRenderedPageBreak/>
        <w:t>D</w:t>
      </w:r>
      <w:r w:rsidR="00B2110B" w:rsidRPr="00336610">
        <w:t>odavatel prokáže splnění tohoto kvalifikačního kritéria předložením čestného prohlášení. Vzor čestného prohlášení – přehledu technických zařízení (strojů) tvoří Přílohu č. 12 těchto Pokynů;</w:t>
      </w:r>
    </w:p>
    <w:p w14:paraId="14BED67E" w14:textId="77777777" w:rsidR="00B2110B" w:rsidRPr="00336610" w:rsidRDefault="00B2110B" w:rsidP="00A17DE9">
      <w:pPr>
        <w:pStyle w:val="Odrka1-1"/>
        <w:numPr>
          <w:ilvl w:val="0"/>
          <w:numId w:val="0"/>
        </w:numPr>
        <w:ind w:left="1077"/>
      </w:pPr>
      <w:r w:rsidRPr="00336610">
        <w:t xml:space="preserve">přílohou čestného prohlášení musí být </w:t>
      </w:r>
      <w:r w:rsidRPr="00A52D36">
        <w:rPr>
          <w:b/>
          <w:bCs/>
        </w:rPr>
        <w:t>dokumenty nepochybně prokazující, že dodavatel je vlastníkem (výpis z majetkové evidence) nebo má smluvně zajištěno (alespoň smlouvou o smlouvě budoucí) užívání zadavatelem požadovaných technických zařízení (strojů)</w:t>
      </w:r>
      <w:r w:rsidRPr="00336610">
        <w:t xml:space="preserve"> s možností využití pro provádění prací, které jsou předmětem této zakázky, dle požadovaného časového harmonogramu postupu prací;</w:t>
      </w:r>
    </w:p>
    <w:p w14:paraId="78375FE9" w14:textId="4A37AC04" w:rsidR="00B2110B" w:rsidRPr="00336610" w:rsidRDefault="00B2110B" w:rsidP="00A17DE9">
      <w:pPr>
        <w:pStyle w:val="Odrka1-1"/>
        <w:numPr>
          <w:ilvl w:val="0"/>
          <w:numId w:val="0"/>
        </w:numPr>
        <w:ind w:left="1077"/>
      </w:pPr>
      <w:r w:rsidRPr="00336610">
        <w:t xml:space="preserve">pro technická zařízení, která se řídí </w:t>
      </w:r>
      <w:r w:rsidR="00994C43" w:rsidRPr="00336610">
        <w:rPr>
          <w:rStyle w:val="normaltextrun"/>
          <w:rFonts w:ascii="Verdana" w:eastAsiaTheme="majorEastAsia" w:hAnsi="Verdana"/>
        </w:rPr>
        <w:t>vnitřním předpisem SŽ V3, Technologické využití strojů a speciálních vozidel podle typů, uvedená dodavatelem k prokázání splnění tohoto požadavku, musí být přílohou čestného prohlášení dále některý z níže uvedených dokladů:</w:t>
      </w:r>
    </w:p>
    <w:p w14:paraId="7F675A10" w14:textId="54CEEA59" w:rsidR="00B2110B" w:rsidRPr="00336610" w:rsidRDefault="00994C43" w:rsidP="00B2110B">
      <w:pPr>
        <w:pStyle w:val="Odrka1-2-"/>
      </w:pPr>
      <w:r w:rsidRPr="00336610">
        <w:rPr>
          <w:rStyle w:val="normaltextrun"/>
          <w:rFonts w:ascii="Verdana" w:eastAsiaTheme="majorEastAsia" w:hAnsi="Verdana"/>
        </w:rPr>
        <w:t xml:space="preserve">Protokol o provedení provozní zkoušky konkrétního stroje (postačuje v prosté kopii), kterým je posouzena jeho přípustnost pro technologické využití na drahách zadavatele dle čl. 15 SŽ V3, Technologické využití strojů a speciálních vozidel podle typů, </w:t>
      </w:r>
      <w:r w:rsidRPr="00BC6853">
        <w:rPr>
          <w:rStyle w:val="normaltextrun"/>
          <w:rFonts w:ascii="Verdana" w:eastAsiaTheme="majorEastAsia" w:hAnsi="Verdana"/>
          <w:b/>
          <w:bCs/>
        </w:rPr>
        <w:t>nebo</w:t>
      </w:r>
    </w:p>
    <w:p w14:paraId="16AEE478" w14:textId="77777777" w:rsidR="00F46408" w:rsidRPr="00336610" w:rsidRDefault="00B2110B" w:rsidP="00B2110B">
      <w:pPr>
        <w:pStyle w:val="Odrka1-2-"/>
        <w:rPr>
          <w:b/>
          <w:bCs/>
        </w:rPr>
      </w:pPr>
      <w:r w:rsidRPr="00336610">
        <w:t xml:space="preserve">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w:t>
      </w:r>
      <w:r w:rsidRPr="00BC6853">
        <w:rPr>
          <w:b/>
          <w:bCs/>
        </w:rPr>
        <w:t>nebo</w:t>
      </w:r>
      <w:r w:rsidR="00F46408" w:rsidRPr="00BC6853">
        <w:rPr>
          <w:b/>
          <w:bCs/>
        </w:rPr>
        <w:t xml:space="preserve"> </w:t>
      </w:r>
    </w:p>
    <w:p w14:paraId="3AF711B9" w14:textId="0D231A26" w:rsidR="00B2110B" w:rsidRDefault="00B2110B" w:rsidP="00B2110B">
      <w:pPr>
        <w:pStyle w:val="Odrka1-2-"/>
        <w:rPr>
          <w:b/>
          <w:bCs/>
        </w:rPr>
      </w:pPr>
      <w:r w:rsidRPr="00336610">
        <w:t>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r w:rsidRPr="00336610">
        <w:rPr>
          <w:b/>
          <w:bCs/>
        </w:rPr>
        <w:t xml:space="preserve">  </w:t>
      </w:r>
    </w:p>
    <w:p w14:paraId="53A26F8C" w14:textId="77777777" w:rsidR="0006228D" w:rsidRDefault="0006228D" w:rsidP="0006228D">
      <w:pPr>
        <w:pStyle w:val="Odrka1-1"/>
      </w:pPr>
      <w:r w:rsidRPr="00E422BF">
        <w:t xml:space="preserve">Zadavatel </w:t>
      </w:r>
      <w:r>
        <w:t xml:space="preserve">požaduje předložení </w:t>
      </w:r>
      <w:r w:rsidRPr="004E5C51">
        <w:t>osvědčení způsobilosti ke svařování:</w:t>
      </w:r>
    </w:p>
    <w:tbl>
      <w:tblPr>
        <w:tblStyle w:val="Mkatabulky"/>
        <w:tblW w:w="7579" w:type="dxa"/>
        <w:tblInd w:w="993" w:type="dxa"/>
        <w:tblLook w:val="04A0" w:firstRow="1" w:lastRow="0" w:firstColumn="1" w:lastColumn="0" w:noHBand="0" w:noVBand="1"/>
      </w:tblPr>
      <w:tblGrid>
        <w:gridCol w:w="4372"/>
        <w:gridCol w:w="3147"/>
        <w:gridCol w:w="60"/>
      </w:tblGrid>
      <w:tr w:rsidR="0006228D" w14:paraId="6946208B" w14:textId="77777777" w:rsidTr="000D5BE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72" w:type="dxa"/>
            <w:shd w:val="clear" w:color="auto" w:fill="E7E6E6" w:themeFill="background2"/>
            <w:vAlign w:val="center"/>
          </w:tcPr>
          <w:p w14:paraId="199E31E4" w14:textId="77777777" w:rsidR="0006228D" w:rsidRPr="005A39A9" w:rsidRDefault="0006228D" w:rsidP="000D5BE5">
            <w:pPr>
              <w:pStyle w:val="Odstavec"/>
              <w:numPr>
                <w:ilvl w:val="0"/>
                <w:numId w:val="0"/>
              </w:numPr>
              <w:spacing w:before="0" w:after="0"/>
              <w:jc w:val="left"/>
              <w:rPr>
                <w:sz w:val="18"/>
                <w:szCs w:val="18"/>
              </w:rPr>
            </w:pPr>
            <w:r w:rsidRPr="005A39A9">
              <w:rPr>
                <w:sz w:val="18"/>
                <w:szCs w:val="18"/>
              </w:rPr>
              <w:t xml:space="preserve">Požadovaná odborná způsobilost pro </w:t>
            </w:r>
            <w:r>
              <w:rPr>
                <w:sz w:val="18"/>
                <w:szCs w:val="18"/>
              </w:rPr>
              <w:t>svařování</w:t>
            </w:r>
          </w:p>
        </w:tc>
        <w:tc>
          <w:tcPr>
            <w:tcW w:w="3207" w:type="dxa"/>
            <w:gridSpan w:val="2"/>
            <w:shd w:val="clear" w:color="auto" w:fill="E7E6E6" w:themeFill="background2"/>
          </w:tcPr>
          <w:p w14:paraId="64ECBE1C" w14:textId="77777777" w:rsidR="0006228D" w:rsidRPr="005A39A9" w:rsidRDefault="0006228D" w:rsidP="000D5BE5">
            <w:pPr>
              <w:pStyle w:val="Odstavec"/>
              <w:numPr>
                <w:ilvl w:val="0"/>
                <w:numId w:val="0"/>
              </w:numPr>
              <w:jc w:val="center"/>
              <w:cnfStyle w:val="100000000000" w:firstRow="1" w:lastRow="0" w:firstColumn="0" w:lastColumn="0" w:oddVBand="0" w:evenVBand="0" w:oddHBand="0" w:evenHBand="0" w:firstRowFirstColumn="0" w:firstRowLastColumn="0" w:lastRowFirstColumn="0" w:lastRowLastColumn="0"/>
              <w:rPr>
                <w:sz w:val="18"/>
                <w:szCs w:val="18"/>
              </w:rPr>
            </w:pPr>
            <w:r w:rsidRPr="005A39A9">
              <w:rPr>
                <w:sz w:val="18"/>
                <w:szCs w:val="18"/>
              </w:rPr>
              <w:t>Základní materiál</w:t>
            </w:r>
          </w:p>
        </w:tc>
      </w:tr>
      <w:tr w:rsidR="0006228D" w:rsidRPr="008A207D" w14:paraId="6795D880" w14:textId="77777777" w:rsidTr="00EC37F8">
        <w:trPr>
          <w:gridAfter w:val="1"/>
          <w:wAfter w:w="60" w:type="dxa"/>
        </w:trPr>
        <w:tc>
          <w:tcPr>
            <w:cnfStyle w:val="001000000000" w:firstRow="0" w:lastRow="0" w:firstColumn="1" w:lastColumn="0" w:oddVBand="0" w:evenVBand="0" w:oddHBand="0" w:evenHBand="0" w:firstRowFirstColumn="0" w:firstRowLastColumn="0" w:lastRowFirstColumn="0" w:lastRowLastColumn="0"/>
            <w:tcW w:w="4372" w:type="dxa"/>
            <w:tcBorders>
              <w:top w:val="single" w:sz="2" w:space="0" w:color="auto"/>
              <w:bottom w:val="single" w:sz="4" w:space="0" w:color="auto"/>
            </w:tcBorders>
            <w:vAlign w:val="center"/>
          </w:tcPr>
          <w:p w14:paraId="425B75AC" w14:textId="77777777" w:rsidR="0006228D" w:rsidRPr="00461269" w:rsidRDefault="0006228D" w:rsidP="000D5BE5">
            <w:pPr>
              <w:pStyle w:val="Odstavec"/>
              <w:numPr>
                <w:ilvl w:val="0"/>
                <w:numId w:val="0"/>
              </w:numPr>
              <w:rPr>
                <w:sz w:val="18"/>
                <w:szCs w:val="18"/>
              </w:rPr>
            </w:pPr>
            <w:r w:rsidRPr="00461269">
              <w:rPr>
                <w:sz w:val="18"/>
                <w:szCs w:val="18"/>
              </w:rPr>
              <w:t>Aluminotermické svařování kolejnic stejného tvaru technologiemi podle předpisu SŽ S3/5:</w:t>
            </w:r>
          </w:p>
          <w:p w14:paraId="49BE2705" w14:textId="0EC92685" w:rsidR="0006228D" w:rsidRPr="00461269" w:rsidRDefault="0006228D" w:rsidP="000D5BE5">
            <w:pPr>
              <w:pStyle w:val="Odstavec"/>
              <w:numPr>
                <w:ilvl w:val="0"/>
                <w:numId w:val="0"/>
              </w:numPr>
              <w:rPr>
                <w:sz w:val="18"/>
                <w:szCs w:val="18"/>
              </w:rPr>
            </w:pPr>
            <w:r w:rsidRPr="00461269">
              <w:rPr>
                <w:sz w:val="18"/>
                <w:szCs w:val="18"/>
              </w:rPr>
              <w:t xml:space="preserve">a) </w:t>
            </w:r>
            <w:r w:rsidR="00EC37F8" w:rsidRPr="00EC37F8">
              <w:rPr>
                <w:sz w:val="18"/>
                <w:szCs w:val="18"/>
              </w:rPr>
              <w:t>PANDROL, metodami PLA, AP25 nebo PLR a svařování přechodových svarů 60E2 (60E1) / 49E1, R65 / 60E2 (60E1), 49E1 (T) / A metodou PLA</w:t>
            </w:r>
          </w:p>
          <w:p w14:paraId="1EEBB4FF" w14:textId="77777777" w:rsidR="0006228D" w:rsidRPr="00205DF3" w:rsidRDefault="0006228D" w:rsidP="000D5BE5">
            <w:pPr>
              <w:pStyle w:val="Odstavec"/>
              <w:numPr>
                <w:ilvl w:val="0"/>
                <w:numId w:val="0"/>
              </w:numPr>
              <w:rPr>
                <w:b/>
                <w:bCs/>
                <w:sz w:val="18"/>
                <w:szCs w:val="18"/>
              </w:rPr>
            </w:pPr>
            <w:r w:rsidRPr="00205DF3">
              <w:rPr>
                <w:b/>
                <w:bCs/>
                <w:sz w:val="18"/>
                <w:szCs w:val="18"/>
              </w:rPr>
              <w:t>nebo</w:t>
            </w:r>
          </w:p>
          <w:p w14:paraId="538B6DBB" w14:textId="5B53A644" w:rsidR="0006228D" w:rsidRPr="00483076" w:rsidRDefault="0006228D" w:rsidP="000D5BE5">
            <w:pPr>
              <w:pStyle w:val="Odstavec"/>
              <w:numPr>
                <w:ilvl w:val="0"/>
                <w:numId w:val="0"/>
              </w:numPr>
              <w:rPr>
                <w:sz w:val="18"/>
                <w:szCs w:val="18"/>
              </w:rPr>
            </w:pPr>
            <w:r w:rsidRPr="00461269">
              <w:rPr>
                <w:sz w:val="18"/>
                <w:szCs w:val="18"/>
              </w:rPr>
              <w:t xml:space="preserve">b) </w:t>
            </w:r>
            <w:r w:rsidR="00EC37F8" w:rsidRPr="00EC37F8">
              <w:rPr>
                <w:sz w:val="18"/>
                <w:szCs w:val="18"/>
              </w:rPr>
              <w:t>ELEKTRO – THERMIT metodami SoWoS, SkV, SkV-L75 nebo SoW-5 a svařování přechodových svarů R65 / 60E2 (60E1), 60E2 (60E1) / 49E1, R65 / 49E1, 49E1 (T) / A metodami SoWoS nebo SoW-5.</w:t>
            </w:r>
          </w:p>
        </w:tc>
        <w:tc>
          <w:tcPr>
            <w:tcW w:w="3147" w:type="dxa"/>
            <w:vMerge w:val="restart"/>
            <w:tcBorders>
              <w:top w:val="single" w:sz="2" w:space="0" w:color="auto"/>
              <w:bottom w:val="single" w:sz="4" w:space="0" w:color="auto"/>
            </w:tcBorders>
            <w:vAlign w:val="center"/>
          </w:tcPr>
          <w:p w14:paraId="26FD89A2" w14:textId="4F4CD1B2" w:rsidR="0006228D" w:rsidRPr="00483076" w:rsidRDefault="00EC37F8" w:rsidP="000D5BE5">
            <w:pPr>
              <w:pStyle w:val="Odstavec"/>
              <w:numPr>
                <w:ilvl w:val="0"/>
                <w:numId w:val="0"/>
              </w:numPr>
              <w:cnfStyle w:val="000000000000" w:firstRow="0" w:lastRow="0" w:firstColumn="0" w:lastColumn="0" w:oddVBand="0" w:evenVBand="0" w:oddHBand="0" w:evenHBand="0" w:firstRowFirstColumn="0" w:firstRowLastColumn="0" w:lastRowFirstColumn="0" w:lastRowLastColumn="0"/>
              <w:rPr>
                <w:sz w:val="18"/>
                <w:szCs w:val="18"/>
              </w:rPr>
            </w:pPr>
            <w:r w:rsidRPr="00EC37F8">
              <w:rPr>
                <w:sz w:val="18"/>
                <w:szCs w:val="18"/>
              </w:rPr>
              <w:t xml:space="preserve">Kolejnicová ocel základní třídy tepelně nezpracovaná (R260, </w:t>
            </w:r>
            <w:proofErr w:type="gramStart"/>
            <w:r w:rsidRPr="00EC37F8">
              <w:rPr>
                <w:sz w:val="18"/>
                <w:szCs w:val="18"/>
              </w:rPr>
              <w:t>900A</w:t>
            </w:r>
            <w:proofErr w:type="gramEnd"/>
            <w:r w:rsidRPr="00EC37F8">
              <w:rPr>
                <w:sz w:val="18"/>
                <w:szCs w:val="18"/>
              </w:rPr>
              <w:t>, 95 ČSD-Vk, 85 ČSD-Vk apod.)</w:t>
            </w:r>
          </w:p>
        </w:tc>
      </w:tr>
      <w:tr w:rsidR="0006228D" w14:paraId="5A137B8C" w14:textId="77777777" w:rsidTr="00EC37F8">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tcBorders>
              <w:top w:val="single" w:sz="4" w:space="0" w:color="auto"/>
              <w:bottom w:val="single" w:sz="4" w:space="0" w:color="auto"/>
            </w:tcBorders>
            <w:vAlign w:val="center"/>
          </w:tcPr>
          <w:p w14:paraId="7A9F9FBB" w14:textId="77777777" w:rsidR="0006228D" w:rsidRPr="00461269" w:rsidRDefault="0006228D" w:rsidP="000D5BE5">
            <w:pPr>
              <w:pStyle w:val="Odstavec"/>
              <w:numPr>
                <w:ilvl w:val="0"/>
                <w:numId w:val="0"/>
              </w:numPr>
              <w:rPr>
                <w:sz w:val="18"/>
                <w:szCs w:val="18"/>
              </w:rPr>
            </w:pPr>
            <w:r w:rsidRPr="00461269">
              <w:rPr>
                <w:sz w:val="18"/>
                <w:szCs w:val="18"/>
              </w:rPr>
              <w:t>Odtavovací stykové svařování podle předpisu SŽ S3/5:</w:t>
            </w:r>
          </w:p>
          <w:p w14:paraId="58BFC517" w14:textId="77777777" w:rsidR="0006228D" w:rsidRPr="00461269" w:rsidRDefault="0006228D" w:rsidP="000D5BE5">
            <w:pPr>
              <w:pStyle w:val="Odstavec"/>
              <w:numPr>
                <w:ilvl w:val="0"/>
                <w:numId w:val="0"/>
              </w:numPr>
              <w:rPr>
                <w:sz w:val="18"/>
                <w:szCs w:val="18"/>
              </w:rPr>
            </w:pPr>
            <w:r w:rsidRPr="00461269">
              <w:rPr>
                <w:sz w:val="18"/>
                <w:szCs w:val="18"/>
              </w:rPr>
              <w:t>a) kolejnic stejného tvaru mobilní svařovnou</w:t>
            </w:r>
          </w:p>
          <w:p w14:paraId="4FF8DC72" w14:textId="77777777" w:rsidR="0006228D" w:rsidRPr="001D1FF8" w:rsidRDefault="0006228D" w:rsidP="000D5BE5">
            <w:pPr>
              <w:pStyle w:val="Odstavec"/>
              <w:numPr>
                <w:ilvl w:val="0"/>
                <w:numId w:val="0"/>
              </w:numPr>
              <w:rPr>
                <w:b/>
                <w:bCs/>
                <w:sz w:val="18"/>
                <w:szCs w:val="18"/>
              </w:rPr>
            </w:pPr>
            <w:r w:rsidRPr="001D1FF8">
              <w:rPr>
                <w:b/>
                <w:bCs/>
                <w:sz w:val="18"/>
                <w:szCs w:val="18"/>
              </w:rPr>
              <w:t>nebo</w:t>
            </w:r>
          </w:p>
          <w:p w14:paraId="192DDA22" w14:textId="01BC74C5" w:rsidR="0006228D" w:rsidRPr="007D628A" w:rsidRDefault="0006228D" w:rsidP="000D5BE5">
            <w:pPr>
              <w:pStyle w:val="Odstavec"/>
              <w:numPr>
                <w:ilvl w:val="0"/>
                <w:numId w:val="0"/>
              </w:numPr>
              <w:ind w:left="56" w:hanging="11"/>
              <w:rPr>
                <w:color w:val="FF0000"/>
                <w:sz w:val="18"/>
                <w:szCs w:val="18"/>
              </w:rPr>
            </w:pPr>
            <w:r w:rsidRPr="00461269">
              <w:rPr>
                <w:sz w:val="18"/>
                <w:szCs w:val="18"/>
              </w:rPr>
              <w:t xml:space="preserve">b) </w:t>
            </w:r>
            <w:r w:rsidR="001E4EFD" w:rsidRPr="001E4EFD">
              <w:rPr>
                <w:sz w:val="18"/>
                <w:szCs w:val="18"/>
              </w:rPr>
              <w:t>kolejnic stejného tvaru a přechodových kolejnic R65 / 60E2 (60E1), R65 / 49E1, 60E2 (60E1) / 49E1 stabilní svařovnou.</w:t>
            </w:r>
          </w:p>
        </w:tc>
        <w:tc>
          <w:tcPr>
            <w:tcW w:w="3147" w:type="dxa"/>
            <w:vMerge/>
            <w:tcBorders>
              <w:top w:val="single" w:sz="4" w:space="0" w:color="auto"/>
              <w:bottom w:val="single" w:sz="4" w:space="0" w:color="auto"/>
            </w:tcBorders>
          </w:tcPr>
          <w:p w14:paraId="0F16003A" w14:textId="77777777" w:rsidR="0006228D" w:rsidRPr="007D628A" w:rsidRDefault="0006228D" w:rsidP="000D5BE5">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 w:val="18"/>
                <w:szCs w:val="18"/>
              </w:rPr>
            </w:pPr>
          </w:p>
        </w:tc>
      </w:tr>
      <w:tr w:rsidR="0006228D" w14:paraId="2303C096" w14:textId="77777777" w:rsidTr="000D5BE5">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tcBorders>
              <w:top w:val="single" w:sz="4" w:space="0" w:color="auto"/>
              <w:bottom w:val="single" w:sz="2" w:space="0" w:color="auto"/>
            </w:tcBorders>
            <w:vAlign w:val="center"/>
          </w:tcPr>
          <w:p w14:paraId="387798D4" w14:textId="77777777" w:rsidR="0006228D" w:rsidRPr="00461269" w:rsidRDefault="0006228D" w:rsidP="000D5BE5">
            <w:pPr>
              <w:pStyle w:val="Odstavec"/>
              <w:numPr>
                <w:ilvl w:val="0"/>
                <w:numId w:val="0"/>
              </w:numPr>
              <w:rPr>
                <w:szCs w:val="18"/>
              </w:rPr>
            </w:pPr>
            <w:r w:rsidRPr="00461269">
              <w:rPr>
                <w:sz w:val="18"/>
                <w:szCs w:val="18"/>
              </w:rPr>
              <w:lastRenderedPageBreak/>
              <w:t>Svařování kolejnic stejného tvaru elektrickým obloukem podle předpisu SŽ S3/5.</w:t>
            </w:r>
          </w:p>
        </w:tc>
        <w:tc>
          <w:tcPr>
            <w:tcW w:w="3147" w:type="dxa"/>
            <w:vMerge w:val="restart"/>
            <w:tcBorders>
              <w:top w:val="single" w:sz="4" w:space="0" w:color="auto"/>
              <w:bottom w:val="nil"/>
            </w:tcBorders>
            <w:vAlign w:val="center"/>
          </w:tcPr>
          <w:p w14:paraId="5F2ED73A" w14:textId="391C7AC8" w:rsidR="0006228D" w:rsidRPr="007D628A" w:rsidRDefault="00476173" w:rsidP="000D5BE5">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Cs w:val="18"/>
              </w:rPr>
            </w:pPr>
            <w:r w:rsidRPr="00476173">
              <w:rPr>
                <w:sz w:val="18"/>
                <w:szCs w:val="18"/>
              </w:rPr>
              <w:t xml:space="preserve">Kolejnicová ocel základní třídy tepelně nezpracovaná (R260, </w:t>
            </w:r>
            <w:proofErr w:type="gramStart"/>
            <w:r w:rsidRPr="00476173">
              <w:rPr>
                <w:sz w:val="18"/>
                <w:szCs w:val="18"/>
              </w:rPr>
              <w:t>900A</w:t>
            </w:r>
            <w:proofErr w:type="gramEnd"/>
            <w:r w:rsidRPr="00476173">
              <w:rPr>
                <w:sz w:val="18"/>
                <w:szCs w:val="18"/>
              </w:rPr>
              <w:t>, 95 ČSD-Vk, 85 ČSD-Vk apod.)</w:t>
            </w:r>
          </w:p>
        </w:tc>
      </w:tr>
      <w:tr w:rsidR="0006228D" w14:paraId="20080957" w14:textId="77777777" w:rsidTr="000D5BE5">
        <w:trPr>
          <w:gridAfter w:val="1"/>
          <w:wAfter w:w="60" w:type="dxa"/>
          <w:trHeight w:val="31"/>
        </w:trPr>
        <w:tc>
          <w:tcPr>
            <w:cnfStyle w:val="001000000000" w:firstRow="0" w:lastRow="0" w:firstColumn="1" w:lastColumn="0" w:oddVBand="0" w:evenVBand="0" w:oddHBand="0" w:evenHBand="0" w:firstRowFirstColumn="0" w:firstRowLastColumn="0" w:lastRowFirstColumn="0" w:lastRowLastColumn="0"/>
            <w:tcW w:w="4372" w:type="dxa"/>
            <w:tcBorders>
              <w:top w:val="single" w:sz="2" w:space="0" w:color="auto"/>
            </w:tcBorders>
            <w:vAlign w:val="center"/>
          </w:tcPr>
          <w:p w14:paraId="61FFFF46" w14:textId="2B4539B7" w:rsidR="0006228D" w:rsidRPr="00461269" w:rsidRDefault="00476173" w:rsidP="000D5BE5">
            <w:pPr>
              <w:pStyle w:val="Odstavec"/>
              <w:numPr>
                <w:ilvl w:val="0"/>
                <w:numId w:val="0"/>
              </w:numPr>
              <w:rPr>
                <w:szCs w:val="18"/>
              </w:rPr>
            </w:pPr>
            <w:r w:rsidRPr="00476173">
              <w:rPr>
                <w:sz w:val="18"/>
                <w:szCs w:val="18"/>
              </w:rPr>
              <w:t xml:space="preserve">Navařování kolejnic a srdcovek z kolejnic podle P-NA-01/2013 nebo P-NA-P-02/2013, </w:t>
            </w:r>
            <w:r>
              <w:rPr>
                <w:sz w:val="18"/>
                <w:szCs w:val="18"/>
              </w:rPr>
              <w:br/>
            </w:r>
            <w:r w:rsidRPr="00476173">
              <w:rPr>
                <w:sz w:val="18"/>
                <w:szCs w:val="18"/>
              </w:rPr>
              <w:t>v případě nadměrného opotřebení srdcovek výhybek podle P-NA-M-03/2013.</w:t>
            </w:r>
          </w:p>
        </w:tc>
        <w:tc>
          <w:tcPr>
            <w:tcW w:w="3147" w:type="dxa"/>
            <w:vMerge/>
            <w:tcBorders>
              <w:top w:val="single" w:sz="2" w:space="0" w:color="auto"/>
              <w:bottom w:val="nil"/>
            </w:tcBorders>
          </w:tcPr>
          <w:p w14:paraId="34F116E4" w14:textId="77777777" w:rsidR="0006228D" w:rsidRPr="004805C9" w:rsidRDefault="0006228D" w:rsidP="000D5BE5">
            <w:pPr>
              <w:pStyle w:val="Odstavec"/>
              <w:numPr>
                <w:ilvl w:val="0"/>
                <w:numId w:val="0"/>
              </w:numPr>
              <w:cnfStyle w:val="000000000000" w:firstRow="0" w:lastRow="0" w:firstColumn="0" w:lastColumn="0" w:oddVBand="0" w:evenVBand="0" w:oddHBand="0" w:evenHBand="0" w:firstRowFirstColumn="0" w:firstRowLastColumn="0" w:lastRowFirstColumn="0" w:lastRowLastColumn="0"/>
              <w:rPr>
                <w:szCs w:val="18"/>
              </w:rPr>
            </w:pPr>
          </w:p>
        </w:tc>
      </w:tr>
    </w:tbl>
    <w:p w14:paraId="6F5B0048" w14:textId="77777777" w:rsidR="0006228D" w:rsidRDefault="0006228D" w:rsidP="0006228D">
      <w:pPr>
        <w:pStyle w:val="Odrka1-1"/>
      </w:pPr>
      <w:r>
        <w:t xml:space="preserve">Zadavatel požaduje předložení </w:t>
      </w:r>
      <w:r w:rsidRPr="00041C72">
        <w:t>osvědčení o odborné způsobilosti v souladu s předpisem SŽ Zam1:</w:t>
      </w:r>
    </w:p>
    <w:p w14:paraId="1126B468" w14:textId="77777777" w:rsidR="0006228D" w:rsidRPr="00041C72" w:rsidRDefault="0006228D" w:rsidP="0006228D">
      <w:pPr>
        <w:numPr>
          <w:ilvl w:val="0"/>
          <w:numId w:val="62"/>
        </w:numPr>
        <w:spacing w:after="120"/>
        <w:jc w:val="both"/>
      </w:pPr>
      <w:r w:rsidRPr="00041C72">
        <w:rPr>
          <w:b/>
        </w:rPr>
        <w:t>K-05/2 nebo K-06</w:t>
      </w:r>
      <w:r w:rsidRPr="00041C72">
        <w:t xml:space="preserve"> (stavbyvedoucí) – </w:t>
      </w:r>
      <w:r w:rsidRPr="00041C72">
        <w:rPr>
          <w:b/>
        </w:rPr>
        <w:t>1x</w:t>
      </w:r>
    </w:p>
    <w:p w14:paraId="14E3C324" w14:textId="77777777" w:rsidR="0006228D" w:rsidRPr="00041C72" w:rsidRDefault="0006228D" w:rsidP="0006228D">
      <w:pPr>
        <w:numPr>
          <w:ilvl w:val="0"/>
          <w:numId w:val="62"/>
        </w:numPr>
        <w:spacing w:after="120"/>
        <w:jc w:val="both"/>
      </w:pPr>
      <w:r w:rsidRPr="00041C72">
        <w:rPr>
          <w:b/>
        </w:rPr>
        <w:t xml:space="preserve">K-05/2 nebo K-06 </w:t>
      </w:r>
      <w:r w:rsidRPr="00041C72">
        <w:t xml:space="preserve">(zástupce stavbyvedoucího) – </w:t>
      </w:r>
      <w:r w:rsidRPr="00041C72">
        <w:rPr>
          <w:b/>
        </w:rPr>
        <w:t>1x</w:t>
      </w:r>
    </w:p>
    <w:p w14:paraId="00C1E8E4" w14:textId="77777777" w:rsidR="0006228D" w:rsidRPr="00415175" w:rsidRDefault="0006228D" w:rsidP="0006228D">
      <w:pPr>
        <w:numPr>
          <w:ilvl w:val="0"/>
          <w:numId w:val="62"/>
        </w:numPr>
        <w:spacing w:after="120"/>
        <w:jc w:val="both"/>
      </w:pPr>
      <w:r w:rsidRPr="00041C72">
        <w:rPr>
          <w:b/>
        </w:rPr>
        <w:t xml:space="preserve">K-03 </w:t>
      </w:r>
      <w:r w:rsidRPr="00041C72">
        <w:t xml:space="preserve">(specialista na železniční </w:t>
      </w:r>
      <w:r w:rsidRPr="00DF72F4">
        <w:t>svršek</w:t>
      </w:r>
      <w:r w:rsidRPr="00041C72">
        <w:t xml:space="preserve">) (lze nahradit K-05/2 </w:t>
      </w:r>
      <w:r w:rsidRPr="00415175">
        <w:t>nebo K-06) -</w:t>
      </w:r>
      <w:r w:rsidRPr="00415175">
        <w:rPr>
          <w:b/>
        </w:rPr>
        <w:t xml:space="preserve"> 1x</w:t>
      </w:r>
    </w:p>
    <w:p w14:paraId="2A1017C5" w14:textId="77777777" w:rsidR="0006228D" w:rsidRPr="00415175" w:rsidRDefault="0006228D" w:rsidP="0006228D">
      <w:pPr>
        <w:numPr>
          <w:ilvl w:val="0"/>
          <w:numId w:val="62"/>
        </w:numPr>
        <w:spacing w:after="120"/>
        <w:jc w:val="both"/>
      </w:pPr>
      <w:r w:rsidRPr="00415175">
        <w:rPr>
          <w:b/>
        </w:rPr>
        <w:t xml:space="preserve">M-02 </w:t>
      </w:r>
      <w:r w:rsidRPr="00415175">
        <w:t>(specialista (vedoucí prací) na mosty a inženýrské konstrukce)</w:t>
      </w:r>
      <w:r>
        <w:t xml:space="preserve"> – </w:t>
      </w:r>
      <w:r>
        <w:rPr>
          <w:b/>
        </w:rPr>
        <w:t>1x</w:t>
      </w:r>
    </w:p>
    <w:p w14:paraId="466CA919" w14:textId="77777777" w:rsidR="0006228D" w:rsidRPr="009D67C9" w:rsidRDefault="0006228D" w:rsidP="0006228D">
      <w:pPr>
        <w:numPr>
          <w:ilvl w:val="0"/>
          <w:numId w:val="62"/>
        </w:numPr>
        <w:spacing w:after="120"/>
        <w:jc w:val="both"/>
      </w:pPr>
      <w:r w:rsidRPr="009D67C9">
        <w:rPr>
          <w:b/>
        </w:rPr>
        <w:t xml:space="preserve">E-07 </w:t>
      </w:r>
      <w:r w:rsidRPr="009D67C9">
        <w:t xml:space="preserve">(specialista (vedoucí prací) na silnoproud) – </w:t>
      </w:r>
      <w:r w:rsidRPr="009D67C9">
        <w:rPr>
          <w:b/>
        </w:rPr>
        <w:t>1x</w:t>
      </w:r>
    </w:p>
    <w:p w14:paraId="339E1BEF" w14:textId="3356BBEF" w:rsidR="0006228D" w:rsidRPr="0052548E" w:rsidRDefault="0006228D" w:rsidP="0052548E">
      <w:pPr>
        <w:numPr>
          <w:ilvl w:val="0"/>
          <w:numId w:val="62"/>
        </w:numPr>
        <w:spacing w:after="120"/>
        <w:jc w:val="both"/>
      </w:pPr>
      <w:r w:rsidRPr="00041C72">
        <w:rPr>
          <w:b/>
        </w:rPr>
        <w:t>G-02</w:t>
      </w:r>
      <w:r w:rsidRPr="00041C72">
        <w:t xml:space="preserve"> (autorizovaný/úředně oprávněný zeměměřický inženýr) (lze nahradit kombinací G01 + G03) </w:t>
      </w:r>
      <w:r w:rsidR="0052548E">
        <w:t>–</w:t>
      </w:r>
      <w:r w:rsidRPr="00041C72">
        <w:t xml:space="preserve"> </w:t>
      </w:r>
      <w:r w:rsidRPr="00041C72">
        <w:rPr>
          <w:b/>
        </w:rPr>
        <w:t>1</w:t>
      </w:r>
      <w:r w:rsidR="0052548E">
        <w:rPr>
          <w:b/>
        </w:rPr>
        <w:t>x</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4"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4"/>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 xml:space="preserve">Zadavatel je oprávněn požadovat po vybraném dodavateli jako podmínku pro uzavření smlouvy předložení aktualizovaného harmonogramu postupu prací respektujícího aktuálně předpokládaný termín uzavření Smlouvy o dílo. Aktualizace harmonogramu </w:t>
      </w:r>
      <w:r>
        <w:lastRenderedPageBreak/>
        <w:t>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45"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45"/>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6" w:name="_Toc202870297"/>
      <w:r>
        <w:t>OCHRANA INFORMACÍ</w:t>
      </w:r>
      <w:bookmarkEnd w:id="46"/>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Pr="004B25A3" w:rsidRDefault="0035531B" w:rsidP="00564DDD">
      <w:pPr>
        <w:pStyle w:val="Nadpis1-1"/>
      </w:pPr>
      <w:bookmarkStart w:id="47" w:name="_Toc202870298"/>
      <w:r>
        <w:t>ZADÁVACÍ LHŮTA</w:t>
      </w:r>
      <w:r w:rsidR="00845C50">
        <w:t xml:space="preserve"> </w:t>
      </w:r>
      <w:r w:rsidR="00092CC9">
        <w:t>A</w:t>
      </w:r>
      <w:r w:rsidR="00845C50">
        <w:t> </w:t>
      </w:r>
      <w:r w:rsidRPr="004B25A3">
        <w:t>JISTOTA ZA NABÍDKU</w:t>
      </w:r>
      <w:bookmarkEnd w:id="47"/>
    </w:p>
    <w:p w14:paraId="32EBEB44" w14:textId="40C528CC" w:rsidR="0035531B" w:rsidRPr="00907636" w:rsidRDefault="0035531B" w:rsidP="004B25A3">
      <w:pPr>
        <w:pStyle w:val="Text1-1"/>
      </w:pPr>
      <w:r w:rsidRPr="004B25A3">
        <w:t xml:space="preserve">Lhůta, po kterou </w:t>
      </w:r>
      <w:r w:rsidRPr="00907636">
        <w:t xml:space="preserve">účastníci zadávacího řízení nesmí ze zadávacího řízení odstoupit, činí </w:t>
      </w:r>
      <w:r w:rsidR="004B25A3" w:rsidRPr="00907636">
        <w:br/>
      </w:r>
      <w:r w:rsidR="004B25A3" w:rsidRPr="00907636">
        <w:rPr>
          <w:b/>
        </w:rPr>
        <w:t>5</w:t>
      </w:r>
      <w:r w:rsidRPr="00907636">
        <w:rPr>
          <w:b/>
        </w:rPr>
        <w:t xml:space="preserve"> měsíců</w:t>
      </w:r>
      <w:r w:rsidRPr="00907636">
        <w:t xml:space="preserve"> od skončení lhůty pro podání nabídek. </w:t>
      </w:r>
    </w:p>
    <w:p w14:paraId="1FAD5F0E" w14:textId="16B13ADD" w:rsidR="0035531B" w:rsidRPr="00907636" w:rsidRDefault="0035531B" w:rsidP="00C9327E">
      <w:pPr>
        <w:pStyle w:val="Text1-1"/>
      </w:pPr>
      <w:r w:rsidRPr="00907636">
        <w:t>Zadavatel</w:t>
      </w:r>
      <w:r w:rsidR="00092CC9" w:rsidRPr="00907636">
        <w:t xml:space="preserve"> v </w:t>
      </w:r>
      <w:r w:rsidRPr="00907636">
        <w:t>souladu</w:t>
      </w:r>
      <w:r w:rsidR="00845C50" w:rsidRPr="00907636">
        <w:t xml:space="preserve"> s </w:t>
      </w:r>
      <w:r w:rsidRPr="00907636">
        <w:t>§ 41 ZZVZ požaduje, aby účastníci</w:t>
      </w:r>
      <w:r w:rsidR="00BC6D2B" w:rsidRPr="00907636">
        <w:t xml:space="preserve"> k </w:t>
      </w:r>
      <w:r w:rsidRPr="00907636">
        <w:t>zajištění plnění svých povinností vyplývajících</w:t>
      </w:r>
      <w:r w:rsidR="0060115D" w:rsidRPr="00907636">
        <w:t xml:space="preserve"> z </w:t>
      </w:r>
      <w:r w:rsidRPr="00907636">
        <w:t>účasti</w:t>
      </w:r>
      <w:r w:rsidR="00092CC9" w:rsidRPr="00907636">
        <w:t xml:space="preserve"> v </w:t>
      </w:r>
      <w:r w:rsidRPr="00907636">
        <w:t xml:space="preserve">zadávacím řízení poskytli jistotu ve výši </w:t>
      </w:r>
      <w:r w:rsidR="00E7761E" w:rsidRPr="00907636">
        <w:br/>
      </w:r>
      <w:r w:rsidR="00E7761E" w:rsidRPr="00907636">
        <w:rPr>
          <w:b/>
          <w:bCs/>
        </w:rPr>
        <w:t>3 000 000</w:t>
      </w:r>
      <w:r w:rsidRPr="00907636">
        <w:rPr>
          <w:b/>
          <w:bCs/>
        </w:rPr>
        <w:t xml:space="preserve"> Kč</w:t>
      </w:r>
      <w:r w:rsidRPr="00907636">
        <w:t xml:space="preserve"> (slovy: </w:t>
      </w:r>
      <w:r w:rsidR="00E7761E" w:rsidRPr="00907636">
        <w:t>tři miliony korun českých</w:t>
      </w:r>
      <w:r w:rsidRPr="00907636">
        <w:t>).</w:t>
      </w:r>
    </w:p>
    <w:p w14:paraId="59245D46" w14:textId="77777777" w:rsidR="0035531B" w:rsidRPr="00FC53B6" w:rsidRDefault="0035531B" w:rsidP="0035531B">
      <w:pPr>
        <w:pStyle w:val="Text1-1"/>
      </w:pPr>
      <w:r w:rsidRPr="00FC53B6">
        <w:t>Jistota bude poskytnuta</w:t>
      </w:r>
      <w:r w:rsidR="00092CC9" w:rsidRPr="00FC53B6">
        <w:t xml:space="preserve"> v </w:t>
      </w:r>
      <w:r w:rsidRPr="00FC53B6">
        <w:t xml:space="preserve">elektronické podobě formou: </w:t>
      </w:r>
    </w:p>
    <w:p w14:paraId="631B2151" w14:textId="77777777" w:rsidR="0035531B" w:rsidRPr="00FC53B6" w:rsidRDefault="01A6FFE5" w:rsidP="00564DDD">
      <w:pPr>
        <w:pStyle w:val="Odrka1-1"/>
      </w:pPr>
      <w:r w:rsidRPr="00FC53B6">
        <w:t xml:space="preserve">složení peněžní částky na účet zadavatele („peněžní jistota“), nebo </w:t>
      </w:r>
    </w:p>
    <w:p w14:paraId="22DA06EE" w14:textId="77777777" w:rsidR="0035531B" w:rsidRPr="00FC53B6" w:rsidRDefault="01A6FFE5" w:rsidP="00564DDD">
      <w:pPr>
        <w:pStyle w:val="Odrka1-1"/>
      </w:pPr>
      <w:r w:rsidRPr="00FC53B6">
        <w:lastRenderedPageBreak/>
        <w:t xml:space="preserve">bankovní záruky ve prospěch zadavatele, nebo </w:t>
      </w:r>
    </w:p>
    <w:p w14:paraId="21489E85" w14:textId="77777777" w:rsidR="0035531B" w:rsidRPr="00FC53B6" w:rsidRDefault="01A6FFE5" w:rsidP="00564DDD">
      <w:pPr>
        <w:pStyle w:val="Odrka1-1"/>
      </w:pPr>
      <w:r w:rsidRPr="00FC53B6">
        <w:t>pojištění záruky ve prospěch zadavatele.</w:t>
      </w:r>
    </w:p>
    <w:p w14:paraId="79F627C9" w14:textId="566797E6" w:rsidR="0035531B" w:rsidRPr="00B40193" w:rsidRDefault="0035531B" w:rsidP="0035531B">
      <w:pPr>
        <w:pStyle w:val="Text1-1"/>
      </w:pPr>
      <w:r w:rsidRPr="00FC53B6">
        <w:t xml:space="preserve">Jistota ve formě složení peněžní částky na účet zadavatele musí být připsána na účet zadavatele ve lhůtě pro podání nabídek. Potřebné údaje pro složení peněžní jistoty na účet zadavatele jsou následující: </w:t>
      </w:r>
      <w:r w:rsidR="00FC53B6" w:rsidRPr="00FC53B6">
        <w:rPr>
          <w:b/>
          <w:bCs/>
        </w:rPr>
        <w:t>č.</w:t>
      </w:r>
      <w:r w:rsidR="00FC53B6" w:rsidRPr="00F830D9">
        <w:rPr>
          <w:b/>
          <w:bCs/>
        </w:rPr>
        <w:t xml:space="preserve"> ú. 14606011/0710,</w:t>
      </w:r>
      <w:r w:rsidR="00FC53B6" w:rsidRPr="00F830D9">
        <w:t xml:space="preserve"> Česká národní banka, </w:t>
      </w:r>
      <w:r w:rsidR="00FC53B6" w:rsidRPr="00F830D9">
        <w:br/>
        <w:t xml:space="preserve">Na Příkopě 28, 115 03 Praha 1, </w:t>
      </w:r>
      <w:r w:rsidR="00FC53B6" w:rsidRPr="00F830D9">
        <w:rPr>
          <w:b/>
          <w:bCs/>
        </w:rPr>
        <w:t>variabilní symbol</w:t>
      </w:r>
      <w:r w:rsidR="00FC53B6">
        <w:rPr>
          <w:b/>
          <w:bCs/>
        </w:rPr>
        <w:t xml:space="preserve"> </w:t>
      </w:r>
      <w:r w:rsidR="00292B83">
        <w:rPr>
          <w:b/>
          <w:bCs/>
        </w:rPr>
        <w:t>64525076</w:t>
      </w:r>
      <w:r w:rsidR="00FC53B6" w:rsidRPr="00292B83">
        <w:rPr>
          <w:b/>
          <w:bCs/>
        </w:rPr>
        <w:t>-</w:t>
      </w:r>
      <w:r w:rsidR="00FC53B6" w:rsidRPr="00201FD5">
        <w:rPr>
          <w:b/>
          <w:bCs/>
          <w:highlight w:val="yellow"/>
        </w:rPr>
        <w:t>IČ uchazeče (DOPLNÍ DODAVATEL)</w:t>
      </w:r>
      <w:r w:rsidR="00FC53B6" w:rsidRPr="00F830D9">
        <w:t>.</w:t>
      </w:r>
      <w:r w:rsidRPr="00B40193">
        <w:t xml:space="preserve"> </w:t>
      </w:r>
      <w:r w:rsidRPr="00FC53B6">
        <w:t>Účastník zadávacího řízení prokáže</w:t>
      </w:r>
      <w:r w:rsidR="00092CC9" w:rsidRPr="00FC53B6">
        <w:t xml:space="preserve"> v </w:t>
      </w:r>
      <w:r w:rsidRPr="00FC53B6">
        <w:t>nabídce poskytnutí peněžní jistoty sdělením údajů</w:t>
      </w:r>
      <w:r w:rsidR="00092CC9" w:rsidRPr="00FC53B6">
        <w:t xml:space="preserve"> o </w:t>
      </w:r>
      <w:r w:rsidRPr="00FC53B6">
        <w:t>provedené platbě zadavateli. Dokladem prokazujícím poskytnutí peněžní jistoty na účet zadavatele může být i výpis</w:t>
      </w:r>
      <w:r w:rsidR="0060115D" w:rsidRPr="00FC53B6">
        <w:t xml:space="preserve"> z </w:t>
      </w:r>
      <w:r w:rsidRPr="00FC53B6">
        <w:t>účtu účastníka</w:t>
      </w:r>
      <w:r w:rsidR="00BB4AF2" w:rsidRPr="00FC53B6">
        <w:t xml:space="preserve"> u </w:t>
      </w:r>
      <w:r w:rsidRPr="00FC53B6">
        <w:t>peněžního ústavu,</w:t>
      </w:r>
      <w:r w:rsidR="0060115D" w:rsidRPr="00FC53B6">
        <w:t xml:space="preserve"> z </w:t>
      </w:r>
      <w:r w:rsidRPr="00FC53B6">
        <w:t xml:space="preserve">něhož </w:t>
      </w:r>
      <w:r w:rsidRPr="00B40193">
        <w:t>je patrné, že účastník převedl částku ve výši odpovídající požadované jistotě na účet zadavatele uvedený výše nebo potvrzení peněžního ústavu</w:t>
      </w:r>
      <w:r w:rsidR="00092CC9" w:rsidRPr="00B40193">
        <w:t xml:space="preserve"> o </w:t>
      </w:r>
      <w:r w:rsidRPr="00B40193">
        <w:t xml:space="preserve">složení částky ve výši odpovídající požadované jistotě na výše uvedený účet zadavatele. </w:t>
      </w:r>
    </w:p>
    <w:p w14:paraId="73613131" w14:textId="61594D47" w:rsidR="0035531B" w:rsidRPr="00B40193" w:rsidRDefault="0035531B" w:rsidP="0035531B">
      <w:pPr>
        <w:pStyle w:val="Text1-1"/>
      </w:pPr>
      <w:r w:rsidRPr="00B40193">
        <w:t>Jistota ve formě bankovní záruky bude předložena jako součást nabídky</w:t>
      </w:r>
      <w:r w:rsidR="00092CC9" w:rsidRPr="00B40193">
        <w:t xml:space="preserve"> v </w:t>
      </w:r>
      <w:r w:rsidRPr="00B40193">
        <w:t>elektronické podobě prostřednictvím elektronického nástroje E-ZAK</w:t>
      </w:r>
      <w:r w:rsidR="00092CC9" w:rsidRPr="00B40193">
        <w:t xml:space="preserve"> v </w:t>
      </w:r>
      <w:r w:rsidRPr="00B40193">
        <w:t>podobě záruční listiny obsahující závazek vyplatit zadavateli za podmínek stanovených</w:t>
      </w:r>
      <w:r w:rsidR="00092CC9" w:rsidRPr="00B40193">
        <w:t xml:space="preserve"> v </w:t>
      </w:r>
      <w:r w:rsidRPr="00B40193">
        <w:t xml:space="preserve">§ 41 odst. </w:t>
      </w:r>
      <w:r w:rsidR="003A78E9" w:rsidRPr="00B40193">
        <w:t>7</w:t>
      </w:r>
      <w:r w:rsidRPr="00B40193">
        <w:t xml:space="preserve"> ZZVZ jistotu. Bankovní záruka musí být podepsána peněžním ústavem vydávající tuto bankovní záruku prostřednictvím elektronického podpisu dle zákona č. 297/2016 Sb.,</w:t>
      </w:r>
      <w:r w:rsidR="00092CC9" w:rsidRPr="00B40193">
        <w:t xml:space="preserve"> o </w:t>
      </w:r>
      <w:r w:rsidRPr="00B40193">
        <w:t xml:space="preserve">službách vytvářejících důvěru pro elektronické transakce, ve znění pozdějších předpisů. </w:t>
      </w:r>
    </w:p>
    <w:p w14:paraId="72A929A5" w14:textId="39F693DB" w:rsidR="0035531B" w:rsidRPr="00B40193" w:rsidRDefault="0035531B" w:rsidP="0035531B">
      <w:pPr>
        <w:pStyle w:val="Text1-1"/>
      </w:pPr>
      <w:r w:rsidRPr="00B40193">
        <w:t>Jistota ve formě pojištění záruky bude předložena jako součást nabídky</w:t>
      </w:r>
      <w:r w:rsidR="00092CC9" w:rsidRPr="00B40193">
        <w:t xml:space="preserve"> v </w:t>
      </w:r>
      <w:r w:rsidRPr="00B40193">
        <w:t>elektronické podobě prostřednictvím elektronického nástroje E-ZAK</w:t>
      </w:r>
      <w:r w:rsidR="00092CC9" w:rsidRPr="00B40193">
        <w:t xml:space="preserve"> v </w:t>
      </w:r>
      <w:r w:rsidRPr="00B40193">
        <w:t>podobě písemného prohlášení pojistitele obsahujícím závazek vyplatit zadavateli za podmínek stanovených</w:t>
      </w:r>
      <w:r w:rsidR="00092CC9" w:rsidRPr="00B40193">
        <w:t xml:space="preserve"> v </w:t>
      </w:r>
      <w:r w:rsidRPr="00B40193">
        <w:t xml:space="preserve">§ 41 odst. </w:t>
      </w:r>
      <w:r w:rsidR="003A78E9" w:rsidRPr="00B40193">
        <w:t>7</w:t>
      </w:r>
      <w:r w:rsidRPr="00B40193">
        <w:t xml:space="preserve"> ZZVZ jistotu.</w:t>
      </w:r>
    </w:p>
    <w:p w14:paraId="5EAFA117" w14:textId="77777777" w:rsidR="0035531B" w:rsidRPr="00B40193" w:rsidRDefault="0035531B" w:rsidP="0035531B">
      <w:pPr>
        <w:pStyle w:val="Text1-1"/>
      </w:pPr>
      <w:r w:rsidRPr="00B40193">
        <w:t>Je-li jistota poskytnuta formou bankovní záruky nebo pojištění záruky, je účastník zadávacího řízení povinen zajistit její platnost po celou dobu trvání zadávací lhůty. Nakládání</w:t>
      </w:r>
      <w:r w:rsidR="00845C50" w:rsidRPr="00B40193">
        <w:t xml:space="preserve"> s </w:t>
      </w:r>
      <w:r w:rsidRPr="00B40193">
        <w:t>peněžní jistotou, resp. její vrácení, příp. propadnutí, upravuje § 41 ZZVZ.</w:t>
      </w:r>
    </w:p>
    <w:p w14:paraId="22FD93A6" w14:textId="3E35405B" w:rsidR="007D382D" w:rsidRDefault="007D382D" w:rsidP="006B5BF7">
      <w:pPr>
        <w:pStyle w:val="Nadpis1-1"/>
        <w:jc w:val="both"/>
      </w:pPr>
      <w:bookmarkStart w:id="48" w:name="_Toc202870299"/>
      <w:r>
        <w:t>SOCIÁLNĚ A ENVIRO</w:t>
      </w:r>
      <w:r w:rsidR="00417206">
        <w:t>N</w:t>
      </w:r>
      <w:r>
        <w:t>MENTÁLNĚ ODPOVĚDNÉ ZADÁVÁNÍ, INOVACE</w:t>
      </w:r>
      <w:bookmarkEnd w:id="48"/>
    </w:p>
    <w:p w14:paraId="45EC84A1" w14:textId="21012A75" w:rsidR="00214229" w:rsidRDefault="00214229" w:rsidP="00214229">
      <w:pPr>
        <w:pStyle w:val="Text1-1"/>
      </w:pPr>
      <w:bookmarkStart w:id="49" w:name="_Toc102380477"/>
      <w:bookmarkStart w:id="50" w:name="_Toc103683200"/>
      <w:bookmarkStart w:id="51"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994C43">
        <w:t xml:space="preserve">2001 </w:t>
      </w:r>
      <w:r>
        <w:t>Sb. o finanční kontrole ve veřejné správě</w:t>
      </w:r>
      <w:r w:rsidR="00994C43">
        <w:t>, 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57F6D003" w14:textId="77777777" w:rsidR="00BC03AD" w:rsidRPr="007D757F" w:rsidRDefault="00BC03AD" w:rsidP="00BC03AD">
      <w:pPr>
        <w:pStyle w:val="Text1-1"/>
        <w:numPr>
          <w:ilvl w:val="0"/>
          <w:numId w:val="51"/>
        </w:numPr>
      </w:pPr>
      <w:r w:rsidRPr="007D757F">
        <w:rPr>
          <w:rFonts w:eastAsia="Times New Roman" w:cs="Calibri"/>
          <w:lang w:eastAsia="cs-CZ"/>
        </w:rPr>
        <w:t>Jedná se o VZ s krátkou dobou plnění.</w:t>
      </w:r>
    </w:p>
    <w:p w14:paraId="3296FA3A" w14:textId="77777777" w:rsidR="00BC03AD" w:rsidRPr="000A7391" w:rsidRDefault="00BC03AD" w:rsidP="00BC03AD">
      <w:pPr>
        <w:pStyle w:val="Text1-1"/>
        <w:numPr>
          <w:ilvl w:val="0"/>
          <w:numId w:val="51"/>
        </w:numPr>
      </w:pPr>
      <w:r w:rsidRPr="00746F70">
        <w:t>Předmětem VZ není plnění původem ze zemí se zvýšeným rizikem k porušování mezinárodních úmluv o lidských právech, sociálních či pracovních právech, zejména úmluv Mezinárodní organizace práce (ILO) uvedených v příloze X směrnice č. 2014/24/EU.</w:t>
      </w:r>
    </w:p>
    <w:p w14:paraId="650A5590" w14:textId="77777777" w:rsidR="00BC03AD" w:rsidRDefault="00BC03AD" w:rsidP="00BC03AD">
      <w:pPr>
        <w:pStyle w:val="Text1-1"/>
        <w:numPr>
          <w:ilvl w:val="0"/>
          <w:numId w:val="51"/>
        </w:numPr>
      </w:pPr>
      <w:r>
        <w:t>Předmětem plnění jsou převážně specializované stavební práce vyžadující speciální odbornou způsobilost.</w:t>
      </w:r>
    </w:p>
    <w:p w14:paraId="76B1A854" w14:textId="588174FD" w:rsidR="00214229" w:rsidRPr="00CE6046" w:rsidRDefault="00BC03AD" w:rsidP="00BC03AD">
      <w:pPr>
        <w:pStyle w:val="Text1-1"/>
        <w:numPr>
          <w:ilvl w:val="0"/>
          <w:numId w:val="51"/>
        </w:numPr>
      </w:pPr>
      <w:r w:rsidRPr="003B1F3D">
        <w:t>Řešení stavby je určeno Technickou specifikací stavby.</w:t>
      </w:r>
    </w:p>
    <w:p w14:paraId="1893985A" w14:textId="77777777" w:rsidR="00214229" w:rsidRDefault="00214229" w:rsidP="00214229">
      <w:pPr>
        <w:pStyle w:val="Text1-1"/>
      </w:pPr>
      <w:r w:rsidRPr="00067AB3">
        <w:lastRenderedPageBreak/>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51"/>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1ECD5078" w14:textId="5592457E" w:rsidR="00214229" w:rsidRPr="00BC03AD" w:rsidRDefault="00214229" w:rsidP="00BC03AD">
      <w:pPr>
        <w:pStyle w:val="Text2-1"/>
        <w:numPr>
          <w:ilvl w:val="0"/>
          <w:numId w:val="51"/>
        </w:numPr>
      </w:pPr>
      <w:r>
        <w:t>článek 2</w:t>
      </w:r>
      <w:r w:rsidR="000D2695">
        <w:t>3</w:t>
      </w:r>
      <w:r>
        <w:t>. smlouvy o díl</w:t>
      </w:r>
      <w:r w:rsidR="00BC03AD">
        <w:t>o</w:t>
      </w:r>
    </w:p>
    <w:p w14:paraId="76D6FDE1" w14:textId="4CFC841F" w:rsidR="00214229" w:rsidRDefault="002C02C4" w:rsidP="00214229">
      <w:pPr>
        <w:pStyle w:val="Nadpis1-1"/>
      </w:pPr>
      <w:bookmarkStart w:id="52" w:name="_Toc202870300"/>
      <w:r>
        <w:t>STŘET ZÁJMŮ DLE ZÁKONA O STŘETU ZÁJMŮ</w:t>
      </w:r>
      <w:bookmarkEnd w:id="52"/>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53"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3"/>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54" w:name="_Toc202870301"/>
      <w:r>
        <w:t xml:space="preserve">DALŠÍ ZADÁVACÍ PODMÍNKY V NÁVAZNOSTI NA </w:t>
      </w:r>
      <w:bookmarkEnd w:id="49"/>
      <w:bookmarkEnd w:id="50"/>
      <w:bookmarkEnd w:id="51"/>
      <w:r>
        <w:t>MEZINÁRODNÍ SANKCE</w:t>
      </w:r>
      <w:r w:rsidR="003C4EAE">
        <w:t>,</w:t>
      </w:r>
      <w:r>
        <w:t xml:space="preserve"> ZÁKAZ ZADÁNÍ VEŘEJNÉ ZAKÁZKY</w:t>
      </w:r>
      <w:bookmarkEnd w:id="54"/>
    </w:p>
    <w:p w14:paraId="602AC65D" w14:textId="227894F6" w:rsidR="003C4EAE" w:rsidRDefault="003C4EAE" w:rsidP="006B5BF7">
      <w:pPr>
        <w:pStyle w:val="Text1-1"/>
      </w:pPr>
      <w:r>
        <w:t>Zadavatel v tomto řízení postupuje v souladu s § 48a ZZVZ.</w:t>
      </w:r>
    </w:p>
    <w:p w14:paraId="42D77A04" w14:textId="05F65150"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4"/>
      </w:r>
      <w:r>
        <w:t xml:space="preserve"> (dále </w:t>
      </w:r>
      <w:r w:rsidRPr="00666E83">
        <w:t>jen „Nařízení č. 833/2014“)</w:t>
      </w:r>
      <w:r w:rsidRPr="00CD701B">
        <w:t xml:space="preserve"> se zakazuje zadat nebo dále plnit jakoukoli veřejnou zakázku nebo koncesní smlouvu </w:t>
      </w:r>
      <w:r w:rsidR="00E92E98">
        <w:t xml:space="preserve">, které </w:t>
      </w:r>
      <w:r w:rsidR="00E92E98" w:rsidRPr="00807597">
        <w:t xml:space="preserve">spadají do oblasti působnosti </w:t>
      </w:r>
      <w:r w:rsidR="00E92E98">
        <w:lastRenderedPageBreak/>
        <w:t>právních předpisů nebo jiných aktů uvedených v článku 5k Nařízení č. 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79338830" w14:textId="579D9307" w:rsidR="006B5BF7" w:rsidRPr="008F2629" w:rsidRDefault="496ED208" w:rsidP="008F2629">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5"/>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E92E98">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 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48FC80EA" w14:textId="77777777"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 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Zadavatel je oprávněn ověřovat si splnění zadávacích podmínek dle tohoto článku. Vybraný dodavatel je povinen předložit po případné výzvě zadavatele dle § 122 odst. 3 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lastRenderedPageBreak/>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55" w:name="_Toc202870302"/>
      <w:r>
        <w:t>PŘÍLOHY TĚCHTO POKYNŮ</w:t>
      </w:r>
      <w:bookmarkEnd w:id="55"/>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7777777" w:rsidR="0035531B" w:rsidRDefault="0035531B" w:rsidP="00564DDD">
      <w:pPr>
        <w:pStyle w:val="Textbezslovn"/>
        <w:tabs>
          <w:tab w:val="left" w:pos="2127"/>
        </w:tabs>
        <w:spacing w:after="0"/>
        <w:ind w:left="2127" w:hanging="1390"/>
      </w:pPr>
      <w:r>
        <w:t>Příloha č. 10</w:t>
      </w:r>
      <w:r>
        <w:tab/>
        <w:t>Vzor čestného prohlášení</w:t>
      </w:r>
      <w:r w:rsidR="00092CC9">
        <w:t xml:space="preserve"> o </w:t>
      </w:r>
      <w:r>
        <w:t>výši obratu</w:t>
      </w:r>
    </w:p>
    <w:p w14:paraId="7686A52E" w14:textId="7AA4BB2A"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73D5E6BD" w:rsidR="0035531B" w:rsidRDefault="0035531B" w:rsidP="002C02C4">
      <w:pPr>
        <w:pStyle w:val="Textbezslovn"/>
        <w:tabs>
          <w:tab w:val="left" w:pos="2127"/>
        </w:tabs>
        <w:spacing w:after="0"/>
        <w:ind w:left="2127" w:hanging="1390"/>
      </w:pPr>
      <w:r>
        <w:t xml:space="preserve">Příloha č. </w:t>
      </w:r>
      <w:r w:rsidR="006B5BF7">
        <w:t>12</w:t>
      </w:r>
      <w:r>
        <w:tab/>
      </w:r>
      <w:r w:rsidRPr="00615D04">
        <w:t xml:space="preserve">Vzor čestného </w:t>
      </w:r>
      <w:r w:rsidR="00DC3FBF" w:rsidRPr="00615D04">
        <w:t>prohlášení – přehled</w:t>
      </w:r>
      <w:r w:rsidRPr="00615D04">
        <w:t xml:space="preserve"> technických zařízení</w:t>
      </w:r>
      <w:r w:rsidR="009D2D18" w:rsidRPr="00615D04">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4C1D03A9" w14:textId="77777777" w:rsidR="00615D04" w:rsidRPr="0016037D" w:rsidRDefault="00615D04" w:rsidP="00615D04">
      <w:pPr>
        <w:pStyle w:val="Textbezslovn"/>
        <w:spacing w:after="0"/>
        <w:rPr>
          <w:rFonts w:eastAsia="Times New Roman" w:cs="Calibri"/>
          <w:bCs/>
          <w:lang w:eastAsia="cs-CZ"/>
        </w:rPr>
      </w:pPr>
      <w:r w:rsidRPr="0016037D">
        <w:rPr>
          <w:rFonts w:eastAsia="Times New Roman" w:cs="Calibri"/>
          <w:bCs/>
          <w:lang w:eastAsia="cs-CZ"/>
        </w:rPr>
        <w:t>V Praze dne ……………………</w:t>
      </w:r>
    </w:p>
    <w:p w14:paraId="10223733" w14:textId="77777777" w:rsidR="00615D04" w:rsidRDefault="00615D04" w:rsidP="00615D04">
      <w:pPr>
        <w:pStyle w:val="Textbezslovn"/>
        <w:spacing w:after="0"/>
      </w:pPr>
    </w:p>
    <w:p w14:paraId="0BAC59FA" w14:textId="77777777" w:rsidR="00615D04" w:rsidRDefault="00615D04" w:rsidP="00615D04">
      <w:pPr>
        <w:pStyle w:val="Textbezslovn"/>
        <w:spacing w:after="0"/>
      </w:pPr>
    </w:p>
    <w:p w14:paraId="6E047301" w14:textId="77777777" w:rsidR="00615D04" w:rsidRDefault="00615D04" w:rsidP="00615D04">
      <w:pPr>
        <w:pStyle w:val="Textbezslovn"/>
        <w:spacing w:after="0"/>
      </w:pPr>
    </w:p>
    <w:p w14:paraId="3BBCED7E" w14:textId="77777777" w:rsidR="00615D04" w:rsidRDefault="00615D04" w:rsidP="00615D04">
      <w:pPr>
        <w:pStyle w:val="Textbezslovn"/>
        <w:spacing w:after="0"/>
      </w:pPr>
    </w:p>
    <w:p w14:paraId="59EFC5A0" w14:textId="77777777" w:rsidR="00615D04" w:rsidRDefault="00615D04" w:rsidP="00615D04">
      <w:pPr>
        <w:pStyle w:val="Textbezslovn"/>
        <w:spacing w:after="0"/>
      </w:pPr>
    </w:p>
    <w:p w14:paraId="5E7D7692" w14:textId="77777777" w:rsidR="00615D04" w:rsidRDefault="00615D04" w:rsidP="00615D04">
      <w:pPr>
        <w:pStyle w:val="Textbezslovn"/>
        <w:spacing w:after="0"/>
      </w:pPr>
      <w:r>
        <w:t>…………………………………………….</w:t>
      </w:r>
    </w:p>
    <w:p w14:paraId="0E3AAB04" w14:textId="77777777" w:rsidR="00615D04" w:rsidRDefault="00615D04" w:rsidP="00615D04">
      <w:pPr>
        <w:pStyle w:val="Textbezslovn"/>
        <w:spacing w:after="0"/>
        <w:rPr>
          <w:rFonts w:eastAsia="Times New Roman" w:cs="Calibri"/>
          <w:b/>
          <w:bCs/>
          <w:lang w:eastAsia="cs-CZ"/>
        </w:rPr>
      </w:pPr>
      <w:r>
        <w:rPr>
          <w:rFonts w:eastAsia="Times New Roman" w:cs="Calibri"/>
          <w:b/>
          <w:bCs/>
          <w:lang w:eastAsia="cs-CZ"/>
        </w:rPr>
        <w:t>Ing. Vladimír Filip</w:t>
      </w:r>
    </w:p>
    <w:p w14:paraId="7BBF621C" w14:textId="77777777" w:rsidR="00615D04" w:rsidRPr="00615D04" w:rsidRDefault="00615D04" w:rsidP="00615D04">
      <w:pPr>
        <w:pStyle w:val="Textbezslovn"/>
        <w:spacing w:after="0"/>
        <w:rPr>
          <w:rFonts w:eastAsia="Times New Roman" w:cs="Calibri"/>
          <w:lang w:eastAsia="cs-CZ"/>
        </w:rPr>
      </w:pPr>
      <w:r w:rsidRPr="00615D04">
        <w:rPr>
          <w:rFonts w:eastAsia="Times New Roman" w:cs="Calibri"/>
          <w:lang w:eastAsia="cs-CZ"/>
        </w:rPr>
        <w:t>ředitel Oblastního ředitelství Praha</w:t>
      </w:r>
    </w:p>
    <w:p w14:paraId="7823CC12" w14:textId="77777777" w:rsidR="00615D04" w:rsidRPr="00615D04" w:rsidRDefault="00615D04" w:rsidP="00615D04">
      <w:pPr>
        <w:pStyle w:val="Textbezslovn"/>
        <w:spacing w:after="0"/>
        <w:rPr>
          <w:rFonts w:eastAsia="Times New Roman" w:cs="Calibri"/>
          <w:lang w:eastAsia="cs-CZ"/>
        </w:rPr>
      </w:pPr>
      <w:r w:rsidRPr="00615D04">
        <w:rPr>
          <w:rFonts w:eastAsia="Times New Roman" w:cs="Calibri"/>
          <w:lang w:eastAsia="cs-CZ"/>
        </w:rPr>
        <w:t>Správa železnic, státní organizace</w:t>
      </w:r>
    </w:p>
    <w:p w14:paraId="62B395EE" w14:textId="630AC199" w:rsidR="00615D04" w:rsidRPr="00BE2FC0" w:rsidRDefault="00615D04" w:rsidP="00615D04">
      <w:pPr>
        <w:pStyle w:val="Textbezslovn"/>
        <w:spacing w:after="0"/>
        <w:rPr>
          <w:rFonts w:eastAsia="Times New Roman" w:cs="Calibri"/>
          <w:lang w:eastAsia="cs-CZ"/>
        </w:rPr>
      </w:pPr>
      <w:r w:rsidRPr="00615D04">
        <w:rPr>
          <w:rFonts w:eastAsia="Times New Roman" w:cs="Calibri"/>
          <w:lang w:eastAsia="cs-CZ"/>
        </w:rPr>
        <w:t xml:space="preserve">na </w:t>
      </w:r>
      <w:r w:rsidRPr="00BE2FC0">
        <w:rPr>
          <w:rFonts w:eastAsia="Times New Roman" w:cs="Calibri"/>
          <w:lang w:eastAsia="cs-CZ"/>
        </w:rPr>
        <w:t>základě pověření č. 37</w:t>
      </w:r>
      <w:r w:rsidR="00BE2FC0" w:rsidRPr="00BE2FC0">
        <w:rPr>
          <w:rFonts w:eastAsia="Times New Roman" w:cs="Calibri"/>
          <w:lang w:eastAsia="cs-CZ"/>
        </w:rPr>
        <w:t>55</w:t>
      </w:r>
    </w:p>
    <w:p w14:paraId="1058D124" w14:textId="7BE7DA22" w:rsidR="00615D04" w:rsidRDefault="00615D04" w:rsidP="00615D04">
      <w:pPr>
        <w:pStyle w:val="Textbezslovn"/>
        <w:spacing w:after="0"/>
        <w:rPr>
          <w:rFonts w:eastAsia="Times New Roman" w:cs="Calibri"/>
          <w:bCs/>
          <w:lang w:eastAsia="cs-CZ"/>
        </w:rPr>
      </w:pPr>
      <w:r w:rsidRPr="00BE2FC0">
        <w:rPr>
          <w:rFonts w:eastAsia="Times New Roman" w:cs="Calibri"/>
          <w:lang w:eastAsia="cs-CZ"/>
        </w:rPr>
        <w:t>ze</w:t>
      </w:r>
      <w:r w:rsidRPr="00BE2FC0">
        <w:t xml:space="preserve"> dne 2</w:t>
      </w:r>
      <w:r w:rsidR="00BE2FC0" w:rsidRPr="00BE2FC0">
        <w:t>6</w:t>
      </w:r>
      <w:r w:rsidRPr="00BE2FC0">
        <w:t>. 06. 2025</w:t>
      </w:r>
    </w:p>
    <w:p w14:paraId="3A5C1CA2" w14:textId="77777777" w:rsidR="00615D04" w:rsidRPr="009933D3" w:rsidRDefault="00615D04" w:rsidP="00615D04">
      <w:pPr>
        <w:spacing w:after="0" w:line="240" w:lineRule="auto"/>
        <w:ind w:firstLine="709"/>
        <w:rPr>
          <w:rFonts w:eastAsia="Times New Roman" w:cs="Calibri"/>
          <w:bCs/>
          <w:lang w:eastAsia="cs-CZ"/>
        </w:rPr>
      </w:pPr>
    </w:p>
    <w:p w14:paraId="7AC3426C" w14:textId="77777777" w:rsidR="00615D04" w:rsidRDefault="00615D04" w:rsidP="00615D04">
      <w:pPr>
        <w:pStyle w:val="Textbezslovn"/>
        <w:spacing w:after="0"/>
      </w:pPr>
    </w:p>
    <w:p w14:paraId="2FD825B1" w14:textId="77777777" w:rsidR="00615D04" w:rsidRDefault="00615D04" w:rsidP="00615D04">
      <w:pPr>
        <w:pStyle w:val="Textbezslovn"/>
        <w:spacing w:after="0"/>
      </w:pPr>
    </w:p>
    <w:p w14:paraId="45A9BACA" w14:textId="122AC5E7" w:rsidR="00B74778" w:rsidRDefault="00615D04" w:rsidP="00615D04">
      <w:pPr>
        <w:pStyle w:val="Textbezslovn"/>
        <w:spacing w:after="0"/>
      </w:pPr>
      <w:r>
        <w:t>Za správnost:</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6"/>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7"/>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172F28FE"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w:t>
            </w:r>
            <w:proofErr w:type="gramStart"/>
            <w:r w:rsidRPr="00454716">
              <w:rPr>
                <w:b/>
                <w:sz w:val="16"/>
                <w:szCs w:val="16"/>
              </w:rPr>
              <w:t>z  objemu</w:t>
            </w:r>
            <w:proofErr w:type="gramEnd"/>
            <w:r w:rsidRPr="00454716">
              <w:rPr>
                <w:b/>
                <w:sz w:val="16"/>
                <w:szCs w:val="16"/>
              </w:rPr>
              <w:t xml:space="preserve">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w:t>
            </w:r>
            <w:r w:rsidR="00AD792A" w:rsidRPr="00EA04A3">
              <w:rPr>
                <w:b/>
              </w:rPr>
              <w:t>posledních 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07446155"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14" w:type="pct"/>
          </w:tcPr>
          <w:p w14:paraId="35B29B81" w14:textId="31257A5A"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05D3980E"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2D564A49" w14:textId="217CFDE5"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5325057E"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65E31DD4" w14:textId="4E50A1AB"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5050186B"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2A6034A8" w14:textId="2BC5ABA5"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5956AC8F"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146E637C" w14:textId="6D26DF0F"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07483EFC"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0B552B5D" w14:textId="79A4F8D3"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48EAA818"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p>
        </w:tc>
        <w:tc>
          <w:tcPr>
            <w:tcW w:w="1214" w:type="pct"/>
            <w:tcBorders>
              <w:top w:val="single" w:sz="2" w:space="0" w:color="auto"/>
            </w:tcBorders>
            <w:shd w:val="clear" w:color="auto" w:fill="auto"/>
          </w:tcPr>
          <w:p w14:paraId="63E92F37" w14:textId="3759111B"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23"/>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23"/>
        </w:numPr>
      </w:pPr>
      <w:r>
        <w:t>Jméno: [</w:t>
      </w:r>
      <w:r w:rsidRPr="00DE6A35">
        <w:rPr>
          <w:b/>
          <w:highlight w:val="yellow"/>
        </w:rPr>
        <w:t>DOPLNÍ DODAVATEL</w:t>
      </w:r>
      <w:r>
        <w:t>]</w:t>
      </w:r>
    </w:p>
    <w:p w14:paraId="058F16D8" w14:textId="77777777" w:rsidR="0035531B" w:rsidRDefault="0035531B" w:rsidP="00472C13">
      <w:pPr>
        <w:pStyle w:val="Odstavec1-1a"/>
        <w:numPr>
          <w:ilvl w:val="0"/>
          <w:numId w:val="23"/>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23"/>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23"/>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8"/>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5855642F" w14:textId="6A181889" w:rsidR="00ED58C9" w:rsidRDefault="00452F69" w:rsidP="00ED58C9">
            <w:pPr>
              <w:rPr>
                <w:sz w:val="16"/>
                <w:szCs w:val="16"/>
              </w:rPr>
            </w:pPr>
            <w:r w:rsidRPr="00833899">
              <w:rPr>
                <w:sz w:val="16"/>
                <w:szCs w:val="16"/>
              </w:rPr>
              <w:t>Roky odborné praxe celkem</w:t>
            </w:r>
            <w:r w:rsidR="00ED58C9">
              <w:rPr>
                <w:sz w:val="16"/>
                <w:szCs w:val="16"/>
              </w:rPr>
              <w:t xml:space="preserve"> při vykonávání činnosti či </w:t>
            </w:r>
            <w:r w:rsidR="00ED58C9" w:rsidRPr="00762F71">
              <w:rPr>
                <w:sz w:val="16"/>
                <w:szCs w:val="16"/>
              </w:rPr>
              <w:t>v</w:t>
            </w:r>
            <w:r w:rsidR="00ED58C9">
              <w:rPr>
                <w:sz w:val="16"/>
                <w:szCs w:val="16"/>
              </w:rPr>
              <w:t> </w:t>
            </w:r>
            <w:r w:rsidR="00ED58C9" w:rsidRPr="00762F71">
              <w:rPr>
                <w:sz w:val="16"/>
                <w:szCs w:val="16"/>
              </w:rPr>
              <w:t>oboru</w:t>
            </w:r>
            <w:r w:rsidR="00ED58C9">
              <w:rPr>
                <w:sz w:val="16"/>
                <w:szCs w:val="16"/>
              </w:rPr>
              <w:t xml:space="preserve">, jež jsou požadovány </w:t>
            </w:r>
            <w:r w:rsidR="00ED58C9" w:rsidRPr="00762F71">
              <w:rPr>
                <w:sz w:val="16"/>
                <w:szCs w:val="16"/>
              </w:rPr>
              <w:t>pro</w:t>
            </w:r>
            <w:r w:rsidR="00ED58C9">
              <w:rPr>
                <w:sz w:val="16"/>
                <w:szCs w:val="16"/>
              </w:rPr>
              <w:t xml:space="preserve"> </w:t>
            </w:r>
            <w:r w:rsidR="00ED58C9" w:rsidRPr="00762F71">
              <w:rPr>
                <w:sz w:val="16"/>
                <w:szCs w:val="16"/>
              </w:rPr>
              <w:t>splnění kvalifikace</w:t>
            </w:r>
          </w:p>
          <w:p w14:paraId="333ACF20" w14:textId="5EF14CB1" w:rsidR="00452F69" w:rsidRPr="00833899" w:rsidRDefault="00ED58C9" w:rsidP="00ED58C9">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proofErr w:type="gramStart"/>
      <w:r w:rsidR="00E628BC">
        <w:t xml:space="preserve">stavby </w:t>
      </w:r>
      <w:r w:rsidR="00BB4AF2">
        <w:t xml:space="preserve"> u</w:t>
      </w:r>
      <w:proofErr w:type="gramEnd"/>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9"/>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Popis předmětu plnění zakázky - v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Doba trvání zkušenosti - délka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Objednatel zakázky (obch. firma/název a sídlo a kontaktní osoba objednatele - jméno,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0"/>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1"/>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 xml:space="preserve">Roční obrat (v </w:t>
            </w:r>
            <w:proofErr w:type="gramStart"/>
            <w:r w:rsidRPr="00AA3E17">
              <w:rPr>
                <w:sz w:val="16"/>
                <w:szCs w:val="16"/>
              </w:rPr>
              <w:t>EUR)*</w:t>
            </w:r>
            <w:proofErr w:type="gramEnd"/>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obratu dosaženému za účetní období dle § 3 odst. 2 zákona č. 563/1991 Sb.,</w:t>
      </w:r>
      <w:r w:rsidR="2F1526D7">
        <w:t xml:space="preserve"> o </w:t>
      </w:r>
      <w:r w:rsidR="01A6FFE5">
        <w:t>účetnictví, neboť účetním obdobím bylo 12 bezprostředně po sobě jdoucích měsíců;</w:t>
      </w:r>
    </w:p>
    <w:p w14:paraId="14B9E5D6" w14:textId="0BBD00F1"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úhrnu čistého obratu ve smyslu § 1d odst. 2 zákona č. 563/1991 Sb.,</w:t>
      </w:r>
      <w:r w:rsidR="2F1526D7">
        <w:t xml:space="preserve"> o </w:t>
      </w:r>
      <w:r w:rsidR="01A6FFE5">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66A9136C"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EA04A3" w:rsidRPr="00EA04A3">
        <w:rPr>
          <w:b/>
          <w:bCs/>
        </w:rPr>
        <w:t>„Prostá rekonstrukce trati v úseku Bečváry – Mirošovice u Rataj nad Sázavou“</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Vzor čestného prohlášení - přehled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4"/>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1"/>
      <w:bookmarkEnd w:id="2"/>
      <w:bookmarkEnd w:id="3"/>
      <w:bookmarkEnd w:id="4"/>
    </w:p>
    <w:p w14:paraId="54722839" w14:textId="7A940FAC"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Protokol o provedení provozní zkoušky jednotlivého konkrétního stroje nebo čestné prohlášení ve smyslu čl</w:t>
      </w:r>
      <w:r w:rsidRPr="00520F7F">
        <w:rPr>
          <w:rFonts w:ascii="Verdana" w:eastAsia="Verdana" w:hAnsi="Verdana" w:cs="Verdana"/>
        </w:rPr>
        <w:t xml:space="preserve">. </w:t>
      </w:r>
      <w:r w:rsidR="00994C43" w:rsidRPr="00520F7F">
        <w:rPr>
          <w:rFonts w:ascii="Verdana" w:eastAsia="Verdana" w:hAnsi="Verdana" w:cs="Verdana"/>
        </w:rPr>
        <w:t>19.4</w:t>
      </w:r>
      <w:r w:rsidRPr="00520F7F">
        <w:rPr>
          <w:rFonts w:ascii="Verdana" w:eastAsia="Verdana" w:hAnsi="Verdana" w:cs="Verdana"/>
        </w:rPr>
        <w:t xml:space="preserve"> Pokynů</w:t>
      </w:r>
      <w:r w:rsidRPr="5ACCD4AB">
        <w:rPr>
          <w:rFonts w:ascii="Verdana" w:eastAsia="Verdana" w:hAnsi="Verdana" w:cs="Verdana"/>
        </w:rPr>
        <w:t xml:space="preserve"> pro dodavatele (požadováno u strojů, jež se řídí </w:t>
      </w:r>
      <w:r w:rsidR="00994C43">
        <w:rPr>
          <w:rStyle w:val="normaltextrun"/>
          <w:rFonts w:ascii="Verdana" w:hAnsi="Verdana" w:cs="Segoe UI"/>
          <w:color w:val="0078D4"/>
          <w:u w:val="single"/>
          <w:shd w:val="clear" w:color="auto" w:fill="FFFFFF"/>
        </w:rPr>
        <w:t>vnitřním předpisem SŽ V3</w:t>
      </w:r>
      <w:r w:rsidRPr="5ACCD4AB">
        <w:rPr>
          <w:rFonts w:ascii="Verdana" w:eastAsia="Verdana" w:hAnsi="Verdana" w:cs="Verdana"/>
        </w:rPr>
        <w:t>)</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5"/>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152D39BC" w:rsidR="00A65002" w:rsidRDefault="00A65002" w:rsidP="00A65002">
      <w:pPr>
        <w:pStyle w:val="Nadpisbezsl1-1"/>
      </w:pPr>
      <w:r>
        <w:lastRenderedPageBreak/>
        <w:t>Příloha č. 1</w:t>
      </w:r>
      <w:r w:rsidR="00520F7F">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6"/>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291CDF8B"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w:t>
      </w:r>
      <w:r w:rsidRPr="00520F7F">
        <w:rPr>
          <w:rFonts w:eastAsia="Times New Roman" w:cs="Times New Roman"/>
          <w:lang w:eastAsia="cs-CZ"/>
        </w:rPr>
        <w:t xml:space="preserve">podává nabídku do nadlimitní sektorové veřejné zakázky s názvem </w:t>
      </w:r>
      <w:r w:rsidR="00520F7F" w:rsidRPr="00520F7F">
        <w:rPr>
          <w:b/>
          <w:bCs/>
        </w:rPr>
        <w:t>„Prostá rekonstrukce trati v úseku Bečváry – Mirošovice u Rataj nad Sázavou“</w:t>
      </w:r>
      <w:r w:rsidRPr="00520F7F">
        <w:rPr>
          <w:rFonts w:eastAsia="Times New Roman" w:cs="Times New Roman"/>
          <w:lang w:eastAsia="cs-CZ"/>
        </w:rPr>
        <w:t>, č.</w:t>
      </w:r>
      <w:r w:rsidR="00520F7F" w:rsidRPr="00520F7F">
        <w:rPr>
          <w:rFonts w:eastAsia="Times New Roman" w:cs="Times New Roman"/>
          <w:lang w:eastAsia="cs-CZ"/>
        </w:rPr>
        <w:t xml:space="preserve"> </w:t>
      </w:r>
      <w:r w:rsidRPr="00520F7F">
        <w:rPr>
          <w:rFonts w:eastAsia="Times New Roman" w:cs="Times New Roman"/>
          <w:lang w:eastAsia="cs-CZ"/>
        </w:rPr>
        <w:t xml:space="preserve">j. </w:t>
      </w:r>
      <w:r w:rsidR="00520F7F" w:rsidRPr="00520F7F">
        <w:rPr>
          <w:rFonts w:eastAsia="Times New Roman" w:cs="Times New Roman"/>
          <w:lang w:eastAsia="cs-CZ"/>
        </w:rPr>
        <w:t>26931/2025-SŽ-OŘ PHA-OVZ</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r w:rsidRPr="007F769F">
        <w:rPr>
          <w:rFonts w:eastAsia="Calibri" w:cs="Times New Roman"/>
        </w:rPr>
        <w:t xml:space="preserve">ust.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ust.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5A856885" w14:textId="02342C45" w:rsidR="00A65002" w:rsidRDefault="00A65002" w:rsidP="003B149C">
      <w:pPr>
        <w:rPr>
          <w:lang w:eastAsia="cs-CZ"/>
        </w:rPr>
      </w:pPr>
      <w:bookmarkStart w:id="56" w:name="_Toc102380483"/>
      <w:bookmarkStart w:id="57" w:name="_Toc145671226"/>
      <w:r>
        <w:rPr>
          <w:lang w:eastAsia="cs-CZ"/>
        </w:rPr>
        <w:t>V ………………….… dne ………………………</w:t>
      </w:r>
      <w:bookmarkEnd w:id="56"/>
      <w:bookmarkEnd w:id="57"/>
    </w:p>
    <w:sectPr w:rsidR="00A65002" w:rsidSect="00ED6360">
      <w:headerReference w:type="default" r:id="rId25"/>
      <w:footerReference w:type="default" r:id="rId26"/>
      <w:headerReference w:type="first" r:id="rId27"/>
      <w:footerReference w:type="first" r:id="rId28"/>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EC0E" w14:textId="77777777" w:rsidR="00D628BA" w:rsidRDefault="00D628BA" w:rsidP="00962258">
      <w:pPr>
        <w:spacing w:after="0" w:line="240" w:lineRule="auto"/>
      </w:pPr>
      <w:r>
        <w:separator/>
      </w:r>
    </w:p>
  </w:endnote>
  <w:endnote w:type="continuationSeparator" w:id="0">
    <w:p w14:paraId="778B2E98" w14:textId="77777777" w:rsidR="00D628BA" w:rsidRDefault="00D628BA"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3C19A70B" w14:textId="4BFA4F8D" w:rsidR="000D2695" w:rsidRDefault="000D2695" w:rsidP="00EB46E5">
          <w:pPr>
            <w:pStyle w:val="Zpat0"/>
          </w:pPr>
          <w:r w:rsidRPr="008D7A92">
            <w:t>„</w:t>
          </w:r>
          <w:r w:rsidR="008D7A92" w:rsidRPr="008D7A92">
            <w:t>Prostá rekonstrukce trati v úseku Bečváry – Mirošovice u Rataj nad Sázavou</w:t>
          </w:r>
          <w:r w:rsidRPr="008D7A92">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0BE1" w14:textId="77777777" w:rsidR="00D628BA" w:rsidRDefault="00D628BA" w:rsidP="00962258">
      <w:pPr>
        <w:spacing w:after="0" w:line="240" w:lineRule="auto"/>
      </w:pPr>
      <w:r>
        <w:separator/>
      </w:r>
    </w:p>
  </w:footnote>
  <w:footnote w:type="continuationSeparator" w:id="0">
    <w:p w14:paraId="6B6C79DB" w14:textId="77777777" w:rsidR="00D628BA" w:rsidRDefault="00D628BA" w:rsidP="00962258">
      <w:pPr>
        <w:spacing w:after="0" w:line="240" w:lineRule="auto"/>
      </w:pPr>
      <w:r>
        <w:continuationSeparator/>
      </w:r>
    </w:p>
  </w:footnote>
  <w:footnote w:id="1">
    <w:p w14:paraId="01FEDBCB" w14:textId="77777777" w:rsidR="000D2695" w:rsidRDefault="000D2695">
      <w:pPr>
        <w:pStyle w:val="Textpoznpodarou"/>
      </w:pPr>
      <w:r>
        <w:rPr>
          <w:rStyle w:val="Znakapoznpodarou"/>
        </w:rPr>
        <w:footnoteRef/>
      </w:r>
      <w:r>
        <w:t xml:space="preserve"> </w:t>
      </w:r>
      <w:r w:rsidRPr="002C04EE">
        <w:t>Zákon č. 563/1991 Sb., o účetnictví, ve znění pozdějších předpisů.</w:t>
      </w:r>
    </w:p>
  </w:footnote>
  <w:footnote w:id="2">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3">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4">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5">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6">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9">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0">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2">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3">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5">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6">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13B5EB78"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0D8A74F7"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2" w15:restartNumberingAfterBreak="0">
    <w:nsid w:val="24260A1F"/>
    <w:multiLevelType w:val="hybridMultilevel"/>
    <w:tmpl w:val="0F209336"/>
    <w:lvl w:ilvl="0" w:tplc="4DD0B4D4">
      <w:start w:val="8"/>
      <w:numFmt w:val="bullet"/>
      <w:lvlText w:val="-"/>
      <w:lvlJc w:val="left"/>
      <w:pPr>
        <w:ind w:left="1797" w:hanging="360"/>
      </w:pPr>
      <w:rPr>
        <w:rFonts w:ascii="Verdana" w:eastAsiaTheme="minorHAnsi" w:hAnsi="Verdana" w:cs="Arial" w:hint="default"/>
        <w:b w:val="0"/>
        <w:u w:val="none"/>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6"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8E78FC"/>
    <w:multiLevelType w:val="hybridMultilevel"/>
    <w:tmpl w:val="FAA2A36C"/>
    <w:lvl w:ilvl="0" w:tplc="F91C5550">
      <w:start w:val="1"/>
      <w:numFmt w:val="decimal"/>
      <w:pStyle w:val="Odstavec"/>
      <w:lvlText w:val="(%1)"/>
      <w:lvlJc w:val="left"/>
      <w:pPr>
        <w:ind w:left="720"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1"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2"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3"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4" w15:restartNumberingAfterBreak="0">
    <w:nsid w:val="4E012F4E"/>
    <w:multiLevelType w:val="hybridMultilevel"/>
    <w:tmpl w:val="4218F104"/>
    <w:lvl w:ilvl="0" w:tplc="4D564884">
      <w:start w:val="1"/>
      <w:numFmt w:val="bullet"/>
      <w:lvlText w:val=""/>
      <w:lvlJc w:val="left"/>
      <w:pPr>
        <w:ind w:left="1636" w:hanging="360"/>
      </w:pPr>
      <w:rPr>
        <w:rFonts w:ascii="Symbol" w:hAnsi="Symbol" w:hint="default"/>
        <w:color w:val="auto"/>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5"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AE6858"/>
    <w:multiLevelType w:val="multilevel"/>
    <w:tmpl w:val="928800EC"/>
    <w:lvl w:ilvl="0">
      <w:start w:val="1"/>
      <w:numFmt w:val="lowerLetter"/>
      <w:pStyle w:val="Odstavec1-1a"/>
      <w:lvlText w:val="%1)"/>
      <w:lvlJc w:val="left"/>
      <w:pPr>
        <w:tabs>
          <w:tab w:val="num" w:pos="1077"/>
        </w:tabs>
        <w:ind w:left="1077" w:hanging="340"/>
      </w:pPr>
      <w:rPr>
        <w:rFonts w:ascii="Verdana" w:hAnsi="Verdana" w:cs="Arial" w:hint="default"/>
        <w:b/>
        <w:bCs/>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8" w15:restartNumberingAfterBreak="0">
    <w:nsid w:val="5B562CE1"/>
    <w:multiLevelType w:val="hybridMultilevel"/>
    <w:tmpl w:val="00C2731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9"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30"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32"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070991"/>
    <w:multiLevelType w:val="multilevel"/>
    <w:tmpl w:val="CABE99FC"/>
    <w:numStyleLink w:val="ListNumbermultilevel"/>
  </w:abstractNum>
  <w:abstractNum w:abstractNumId="34"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92524">
    <w:abstractNumId w:val="23"/>
  </w:num>
  <w:num w:numId="2" w16cid:durableId="1768694746">
    <w:abstractNumId w:val="8"/>
  </w:num>
  <w:num w:numId="3" w16cid:durableId="2108228307">
    <w:abstractNumId w:val="11"/>
  </w:num>
  <w:num w:numId="4" w16cid:durableId="375860170">
    <w:abstractNumId w:val="6"/>
  </w:num>
  <w:num w:numId="5" w16cid:durableId="1097096646">
    <w:abstractNumId w:val="29"/>
  </w:num>
  <w:num w:numId="6" w16cid:durableId="692918828">
    <w:abstractNumId w:val="21"/>
  </w:num>
  <w:num w:numId="7" w16cid:durableId="1529905039">
    <w:abstractNumId w:val="14"/>
  </w:num>
  <w:num w:numId="8" w16cid:durableId="1824736212">
    <w:abstractNumId w:val="22"/>
  </w:num>
  <w:num w:numId="9" w16cid:durableId="1406756374">
    <w:abstractNumId w:val="9"/>
  </w:num>
  <w:num w:numId="10" w16cid:durableId="289632261">
    <w:abstractNumId w:val="1"/>
  </w:num>
  <w:num w:numId="11" w16cid:durableId="1710183868">
    <w:abstractNumId w:val="33"/>
  </w:num>
  <w:num w:numId="12" w16cid:durableId="722289729">
    <w:abstractNumId w:val="7"/>
  </w:num>
  <w:num w:numId="13" w16cid:durableId="1867013555">
    <w:abstractNumId w:val="0"/>
  </w:num>
  <w:num w:numId="14" w16cid:durableId="1115363470">
    <w:abstractNumId w:val="15"/>
  </w:num>
  <w:num w:numId="15" w16cid:durableId="260988539">
    <w:abstractNumId w:val="26"/>
  </w:num>
  <w:num w:numId="16" w16cid:durableId="1476920138">
    <w:abstractNumId w:val="17"/>
  </w:num>
  <w:num w:numId="17" w16cid:durableId="75638911">
    <w:abstractNumId w:val="36"/>
  </w:num>
  <w:num w:numId="18" w16cid:durableId="1710565989">
    <w:abstractNumId w:val="30"/>
  </w:num>
  <w:num w:numId="19" w16cid:durableId="2136631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409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9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311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222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04209">
    <w:abstractNumId w:val="25"/>
  </w:num>
  <w:num w:numId="25" w16cid:durableId="9487063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9518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9295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6267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90668">
    <w:abstractNumId w:val="26"/>
  </w:num>
  <w:num w:numId="30" w16cid:durableId="894465206">
    <w:abstractNumId w:val="26"/>
  </w:num>
  <w:num w:numId="31" w16cid:durableId="1575775304">
    <w:abstractNumId w:val="17"/>
  </w:num>
  <w:num w:numId="32" w16cid:durableId="981882132">
    <w:abstractNumId w:val="0"/>
  </w:num>
  <w:num w:numId="33" w16cid:durableId="480584482">
    <w:abstractNumId w:val="17"/>
  </w:num>
  <w:num w:numId="34" w16cid:durableId="70548039">
    <w:abstractNumId w:val="0"/>
  </w:num>
  <w:num w:numId="35" w16cid:durableId="1831562165">
    <w:abstractNumId w:val="0"/>
  </w:num>
  <w:num w:numId="36" w16cid:durableId="552229010">
    <w:abstractNumId w:val="17"/>
  </w:num>
  <w:num w:numId="37" w16cid:durableId="1668631837">
    <w:abstractNumId w:val="0"/>
  </w:num>
  <w:num w:numId="38" w16cid:durableId="534003527">
    <w:abstractNumId w:val="17"/>
  </w:num>
  <w:num w:numId="39" w16cid:durableId="1885018958">
    <w:abstractNumId w:val="17"/>
  </w:num>
  <w:num w:numId="40" w16cid:durableId="855776468">
    <w:abstractNumId w:val="17"/>
  </w:num>
  <w:num w:numId="41" w16cid:durableId="1676108400">
    <w:abstractNumId w:val="0"/>
  </w:num>
  <w:num w:numId="42" w16cid:durableId="239413791">
    <w:abstractNumId w:val="35"/>
  </w:num>
  <w:num w:numId="43" w16cid:durableId="1389916788">
    <w:abstractNumId w:val="10"/>
  </w:num>
  <w:num w:numId="44" w16cid:durableId="1849908463">
    <w:abstractNumId w:val="17"/>
  </w:num>
  <w:num w:numId="45" w16cid:durableId="59792041">
    <w:abstractNumId w:val="16"/>
  </w:num>
  <w:num w:numId="46" w16cid:durableId="1361518289">
    <w:abstractNumId w:val="17"/>
  </w:num>
  <w:num w:numId="47" w16cid:durableId="78720559">
    <w:abstractNumId w:val="3"/>
  </w:num>
  <w:num w:numId="48" w16cid:durableId="1727339077">
    <w:abstractNumId w:val="18"/>
  </w:num>
  <w:num w:numId="49" w16cid:durableId="1257783816">
    <w:abstractNumId w:val="2"/>
  </w:num>
  <w:num w:numId="50" w16cid:durableId="1158809490">
    <w:abstractNumId w:val="34"/>
  </w:num>
  <w:num w:numId="51" w16cid:durableId="1502575315">
    <w:abstractNumId w:val="27"/>
  </w:num>
  <w:num w:numId="52" w16cid:durableId="1791898833">
    <w:abstractNumId w:val="4"/>
  </w:num>
  <w:num w:numId="53" w16cid:durableId="1109356081">
    <w:abstractNumId w:val="20"/>
  </w:num>
  <w:num w:numId="54" w16cid:durableId="1537426874">
    <w:abstractNumId w:val="32"/>
  </w:num>
  <w:num w:numId="55" w16cid:durableId="1105272322">
    <w:abstractNumId w:val="13"/>
  </w:num>
  <w:num w:numId="56" w16cid:durableId="1821724333">
    <w:abstractNumId w:val="5"/>
  </w:num>
  <w:num w:numId="57" w16cid:durableId="1687321779">
    <w:abstractNumId w:val="31"/>
  </w:num>
  <w:num w:numId="58" w16cid:durableId="551308814">
    <w:abstractNumId w:val="28"/>
  </w:num>
  <w:num w:numId="59" w16cid:durableId="1992827997">
    <w:abstractNumId w:val="17"/>
  </w:num>
  <w:num w:numId="60" w16cid:durableId="1720200364">
    <w:abstractNumId w:val="17"/>
  </w:num>
  <w:num w:numId="61" w16cid:durableId="978999281">
    <w:abstractNumId w:val="19"/>
  </w:num>
  <w:num w:numId="62" w16cid:durableId="1228148052">
    <w:abstractNumId w:val="12"/>
  </w:num>
  <w:num w:numId="63" w16cid:durableId="2083061992">
    <w:abstractNumId w:val="17"/>
  </w:num>
  <w:num w:numId="64" w16cid:durableId="216478952">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2C33"/>
    <w:rsid w:val="000049B4"/>
    <w:rsid w:val="00005043"/>
    <w:rsid w:val="00006798"/>
    <w:rsid w:val="00006C83"/>
    <w:rsid w:val="0001324C"/>
    <w:rsid w:val="000132B1"/>
    <w:rsid w:val="00014412"/>
    <w:rsid w:val="0001629D"/>
    <w:rsid w:val="00016BE5"/>
    <w:rsid w:val="000174E8"/>
    <w:rsid w:val="00017F3C"/>
    <w:rsid w:val="00020D8C"/>
    <w:rsid w:val="00024A00"/>
    <w:rsid w:val="00025755"/>
    <w:rsid w:val="000266C3"/>
    <w:rsid w:val="00031E9A"/>
    <w:rsid w:val="000338E9"/>
    <w:rsid w:val="00034CB1"/>
    <w:rsid w:val="00036309"/>
    <w:rsid w:val="0004040D"/>
    <w:rsid w:val="0004058B"/>
    <w:rsid w:val="000415F1"/>
    <w:rsid w:val="00041EC8"/>
    <w:rsid w:val="00043E81"/>
    <w:rsid w:val="00044409"/>
    <w:rsid w:val="000466BC"/>
    <w:rsid w:val="00047460"/>
    <w:rsid w:val="000532CC"/>
    <w:rsid w:val="0005476A"/>
    <w:rsid w:val="000563B4"/>
    <w:rsid w:val="00056C26"/>
    <w:rsid w:val="000572D1"/>
    <w:rsid w:val="00057409"/>
    <w:rsid w:val="00057CE9"/>
    <w:rsid w:val="0006228D"/>
    <w:rsid w:val="00062500"/>
    <w:rsid w:val="0006499F"/>
    <w:rsid w:val="0006588D"/>
    <w:rsid w:val="00065F32"/>
    <w:rsid w:val="00067A5E"/>
    <w:rsid w:val="00067EE3"/>
    <w:rsid w:val="000719BB"/>
    <w:rsid w:val="00072A65"/>
    <w:rsid w:val="00072C1E"/>
    <w:rsid w:val="00073323"/>
    <w:rsid w:val="00074D42"/>
    <w:rsid w:val="0007720E"/>
    <w:rsid w:val="00080120"/>
    <w:rsid w:val="00081279"/>
    <w:rsid w:val="000839DD"/>
    <w:rsid w:val="000847E9"/>
    <w:rsid w:val="00085E3F"/>
    <w:rsid w:val="000862E2"/>
    <w:rsid w:val="00090C69"/>
    <w:rsid w:val="00092CC9"/>
    <w:rsid w:val="00095A11"/>
    <w:rsid w:val="00096059"/>
    <w:rsid w:val="00097826"/>
    <w:rsid w:val="00097D92"/>
    <w:rsid w:val="000A1533"/>
    <w:rsid w:val="000A2EAF"/>
    <w:rsid w:val="000A389A"/>
    <w:rsid w:val="000A3D1C"/>
    <w:rsid w:val="000A759B"/>
    <w:rsid w:val="000A75DC"/>
    <w:rsid w:val="000A7A9C"/>
    <w:rsid w:val="000B1921"/>
    <w:rsid w:val="000B4126"/>
    <w:rsid w:val="000B4EB8"/>
    <w:rsid w:val="000B7D78"/>
    <w:rsid w:val="000B7DCD"/>
    <w:rsid w:val="000C124A"/>
    <w:rsid w:val="000C2107"/>
    <w:rsid w:val="000C409F"/>
    <w:rsid w:val="000C41F2"/>
    <w:rsid w:val="000C72CF"/>
    <w:rsid w:val="000D22C4"/>
    <w:rsid w:val="000D23FA"/>
    <w:rsid w:val="000D2695"/>
    <w:rsid w:val="000D27D1"/>
    <w:rsid w:val="000D3030"/>
    <w:rsid w:val="000D57D5"/>
    <w:rsid w:val="000D5E72"/>
    <w:rsid w:val="000E1A7F"/>
    <w:rsid w:val="000E5A23"/>
    <w:rsid w:val="000E63E1"/>
    <w:rsid w:val="000E7773"/>
    <w:rsid w:val="000F0868"/>
    <w:rsid w:val="000F26EF"/>
    <w:rsid w:val="000F3ACB"/>
    <w:rsid w:val="000F485A"/>
    <w:rsid w:val="001006E6"/>
    <w:rsid w:val="001022EE"/>
    <w:rsid w:val="00104950"/>
    <w:rsid w:val="00106A0E"/>
    <w:rsid w:val="001078D8"/>
    <w:rsid w:val="0011040C"/>
    <w:rsid w:val="00112864"/>
    <w:rsid w:val="00114472"/>
    <w:rsid w:val="00114988"/>
    <w:rsid w:val="00115069"/>
    <w:rsid w:val="001150F2"/>
    <w:rsid w:val="00115DD3"/>
    <w:rsid w:val="00116A4C"/>
    <w:rsid w:val="00116EE1"/>
    <w:rsid w:val="001218B6"/>
    <w:rsid w:val="00124709"/>
    <w:rsid w:val="001258A6"/>
    <w:rsid w:val="00125AF7"/>
    <w:rsid w:val="00125F62"/>
    <w:rsid w:val="00126F6C"/>
    <w:rsid w:val="00127F71"/>
    <w:rsid w:val="00131056"/>
    <w:rsid w:val="001317FE"/>
    <w:rsid w:val="001328B2"/>
    <w:rsid w:val="00133DEB"/>
    <w:rsid w:val="00137C76"/>
    <w:rsid w:val="00140575"/>
    <w:rsid w:val="00143B89"/>
    <w:rsid w:val="001441BF"/>
    <w:rsid w:val="00145861"/>
    <w:rsid w:val="00146BCB"/>
    <w:rsid w:val="0015452E"/>
    <w:rsid w:val="00154BE2"/>
    <w:rsid w:val="0015513C"/>
    <w:rsid w:val="001553BA"/>
    <w:rsid w:val="00155DCD"/>
    <w:rsid w:val="00156037"/>
    <w:rsid w:val="00160E2E"/>
    <w:rsid w:val="00162341"/>
    <w:rsid w:val="0016248C"/>
    <w:rsid w:val="001656A2"/>
    <w:rsid w:val="0016681F"/>
    <w:rsid w:val="00167788"/>
    <w:rsid w:val="00170EC5"/>
    <w:rsid w:val="001714C3"/>
    <w:rsid w:val="001720A6"/>
    <w:rsid w:val="001722FA"/>
    <w:rsid w:val="00173992"/>
    <w:rsid w:val="001747C1"/>
    <w:rsid w:val="00175425"/>
    <w:rsid w:val="00175CB0"/>
    <w:rsid w:val="00175FBF"/>
    <w:rsid w:val="0017748F"/>
    <w:rsid w:val="00177B82"/>
    <w:rsid w:val="00177D6B"/>
    <w:rsid w:val="00180756"/>
    <w:rsid w:val="00182EAB"/>
    <w:rsid w:val="00184348"/>
    <w:rsid w:val="00185DEC"/>
    <w:rsid w:val="00186DA4"/>
    <w:rsid w:val="00191F90"/>
    <w:rsid w:val="001927BE"/>
    <w:rsid w:val="001932A3"/>
    <w:rsid w:val="00193D8F"/>
    <w:rsid w:val="00194789"/>
    <w:rsid w:val="00194B68"/>
    <w:rsid w:val="001950C2"/>
    <w:rsid w:val="001966EA"/>
    <w:rsid w:val="00197CF8"/>
    <w:rsid w:val="001A0C14"/>
    <w:rsid w:val="001A1F13"/>
    <w:rsid w:val="001A55AD"/>
    <w:rsid w:val="001A5681"/>
    <w:rsid w:val="001B102A"/>
    <w:rsid w:val="001B23A1"/>
    <w:rsid w:val="001B2585"/>
    <w:rsid w:val="001B36CB"/>
    <w:rsid w:val="001B4E74"/>
    <w:rsid w:val="001B5EED"/>
    <w:rsid w:val="001B6166"/>
    <w:rsid w:val="001B707E"/>
    <w:rsid w:val="001C0A9B"/>
    <w:rsid w:val="001C2033"/>
    <w:rsid w:val="001C22AD"/>
    <w:rsid w:val="001C232C"/>
    <w:rsid w:val="001C2E0F"/>
    <w:rsid w:val="001C3310"/>
    <w:rsid w:val="001C50A8"/>
    <w:rsid w:val="001C5934"/>
    <w:rsid w:val="001C645F"/>
    <w:rsid w:val="001D0B82"/>
    <w:rsid w:val="001D28FD"/>
    <w:rsid w:val="001E17EE"/>
    <w:rsid w:val="001E40AE"/>
    <w:rsid w:val="001E44C5"/>
    <w:rsid w:val="001E4EFD"/>
    <w:rsid w:val="001E57B9"/>
    <w:rsid w:val="001E5E96"/>
    <w:rsid w:val="001E61F5"/>
    <w:rsid w:val="001E651D"/>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A53"/>
    <w:rsid w:val="00240B81"/>
    <w:rsid w:val="00240D55"/>
    <w:rsid w:val="00242AF8"/>
    <w:rsid w:val="00242D08"/>
    <w:rsid w:val="00246BE1"/>
    <w:rsid w:val="00247D01"/>
    <w:rsid w:val="00250254"/>
    <w:rsid w:val="0025030F"/>
    <w:rsid w:val="00253538"/>
    <w:rsid w:val="00253C39"/>
    <w:rsid w:val="00255821"/>
    <w:rsid w:val="002608A5"/>
    <w:rsid w:val="00260E94"/>
    <w:rsid w:val="00261A5B"/>
    <w:rsid w:val="00261C9B"/>
    <w:rsid w:val="00262E5B"/>
    <w:rsid w:val="0026385B"/>
    <w:rsid w:val="00265B91"/>
    <w:rsid w:val="0026602F"/>
    <w:rsid w:val="00266378"/>
    <w:rsid w:val="0026731A"/>
    <w:rsid w:val="00272A15"/>
    <w:rsid w:val="0027375B"/>
    <w:rsid w:val="00274FE0"/>
    <w:rsid w:val="00276AFE"/>
    <w:rsid w:val="00281F1B"/>
    <w:rsid w:val="00283649"/>
    <w:rsid w:val="002924B8"/>
    <w:rsid w:val="002925E7"/>
    <w:rsid w:val="00292826"/>
    <w:rsid w:val="00292913"/>
    <w:rsid w:val="00292B83"/>
    <w:rsid w:val="00293005"/>
    <w:rsid w:val="00293D72"/>
    <w:rsid w:val="002A0AC3"/>
    <w:rsid w:val="002A10F6"/>
    <w:rsid w:val="002A30C7"/>
    <w:rsid w:val="002A3B57"/>
    <w:rsid w:val="002A3FFD"/>
    <w:rsid w:val="002A5D67"/>
    <w:rsid w:val="002A6820"/>
    <w:rsid w:val="002A7859"/>
    <w:rsid w:val="002B0B9A"/>
    <w:rsid w:val="002B0E4A"/>
    <w:rsid w:val="002B2A0B"/>
    <w:rsid w:val="002B4D14"/>
    <w:rsid w:val="002B5975"/>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67BB"/>
    <w:rsid w:val="002D6E2A"/>
    <w:rsid w:val="002D7549"/>
    <w:rsid w:val="002D7FD6"/>
    <w:rsid w:val="002E02AC"/>
    <w:rsid w:val="002E0CD7"/>
    <w:rsid w:val="002E0CFB"/>
    <w:rsid w:val="002E1EF3"/>
    <w:rsid w:val="002E23B8"/>
    <w:rsid w:val="002E2494"/>
    <w:rsid w:val="002E3EB1"/>
    <w:rsid w:val="002E59CD"/>
    <w:rsid w:val="002E5A5C"/>
    <w:rsid w:val="002E5C7B"/>
    <w:rsid w:val="002E6A11"/>
    <w:rsid w:val="002F0EED"/>
    <w:rsid w:val="002F4333"/>
    <w:rsid w:val="002F6BE4"/>
    <w:rsid w:val="00304E1F"/>
    <w:rsid w:val="0030556D"/>
    <w:rsid w:val="00306221"/>
    <w:rsid w:val="003063E5"/>
    <w:rsid w:val="00307641"/>
    <w:rsid w:val="003106D0"/>
    <w:rsid w:val="00311F11"/>
    <w:rsid w:val="00313A89"/>
    <w:rsid w:val="00313E02"/>
    <w:rsid w:val="0031419E"/>
    <w:rsid w:val="0031722E"/>
    <w:rsid w:val="00317DA0"/>
    <w:rsid w:val="003207C9"/>
    <w:rsid w:val="00321CF3"/>
    <w:rsid w:val="00325A21"/>
    <w:rsid w:val="00325FF5"/>
    <w:rsid w:val="00326D09"/>
    <w:rsid w:val="00327EEF"/>
    <w:rsid w:val="00327F28"/>
    <w:rsid w:val="00330100"/>
    <w:rsid w:val="0033239F"/>
    <w:rsid w:val="00332E6D"/>
    <w:rsid w:val="003332F5"/>
    <w:rsid w:val="003339FF"/>
    <w:rsid w:val="00333C1C"/>
    <w:rsid w:val="00334675"/>
    <w:rsid w:val="00336610"/>
    <w:rsid w:val="00337694"/>
    <w:rsid w:val="0033797B"/>
    <w:rsid w:val="0034274B"/>
    <w:rsid w:val="0034333E"/>
    <w:rsid w:val="00344144"/>
    <w:rsid w:val="00346B6B"/>
    <w:rsid w:val="00347146"/>
    <w:rsid w:val="0034719F"/>
    <w:rsid w:val="003508E4"/>
    <w:rsid w:val="00350A35"/>
    <w:rsid w:val="00351568"/>
    <w:rsid w:val="00351974"/>
    <w:rsid w:val="00353C9A"/>
    <w:rsid w:val="0035410B"/>
    <w:rsid w:val="00354743"/>
    <w:rsid w:val="0035531B"/>
    <w:rsid w:val="00356B56"/>
    <w:rsid w:val="003571D8"/>
    <w:rsid w:val="00357BC6"/>
    <w:rsid w:val="00361422"/>
    <w:rsid w:val="0036288F"/>
    <w:rsid w:val="003658CE"/>
    <w:rsid w:val="00367EF6"/>
    <w:rsid w:val="00370F1F"/>
    <w:rsid w:val="003717A3"/>
    <w:rsid w:val="003719BB"/>
    <w:rsid w:val="00372C06"/>
    <w:rsid w:val="003734AD"/>
    <w:rsid w:val="0037442C"/>
    <w:rsid w:val="0037545D"/>
    <w:rsid w:val="00376402"/>
    <w:rsid w:val="00382D08"/>
    <w:rsid w:val="003849FA"/>
    <w:rsid w:val="00385F1E"/>
    <w:rsid w:val="0038653A"/>
    <w:rsid w:val="00386FF1"/>
    <w:rsid w:val="00387A23"/>
    <w:rsid w:val="003901ED"/>
    <w:rsid w:val="00392EB6"/>
    <w:rsid w:val="00393403"/>
    <w:rsid w:val="00394D03"/>
    <w:rsid w:val="003956C6"/>
    <w:rsid w:val="00396CF6"/>
    <w:rsid w:val="00397AEE"/>
    <w:rsid w:val="00397F6E"/>
    <w:rsid w:val="003A4513"/>
    <w:rsid w:val="003A78E9"/>
    <w:rsid w:val="003B0A45"/>
    <w:rsid w:val="003B0B71"/>
    <w:rsid w:val="003B149C"/>
    <w:rsid w:val="003B1DB6"/>
    <w:rsid w:val="003B6EF6"/>
    <w:rsid w:val="003B71F8"/>
    <w:rsid w:val="003B7C2B"/>
    <w:rsid w:val="003C0BF5"/>
    <w:rsid w:val="003C33F2"/>
    <w:rsid w:val="003C4EAE"/>
    <w:rsid w:val="003C4F24"/>
    <w:rsid w:val="003C5943"/>
    <w:rsid w:val="003C6415"/>
    <w:rsid w:val="003C6721"/>
    <w:rsid w:val="003D1280"/>
    <w:rsid w:val="003D756E"/>
    <w:rsid w:val="003D7A13"/>
    <w:rsid w:val="003E29D4"/>
    <w:rsid w:val="003E3815"/>
    <w:rsid w:val="003E3CE3"/>
    <w:rsid w:val="003E3DC9"/>
    <w:rsid w:val="003E3E37"/>
    <w:rsid w:val="003E420D"/>
    <w:rsid w:val="003E459C"/>
    <w:rsid w:val="003E4C13"/>
    <w:rsid w:val="003E4D35"/>
    <w:rsid w:val="003E79F5"/>
    <w:rsid w:val="003F0707"/>
    <w:rsid w:val="003F1CFD"/>
    <w:rsid w:val="003F2EE3"/>
    <w:rsid w:val="003F62EB"/>
    <w:rsid w:val="0040028C"/>
    <w:rsid w:val="0040352D"/>
    <w:rsid w:val="00404BA2"/>
    <w:rsid w:val="004078F3"/>
    <w:rsid w:val="00413F8C"/>
    <w:rsid w:val="00416E9C"/>
    <w:rsid w:val="00417206"/>
    <w:rsid w:val="00423328"/>
    <w:rsid w:val="004243F7"/>
    <w:rsid w:val="00427794"/>
    <w:rsid w:val="004304A9"/>
    <w:rsid w:val="00430EE4"/>
    <w:rsid w:val="00433AD5"/>
    <w:rsid w:val="004352C0"/>
    <w:rsid w:val="00435A9B"/>
    <w:rsid w:val="00435B31"/>
    <w:rsid w:val="004409D9"/>
    <w:rsid w:val="00440CDA"/>
    <w:rsid w:val="004470F1"/>
    <w:rsid w:val="00450F07"/>
    <w:rsid w:val="004525D5"/>
    <w:rsid w:val="00452F69"/>
    <w:rsid w:val="00453CD3"/>
    <w:rsid w:val="00454716"/>
    <w:rsid w:val="00454BB9"/>
    <w:rsid w:val="00454F86"/>
    <w:rsid w:val="00454F9C"/>
    <w:rsid w:val="00456597"/>
    <w:rsid w:val="00456D93"/>
    <w:rsid w:val="00457168"/>
    <w:rsid w:val="00457E01"/>
    <w:rsid w:val="00460660"/>
    <w:rsid w:val="00464BA9"/>
    <w:rsid w:val="004679D1"/>
    <w:rsid w:val="00470C34"/>
    <w:rsid w:val="00472C13"/>
    <w:rsid w:val="00473B42"/>
    <w:rsid w:val="00474C08"/>
    <w:rsid w:val="00474DD1"/>
    <w:rsid w:val="00474F4D"/>
    <w:rsid w:val="00476173"/>
    <w:rsid w:val="00476957"/>
    <w:rsid w:val="00477524"/>
    <w:rsid w:val="0048064C"/>
    <w:rsid w:val="0048078A"/>
    <w:rsid w:val="00483969"/>
    <w:rsid w:val="0048486A"/>
    <w:rsid w:val="00485EB7"/>
    <w:rsid w:val="00486107"/>
    <w:rsid w:val="00487D41"/>
    <w:rsid w:val="004911B2"/>
    <w:rsid w:val="00491827"/>
    <w:rsid w:val="0049236C"/>
    <w:rsid w:val="00492C5B"/>
    <w:rsid w:val="00493A44"/>
    <w:rsid w:val="004948D1"/>
    <w:rsid w:val="004955D1"/>
    <w:rsid w:val="00497237"/>
    <w:rsid w:val="004A0575"/>
    <w:rsid w:val="004A0E85"/>
    <w:rsid w:val="004A18D3"/>
    <w:rsid w:val="004A5F32"/>
    <w:rsid w:val="004A7D40"/>
    <w:rsid w:val="004B1A5C"/>
    <w:rsid w:val="004B25A3"/>
    <w:rsid w:val="004B2C03"/>
    <w:rsid w:val="004B34E9"/>
    <w:rsid w:val="004B4177"/>
    <w:rsid w:val="004C10A0"/>
    <w:rsid w:val="004C2050"/>
    <w:rsid w:val="004C4399"/>
    <w:rsid w:val="004C5D5D"/>
    <w:rsid w:val="004C6480"/>
    <w:rsid w:val="004C709B"/>
    <w:rsid w:val="004C787C"/>
    <w:rsid w:val="004D294E"/>
    <w:rsid w:val="004D4320"/>
    <w:rsid w:val="004D45CB"/>
    <w:rsid w:val="004D5285"/>
    <w:rsid w:val="004D664A"/>
    <w:rsid w:val="004D6E4C"/>
    <w:rsid w:val="004D7A88"/>
    <w:rsid w:val="004D7CB6"/>
    <w:rsid w:val="004E085F"/>
    <w:rsid w:val="004E1477"/>
    <w:rsid w:val="004E4C8F"/>
    <w:rsid w:val="004E7188"/>
    <w:rsid w:val="004E7314"/>
    <w:rsid w:val="004E765C"/>
    <w:rsid w:val="004E7A1F"/>
    <w:rsid w:val="004F1D17"/>
    <w:rsid w:val="004F2023"/>
    <w:rsid w:val="004F23F8"/>
    <w:rsid w:val="004F4597"/>
    <w:rsid w:val="004F4B9B"/>
    <w:rsid w:val="004F4FE0"/>
    <w:rsid w:val="00501B32"/>
    <w:rsid w:val="00503F3E"/>
    <w:rsid w:val="0050666E"/>
    <w:rsid w:val="0050776A"/>
    <w:rsid w:val="00511AB9"/>
    <w:rsid w:val="00514105"/>
    <w:rsid w:val="00515351"/>
    <w:rsid w:val="00515634"/>
    <w:rsid w:val="00515B63"/>
    <w:rsid w:val="00517640"/>
    <w:rsid w:val="00520F7F"/>
    <w:rsid w:val="005210B3"/>
    <w:rsid w:val="0052201D"/>
    <w:rsid w:val="00523096"/>
    <w:rsid w:val="0052390C"/>
    <w:rsid w:val="00523BB5"/>
    <w:rsid w:val="00523EA7"/>
    <w:rsid w:val="0052548E"/>
    <w:rsid w:val="00525CE5"/>
    <w:rsid w:val="00527582"/>
    <w:rsid w:val="005277C1"/>
    <w:rsid w:val="005313E2"/>
    <w:rsid w:val="00533804"/>
    <w:rsid w:val="00533EF2"/>
    <w:rsid w:val="0053429D"/>
    <w:rsid w:val="00537562"/>
    <w:rsid w:val="005406EB"/>
    <w:rsid w:val="00540C01"/>
    <w:rsid w:val="005425D8"/>
    <w:rsid w:val="0054279B"/>
    <w:rsid w:val="00542AEE"/>
    <w:rsid w:val="005434A6"/>
    <w:rsid w:val="0054595E"/>
    <w:rsid w:val="00545EC0"/>
    <w:rsid w:val="00547A33"/>
    <w:rsid w:val="00547B00"/>
    <w:rsid w:val="00550DB1"/>
    <w:rsid w:val="00551338"/>
    <w:rsid w:val="00552763"/>
    <w:rsid w:val="00553375"/>
    <w:rsid w:val="00553B04"/>
    <w:rsid w:val="00555884"/>
    <w:rsid w:val="00556106"/>
    <w:rsid w:val="00564C46"/>
    <w:rsid w:val="00564DDD"/>
    <w:rsid w:val="005674E4"/>
    <w:rsid w:val="005736B7"/>
    <w:rsid w:val="00573B6D"/>
    <w:rsid w:val="00574274"/>
    <w:rsid w:val="00575E5A"/>
    <w:rsid w:val="00577A3C"/>
    <w:rsid w:val="00580245"/>
    <w:rsid w:val="005833A7"/>
    <w:rsid w:val="005833EB"/>
    <w:rsid w:val="00583733"/>
    <w:rsid w:val="0058454D"/>
    <w:rsid w:val="005846C0"/>
    <w:rsid w:val="0058554C"/>
    <w:rsid w:val="00585C65"/>
    <w:rsid w:val="00585F88"/>
    <w:rsid w:val="0059259D"/>
    <w:rsid w:val="005959FD"/>
    <w:rsid w:val="005A1305"/>
    <w:rsid w:val="005A1F44"/>
    <w:rsid w:val="005A3D2F"/>
    <w:rsid w:val="005A7126"/>
    <w:rsid w:val="005B1FD3"/>
    <w:rsid w:val="005B518E"/>
    <w:rsid w:val="005B6C87"/>
    <w:rsid w:val="005C180B"/>
    <w:rsid w:val="005C3856"/>
    <w:rsid w:val="005D0FBB"/>
    <w:rsid w:val="005D1C0B"/>
    <w:rsid w:val="005D3C39"/>
    <w:rsid w:val="005D58DA"/>
    <w:rsid w:val="005D5A9A"/>
    <w:rsid w:val="005E0F85"/>
    <w:rsid w:val="005E10C4"/>
    <w:rsid w:val="005E3D28"/>
    <w:rsid w:val="005E54F3"/>
    <w:rsid w:val="005E7FE1"/>
    <w:rsid w:val="005F23DC"/>
    <w:rsid w:val="005F34EC"/>
    <w:rsid w:val="005F365C"/>
    <w:rsid w:val="005F3A79"/>
    <w:rsid w:val="005F6246"/>
    <w:rsid w:val="0060000E"/>
    <w:rsid w:val="0060115D"/>
    <w:rsid w:val="00601A8C"/>
    <w:rsid w:val="00601EB0"/>
    <w:rsid w:val="00602BF1"/>
    <w:rsid w:val="00602CB4"/>
    <w:rsid w:val="00604592"/>
    <w:rsid w:val="00604CB4"/>
    <w:rsid w:val="0060609A"/>
    <w:rsid w:val="0061068E"/>
    <w:rsid w:val="00610698"/>
    <w:rsid w:val="006115D3"/>
    <w:rsid w:val="00614471"/>
    <w:rsid w:val="006146A5"/>
    <w:rsid w:val="00615D04"/>
    <w:rsid w:val="006166EF"/>
    <w:rsid w:val="00620402"/>
    <w:rsid w:val="00621B8E"/>
    <w:rsid w:val="00625493"/>
    <w:rsid w:val="006262E3"/>
    <w:rsid w:val="006279CD"/>
    <w:rsid w:val="006310F5"/>
    <w:rsid w:val="0063125B"/>
    <w:rsid w:val="00631EA1"/>
    <w:rsid w:val="006323A4"/>
    <w:rsid w:val="0063282B"/>
    <w:rsid w:val="0063462D"/>
    <w:rsid w:val="006355BB"/>
    <w:rsid w:val="00636981"/>
    <w:rsid w:val="00637482"/>
    <w:rsid w:val="006378F7"/>
    <w:rsid w:val="00640B30"/>
    <w:rsid w:val="00640E6A"/>
    <w:rsid w:val="0064190C"/>
    <w:rsid w:val="00644D1E"/>
    <w:rsid w:val="00647A08"/>
    <w:rsid w:val="0065142B"/>
    <w:rsid w:val="00652AA6"/>
    <w:rsid w:val="00655976"/>
    <w:rsid w:val="00655E4D"/>
    <w:rsid w:val="0065610E"/>
    <w:rsid w:val="006574B5"/>
    <w:rsid w:val="00660AD3"/>
    <w:rsid w:val="006629C0"/>
    <w:rsid w:val="006630EB"/>
    <w:rsid w:val="00663FA4"/>
    <w:rsid w:val="0066471D"/>
    <w:rsid w:val="00670689"/>
    <w:rsid w:val="00673CDA"/>
    <w:rsid w:val="00674E23"/>
    <w:rsid w:val="00675773"/>
    <w:rsid w:val="006776B6"/>
    <w:rsid w:val="00681CB3"/>
    <w:rsid w:val="00687CAF"/>
    <w:rsid w:val="00687D83"/>
    <w:rsid w:val="00691E7D"/>
    <w:rsid w:val="00692012"/>
    <w:rsid w:val="00693150"/>
    <w:rsid w:val="00693198"/>
    <w:rsid w:val="00694B0D"/>
    <w:rsid w:val="00694B67"/>
    <w:rsid w:val="00695EA6"/>
    <w:rsid w:val="006A2E10"/>
    <w:rsid w:val="006A5570"/>
    <w:rsid w:val="006A689C"/>
    <w:rsid w:val="006A6CFA"/>
    <w:rsid w:val="006A6ED2"/>
    <w:rsid w:val="006B0E0C"/>
    <w:rsid w:val="006B1AA3"/>
    <w:rsid w:val="006B3030"/>
    <w:rsid w:val="006B3D79"/>
    <w:rsid w:val="006B5BF7"/>
    <w:rsid w:val="006B6FE4"/>
    <w:rsid w:val="006B7D93"/>
    <w:rsid w:val="006C1ECA"/>
    <w:rsid w:val="006C2343"/>
    <w:rsid w:val="006C442A"/>
    <w:rsid w:val="006C4639"/>
    <w:rsid w:val="006D4276"/>
    <w:rsid w:val="006E0578"/>
    <w:rsid w:val="006E0B47"/>
    <w:rsid w:val="006E0F98"/>
    <w:rsid w:val="006E1025"/>
    <w:rsid w:val="006E2FB1"/>
    <w:rsid w:val="006E314D"/>
    <w:rsid w:val="006E7459"/>
    <w:rsid w:val="006F25FB"/>
    <w:rsid w:val="006F3937"/>
    <w:rsid w:val="006F6616"/>
    <w:rsid w:val="006F6B09"/>
    <w:rsid w:val="006F7572"/>
    <w:rsid w:val="0070050D"/>
    <w:rsid w:val="0070255F"/>
    <w:rsid w:val="007038DC"/>
    <w:rsid w:val="00704DE5"/>
    <w:rsid w:val="007066BA"/>
    <w:rsid w:val="00706F4C"/>
    <w:rsid w:val="0070752A"/>
    <w:rsid w:val="00710472"/>
    <w:rsid w:val="00710723"/>
    <w:rsid w:val="007110C3"/>
    <w:rsid w:val="00712607"/>
    <w:rsid w:val="00713347"/>
    <w:rsid w:val="007134F3"/>
    <w:rsid w:val="007166A1"/>
    <w:rsid w:val="00717E4E"/>
    <w:rsid w:val="007210C2"/>
    <w:rsid w:val="007215BA"/>
    <w:rsid w:val="00721B3E"/>
    <w:rsid w:val="00723ED1"/>
    <w:rsid w:val="00727ABC"/>
    <w:rsid w:val="007356BD"/>
    <w:rsid w:val="00740AF5"/>
    <w:rsid w:val="007416C2"/>
    <w:rsid w:val="00742310"/>
    <w:rsid w:val="007433C7"/>
    <w:rsid w:val="00743525"/>
    <w:rsid w:val="00744F6A"/>
    <w:rsid w:val="00745555"/>
    <w:rsid w:val="00751BBC"/>
    <w:rsid w:val="00751CF8"/>
    <w:rsid w:val="007541A2"/>
    <w:rsid w:val="00755818"/>
    <w:rsid w:val="00756953"/>
    <w:rsid w:val="007569E5"/>
    <w:rsid w:val="00756F68"/>
    <w:rsid w:val="007577E8"/>
    <w:rsid w:val="00760FEE"/>
    <w:rsid w:val="00761FE3"/>
    <w:rsid w:val="0076286B"/>
    <w:rsid w:val="00763156"/>
    <w:rsid w:val="00763C55"/>
    <w:rsid w:val="00766846"/>
    <w:rsid w:val="0076790E"/>
    <w:rsid w:val="007707E1"/>
    <w:rsid w:val="007725AD"/>
    <w:rsid w:val="00773DC0"/>
    <w:rsid w:val="0077673A"/>
    <w:rsid w:val="00777861"/>
    <w:rsid w:val="0078239A"/>
    <w:rsid w:val="0078309A"/>
    <w:rsid w:val="007846E1"/>
    <w:rsid w:val="007847D6"/>
    <w:rsid w:val="00784A34"/>
    <w:rsid w:val="007872C7"/>
    <w:rsid w:val="00787691"/>
    <w:rsid w:val="00787A30"/>
    <w:rsid w:val="007916D2"/>
    <w:rsid w:val="00791E85"/>
    <w:rsid w:val="00794021"/>
    <w:rsid w:val="00794223"/>
    <w:rsid w:val="007946D5"/>
    <w:rsid w:val="00796DAC"/>
    <w:rsid w:val="00796DC1"/>
    <w:rsid w:val="007A0310"/>
    <w:rsid w:val="007A0FFE"/>
    <w:rsid w:val="007A2107"/>
    <w:rsid w:val="007A3BD6"/>
    <w:rsid w:val="007A5172"/>
    <w:rsid w:val="007A67A0"/>
    <w:rsid w:val="007B1E1B"/>
    <w:rsid w:val="007B27C1"/>
    <w:rsid w:val="007B570C"/>
    <w:rsid w:val="007C3744"/>
    <w:rsid w:val="007C4414"/>
    <w:rsid w:val="007C75AC"/>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6A7"/>
    <w:rsid w:val="0080031C"/>
    <w:rsid w:val="00800851"/>
    <w:rsid w:val="008014DD"/>
    <w:rsid w:val="00802A02"/>
    <w:rsid w:val="00803601"/>
    <w:rsid w:val="008043EF"/>
    <w:rsid w:val="00804D44"/>
    <w:rsid w:val="00805477"/>
    <w:rsid w:val="00807C89"/>
    <w:rsid w:val="00807DD0"/>
    <w:rsid w:val="008118F4"/>
    <w:rsid w:val="008141A9"/>
    <w:rsid w:val="00814630"/>
    <w:rsid w:val="00815605"/>
    <w:rsid w:val="00815A58"/>
    <w:rsid w:val="00815C1B"/>
    <w:rsid w:val="00815F1A"/>
    <w:rsid w:val="008173CC"/>
    <w:rsid w:val="00821D01"/>
    <w:rsid w:val="00822B88"/>
    <w:rsid w:val="00823304"/>
    <w:rsid w:val="008268B7"/>
    <w:rsid w:val="00826B7B"/>
    <w:rsid w:val="0083096F"/>
    <w:rsid w:val="00830AE0"/>
    <w:rsid w:val="0083127A"/>
    <w:rsid w:val="00831DE9"/>
    <w:rsid w:val="00832D54"/>
    <w:rsid w:val="00833899"/>
    <w:rsid w:val="00841BE9"/>
    <w:rsid w:val="0084414D"/>
    <w:rsid w:val="0084440D"/>
    <w:rsid w:val="0084498D"/>
    <w:rsid w:val="0084582C"/>
    <w:rsid w:val="00845C50"/>
    <w:rsid w:val="00846113"/>
    <w:rsid w:val="00846789"/>
    <w:rsid w:val="008569A3"/>
    <w:rsid w:val="00857C45"/>
    <w:rsid w:val="00860F8B"/>
    <w:rsid w:val="008625ED"/>
    <w:rsid w:val="00863AA7"/>
    <w:rsid w:val="0086406A"/>
    <w:rsid w:val="00864415"/>
    <w:rsid w:val="0086570D"/>
    <w:rsid w:val="00866723"/>
    <w:rsid w:val="008668F2"/>
    <w:rsid w:val="00867074"/>
    <w:rsid w:val="0086714F"/>
    <w:rsid w:val="008679DB"/>
    <w:rsid w:val="008712AC"/>
    <w:rsid w:val="00871BFC"/>
    <w:rsid w:val="00872044"/>
    <w:rsid w:val="008735B2"/>
    <w:rsid w:val="00873C94"/>
    <w:rsid w:val="008756F5"/>
    <w:rsid w:val="0087580E"/>
    <w:rsid w:val="00876D73"/>
    <w:rsid w:val="00881268"/>
    <w:rsid w:val="00881CCA"/>
    <w:rsid w:val="00885926"/>
    <w:rsid w:val="00885D84"/>
    <w:rsid w:val="00887491"/>
    <w:rsid w:val="00887F36"/>
    <w:rsid w:val="00890916"/>
    <w:rsid w:val="00891D48"/>
    <w:rsid w:val="00891DA0"/>
    <w:rsid w:val="00894714"/>
    <w:rsid w:val="00896787"/>
    <w:rsid w:val="008A05B6"/>
    <w:rsid w:val="008A0DC8"/>
    <w:rsid w:val="008A1B8C"/>
    <w:rsid w:val="008A3568"/>
    <w:rsid w:val="008A5810"/>
    <w:rsid w:val="008A6217"/>
    <w:rsid w:val="008B2021"/>
    <w:rsid w:val="008B53FB"/>
    <w:rsid w:val="008C0335"/>
    <w:rsid w:val="008C3E6F"/>
    <w:rsid w:val="008C50F3"/>
    <w:rsid w:val="008C521C"/>
    <w:rsid w:val="008C65BC"/>
    <w:rsid w:val="008C7EFE"/>
    <w:rsid w:val="008D03B9"/>
    <w:rsid w:val="008D1730"/>
    <w:rsid w:val="008D19F8"/>
    <w:rsid w:val="008D30C7"/>
    <w:rsid w:val="008D30F9"/>
    <w:rsid w:val="008D399C"/>
    <w:rsid w:val="008D4570"/>
    <w:rsid w:val="008D4E49"/>
    <w:rsid w:val="008D552B"/>
    <w:rsid w:val="008D7865"/>
    <w:rsid w:val="008D7A92"/>
    <w:rsid w:val="008E0D23"/>
    <w:rsid w:val="008E0EFC"/>
    <w:rsid w:val="008E1138"/>
    <w:rsid w:val="008E14FB"/>
    <w:rsid w:val="008E339D"/>
    <w:rsid w:val="008E454C"/>
    <w:rsid w:val="008E45DF"/>
    <w:rsid w:val="008E57E8"/>
    <w:rsid w:val="008E6AB5"/>
    <w:rsid w:val="008E7191"/>
    <w:rsid w:val="008E7D02"/>
    <w:rsid w:val="008F08B6"/>
    <w:rsid w:val="008F1493"/>
    <w:rsid w:val="008F18D6"/>
    <w:rsid w:val="008F1DFC"/>
    <w:rsid w:val="008F2629"/>
    <w:rsid w:val="008F2C9B"/>
    <w:rsid w:val="008F3865"/>
    <w:rsid w:val="008F38D7"/>
    <w:rsid w:val="008F4655"/>
    <w:rsid w:val="008F797B"/>
    <w:rsid w:val="00901E8E"/>
    <w:rsid w:val="0090228B"/>
    <w:rsid w:val="00904360"/>
    <w:rsid w:val="00904780"/>
    <w:rsid w:val="0090635B"/>
    <w:rsid w:val="00906665"/>
    <w:rsid w:val="009067B5"/>
    <w:rsid w:val="00907636"/>
    <w:rsid w:val="0091001C"/>
    <w:rsid w:val="009100A5"/>
    <w:rsid w:val="009122F2"/>
    <w:rsid w:val="00912983"/>
    <w:rsid w:val="00913AFF"/>
    <w:rsid w:val="00914E99"/>
    <w:rsid w:val="00915962"/>
    <w:rsid w:val="00916614"/>
    <w:rsid w:val="00917257"/>
    <w:rsid w:val="009174DA"/>
    <w:rsid w:val="00917C04"/>
    <w:rsid w:val="00920DEB"/>
    <w:rsid w:val="00922385"/>
    <w:rsid w:val="009223DF"/>
    <w:rsid w:val="00923CE9"/>
    <w:rsid w:val="00924FA3"/>
    <w:rsid w:val="00927ACF"/>
    <w:rsid w:val="009300FC"/>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EC0"/>
    <w:rsid w:val="00962223"/>
    <w:rsid w:val="00962258"/>
    <w:rsid w:val="00962D3D"/>
    <w:rsid w:val="00964860"/>
    <w:rsid w:val="009649A2"/>
    <w:rsid w:val="009657CD"/>
    <w:rsid w:val="009677CF"/>
    <w:rsid w:val="009678B7"/>
    <w:rsid w:val="00967CA2"/>
    <w:rsid w:val="00970461"/>
    <w:rsid w:val="00971B34"/>
    <w:rsid w:val="009735A3"/>
    <w:rsid w:val="0097698E"/>
    <w:rsid w:val="00977F79"/>
    <w:rsid w:val="00980373"/>
    <w:rsid w:val="00983748"/>
    <w:rsid w:val="00983AE2"/>
    <w:rsid w:val="00990AF0"/>
    <w:rsid w:val="00990C4D"/>
    <w:rsid w:val="00992D9C"/>
    <w:rsid w:val="009931FD"/>
    <w:rsid w:val="00994C43"/>
    <w:rsid w:val="00996409"/>
    <w:rsid w:val="00996627"/>
    <w:rsid w:val="00996CB8"/>
    <w:rsid w:val="009978AE"/>
    <w:rsid w:val="009A16A9"/>
    <w:rsid w:val="009A1C30"/>
    <w:rsid w:val="009A5206"/>
    <w:rsid w:val="009B2160"/>
    <w:rsid w:val="009B2943"/>
    <w:rsid w:val="009B2E97"/>
    <w:rsid w:val="009B5146"/>
    <w:rsid w:val="009B618B"/>
    <w:rsid w:val="009B6631"/>
    <w:rsid w:val="009B7719"/>
    <w:rsid w:val="009C01D5"/>
    <w:rsid w:val="009C0F4D"/>
    <w:rsid w:val="009C0FF6"/>
    <w:rsid w:val="009C16B6"/>
    <w:rsid w:val="009C18B0"/>
    <w:rsid w:val="009C3AE1"/>
    <w:rsid w:val="009C418E"/>
    <w:rsid w:val="009C442C"/>
    <w:rsid w:val="009C5701"/>
    <w:rsid w:val="009C583E"/>
    <w:rsid w:val="009C75BF"/>
    <w:rsid w:val="009D0E54"/>
    <w:rsid w:val="009D20A1"/>
    <w:rsid w:val="009D2D18"/>
    <w:rsid w:val="009D2EAA"/>
    <w:rsid w:val="009D488A"/>
    <w:rsid w:val="009D4FAE"/>
    <w:rsid w:val="009D7DE7"/>
    <w:rsid w:val="009E07F4"/>
    <w:rsid w:val="009E18F5"/>
    <w:rsid w:val="009E48CE"/>
    <w:rsid w:val="009E7F82"/>
    <w:rsid w:val="009F0C47"/>
    <w:rsid w:val="009F0CF5"/>
    <w:rsid w:val="009F152F"/>
    <w:rsid w:val="009F309B"/>
    <w:rsid w:val="009F392E"/>
    <w:rsid w:val="009F53C5"/>
    <w:rsid w:val="009F794A"/>
    <w:rsid w:val="00A01696"/>
    <w:rsid w:val="00A02D7C"/>
    <w:rsid w:val="00A04F28"/>
    <w:rsid w:val="00A05420"/>
    <w:rsid w:val="00A06472"/>
    <w:rsid w:val="00A0740E"/>
    <w:rsid w:val="00A07A89"/>
    <w:rsid w:val="00A10CA3"/>
    <w:rsid w:val="00A12463"/>
    <w:rsid w:val="00A12F69"/>
    <w:rsid w:val="00A16653"/>
    <w:rsid w:val="00A17B9E"/>
    <w:rsid w:val="00A17DE9"/>
    <w:rsid w:val="00A17F47"/>
    <w:rsid w:val="00A25666"/>
    <w:rsid w:val="00A26CBA"/>
    <w:rsid w:val="00A331C1"/>
    <w:rsid w:val="00A3332D"/>
    <w:rsid w:val="00A34FE3"/>
    <w:rsid w:val="00A3626D"/>
    <w:rsid w:val="00A362F2"/>
    <w:rsid w:val="00A4050F"/>
    <w:rsid w:val="00A417DF"/>
    <w:rsid w:val="00A43986"/>
    <w:rsid w:val="00A4543D"/>
    <w:rsid w:val="00A45BE9"/>
    <w:rsid w:val="00A479E2"/>
    <w:rsid w:val="00A50641"/>
    <w:rsid w:val="00A51626"/>
    <w:rsid w:val="00A52D36"/>
    <w:rsid w:val="00A52DE1"/>
    <w:rsid w:val="00A530BF"/>
    <w:rsid w:val="00A53527"/>
    <w:rsid w:val="00A571CA"/>
    <w:rsid w:val="00A57E8D"/>
    <w:rsid w:val="00A6177B"/>
    <w:rsid w:val="00A635F9"/>
    <w:rsid w:val="00A65002"/>
    <w:rsid w:val="00A66136"/>
    <w:rsid w:val="00A704CC"/>
    <w:rsid w:val="00A70D27"/>
    <w:rsid w:val="00A71189"/>
    <w:rsid w:val="00A72842"/>
    <w:rsid w:val="00A7364A"/>
    <w:rsid w:val="00A73812"/>
    <w:rsid w:val="00A73A46"/>
    <w:rsid w:val="00A7451A"/>
    <w:rsid w:val="00A74DCC"/>
    <w:rsid w:val="00A753ED"/>
    <w:rsid w:val="00A77512"/>
    <w:rsid w:val="00A83FCE"/>
    <w:rsid w:val="00A849D4"/>
    <w:rsid w:val="00A84BEE"/>
    <w:rsid w:val="00A8513E"/>
    <w:rsid w:val="00A85D4F"/>
    <w:rsid w:val="00A867A6"/>
    <w:rsid w:val="00A8717D"/>
    <w:rsid w:val="00A87984"/>
    <w:rsid w:val="00A929C3"/>
    <w:rsid w:val="00A94456"/>
    <w:rsid w:val="00A94C2F"/>
    <w:rsid w:val="00A95C0A"/>
    <w:rsid w:val="00A97609"/>
    <w:rsid w:val="00AA0620"/>
    <w:rsid w:val="00AA13C8"/>
    <w:rsid w:val="00AA3179"/>
    <w:rsid w:val="00AA3E17"/>
    <w:rsid w:val="00AA4A0C"/>
    <w:rsid w:val="00AA4CBB"/>
    <w:rsid w:val="00AA576A"/>
    <w:rsid w:val="00AA65FA"/>
    <w:rsid w:val="00AA709D"/>
    <w:rsid w:val="00AA7351"/>
    <w:rsid w:val="00AA7A36"/>
    <w:rsid w:val="00AA7AD2"/>
    <w:rsid w:val="00AB08DA"/>
    <w:rsid w:val="00AB1063"/>
    <w:rsid w:val="00AB2EAA"/>
    <w:rsid w:val="00AB58B7"/>
    <w:rsid w:val="00AB7601"/>
    <w:rsid w:val="00AB7A51"/>
    <w:rsid w:val="00AC01E9"/>
    <w:rsid w:val="00AC0FDE"/>
    <w:rsid w:val="00AC48E5"/>
    <w:rsid w:val="00AC4F95"/>
    <w:rsid w:val="00AC5FC7"/>
    <w:rsid w:val="00AD056F"/>
    <w:rsid w:val="00AD0C7B"/>
    <w:rsid w:val="00AD1771"/>
    <w:rsid w:val="00AD1786"/>
    <w:rsid w:val="00AD2564"/>
    <w:rsid w:val="00AD2CE9"/>
    <w:rsid w:val="00AD339A"/>
    <w:rsid w:val="00AD5F1A"/>
    <w:rsid w:val="00AD6731"/>
    <w:rsid w:val="00AD6E8C"/>
    <w:rsid w:val="00AD6F68"/>
    <w:rsid w:val="00AD792A"/>
    <w:rsid w:val="00AE004A"/>
    <w:rsid w:val="00AE07D1"/>
    <w:rsid w:val="00AE1D4A"/>
    <w:rsid w:val="00AE3BB4"/>
    <w:rsid w:val="00AE6366"/>
    <w:rsid w:val="00AF04BF"/>
    <w:rsid w:val="00AF0B01"/>
    <w:rsid w:val="00AF40D8"/>
    <w:rsid w:val="00AF73C4"/>
    <w:rsid w:val="00B008D5"/>
    <w:rsid w:val="00B02F73"/>
    <w:rsid w:val="00B03A32"/>
    <w:rsid w:val="00B04165"/>
    <w:rsid w:val="00B0619F"/>
    <w:rsid w:val="00B10E1A"/>
    <w:rsid w:val="00B11641"/>
    <w:rsid w:val="00B11688"/>
    <w:rsid w:val="00B118B5"/>
    <w:rsid w:val="00B13A26"/>
    <w:rsid w:val="00B1425B"/>
    <w:rsid w:val="00B14F59"/>
    <w:rsid w:val="00B15D0D"/>
    <w:rsid w:val="00B17C43"/>
    <w:rsid w:val="00B2110B"/>
    <w:rsid w:val="00B22106"/>
    <w:rsid w:val="00B224E7"/>
    <w:rsid w:val="00B342DB"/>
    <w:rsid w:val="00B35E89"/>
    <w:rsid w:val="00B37595"/>
    <w:rsid w:val="00B40193"/>
    <w:rsid w:val="00B40978"/>
    <w:rsid w:val="00B4151E"/>
    <w:rsid w:val="00B41DEB"/>
    <w:rsid w:val="00B42167"/>
    <w:rsid w:val="00B429CF"/>
    <w:rsid w:val="00B448FF"/>
    <w:rsid w:val="00B4599F"/>
    <w:rsid w:val="00B45F53"/>
    <w:rsid w:val="00B46A1E"/>
    <w:rsid w:val="00B47984"/>
    <w:rsid w:val="00B50C16"/>
    <w:rsid w:val="00B50C25"/>
    <w:rsid w:val="00B5341E"/>
    <w:rsid w:val="00B5357B"/>
    <w:rsid w:val="00B535E1"/>
    <w:rsid w:val="00B5431A"/>
    <w:rsid w:val="00B56E98"/>
    <w:rsid w:val="00B60046"/>
    <w:rsid w:val="00B6050D"/>
    <w:rsid w:val="00B61530"/>
    <w:rsid w:val="00B61964"/>
    <w:rsid w:val="00B62224"/>
    <w:rsid w:val="00B645BC"/>
    <w:rsid w:val="00B645ED"/>
    <w:rsid w:val="00B66865"/>
    <w:rsid w:val="00B67D9E"/>
    <w:rsid w:val="00B70267"/>
    <w:rsid w:val="00B74778"/>
    <w:rsid w:val="00B75EE1"/>
    <w:rsid w:val="00B76BB1"/>
    <w:rsid w:val="00B77481"/>
    <w:rsid w:val="00B77C6D"/>
    <w:rsid w:val="00B8044B"/>
    <w:rsid w:val="00B80E53"/>
    <w:rsid w:val="00B80FA4"/>
    <w:rsid w:val="00B82A36"/>
    <w:rsid w:val="00B83A53"/>
    <w:rsid w:val="00B8518B"/>
    <w:rsid w:val="00B866D9"/>
    <w:rsid w:val="00B8713A"/>
    <w:rsid w:val="00B908DA"/>
    <w:rsid w:val="00B91757"/>
    <w:rsid w:val="00B920B5"/>
    <w:rsid w:val="00B97CC3"/>
    <w:rsid w:val="00BA1C13"/>
    <w:rsid w:val="00BA1E9D"/>
    <w:rsid w:val="00BA31A7"/>
    <w:rsid w:val="00BA34A5"/>
    <w:rsid w:val="00BA53AF"/>
    <w:rsid w:val="00BA5A03"/>
    <w:rsid w:val="00BA6576"/>
    <w:rsid w:val="00BB053E"/>
    <w:rsid w:val="00BB10BD"/>
    <w:rsid w:val="00BB3F86"/>
    <w:rsid w:val="00BB4AF2"/>
    <w:rsid w:val="00BB51D3"/>
    <w:rsid w:val="00BB7702"/>
    <w:rsid w:val="00BC03AD"/>
    <w:rsid w:val="00BC06C4"/>
    <w:rsid w:val="00BC4A61"/>
    <w:rsid w:val="00BC56C3"/>
    <w:rsid w:val="00BC663E"/>
    <w:rsid w:val="00BC6853"/>
    <w:rsid w:val="00BC6D2B"/>
    <w:rsid w:val="00BD4556"/>
    <w:rsid w:val="00BD4558"/>
    <w:rsid w:val="00BD4D0B"/>
    <w:rsid w:val="00BD5C53"/>
    <w:rsid w:val="00BD7E91"/>
    <w:rsid w:val="00BD7F0D"/>
    <w:rsid w:val="00BE028E"/>
    <w:rsid w:val="00BE2FC0"/>
    <w:rsid w:val="00BE3464"/>
    <w:rsid w:val="00BE414F"/>
    <w:rsid w:val="00BE45C5"/>
    <w:rsid w:val="00BE49F4"/>
    <w:rsid w:val="00BF0966"/>
    <w:rsid w:val="00BF23E0"/>
    <w:rsid w:val="00BF4A13"/>
    <w:rsid w:val="00BF4CB0"/>
    <w:rsid w:val="00BF6325"/>
    <w:rsid w:val="00BF73F3"/>
    <w:rsid w:val="00C02D0A"/>
    <w:rsid w:val="00C03A6E"/>
    <w:rsid w:val="00C0426C"/>
    <w:rsid w:val="00C05B9F"/>
    <w:rsid w:val="00C065C2"/>
    <w:rsid w:val="00C15241"/>
    <w:rsid w:val="00C1688F"/>
    <w:rsid w:val="00C17457"/>
    <w:rsid w:val="00C20128"/>
    <w:rsid w:val="00C20E63"/>
    <w:rsid w:val="00C21CCE"/>
    <w:rsid w:val="00C226C0"/>
    <w:rsid w:val="00C2534C"/>
    <w:rsid w:val="00C274B4"/>
    <w:rsid w:val="00C30F06"/>
    <w:rsid w:val="00C32AB7"/>
    <w:rsid w:val="00C3406B"/>
    <w:rsid w:val="00C35479"/>
    <w:rsid w:val="00C3709A"/>
    <w:rsid w:val="00C37878"/>
    <w:rsid w:val="00C41FD3"/>
    <w:rsid w:val="00C42FE6"/>
    <w:rsid w:val="00C4456C"/>
    <w:rsid w:val="00C44E79"/>
    <w:rsid w:val="00C44F6A"/>
    <w:rsid w:val="00C468D6"/>
    <w:rsid w:val="00C478AC"/>
    <w:rsid w:val="00C527B5"/>
    <w:rsid w:val="00C53EBD"/>
    <w:rsid w:val="00C56B0C"/>
    <w:rsid w:val="00C56D0C"/>
    <w:rsid w:val="00C57268"/>
    <w:rsid w:val="00C574FE"/>
    <w:rsid w:val="00C6198E"/>
    <w:rsid w:val="00C708EA"/>
    <w:rsid w:val="00C70D1E"/>
    <w:rsid w:val="00C7216F"/>
    <w:rsid w:val="00C75051"/>
    <w:rsid w:val="00C7562E"/>
    <w:rsid w:val="00C75AC5"/>
    <w:rsid w:val="00C75F96"/>
    <w:rsid w:val="00C763CE"/>
    <w:rsid w:val="00C765AE"/>
    <w:rsid w:val="00C7745B"/>
    <w:rsid w:val="00C776E5"/>
    <w:rsid w:val="00C778A5"/>
    <w:rsid w:val="00C77A59"/>
    <w:rsid w:val="00C8580D"/>
    <w:rsid w:val="00C91FD8"/>
    <w:rsid w:val="00C92225"/>
    <w:rsid w:val="00C9327E"/>
    <w:rsid w:val="00C93433"/>
    <w:rsid w:val="00C95162"/>
    <w:rsid w:val="00C96932"/>
    <w:rsid w:val="00C97A5D"/>
    <w:rsid w:val="00CA164D"/>
    <w:rsid w:val="00CA3492"/>
    <w:rsid w:val="00CA7CB7"/>
    <w:rsid w:val="00CB21C4"/>
    <w:rsid w:val="00CB3151"/>
    <w:rsid w:val="00CB3658"/>
    <w:rsid w:val="00CB5BA8"/>
    <w:rsid w:val="00CB6A37"/>
    <w:rsid w:val="00CB7684"/>
    <w:rsid w:val="00CC080E"/>
    <w:rsid w:val="00CC31CF"/>
    <w:rsid w:val="00CC4380"/>
    <w:rsid w:val="00CC7C8F"/>
    <w:rsid w:val="00CD1FC4"/>
    <w:rsid w:val="00CD404E"/>
    <w:rsid w:val="00CD65C1"/>
    <w:rsid w:val="00CE1135"/>
    <w:rsid w:val="00CE1D89"/>
    <w:rsid w:val="00CE22D6"/>
    <w:rsid w:val="00CE2AC2"/>
    <w:rsid w:val="00CE32AE"/>
    <w:rsid w:val="00CE3429"/>
    <w:rsid w:val="00CE3B9D"/>
    <w:rsid w:val="00CE5C49"/>
    <w:rsid w:val="00CE60FF"/>
    <w:rsid w:val="00CE62A4"/>
    <w:rsid w:val="00CE6FC8"/>
    <w:rsid w:val="00CF112C"/>
    <w:rsid w:val="00CF4237"/>
    <w:rsid w:val="00CF680A"/>
    <w:rsid w:val="00CF681A"/>
    <w:rsid w:val="00D034A0"/>
    <w:rsid w:val="00D03583"/>
    <w:rsid w:val="00D05C61"/>
    <w:rsid w:val="00D074AE"/>
    <w:rsid w:val="00D07975"/>
    <w:rsid w:val="00D10A2D"/>
    <w:rsid w:val="00D11937"/>
    <w:rsid w:val="00D139AC"/>
    <w:rsid w:val="00D145E1"/>
    <w:rsid w:val="00D147AF"/>
    <w:rsid w:val="00D21061"/>
    <w:rsid w:val="00D243F0"/>
    <w:rsid w:val="00D25AE4"/>
    <w:rsid w:val="00D25DE4"/>
    <w:rsid w:val="00D30CCC"/>
    <w:rsid w:val="00D30E18"/>
    <w:rsid w:val="00D31334"/>
    <w:rsid w:val="00D313F5"/>
    <w:rsid w:val="00D31E39"/>
    <w:rsid w:val="00D33CF1"/>
    <w:rsid w:val="00D366AE"/>
    <w:rsid w:val="00D37B14"/>
    <w:rsid w:val="00D37B7C"/>
    <w:rsid w:val="00D40605"/>
    <w:rsid w:val="00D4108E"/>
    <w:rsid w:val="00D42BC6"/>
    <w:rsid w:val="00D44668"/>
    <w:rsid w:val="00D44B92"/>
    <w:rsid w:val="00D46DAF"/>
    <w:rsid w:val="00D523E7"/>
    <w:rsid w:val="00D56F87"/>
    <w:rsid w:val="00D57BFB"/>
    <w:rsid w:val="00D60552"/>
    <w:rsid w:val="00D6162B"/>
    <w:rsid w:val="00D6163D"/>
    <w:rsid w:val="00D6259C"/>
    <w:rsid w:val="00D628BA"/>
    <w:rsid w:val="00D63423"/>
    <w:rsid w:val="00D63BFB"/>
    <w:rsid w:val="00D64003"/>
    <w:rsid w:val="00D7297C"/>
    <w:rsid w:val="00D767DD"/>
    <w:rsid w:val="00D768E5"/>
    <w:rsid w:val="00D76F4E"/>
    <w:rsid w:val="00D77B10"/>
    <w:rsid w:val="00D80D98"/>
    <w:rsid w:val="00D831A3"/>
    <w:rsid w:val="00D86B83"/>
    <w:rsid w:val="00D87F41"/>
    <w:rsid w:val="00D91557"/>
    <w:rsid w:val="00D919BB"/>
    <w:rsid w:val="00D92A0B"/>
    <w:rsid w:val="00D96121"/>
    <w:rsid w:val="00D97197"/>
    <w:rsid w:val="00D97BE3"/>
    <w:rsid w:val="00DA0EA3"/>
    <w:rsid w:val="00DA24C4"/>
    <w:rsid w:val="00DA275A"/>
    <w:rsid w:val="00DA3711"/>
    <w:rsid w:val="00DA6BA5"/>
    <w:rsid w:val="00DB18F1"/>
    <w:rsid w:val="00DB1DCD"/>
    <w:rsid w:val="00DB49D3"/>
    <w:rsid w:val="00DB619A"/>
    <w:rsid w:val="00DC14E1"/>
    <w:rsid w:val="00DC2718"/>
    <w:rsid w:val="00DC3FBF"/>
    <w:rsid w:val="00DC4DDB"/>
    <w:rsid w:val="00DC6ED4"/>
    <w:rsid w:val="00DD1DC7"/>
    <w:rsid w:val="00DD2426"/>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DF3EB8"/>
    <w:rsid w:val="00E0116C"/>
    <w:rsid w:val="00E01EA1"/>
    <w:rsid w:val="00E02C82"/>
    <w:rsid w:val="00E04FB7"/>
    <w:rsid w:val="00E0558F"/>
    <w:rsid w:val="00E05DD1"/>
    <w:rsid w:val="00E104E5"/>
    <w:rsid w:val="00E1057F"/>
    <w:rsid w:val="00E11ACD"/>
    <w:rsid w:val="00E121A6"/>
    <w:rsid w:val="00E1257B"/>
    <w:rsid w:val="00E12F47"/>
    <w:rsid w:val="00E1401B"/>
    <w:rsid w:val="00E14801"/>
    <w:rsid w:val="00E14B75"/>
    <w:rsid w:val="00E16FF7"/>
    <w:rsid w:val="00E17252"/>
    <w:rsid w:val="00E20769"/>
    <w:rsid w:val="00E20968"/>
    <w:rsid w:val="00E21F92"/>
    <w:rsid w:val="00E22C30"/>
    <w:rsid w:val="00E23430"/>
    <w:rsid w:val="00E23EF4"/>
    <w:rsid w:val="00E2443E"/>
    <w:rsid w:val="00E25DBD"/>
    <w:rsid w:val="00E26D68"/>
    <w:rsid w:val="00E3047E"/>
    <w:rsid w:val="00E32D44"/>
    <w:rsid w:val="00E363F6"/>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566B1"/>
    <w:rsid w:val="00E60B4C"/>
    <w:rsid w:val="00E618C4"/>
    <w:rsid w:val="00E628BC"/>
    <w:rsid w:val="00E665C3"/>
    <w:rsid w:val="00E66E9E"/>
    <w:rsid w:val="00E6754F"/>
    <w:rsid w:val="00E67E9B"/>
    <w:rsid w:val="00E7218A"/>
    <w:rsid w:val="00E73EEC"/>
    <w:rsid w:val="00E74868"/>
    <w:rsid w:val="00E7761E"/>
    <w:rsid w:val="00E845CD"/>
    <w:rsid w:val="00E84963"/>
    <w:rsid w:val="00E85DF4"/>
    <w:rsid w:val="00E8613A"/>
    <w:rsid w:val="00E86144"/>
    <w:rsid w:val="00E878EE"/>
    <w:rsid w:val="00E911EA"/>
    <w:rsid w:val="00E92E98"/>
    <w:rsid w:val="00E931D3"/>
    <w:rsid w:val="00E93955"/>
    <w:rsid w:val="00E963FF"/>
    <w:rsid w:val="00E96957"/>
    <w:rsid w:val="00E97822"/>
    <w:rsid w:val="00E97E22"/>
    <w:rsid w:val="00EA04A3"/>
    <w:rsid w:val="00EA0A81"/>
    <w:rsid w:val="00EA18ED"/>
    <w:rsid w:val="00EA26C4"/>
    <w:rsid w:val="00EA6EC7"/>
    <w:rsid w:val="00EB0647"/>
    <w:rsid w:val="00EB086D"/>
    <w:rsid w:val="00EB104F"/>
    <w:rsid w:val="00EB15FC"/>
    <w:rsid w:val="00EB2EF4"/>
    <w:rsid w:val="00EB464C"/>
    <w:rsid w:val="00EB46E5"/>
    <w:rsid w:val="00EB5D4D"/>
    <w:rsid w:val="00EB756A"/>
    <w:rsid w:val="00EC10AE"/>
    <w:rsid w:val="00EC37F8"/>
    <w:rsid w:val="00EC5042"/>
    <w:rsid w:val="00EC68A2"/>
    <w:rsid w:val="00EC78B7"/>
    <w:rsid w:val="00ED0703"/>
    <w:rsid w:val="00ED14BD"/>
    <w:rsid w:val="00ED58C9"/>
    <w:rsid w:val="00ED6360"/>
    <w:rsid w:val="00ED78D2"/>
    <w:rsid w:val="00EE0BBE"/>
    <w:rsid w:val="00EE2244"/>
    <w:rsid w:val="00EE3C5F"/>
    <w:rsid w:val="00EE5FE5"/>
    <w:rsid w:val="00EE7882"/>
    <w:rsid w:val="00EF0077"/>
    <w:rsid w:val="00EF16D9"/>
    <w:rsid w:val="00EF3CB1"/>
    <w:rsid w:val="00EF66B9"/>
    <w:rsid w:val="00EF6CDE"/>
    <w:rsid w:val="00F008F6"/>
    <w:rsid w:val="00F012C4"/>
    <w:rsid w:val="00F016C7"/>
    <w:rsid w:val="00F04F91"/>
    <w:rsid w:val="00F05A27"/>
    <w:rsid w:val="00F05CD6"/>
    <w:rsid w:val="00F06156"/>
    <w:rsid w:val="00F1012C"/>
    <w:rsid w:val="00F11660"/>
    <w:rsid w:val="00F12DEC"/>
    <w:rsid w:val="00F1359A"/>
    <w:rsid w:val="00F14363"/>
    <w:rsid w:val="00F15806"/>
    <w:rsid w:val="00F1664F"/>
    <w:rsid w:val="00F1715C"/>
    <w:rsid w:val="00F17E8A"/>
    <w:rsid w:val="00F20760"/>
    <w:rsid w:val="00F20DE3"/>
    <w:rsid w:val="00F218CF"/>
    <w:rsid w:val="00F21FAD"/>
    <w:rsid w:val="00F233B6"/>
    <w:rsid w:val="00F23A81"/>
    <w:rsid w:val="00F26A6C"/>
    <w:rsid w:val="00F310F8"/>
    <w:rsid w:val="00F31939"/>
    <w:rsid w:val="00F34E7A"/>
    <w:rsid w:val="00F353AE"/>
    <w:rsid w:val="00F35939"/>
    <w:rsid w:val="00F360AB"/>
    <w:rsid w:val="00F37A59"/>
    <w:rsid w:val="00F40CD5"/>
    <w:rsid w:val="00F4371B"/>
    <w:rsid w:val="00F44AC3"/>
    <w:rsid w:val="00F45607"/>
    <w:rsid w:val="00F45B1E"/>
    <w:rsid w:val="00F46000"/>
    <w:rsid w:val="00F46329"/>
    <w:rsid w:val="00F46408"/>
    <w:rsid w:val="00F4722B"/>
    <w:rsid w:val="00F472DF"/>
    <w:rsid w:val="00F478E7"/>
    <w:rsid w:val="00F518C0"/>
    <w:rsid w:val="00F54432"/>
    <w:rsid w:val="00F569C6"/>
    <w:rsid w:val="00F60757"/>
    <w:rsid w:val="00F64A4A"/>
    <w:rsid w:val="00F659EB"/>
    <w:rsid w:val="00F65D3B"/>
    <w:rsid w:val="00F7345A"/>
    <w:rsid w:val="00F7389E"/>
    <w:rsid w:val="00F74C1E"/>
    <w:rsid w:val="00F757ED"/>
    <w:rsid w:val="00F85181"/>
    <w:rsid w:val="00F857C0"/>
    <w:rsid w:val="00F86BA6"/>
    <w:rsid w:val="00F9065D"/>
    <w:rsid w:val="00F9156D"/>
    <w:rsid w:val="00F91B0C"/>
    <w:rsid w:val="00F93E20"/>
    <w:rsid w:val="00F9575E"/>
    <w:rsid w:val="00F979A3"/>
    <w:rsid w:val="00FA727F"/>
    <w:rsid w:val="00FA7FD7"/>
    <w:rsid w:val="00FB135C"/>
    <w:rsid w:val="00FB52B3"/>
    <w:rsid w:val="00FB6342"/>
    <w:rsid w:val="00FC169F"/>
    <w:rsid w:val="00FC2E30"/>
    <w:rsid w:val="00FC3592"/>
    <w:rsid w:val="00FC53B6"/>
    <w:rsid w:val="00FC6389"/>
    <w:rsid w:val="00FD0011"/>
    <w:rsid w:val="00FD7140"/>
    <w:rsid w:val="00FE4333"/>
    <w:rsid w:val="00FE6AEC"/>
    <w:rsid w:val="00FE70AE"/>
    <w:rsid w:val="00FF0382"/>
    <w:rsid w:val="00FF1A83"/>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customStyle="1" w:styleId="normaltextrun">
    <w:name w:val="normaltextrun"/>
    <w:basedOn w:val="Standardnpsmoodstavce"/>
    <w:rsid w:val="00994C43"/>
  </w:style>
  <w:style w:type="character" w:styleId="Nevyeenzmnka">
    <w:name w:val="Unresolved Mention"/>
    <w:basedOn w:val="Standardnpsmoodstavce"/>
    <w:uiPriority w:val="99"/>
    <w:semiHidden/>
    <w:unhideWhenUsed/>
    <w:rsid w:val="00E6754F"/>
    <w:rPr>
      <w:color w:val="605E5C"/>
      <w:shd w:val="clear" w:color="auto" w:fill="E1DFDD"/>
    </w:rPr>
  </w:style>
  <w:style w:type="paragraph" w:customStyle="1" w:styleId="Odstavec">
    <w:name w:val="Odstavec"/>
    <w:basedOn w:val="Normln"/>
    <w:link w:val="OdstavecChar"/>
    <w:qFormat/>
    <w:rsid w:val="0006228D"/>
    <w:pPr>
      <w:numPr>
        <w:numId w:val="61"/>
      </w:numPr>
      <w:spacing w:before="120" w:after="120" w:line="240" w:lineRule="auto"/>
      <w:jc w:val="both"/>
    </w:pPr>
    <w:rPr>
      <w:rFonts w:ascii="Verdana" w:eastAsia="Times New Roman" w:hAnsi="Verdana" w:cs="Times New Roman"/>
      <w:szCs w:val="22"/>
      <w:lang w:eastAsia="cs-CZ"/>
    </w:rPr>
  </w:style>
  <w:style w:type="character" w:customStyle="1" w:styleId="OdstavecChar">
    <w:name w:val="Odstavec Char"/>
    <w:basedOn w:val="Standardnpsmoodstavce"/>
    <w:link w:val="Odstavec"/>
    <w:rsid w:val="0006228D"/>
    <w:rPr>
      <w:rFonts w:ascii="Verdana" w:eastAsia="Times New Roman" w:hAnsi="Verdana" w:cs="Times New Roman"/>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PHAVZ@spravazeleznic.cz" TargetMode="External"/><Relationship Id="rId18" Type="http://schemas.openxmlformats.org/officeDocument/2006/relationships/hyperlink" Target="https://www.spravazeleznic.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Zimola@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z.nipez.cz/" TargetMode="External"/><Relationship Id="rId20" Type="http://schemas.openxmlformats.org/officeDocument/2006/relationships/hyperlink" Target="https://zakazky.spravazeleznic.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akazky.spravazeleznic.cz/" TargetMode="External"/><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hyperlink" Target="https://zakazky.spravazeleznic.cz/manual.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jskalPa@spravazeleznic.cz" TargetMode="External"/><Relationship Id="rId22" Type="http://schemas.openxmlformats.org/officeDocument/2006/relationships/hyperlink" Target="https://zakazky.spravazeleznic.cz/"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3.xml><?xml version="1.0" encoding="utf-8"?>
<ds:datastoreItem xmlns:ds="http://schemas.openxmlformats.org/officeDocument/2006/customXml" ds:itemID="{392BB260-90C7-4F38-A3E6-16B084D02C53}">
  <ds:schemaRefs>
    <ds:schemaRef ds:uri="http://schemas.microsoft.com/sharepoint/v3/contenttype/forms"/>
  </ds:schemaRefs>
</ds:datastoreItem>
</file>

<file path=customXml/itemProps4.xml><?xml version="1.0" encoding="utf-8"?>
<ds:datastoreItem xmlns:ds="http://schemas.openxmlformats.org/officeDocument/2006/customXml" ds:itemID="{7F582DB9-C535-444D-B0CF-5984FF6C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20614</Words>
  <Characters>121623</Characters>
  <Application>Microsoft Office Word</Application>
  <DocSecurity>0</DocSecurity>
  <Lines>1013</Lines>
  <Paragraphs>283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2024-04-15T11:38:00Z</dcterms:created>
  <dcterms:modified xsi:type="dcterms:W3CDTF">2025-07-09T06:22:00Z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MediaServiceImageTags">
    <vt:lpwstr/>
  </property>
</Properties>
</file>