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80A4F41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0597A" w:rsidRPr="00AE103C">
        <w:rPr>
          <w:rFonts w:ascii="Verdana" w:hAnsi="Verdana"/>
          <w:b/>
          <w:bCs/>
          <w:color w:val="000000"/>
          <w:sz w:val="18"/>
          <w:szCs w:val="18"/>
        </w:rPr>
        <w:t>Údržba a opravy bytového fondu 2025 - 2027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CFD60" w14:textId="77777777" w:rsidR="00E0786F" w:rsidRDefault="00E0786F">
      <w:r>
        <w:separator/>
      </w:r>
    </w:p>
  </w:endnote>
  <w:endnote w:type="continuationSeparator" w:id="0">
    <w:p w14:paraId="60EB4488" w14:textId="77777777" w:rsidR="00E0786F" w:rsidRDefault="00E0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32C328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70FAC" w:rsidRPr="00570FA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652DD5F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70FAC" w:rsidRPr="00570FAC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7904A" w14:textId="77777777" w:rsidR="00E0786F" w:rsidRDefault="00E0786F">
      <w:r>
        <w:separator/>
      </w:r>
    </w:p>
  </w:footnote>
  <w:footnote w:type="continuationSeparator" w:id="0">
    <w:p w14:paraId="058BAA96" w14:textId="77777777" w:rsidR="00E0786F" w:rsidRDefault="00E0786F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BC288" w14:textId="4331B14E" w:rsidR="0000597A" w:rsidRDefault="000059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B0AFC" w14:textId="00BF3A71" w:rsidR="0000597A" w:rsidRDefault="0000597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6363A509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1157194">
    <w:abstractNumId w:val="5"/>
  </w:num>
  <w:num w:numId="2" w16cid:durableId="821628901">
    <w:abstractNumId w:val="1"/>
  </w:num>
  <w:num w:numId="3" w16cid:durableId="102724019">
    <w:abstractNumId w:val="2"/>
  </w:num>
  <w:num w:numId="4" w16cid:durableId="1784228684">
    <w:abstractNumId w:val="4"/>
  </w:num>
  <w:num w:numId="5" w16cid:durableId="886335092">
    <w:abstractNumId w:val="0"/>
  </w:num>
  <w:num w:numId="6" w16cid:durableId="931399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97A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64DE7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0FA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4B50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02EB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0786F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3E83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70C15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6A4B50"/>
    <w:rsid w:val="00726C62"/>
    <w:rsid w:val="007C72A8"/>
    <w:rsid w:val="008302EB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B95089-32DB-4FE5-BA8E-E88BB2789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2021-06-14T09:46:00Z</dcterms:created>
  <dcterms:modified xsi:type="dcterms:W3CDTF">2025-07-08T13:58:00Z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