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ulkaodvolacchadoplujcchdaj"/>
        <w:tblW w:w="0" w:type="auto"/>
        <w:tblLook w:val="0600" w:firstRow="0" w:lastRow="0" w:firstColumn="0" w:lastColumn="0" w:noHBand="1" w:noVBand="1"/>
      </w:tblPr>
      <w:tblGrid>
        <w:gridCol w:w="1020"/>
        <w:gridCol w:w="2552"/>
        <w:gridCol w:w="823"/>
        <w:gridCol w:w="3685"/>
      </w:tblGrid>
      <w:tr w:rsidR="00F64786" w14:paraId="44367453" w14:textId="77777777" w:rsidTr="00F862D6">
        <w:tc>
          <w:tcPr>
            <w:tcW w:w="1020" w:type="dxa"/>
          </w:tcPr>
          <w:p w14:paraId="522DD73A" w14:textId="507DFB6C" w:rsidR="00F64786" w:rsidRDefault="00F64786" w:rsidP="0077673A"/>
        </w:tc>
        <w:tc>
          <w:tcPr>
            <w:tcW w:w="2552" w:type="dxa"/>
          </w:tcPr>
          <w:p w14:paraId="43A6B8CB" w14:textId="77777777" w:rsidR="00F64786" w:rsidRDefault="00F64786" w:rsidP="0077673A"/>
        </w:tc>
        <w:tc>
          <w:tcPr>
            <w:tcW w:w="823" w:type="dxa"/>
          </w:tcPr>
          <w:p w14:paraId="6E0C0CB9" w14:textId="77777777" w:rsidR="00F64786" w:rsidRDefault="00F64786" w:rsidP="0077673A"/>
        </w:tc>
        <w:tc>
          <w:tcPr>
            <w:tcW w:w="3685" w:type="dxa"/>
          </w:tcPr>
          <w:p w14:paraId="5F511243" w14:textId="77777777" w:rsidR="00F64786" w:rsidRDefault="00F64786" w:rsidP="0077673A"/>
        </w:tc>
      </w:tr>
      <w:tr w:rsidR="00F862D6" w14:paraId="6638D3D1" w14:textId="77777777" w:rsidTr="00596C7E">
        <w:tc>
          <w:tcPr>
            <w:tcW w:w="1020" w:type="dxa"/>
          </w:tcPr>
          <w:p w14:paraId="781961C6" w14:textId="77777777" w:rsidR="00F862D6" w:rsidRDefault="00F862D6" w:rsidP="0077673A"/>
        </w:tc>
        <w:tc>
          <w:tcPr>
            <w:tcW w:w="2552" w:type="dxa"/>
          </w:tcPr>
          <w:p w14:paraId="00C8F008" w14:textId="77777777" w:rsidR="00F862D6" w:rsidRDefault="00F862D6" w:rsidP="00764595"/>
        </w:tc>
        <w:tc>
          <w:tcPr>
            <w:tcW w:w="823" w:type="dxa"/>
          </w:tcPr>
          <w:p w14:paraId="37AD0334" w14:textId="77777777" w:rsidR="00F862D6" w:rsidRDefault="00F862D6" w:rsidP="0077673A"/>
        </w:tc>
        <w:tc>
          <w:tcPr>
            <w:tcW w:w="3685" w:type="dxa"/>
            <w:vMerge w:val="restart"/>
          </w:tcPr>
          <w:p w14:paraId="0360A063" w14:textId="77777777" w:rsidR="00596C7E" w:rsidRDefault="00596C7E" w:rsidP="00596C7E">
            <w:pPr>
              <w:rPr>
                <w:rStyle w:val="Potovnadresa"/>
              </w:rPr>
            </w:pPr>
          </w:p>
          <w:p w14:paraId="2CF5A146" w14:textId="61F83D29" w:rsidR="00F862D6" w:rsidRPr="004A0F75" w:rsidRDefault="004A0F75" w:rsidP="00596C7E">
            <w:pPr>
              <w:rPr>
                <w:rStyle w:val="Potovnadresa"/>
                <w:b/>
                <w:bCs/>
              </w:rPr>
            </w:pPr>
            <w:r w:rsidRPr="004A0F75">
              <w:rPr>
                <w:rStyle w:val="Potovnadresa"/>
                <w:b/>
                <w:bCs/>
              </w:rPr>
              <w:t>Uveřejněno na Profilu zadavatele</w:t>
            </w:r>
          </w:p>
        </w:tc>
      </w:tr>
      <w:tr w:rsidR="00F862D6" w14:paraId="555B9372" w14:textId="77777777" w:rsidTr="00F862D6">
        <w:tc>
          <w:tcPr>
            <w:tcW w:w="1020" w:type="dxa"/>
          </w:tcPr>
          <w:p w14:paraId="2D22ED84" w14:textId="77777777" w:rsidR="00F862D6" w:rsidRPr="003E6B9A" w:rsidRDefault="00F862D6" w:rsidP="0077673A">
            <w:r w:rsidRPr="003E6B9A">
              <w:t>Naše zn.</w:t>
            </w:r>
          </w:p>
        </w:tc>
        <w:tc>
          <w:tcPr>
            <w:tcW w:w="2552" w:type="dxa"/>
          </w:tcPr>
          <w:p w14:paraId="2FFEACB5" w14:textId="4206EB78" w:rsidR="00F862D6" w:rsidRPr="00144E0A" w:rsidRDefault="003A506E" w:rsidP="0037111D">
            <w:pPr>
              <w:rPr>
                <w:highlight w:val="green"/>
              </w:rPr>
            </w:pPr>
            <w:r w:rsidRPr="003A506E">
              <w:rPr>
                <w:rFonts w:ascii="Helvetica" w:hAnsi="Helvetica"/>
              </w:rPr>
              <w:t>7523/2025-SŽ-SSV-Ú3</w:t>
            </w:r>
          </w:p>
        </w:tc>
        <w:tc>
          <w:tcPr>
            <w:tcW w:w="823" w:type="dxa"/>
          </w:tcPr>
          <w:p w14:paraId="583467BB" w14:textId="77777777" w:rsidR="00F862D6" w:rsidRDefault="00F862D6" w:rsidP="0077673A"/>
        </w:tc>
        <w:tc>
          <w:tcPr>
            <w:tcW w:w="3685" w:type="dxa"/>
            <w:vMerge/>
          </w:tcPr>
          <w:p w14:paraId="6D7C51D0" w14:textId="77777777" w:rsidR="00F862D6" w:rsidRDefault="00F862D6" w:rsidP="0077673A"/>
        </w:tc>
      </w:tr>
      <w:tr w:rsidR="00F862D6" w14:paraId="2C33C41A" w14:textId="77777777" w:rsidTr="00F862D6">
        <w:tc>
          <w:tcPr>
            <w:tcW w:w="1020" w:type="dxa"/>
          </w:tcPr>
          <w:p w14:paraId="3534520F" w14:textId="77777777" w:rsidR="00F862D6" w:rsidRDefault="00F862D6" w:rsidP="0077673A">
            <w:r>
              <w:t>Listů/příloh</w:t>
            </w:r>
          </w:p>
        </w:tc>
        <w:tc>
          <w:tcPr>
            <w:tcW w:w="2552" w:type="dxa"/>
          </w:tcPr>
          <w:p w14:paraId="333CD487" w14:textId="7B345189" w:rsidR="00F862D6" w:rsidRPr="003E6B9A" w:rsidRDefault="003A506E" w:rsidP="00CC1E2B">
            <w:r w:rsidRPr="003A506E">
              <w:t>5</w:t>
            </w:r>
            <w:r w:rsidR="003E6B9A" w:rsidRPr="003A506E">
              <w:t>/</w:t>
            </w:r>
            <w:r w:rsidRPr="003A506E">
              <w:t>1</w:t>
            </w:r>
          </w:p>
        </w:tc>
        <w:tc>
          <w:tcPr>
            <w:tcW w:w="823" w:type="dxa"/>
          </w:tcPr>
          <w:p w14:paraId="3FB21908" w14:textId="77777777" w:rsidR="00F862D6" w:rsidRDefault="00F862D6" w:rsidP="0077673A"/>
        </w:tc>
        <w:tc>
          <w:tcPr>
            <w:tcW w:w="3685" w:type="dxa"/>
            <w:vMerge/>
          </w:tcPr>
          <w:p w14:paraId="2E772784" w14:textId="77777777" w:rsidR="00F862D6" w:rsidRDefault="00F862D6" w:rsidP="0077673A">
            <w:pPr>
              <w:rPr>
                <w:noProof/>
              </w:rPr>
            </w:pPr>
          </w:p>
        </w:tc>
      </w:tr>
      <w:tr w:rsidR="00F862D6" w14:paraId="42594FDE" w14:textId="77777777" w:rsidTr="00B23CA3">
        <w:trPr>
          <w:trHeight w:val="77"/>
        </w:trPr>
        <w:tc>
          <w:tcPr>
            <w:tcW w:w="1020" w:type="dxa"/>
          </w:tcPr>
          <w:p w14:paraId="58F6E86B" w14:textId="77777777" w:rsidR="00F862D6" w:rsidRDefault="00F862D6" w:rsidP="0077673A"/>
        </w:tc>
        <w:tc>
          <w:tcPr>
            <w:tcW w:w="2552" w:type="dxa"/>
          </w:tcPr>
          <w:p w14:paraId="133F3BF2" w14:textId="77777777" w:rsidR="00F862D6" w:rsidRPr="003E6B9A" w:rsidRDefault="00F862D6" w:rsidP="0077673A"/>
        </w:tc>
        <w:tc>
          <w:tcPr>
            <w:tcW w:w="823" w:type="dxa"/>
          </w:tcPr>
          <w:p w14:paraId="7BEB7C0A" w14:textId="77777777" w:rsidR="00F862D6" w:rsidRDefault="00F862D6" w:rsidP="0077673A"/>
        </w:tc>
        <w:tc>
          <w:tcPr>
            <w:tcW w:w="3685" w:type="dxa"/>
            <w:vMerge/>
          </w:tcPr>
          <w:p w14:paraId="140296A1" w14:textId="77777777" w:rsidR="00F862D6" w:rsidRDefault="00F862D6" w:rsidP="0077673A"/>
        </w:tc>
      </w:tr>
      <w:tr w:rsidR="00F862D6" w14:paraId="5237532F" w14:textId="77777777" w:rsidTr="00F862D6">
        <w:tc>
          <w:tcPr>
            <w:tcW w:w="1020" w:type="dxa"/>
          </w:tcPr>
          <w:p w14:paraId="7759C605" w14:textId="77777777" w:rsidR="00F862D6" w:rsidRDefault="00F862D6" w:rsidP="0077673A">
            <w:r>
              <w:t>Vyřizuje</w:t>
            </w:r>
          </w:p>
        </w:tc>
        <w:tc>
          <w:tcPr>
            <w:tcW w:w="2552" w:type="dxa"/>
          </w:tcPr>
          <w:p w14:paraId="4A0EADDE" w14:textId="1EFE0398" w:rsidR="00F862D6" w:rsidRPr="003E6B9A" w:rsidRDefault="00144E0A" w:rsidP="00FE3455">
            <w:r>
              <w:t>Ing. Kamila Přerovská</w:t>
            </w:r>
          </w:p>
        </w:tc>
        <w:tc>
          <w:tcPr>
            <w:tcW w:w="823" w:type="dxa"/>
          </w:tcPr>
          <w:p w14:paraId="303107D3" w14:textId="77777777" w:rsidR="00F862D6" w:rsidRDefault="00F862D6" w:rsidP="0077673A"/>
        </w:tc>
        <w:tc>
          <w:tcPr>
            <w:tcW w:w="3685" w:type="dxa"/>
            <w:vMerge/>
          </w:tcPr>
          <w:p w14:paraId="6405EBE3" w14:textId="77777777" w:rsidR="00F862D6" w:rsidRDefault="00F862D6" w:rsidP="0077673A"/>
        </w:tc>
      </w:tr>
      <w:tr w:rsidR="009A7568" w14:paraId="192D4EE6" w14:textId="77777777" w:rsidTr="00F862D6">
        <w:tc>
          <w:tcPr>
            <w:tcW w:w="1020" w:type="dxa"/>
          </w:tcPr>
          <w:p w14:paraId="2F7F053F" w14:textId="77777777" w:rsidR="009A7568" w:rsidRDefault="009A7568" w:rsidP="009A7568"/>
        </w:tc>
        <w:tc>
          <w:tcPr>
            <w:tcW w:w="2552" w:type="dxa"/>
          </w:tcPr>
          <w:p w14:paraId="36F90D31" w14:textId="77777777" w:rsidR="009A7568" w:rsidRPr="003E6B9A" w:rsidRDefault="009A7568" w:rsidP="009A7568"/>
        </w:tc>
        <w:tc>
          <w:tcPr>
            <w:tcW w:w="823" w:type="dxa"/>
          </w:tcPr>
          <w:p w14:paraId="0B7BD956" w14:textId="77777777" w:rsidR="009A7568" w:rsidRDefault="009A7568" w:rsidP="009A7568"/>
        </w:tc>
        <w:tc>
          <w:tcPr>
            <w:tcW w:w="3685" w:type="dxa"/>
            <w:vMerge/>
          </w:tcPr>
          <w:p w14:paraId="294D6520" w14:textId="77777777" w:rsidR="009A7568" w:rsidRDefault="009A7568" w:rsidP="009A7568"/>
        </w:tc>
      </w:tr>
      <w:tr w:rsidR="009A7568" w14:paraId="635DFF9F" w14:textId="77777777" w:rsidTr="00F862D6">
        <w:tc>
          <w:tcPr>
            <w:tcW w:w="1020" w:type="dxa"/>
          </w:tcPr>
          <w:p w14:paraId="7A3891F6" w14:textId="77777777" w:rsidR="009A7568" w:rsidRDefault="009A7568" w:rsidP="009A7568">
            <w:r>
              <w:t>Mobil</w:t>
            </w:r>
          </w:p>
        </w:tc>
        <w:tc>
          <w:tcPr>
            <w:tcW w:w="2552" w:type="dxa"/>
          </w:tcPr>
          <w:p w14:paraId="67448459" w14:textId="1F244ED7" w:rsidR="009A7568" w:rsidRPr="003E6B9A" w:rsidRDefault="00144E0A" w:rsidP="009A7568">
            <w:r>
              <w:t>+420 702 164 086</w:t>
            </w:r>
          </w:p>
        </w:tc>
        <w:tc>
          <w:tcPr>
            <w:tcW w:w="823" w:type="dxa"/>
          </w:tcPr>
          <w:p w14:paraId="4A963F72" w14:textId="77777777" w:rsidR="009A7568" w:rsidRDefault="009A7568" w:rsidP="009A7568"/>
        </w:tc>
        <w:tc>
          <w:tcPr>
            <w:tcW w:w="3685" w:type="dxa"/>
            <w:vMerge/>
          </w:tcPr>
          <w:p w14:paraId="010CCE96" w14:textId="77777777" w:rsidR="009A7568" w:rsidRDefault="009A7568" w:rsidP="009A7568"/>
        </w:tc>
      </w:tr>
      <w:tr w:rsidR="009A7568" w14:paraId="2250880D" w14:textId="77777777" w:rsidTr="00F862D6">
        <w:tc>
          <w:tcPr>
            <w:tcW w:w="1020" w:type="dxa"/>
          </w:tcPr>
          <w:p w14:paraId="28245A45" w14:textId="77777777" w:rsidR="009A7568" w:rsidRDefault="009A7568" w:rsidP="009A7568">
            <w:r>
              <w:t>E-mail</w:t>
            </w:r>
          </w:p>
        </w:tc>
        <w:tc>
          <w:tcPr>
            <w:tcW w:w="2552" w:type="dxa"/>
          </w:tcPr>
          <w:p w14:paraId="15A7D067" w14:textId="087BB8E0" w:rsidR="009A7568" w:rsidRPr="003E6B9A" w:rsidRDefault="00144E0A" w:rsidP="006104F6">
            <w:hyperlink r:id="rId11" w:history="1">
              <w:r w:rsidRPr="005E26F9">
                <w:rPr>
                  <w:rStyle w:val="Hypertextovodkaz"/>
                </w:rPr>
                <w:t>Prerovska@spravazeleznic.cz</w:t>
              </w:r>
            </w:hyperlink>
            <w:r>
              <w:t xml:space="preserve"> </w:t>
            </w:r>
          </w:p>
        </w:tc>
        <w:tc>
          <w:tcPr>
            <w:tcW w:w="823" w:type="dxa"/>
          </w:tcPr>
          <w:p w14:paraId="61F2AFE5" w14:textId="77777777" w:rsidR="009A7568" w:rsidRDefault="009A7568" w:rsidP="009A7568"/>
        </w:tc>
        <w:tc>
          <w:tcPr>
            <w:tcW w:w="3685" w:type="dxa"/>
            <w:vMerge/>
          </w:tcPr>
          <w:p w14:paraId="3652D20A" w14:textId="77777777" w:rsidR="009A7568" w:rsidRDefault="009A7568" w:rsidP="009A7568"/>
        </w:tc>
      </w:tr>
      <w:tr w:rsidR="009A7568" w14:paraId="2D204002" w14:textId="77777777" w:rsidTr="00F862D6">
        <w:tc>
          <w:tcPr>
            <w:tcW w:w="1020" w:type="dxa"/>
          </w:tcPr>
          <w:p w14:paraId="068019F7" w14:textId="77777777" w:rsidR="009A7568" w:rsidRDefault="009A7568" w:rsidP="009A7568"/>
        </w:tc>
        <w:tc>
          <w:tcPr>
            <w:tcW w:w="2552" w:type="dxa"/>
          </w:tcPr>
          <w:p w14:paraId="7B70D7E4" w14:textId="77777777" w:rsidR="009A7568" w:rsidRPr="003E6B9A" w:rsidRDefault="009A7568" w:rsidP="009A7568"/>
        </w:tc>
        <w:tc>
          <w:tcPr>
            <w:tcW w:w="823" w:type="dxa"/>
          </w:tcPr>
          <w:p w14:paraId="33174AC1" w14:textId="77777777" w:rsidR="009A7568" w:rsidRDefault="009A7568" w:rsidP="009A7568"/>
        </w:tc>
        <w:tc>
          <w:tcPr>
            <w:tcW w:w="3685" w:type="dxa"/>
          </w:tcPr>
          <w:p w14:paraId="1F9B8A95" w14:textId="77777777" w:rsidR="009A7568" w:rsidRDefault="009A7568" w:rsidP="009A7568"/>
        </w:tc>
      </w:tr>
      <w:tr w:rsidR="009A7568" w14:paraId="747A7286" w14:textId="77777777" w:rsidTr="00F862D6">
        <w:tc>
          <w:tcPr>
            <w:tcW w:w="1020" w:type="dxa"/>
          </w:tcPr>
          <w:p w14:paraId="49446A50" w14:textId="77777777" w:rsidR="009A7568" w:rsidRDefault="009A7568" w:rsidP="009A7568">
            <w:r>
              <w:t>Datum</w:t>
            </w:r>
          </w:p>
        </w:tc>
        <w:bookmarkStart w:id="0" w:name="Datum"/>
        <w:tc>
          <w:tcPr>
            <w:tcW w:w="2552" w:type="dxa"/>
          </w:tcPr>
          <w:p w14:paraId="60AF53E1" w14:textId="0FB2A4CE" w:rsidR="009A7568" w:rsidRPr="003E6B9A" w:rsidRDefault="009A7568" w:rsidP="009A7568">
            <w:r w:rsidRPr="003E6B9A">
              <w:fldChar w:fldCharType="begin"/>
            </w:r>
            <w:r w:rsidRPr="003E6B9A">
              <w:instrText xml:space="preserve"> DATE  \@ "d. MMMM yyyy"  \* MERGEFORMAT </w:instrText>
            </w:r>
            <w:r w:rsidRPr="003E6B9A">
              <w:fldChar w:fldCharType="separate"/>
            </w:r>
            <w:r w:rsidR="00814696">
              <w:rPr>
                <w:noProof/>
              </w:rPr>
              <w:t>17. června 2025</w:t>
            </w:r>
            <w:r w:rsidRPr="003E6B9A">
              <w:fldChar w:fldCharType="end"/>
            </w:r>
            <w:r w:rsidRPr="003E6B9A">
              <w:t xml:space="preserve"> </w:t>
            </w:r>
            <w:bookmarkEnd w:id="0"/>
          </w:p>
        </w:tc>
        <w:tc>
          <w:tcPr>
            <w:tcW w:w="823" w:type="dxa"/>
          </w:tcPr>
          <w:p w14:paraId="4131D041" w14:textId="77777777" w:rsidR="009A7568" w:rsidRDefault="009A7568" w:rsidP="009A7568"/>
        </w:tc>
        <w:tc>
          <w:tcPr>
            <w:tcW w:w="3685" w:type="dxa"/>
          </w:tcPr>
          <w:p w14:paraId="2F0F2E92" w14:textId="77777777" w:rsidR="009A7568" w:rsidRDefault="009A7568" w:rsidP="009A7568"/>
        </w:tc>
      </w:tr>
      <w:tr w:rsidR="00F64786" w14:paraId="30537140" w14:textId="77777777" w:rsidTr="00F862D6">
        <w:tc>
          <w:tcPr>
            <w:tcW w:w="1020" w:type="dxa"/>
          </w:tcPr>
          <w:p w14:paraId="18887691" w14:textId="77777777" w:rsidR="00F64786" w:rsidRDefault="00F64786" w:rsidP="0077673A"/>
        </w:tc>
        <w:tc>
          <w:tcPr>
            <w:tcW w:w="2552" w:type="dxa"/>
          </w:tcPr>
          <w:p w14:paraId="46396421" w14:textId="77777777" w:rsidR="00F64786" w:rsidRPr="00FE3455" w:rsidRDefault="00F64786" w:rsidP="00F310F8">
            <w:pPr>
              <w:rPr>
                <w:highlight w:val="yellow"/>
              </w:rPr>
            </w:pPr>
          </w:p>
        </w:tc>
        <w:tc>
          <w:tcPr>
            <w:tcW w:w="823" w:type="dxa"/>
          </w:tcPr>
          <w:p w14:paraId="22C31C75" w14:textId="77777777" w:rsidR="00F64786" w:rsidRDefault="00F64786" w:rsidP="0077673A"/>
        </w:tc>
        <w:tc>
          <w:tcPr>
            <w:tcW w:w="3685" w:type="dxa"/>
          </w:tcPr>
          <w:p w14:paraId="32277F82" w14:textId="77777777" w:rsidR="00F64786" w:rsidRDefault="00F64786" w:rsidP="0077673A"/>
        </w:tc>
      </w:tr>
      <w:tr w:rsidR="00F862D6" w14:paraId="1702D042" w14:textId="77777777" w:rsidTr="00B45E9E">
        <w:trPr>
          <w:trHeight w:val="794"/>
        </w:trPr>
        <w:tc>
          <w:tcPr>
            <w:tcW w:w="1020" w:type="dxa"/>
          </w:tcPr>
          <w:p w14:paraId="0C2C619F" w14:textId="77777777" w:rsidR="00F862D6" w:rsidRDefault="00F862D6" w:rsidP="0077673A"/>
        </w:tc>
        <w:tc>
          <w:tcPr>
            <w:tcW w:w="2552" w:type="dxa"/>
          </w:tcPr>
          <w:p w14:paraId="1DA9BB2C" w14:textId="77777777" w:rsidR="00F862D6" w:rsidRDefault="00F862D6" w:rsidP="00F310F8"/>
        </w:tc>
        <w:tc>
          <w:tcPr>
            <w:tcW w:w="823" w:type="dxa"/>
          </w:tcPr>
          <w:p w14:paraId="137E597C" w14:textId="77777777" w:rsidR="00F862D6" w:rsidRDefault="00F862D6" w:rsidP="0077673A"/>
        </w:tc>
        <w:tc>
          <w:tcPr>
            <w:tcW w:w="3685" w:type="dxa"/>
          </w:tcPr>
          <w:p w14:paraId="713B9CFF" w14:textId="77777777" w:rsidR="00F862D6" w:rsidRDefault="00F862D6" w:rsidP="0077673A"/>
        </w:tc>
      </w:tr>
    </w:tbl>
    <w:p w14:paraId="01BEB058" w14:textId="6BF9CFE2" w:rsidR="00335122" w:rsidRDefault="00CB7B5A" w:rsidP="00CB7B5A">
      <w:pPr>
        <w:spacing w:after="0" w:line="240" w:lineRule="auto"/>
        <w:rPr>
          <w:rFonts w:eastAsia="Times New Roman" w:cs="Times New Roman"/>
          <w:lang w:eastAsia="cs-CZ"/>
        </w:rPr>
      </w:pPr>
      <w:r w:rsidRPr="00CB7B5A">
        <w:rPr>
          <w:rFonts w:eastAsia="Calibri" w:cs="Times New Roman"/>
          <w:lang w:eastAsia="cs-CZ"/>
        </w:rPr>
        <w:t>Věc:</w:t>
      </w:r>
      <w:r w:rsidR="00335122">
        <w:rPr>
          <w:rFonts w:eastAsia="Calibri" w:cs="Times New Roman"/>
          <w:lang w:eastAsia="cs-CZ"/>
        </w:rPr>
        <w:tab/>
      </w:r>
      <w:r w:rsidRPr="00335122">
        <w:rPr>
          <w:rFonts w:eastAsia="Calibri" w:cs="Times New Roman"/>
          <w:lang w:eastAsia="cs-CZ"/>
        </w:rPr>
        <w:t xml:space="preserve">Vysvětlení/ změna/ doplnění </w:t>
      </w:r>
      <w:r w:rsidRPr="00CB7B5A">
        <w:rPr>
          <w:rFonts w:eastAsia="Calibri" w:cs="Times New Roman"/>
          <w:lang w:eastAsia="cs-CZ"/>
        </w:rPr>
        <w:t xml:space="preserve">zadávací dokumentace č. </w:t>
      </w:r>
      <w:r w:rsidR="00814696">
        <w:rPr>
          <w:rFonts w:eastAsia="Times New Roman" w:cs="Times New Roman"/>
          <w:lang w:eastAsia="cs-CZ"/>
        </w:rPr>
        <w:t>3</w:t>
      </w:r>
    </w:p>
    <w:p w14:paraId="25C6ADAC" w14:textId="275974BF" w:rsidR="00CB7B5A" w:rsidRDefault="00335122" w:rsidP="00817AA2">
      <w:pPr>
        <w:spacing w:after="0" w:line="240" w:lineRule="auto"/>
        <w:ind w:left="708"/>
        <w:rPr>
          <w:rFonts w:eastAsia="Calibri" w:cs="Times New Roman"/>
          <w:lang w:eastAsia="cs-CZ"/>
        </w:rPr>
      </w:pPr>
      <w:r>
        <w:rPr>
          <w:rFonts w:eastAsia="Calibri" w:cs="Times New Roman"/>
          <w:lang w:eastAsia="cs-CZ"/>
        </w:rPr>
        <w:t>„</w:t>
      </w:r>
      <w:r w:rsidR="00817AA2">
        <w:rPr>
          <w:rFonts w:eastAsia="Calibri" w:cs="Times New Roman"/>
          <w:b/>
          <w:bCs/>
          <w:lang w:eastAsia="cs-CZ"/>
        </w:rPr>
        <w:t>Sanace nestabilního úseku Valašská Polanka – Horní Lideč v km 20,019 – 21,248</w:t>
      </w:r>
      <w:r w:rsidR="00F208F1">
        <w:rPr>
          <w:rFonts w:eastAsia="Calibri" w:cs="Times New Roman"/>
          <w:lang w:eastAsia="cs-CZ"/>
        </w:rPr>
        <w:t>“</w:t>
      </w:r>
    </w:p>
    <w:p w14:paraId="03E396A4" w14:textId="77777777" w:rsidR="00335122" w:rsidRPr="00335122" w:rsidRDefault="00335122" w:rsidP="00CB7B5A">
      <w:pPr>
        <w:spacing w:after="0" w:line="240" w:lineRule="auto"/>
        <w:rPr>
          <w:rFonts w:eastAsia="Calibri" w:cs="Times New Roman"/>
          <w:lang w:eastAsia="cs-CZ"/>
        </w:rPr>
      </w:pPr>
    </w:p>
    <w:p w14:paraId="52015967" w14:textId="77777777" w:rsidR="00BD5319" w:rsidRPr="00BD5319" w:rsidRDefault="00BD5319" w:rsidP="00BD5319">
      <w:pPr>
        <w:spacing w:after="0" w:line="240" w:lineRule="auto"/>
        <w:rPr>
          <w:rFonts w:eastAsia="Calibri" w:cs="Times New Roman"/>
          <w:lang w:eastAsia="cs-CZ"/>
        </w:rPr>
      </w:pPr>
      <w:r w:rsidRPr="00BD5319">
        <w:rPr>
          <w:rFonts w:eastAsia="Calibri" w:cs="Times New Roman"/>
        </w:rPr>
        <w:t xml:space="preserve">ve smyslu </w:t>
      </w:r>
      <w:r w:rsidRPr="00BD5319">
        <w:rPr>
          <w:rFonts w:eastAsia="Times New Roman" w:cs="Times New Roman"/>
          <w:lang w:eastAsia="cs-CZ"/>
        </w:rPr>
        <w:t>§ 98 a § 99 zákona č. 134/2016 Sb., o zadávání veřejných zakázek, ve znění pozdějších předpisů (dále jen „ZZVZ“)</w:t>
      </w:r>
    </w:p>
    <w:p w14:paraId="3D7836DF" w14:textId="77777777" w:rsidR="005C663F" w:rsidRPr="00BD5319" w:rsidRDefault="005C663F" w:rsidP="005C663F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7D68FBD7" w14:textId="68B7C789" w:rsidR="00BD5319" w:rsidRPr="004A51E0" w:rsidRDefault="00BD5319" w:rsidP="00BD5319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4A51E0">
        <w:rPr>
          <w:rFonts w:eastAsia="Calibri" w:cs="Times New Roman"/>
          <w:b/>
          <w:u w:val="single"/>
          <w:lang w:eastAsia="cs-CZ"/>
        </w:rPr>
        <w:t>Dotaz č. 1</w:t>
      </w:r>
      <w:r w:rsidR="00B71D60" w:rsidRPr="004A51E0">
        <w:rPr>
          <w:rFonts w:eastAsia="Calibri" w:cs="Times New Roman"/>
          <w:b/>
          <w:u w:val="single"/>
          <w:lang w:eastAsia="cs-CZ"/>
        </w:rPr>
        <w:t>2</w:t>
      </w:r>
      <w:r w:rsidRPr="004A51E0">
        <w:rPr>
          <w:rFonts w:eastAsia="Calibri" w:cs="Times New Roman"/>
          <w:b/>
          <w:u w:val="single"/>
          <w:lang w:eastAsia="cs-CZ"/>
        </w:rPr>
        <w:t>:</w:t>
      </w:r>
    </w:p>
    <w:p w14:paraId="34773BF3" w14:textId="2975DE5F" w:rsidR="00B71D60" w:rsidRPr="00B71D60" w:rsidRDefault="00B71D60" w:rsidP="00BD5319">
      <w:pPr>
        <w:spacing w:after="0" w:line="240" w:lineRule="auto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SO 11-11-01</w:t>
      </w:r>
    </w:p>
    <w:p w14:paraId="3F925D6B" w14:textId="1CA90A51" w:rsidR="00BD5319" w:rsidRPr="00B71D60" w:rsidRDefault="00B71D60" w:rsidP="00BD5319">
      <w:pPr>
        <w:spacing w:after="0" w:line="240" w:lineRule="auto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 xml:space="preserve">Situování štěrkových pilot je navrženo po obou stranách 6 kV vedení – ochranné pásmo – </w:t>
      </w:r>
      <w:r w:rsidRPr="00B71D60">
        <w:rPr>
          <w:rFonts w:eastAsia="Calibri" w:cs="Times New Roman"/>
          <w:b/>
          <w:lang w:eastAsia="cs-CZ"/>
        </w:rPr>
        <w:t>bude sneseno?</w:t>
      </w:r>
    </w:p>
    <w:p w14:paraId="4F48E2C5" w14:textId="77777777" w:rsidR="00B71D60" w:rsidRDefault="00B71D60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EFC4FFB" w14:textId="6095320A" w:rsidR="00B71D60" w:rsidRDefault="00B71D60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201B07">
        <w:rPr>
          <w:noProof/>
          <w:sz w:val="22"/>
          <w:szCs w:val="22"/>
        </w:rPr>
        <w:drawing>
          <wp:inline distT="0" distB="0" distL="0" distR="0" wp14:anchorId="56AD8C2A" wp14:editId="4DEF4D3B">
            <wp:extent cx="5525770" cy="4220465"/>
            <wp:effectExtent l="0" t="0" r="0" b="8890"/>
            <wp:docPr id="2073660488" name="Obrázek 1" descr="Obsah obrázku text, diagram, Paralelní, Plán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660488" name="Obrázek 1" descr="Obsah obrázku text, diagram, Paralelní, Plán&#10;&#10;Obsah vygenerovaný umělou inteligencí může být nesprávný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22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71738" w14:textId="77777777" w:rsidR="00B71D60" w:rsidRPr="00BD5319" w:rsidRDefault="00B71D60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AB29BE8" w14:textId="77777777" w:rsidR="00B71D60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6D16A484" w14:textId="79486A8E" w:rsidR="00BD5319" w:rsidRPr="004A51E0" w:rsidRDefault="00A765AF" w:rsidP="00BD5319">
      <w:pPr>
        <w:spacing w:after="0" w:line="240" w:lineRule="auto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Stávající kabel 6 kV bude odpojen, nové vedení kabelu 6 kV bude zavěšeno na TV.</w:t>
      </w:r>
    </w:p>
    <w:p w14:paraId="18B24335" w14:textId="77777777" w:rsidR="00BD5319" w:rsidRDefault="00BD5319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2DDD78E" w14:textId="77777777" w:rsidR="00B71D60" w:rsidRPr="00BD5319" w:rsidRDefault="00B71D60" w:rsidP="00BD5319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87E4856" w14:textId="32835E99" w:rsidR="00B71D60" w:rsidRPr="004A51E0" w:rsidRDefault="00B71D60" w:rsidP="00B71D60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4A51E0">
        <w:rPr>
          <w:rFonts w:eastAsia="Calibri" w:cs="Times New Roman"/>
          <w:b/>
          <w:u w:val="single"/>
          <w:lang w:eastAsia="cs-CZ"/>
        </w:rPr>
        <w:t>Dotaz č. 13:</w:t>
      </w:r>
    </w:p>
    <w:p w14:paraId="0537A17E" w14:textId="75D439E0" w:rsidR="00B71D60" w:rsidRPr="00B71D60" w:rsidRDefault="00B71D60" w:rsidP="00B71D60">
      <w:pPr>
        <w:spacing w:after="0" w:line="240" w:lineRule="auto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SO 11-11-01</w:t>
      </w:r>
    </w:p>
    <w:p w14:paraId="6814B570" w14:textId="77777777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V odstavci „</w:t>
      </w:r>
      <w:r w:rsidRPr="00B71D60">
        <w:rPr>
          <w:rFonts w:eastAsia="Calibri" w:cs="Times New Roman"/>
          <w:b/>
          <w:lang w:eastAsia="cs-CZ"/>
        </w:rPr>
        <w:t>Popis stavebních postupů“</w:t>
      </w:r>
      <w:r w:rsidRPr="00B71D60">
        <w:rPr>
          <w:rFonts w:eastAsia="Calibri" w:cs="Times New Roman"/>
          <w:bCs/>
          <w:lang w:eastAsia="cs-CZ"/>
        </w:rPr>
        <w:t xml:space="preserve"> se nejdřív dělají štěrkové pilíře, potom sanace svahu a v odstavci </w:t>
      </w:r>
      <w:r w:rsidRPr="00B71D60">
        <w:rPr>
          <w:rFonts w:eastAsia="Calibri" w:cs="Times New Roman"/>
          <w:b/>
          <w:lang w:eastAsia="cs-CZ"/>
        </w:rPr>
        <w:t>„Stavebně montážní postupy výstavby“</w:t>
      </w:r>
      <w:r w:rsidRPr="00B71D60">
        <w:rPr>
          <w:rFonts w:eastAsia="Calibri" w:cs="Times New Roman"/>
          <w:bCs/>
          <w:lang w:eastAsia="cs-CZ"/>
        </w:rPr>
        <w:t xml:space="preserve"> v bodě 6 – se nejdřív zahájí postupné odtěžování svahu v šířce cca 2,0 m podle skladebného formátu geobuněk. A jako další se zahájí práce na štěrkových pilířích s předvrtáním každého pilíře. </w:t>
      </w:r>
    </w:p>
    <w:p w14:paraId="6FA9CDB3" w14:textId="7D8169AB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B71D60">
        <w:rPr>
          <w:rFonts w:eastAsia="Calibri" w:cs="Times New Roman"/>
          <w:b/>
          <w:lang w:eastAsia="cs-CZ"/>
        </w:rPr>
        <w:t>Je třeba sjednotit oba odstavce, zejména s ohledem na vývrtek z vrtů.</w:t>
      </w:r>
    </w:p>
    <w:p w14:paraId="1E2D47E8" w14:textId="77777777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604550A6" w14:textId="77777777" w:rsidR="00B71D60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4D661DE3" w14:textId="5EDB48F0" w:rsidR="00BD5319" w:rsidRPr="004A51E0" w:rsidRDefault="00755579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 xml:space="preserve">Bylo sjednoceno. </w:t>
      </w:r>
      <w:r w:rsidR="006814B9" w:rsidRPr="004A51E0">
        <w:rPr>
          <w:rFonts w:eastAsia="Calibri" w:cs="Times New Roman"/>
          <w:b/>
          <w:lang w:eastAsia="cs-CZ"/>
        </w:rPr>
        <w:t xml:space="preserve">Je třeba postupovat podle </w:t>
      </w:r>
      <w:r w:rsidR="00A07E7E" w:rsidRPr="004A51E0">
        <w:rPr>
          <w:rFonts w:eastAsia="Calibri" w:cs="Times New Roman"/>
          <w:b/>
          <w:lang w:eastAsia="cs-CZ"/>
        </w:rPr>
        <w:t>odstavce 4.2.2.15 TZ SK 00-00-02</w:t>
      </w:r>
      <w:r w:rsidR="006814B9" w:rsidRPr="004A51E0">
        <w:rPr>
          <w:rFonts w:eastAsia="Calibri" w:cs="Times New Roman"/>
          <w:b/>
          <w:lang w:eastAsia="cs-CZ"/>
        </w:rPr>
        <w:t>.</w:t>
      </w:r>
    </w:p>
    <w:p w14:paraId="7FCB84ED" w14:textId="77777777" w:rsidR="00B71D60" w:rsidRDefault="00B71D60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</w:p>
    <w:p w14:paraId="4260F5CA" w14:textId="77777777" w:rsidR="00B71D60" w:rsidRDefault="00B71D60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</w:p>
    <w:p w14:paraId="55E35ADC" w14:textId="0E1A1AF2" w:rsidR="00B71D60" w:rsidRPr="004A51E0" w:rsidRDefault="00B71D60" w:rsidP="00B71D60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4A51E0">
        <w:rPr>
          <w:rFonts w:eastAsia="Calibri" w:cs="Times New Roman"/>
          <w:b/>
          <w:u w:val="single"/>
          <w:lang w:eastAsia="cs-CZ"/>
        </w:rPr>
        <w:t>Dotaz č. 14:</w:t>
      </w:r>
    </w:p>
    <w:p w14:paraId="1E9C9E41" w14:textId="00009A80" w:rsidR="00B71D60" w:rsidRPr="00B71D60" w:rsidRDefault="00B71D60" w:rsidP="00B71D60">
      <w:pPr>
        <w:spacing w:after="0" w:line="240" w:lineRule="auto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SO 11-11-01</w:t>
      </w:r>
    </w:p>
    <w:p w14:paraId="69C431F0" w14:textId="77777777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 xml:space="preserve">Budou se provádět vrty průměru 500 mm, tj. 8 000 bm, tj. 1570 m3, tj. cca 3 000 t – nikde nejsou položky na odvoz a likvidaci vývrtku. V době, kdy má jíž být provedeno zpevnění svahu geobuňkami, tj. nemůže se vývrtek shazovat na svah, dopadl by na soukromé pozemky – nutno odvést. </w:t>
      </w:r>
    </w:p>
    <w:p w14:paraId="0E218929" w14:textId="26BCC345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B71D60">
        <w:rPr>
          <w:rFonts w:eastAsia="Calibri" w:cs="Times New Roman"/>
          <w:b/>
          <w:lang w:eastAsia="cs-CZ"/>
        </w:rPr>
        <w:t>Žádáme o doplnění položek za odvoz a likvidaci vývrtku.</w:t>
      </w:r>
    </w:p>
    <w:p w14:paraId="21845F08" w14:textId="77777777" w:rsidR="00B71D60" w:rsidRPr="00BD5319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7979833" w14:textId="77777777" w:rsidR="00B71D60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5DB723C0" w14:textId="5463C291" w:rsidR="00B71D60" w:rsidRPr="004A51E0" w:rsidRDefault="006814B9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Je součástí položky 125 NEOCEŇOVAT - POPLATKY ZA LIKVIDACI ODPADŮ NEKONTAMINOVANÝCH - 17 05 04 VYTĚŽENÉ ZEMINY A HORNINY - II. TŘÍDA TĚŽITELNOSTI VČ. DOPRAVY NA SKLÁDKU A MANIPULACE</w:t>
      </w:r>
    </w:p>
    <w:p w14:paraId="2D4AC1A4" w14:textId="77777777" w:rsidR="00B71D60" w:rsidRDefault="00B71D60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</w:p>
    <w:p w14:paraId="41FB801C" w14:textId="77777777" w:rsidR="00B71D60" w:rsidRDefault="00B71D60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</w:p>
    <w:p w14:paraId="26F20295" w14:textId="7D657CD3" w:rsidR="00B71D60" w:rsidRPr="004A51E0" w:rsidRDefault="00B71D60" w:rsidP="00B71D60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4A51E0">
        <w:rPr>
          <w:rFonts w:eastAsia="Calibri" w:cs="Times New Roman"/>
          <w:b/>
          <w:u w:val="single"/>
          <w:lang w:eastAsia="cs-CZ"/>
        </w:rPr>
        <w:t>Dotaz č. 15:</w:t>
      </w:r>
    </w:p>
    <w:p w14:paraId="07584684" w14:textId="059A042F" w:rsidR="00B71D60" w:rsidRPr="00B71D60" w:rsidRDefault="00B71D60" w:rsidP="00B71D60">
      <w:pPr>
        <w:spacing w:after="0" w:line="240" w:lineRule="auto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SO 11-11-01</w:t>
      </w:r>
    </w:p>
    <w:p w14:paraId="0CEDC517" w14:textId="77777777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 xml:space="preserve">V odstavci „Demolice objektů zasahujících do konstrukcí žel. spodku“ zní: </w:t>
      </w:r>
      <w:r w:rsidRPr="00B71D60">
        <w:rPr>
          <w:rFonts w:eastAsia="Calibri" w:cs="Times New Roman"/>
          <w:b/>
          <w:lang w:eastAsia="cs-CZ"/>
        </w:rPr>
        <w:t>Bude demontováno stávající zajištění koleje č. 2, štětovnicová stěna u paty náspu u koleje č. 1 zůstane zachována.</w:t>
      </w:r>
      <w:r w:rsidRPr="00B71D60">
        <w:rPr>
          <w:rFonts w:eastAsia="Calibri" w:cs="Times New Roman"/>
          <w:bCs/>
          <w:lang w:eastAsia="cs-CZ"/>
        </w:rPr>
        <w:t xml:space="preserve">  </w:t>
      </w:r>
    </w:p>
    <w:p w14:paraId="18AECA51" w14:textId="77777777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2D59CECB" w14:textId="0494396E" w:rsid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Pokud zůstanou štětovnice ve středu pláně, nemůžou se realizovat štěrkové pilíře, musí se upálit – nejsou položky na upalování, přesuny, skládkovné</w:t>
      </w:r>
    </w:p>
    <w:p w14:paraId="2A358F48" w14:textId="77777777" w:rsid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4FE15CC1" w14:textId="13B03A1F" w:rsid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201B07">
        <w:rPr>
          <w:noProof/>
          <w:sz w:val="22"/>
          <w:szCs w:val="22"/>
        </w:rPr>
        <w:drawing>
          <wp:inline distT="0" distB="0" distL="0" distR="0" wp14:anchorId="6AB28137" wp14:editId="2B153D43">
            <wp:extent cx="4330185" cy="3681322"/>
            <wp:effectExtent l="0" t="0" r="0" b="0"/>
            <wp:docPr id="1896017785" name="Obrázek 2" descr="Obsah obrázku text, diagram, řada/pruh, Plán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017785" name="Obrázek 2" descr="Obsah obrázku text, diagram, řada/pruh, Plán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977" cy="368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D2FC50" w14:textId="77777777" w:rsid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</w:p>
    <w:p w14:paraId="6613CDF2" w14:textId="0BB3AE79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B71D60">
        <w:rPr>
          <w:rFonts w:eastAsia="Calibri" w:cs="Times New Roman"/>
          <w:b/>
          <w:lang w:eastAsia="cs-CZ"/>
        </w:rPr>
        <w:lastRenderedPageBreak/>
        <w:t>Je nutné přidat položky.</w:t>
      </w:r>
    </w:p>
    <w:p w14:paraId="577DAA7A" w14:textId="77777777" w:rsidR="00B71D60" w:rsidRPr="00BD5319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95F1238" w14:textId="77777777" w:rsidR="00B71D60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71495FED" w14:textId="2D5ED306" w:rsidR="00B71D60" w:rsidRPr="004A51E0" w:rsidRDefault="006814B9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Štětovnice dle obrázku budou demontovány. Bude zachována štětovnice u paty náspu u koleje č. 1.</w:t>
      </w:r>
    </w:p>
    <w:p w14:paraId="173FC093" w14:textId="6C04B5D7" w:rsidR="00B71D60" w:rsidRDefault="006814B9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  <w:r w:rsidRPr="006814B9">
        <w:rPr>
          <w:rFonts w:eastAsia="Calibri" w:cs="Times New Roman"/>
          <w:b/>
          <w:noProof/>
          <w:color w:val="EE0000"/>
          <w:lang w:eastAsia="cs-CZ"/>
        </w:rPr>
        <w:drawing>
          <wp:inline distT="0" distB="0" distL="0" distR="0" wp14:anchorId="0BC0EB73" wp14:editId="73881680">
            <wp:extent cx="5525770" cy="2927350"/>
            <wp:effectExtent l="0" t="0" r="0" b="6350"/>
            <wp:docPr id="1106161355" name="Obrázek 1" descr="Obsah obrázku text, diagram, řada/pruh, Písmo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161355" name="Obrázek 1" descr="Obsah obrázku text, diagram, řada/pruh, Písmo&#10;&#10;Obsah generovaný pomocí AI může být nesprávný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6B310" w14:textId="77777777" w:rsidR="00B71D60" w:rsidRDefault="00B71D60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</w:p>
    <w:p w14:paraId="3B995A64" w14:textId="77777777" w:rsidR="004A51E0" w:rsidRDefault="004A51E0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</w:p>
    <w:p w14:paraId="108AA285" w14:textId="7FF19B37" w:rsidR="00B71D60" w:rsidRPr="004A51E0" w:rsidRDefault="00B71D60" w:rsidP="00B71D60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4A51E0">
        <w:rPr>
          <w:rFonts w:eastAsia="Calibri" w:cs="Times New Roman"/>
          <w:b/>
          <w:u w:val="single"/>
          <w:lang w:eastAsia="cs-CZ"/>
        </w:rPr>
        <w:t>Dotaz č. 16:</w:t>
      </w:r>
    </w:p>
    <w:p w14:paraId="1020A92B" w14:textId="77777777" w:rsidR="00B71D60" w:rsidRPr="00B71D60" w:rsidRDefault="00B71D60" w:rsidP="00B71D60">
      <w:pPr>
        <w:spacing w:after="0" w:line="240" w:lineRule="auto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SO 11-11-01</w:t>
      </w:r>
    </w:p>
    <w:p w14:paraId="77F86AA8" w14:textId="0DEEA2DB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>Ve výkazu výměr je položka – Opláštění (zpevnění) z ocelových sítí (a mřížovin), ochranné sítě proti pádu kamenů + svorníky.</w:t>
      </w:r>
    </w:p>
    <w:p w14:paraId="367DE2C4" w14:textId="56E65B66" w:rsidR="00B71D60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201B07">
        <w:rPr>
          <w:noProof/>
          <w:sz w:val="22"/>
          <w:szCs w:val="22"/>
        </w:rPr>
        <w:drawing>
          <wp:inline distT="0" distB="0" distL="0" distR="0" wp14:anchorId="5E4D406E" wp14:editId="5144462D">
            <wp:extent cx="5525770" cy="1312005"/>
            <wp:effectExtent l="0" t="0" r="0" b="2540"/>
            <wp:docPr id="86301847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131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B1000" w14:textId="77777777" w:rsidR="00B71D60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393C0E72" w14:textId="1F328414" w:rsidR="00B71D60" w:rsidRPr="00B71D60" w:rsidRDefault="00B71D60" w:rsidP="00B71D6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B71D60">
        <w:rPr>
          <w:rFonts w:eastAsia="Calibri" w:cs="Times New Roman"/>
          <w:bCs/>
          <w:lang w:eastAsia="cs-CZ"/>
        </w:rPr>
        <w:t xml:space="preserve">Nikde v TZ není popis ani výkres týkající se tyto položky – </w:t>
      </w:r>
      <w:r w:rsidRPr="00B71D60">
        <w:rPr>
          <w:rFonts w:eastAsia="Calibri" w:cs="Times New Roman"/>
          <w:b/>
          <w:lang w:eastAsia="cs-CZ"/>
        </w:rPr>
        <w:t>prosíme o upřesnění této položky</w:t>
      </w:r>
      <w:r w:rsidRPr="00B71D60">
        <w:rPr>
          <w:rFonts w:eastAsia="Calibri" w:cs="Times New Roman"/>
          <w:bCs/>
          <w:lang w:eastAsia="cs-CZ"/>
        </w:rPr>
        <w:t>.</w:t>
      </w:r>
    </w:p>
    <w:p w14:paraId="3189951E" w14:textId="77777777" w:rsidR="00B71D60" w:rsidRPr="00BD5319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062A80B6" w14:textId="77777777" w:rsidR="00B71D60" w:rsidRDefault="00B71D60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399B2942" w14:textId="71FEC1FB" w:rsidR="00B71D60" w:rsidRPr="004A51E0" w:rsidRDefault="006814B9" w:rsidP="00B71D60">
      <w:pPr>
        <w:spacing w:after="0" w:line="240" w:lineRule="auto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Viz odpověď 5.</w:t>
      </w:r>
    </w:p>
    <w:p w14:paraId="58B17909" w14:textId="77777777" w:rsidR="00B71D60" w:rsidRDefault="00B71D60" w:rsidP="00B71D60">
      <w:pPr>
        <w:spacing w:after="0" w:line="240" w:lineRule="auto"/>
        <w:rPr>
          <w:rFonts w:eastAsia="Calibri" w:cs="Times New Roman"/>
          <w:b/>
          <w:color w:val="EE0000"/>
          <w:lang w:eastAsia="cs-CZ"/>
        </w:rPr>
      </w:pPr>
    </w:p>
    <w:p w14:paraId="7AB234C4" w14:textId="72DC852A" w:rsidR="00B71D60" w:rsidRPr="00BD5319" w:rsidRDefault="00B71D60" w:rsidP="00B71D60">
      <w:pPr>
        <w:spacing w:after="0" w:line="240" w:lineRule="auto"/>
        <w:rPr>
          <w:rFonts w:eastAsia="Times New Roman" w:cs="Times New Roman"/>
          <w:b/>
          <w:color w:val="FF0000"/>
          <w:lang w:eastAsia="cs-CZ"/>
        </w:rPr>
      </w:pPr>
    </w:p>
    <w:p w14:paraId="1D7D4BC9" w14:textId="77777777" w:rsidR="004A51E0" w:rsidRPr="004A51E0" w:rsidRDefault="004A51E0" w:rsidP="004A51E0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4A51E0">
        <w:rPr>
          <w:rFonts w:eastAsia="Calibri" w:cs="Times New Roman"/>
          <w:b/>
          <w:u w:val="single"/>
          <w:lang w:eastAsia="cs-CZ"/>
        </w:rPr>
        <w:t>Dotaz č. 17:</w:t>
      </w:r>
    </w:p>
    <w:p w14:paraId="6AD11790" w14:textId="77777777" w:rsidR="004A51E0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  <w:r w:rsidRPr="00541430">
        <w:rPr>
          <w:rFonts w:eastAsia="Calibri" w:cs="Times New Roman"/>
          <w:b/>
          <w:lang w:eastAsia="cs-CZ"/>
        </w:rPr>
        <w:t>SO 11-21-01</w:t>
      </w:r>
    </w:p>
    <w:p w14:paraId="7281DC55" w14:textId="77777777" w:rsidR="004A51E0" w:rsidRDefault="004A51E0" w:rsidP="004A51E0">
      <w:pPr>
        <w:spacing w:after="0" w:line="240" w:lineRule="auto"/>
        <w:jc w:val="both"/>
        <w:rPr>
          <w:b/>
          <w:bCs/>
        </w:rPr>
      </w:pPr>
      <w:r>
        <w:t xml:space="preserve">S ohledem na hloubku výkopu nad 7 m bez kotvení, požadujeme doložit statický výpočet  - chybí v PD. </w:t>
      </w:r>
      <w:r w:rsidRPr="00751314">
        <w:rPr>
          <w:b/>
          <w:bCs/>
        </w:rPr>
        <w:t>7 m výkop bez kotvení není realizovatelný!!!!</w:t>
      </w:r>
    </w:p>
    <w:p w14:paraId="7AEE8DCE" w14:textId="77777777" w:rsidR="004A51E0" w:rsidRDefault="004A51E0" w:rsidP="004A51E0">
      <w:pPr>
        <w:spacing w:after="0" w:line="240" w:lineRule="auto"/>
        <w:rPr>
          <w:b/>
          <w:bCs/>
        </w:rPr>
      </w:pPr>
    </w:p>
    <w:p w14:paraId="2CC30B74" w14:textId="77777777" w:rsidR="004A51E0" w:rsidRPr="00BD5319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  <w:r w:rsidRPr="00751314">
        <w:rPr>
          <w:noProof/>
        </w:rPr>
        <w:lastRenderedPageBreak/>
        <w:drawing>
          <wp:inline distT="0" distB="0" distL="0" distR="0" wp14:anchorId="12278174" wp14:editId="109DF159">
            <wp:extent cx="5525770" cy="2557009"/>
            <wp:effectExtent l="0" t="0" r="0" b="0"/>
            <wp:docPr id="1664863257" name="Obrázek 1" descr="Obsah obrázku skica, diagram, Technický výkres, kresb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863257" name="Obrázek 1" descr="Obsah obrázku skica, diagram, Technický výkres, kresba&#10;&#10;Obsah vygenerovaný umělou inteligencí může být nesprávný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557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B1F1B" w14:textId="77777777" w:rsidR="004A51E0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70530F7" w14:textId="77777777" w:rsidR="004A51E0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2D344B9F" w14:textId="77777777" w:rsidR="004A51E0" w:rsidRPr="004A51E0" w:rsidRDefault="004A51E0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 xml:space="preserve">Zadavatel si je vědom, že pro výšku výkopu 6m bude nutné konstrukci kotvit nebo rozepřít, proto projekt z důvodu realizovatelnosti obsahuje 15m dlouhé larseny IIIn v celé šířce propustku, což pokrývá zajištění výkopu. </w:t>
      </w:r>
    </w:p>
    <w:p w14:paraId="4A45EF13" w14:textId="77777777" w:rsidR="004A51E0" w:rsidRPr="004A51E0" w:rsidRDefault="004A51E0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Položka 12 ŠTĚTOVÉ STĚNY NASAZENÉ Z KOVOVÝCH DÍLCŮ DOČASNÉ (PLOCHA) je vykázaná na m2, ve své specifikaci zahrnuje mimo jiné</w:t>
      </w:r>
    </w:p>
    <w:p w14:paraId="77F17D59" w14:textId="77777777" w:rsidR="004A51E0" w:rsidRPr="004A51E0" w:rsidRDefault="004A51E0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Cs/>
          <w:lang w:eastAsia="cs-CZ"/>
        </w:rPr>
        <w:t xml:space="preserve">- </w:t>
      </w:r>
      <w:r w:rsidRPr="004A51E0">
        <w:rPr>
          <w:rFonts w:eastAsia="Calibri" w:cs="Times New Roman"/>
          <w:b/>
          <w:lang w:eastAsia="cs-CZ"/>
        </w:rPr>
        <w:t>kleštiny, převázky. a další pomocné a doplňkové konstrukce</w:t>
      </w:r>
    </w:p>
    <w:p w14:paraId="4BAAC0B8" w14:textId="0662AA2F" w:rsidR="00664163" w:rsidRDefault="004A51E0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- kotvení stěny, je-li nutné nebo vzepření, případně rozepření</w:t>
      </w:r>
    </w:p>
    <w:p w14:paraId="05CABB1F" w14:textId="77777777" w:rsidR="004A51E0" w:rsidRDefault="004A51E0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14:paraId="40BF0CD1" w14:textId="77777777" w:rsidR="004A51E0" w:rsidRDefault="004A51E0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</w:p>
    <w:p w14:paraId="11638BC4" w14:textId="77777777" w:rsidR="004A51E0" w:rsidRPr="004A51E0" w:rsidRDefault="004A51E0" w:rsidP="004A51E0">
      <w:pPr>
        <w:spacing w:after="0" w:line="240" w:lineRule="auto"/>
        <w:rPr>
          <w:rFonts w:eastAsia="Calibri" w:cs="Times New Roman"/>
          <w:b/>
          <w:u w:val="single"/>
          <w:lang w:eastAsia="cs-CZ"/>
        </w:rPr>
      </w:pPr>
      <w:r w:rsidRPr="004A51E0">
        <w:rPr>
          <w:rFonts w:eastAsia="Calibri" w:cs="Times New Roman"/>
          <w:b/>
          <w:u w:val="single"/>
          <w:lang w:eastAsia="cs-CZ"/>
        </w:rPr>
        <w:t>Dotaz č. 18:</w:t>
      </w:r>
    </w:p>
    <w:p w14:paraId="32F58A26" w14:textId="77777777" w:rsidR="004A51E0" w:rsidRDefault="004A51E0" w:rsidP="004A51E0">
      <w:pPr>
        <w:spacing w:after="0" w:line="240" w:lineRule="auto"/>
        <w:rPr>
          <w:b/>
          <w:bCs/>
        </w:rPr>
      </w:pPr>
      <w:r>
        <w:rPr>
          <w:b/>
          <w:bCs/>
        </w:rPr>
        <w:t>SO 11-11-01</w:t>
      </w:r>
    </w:p>
    <w:p w14:paraId="10C1AEE2" w14:textId="77777777" w:rsidR="004A51E0" w:rsidRPr="00541430" w:rsidRDefault="004A51E0" w:rsidP="004A51E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41430">
        <w:rPr>
          <w:rFonts w:eastAsia="Calibri" w:cs="Times New Roman"/>
          <w:bCs/>
          <w:lang w:eastAsia="cs-CZ"/>
        </w:rPr>
        <w:t xml:space="preserve">Návrh řešení spodku v sesuvném území – viz foto, prohlubeň cca – 1,5 m – jaké jsou konstrukční vrstvy? </w:t>
      </w:r>
    </w:p>
    <w:p w14:paraId="715ED27A" w14:textId="77777777" w:rsidR="004A51E0" w:rsidRPr="00541430" w:rsidRDefault="004A51E0" w:rsidP="004A51E0">
      <w:pPr>
        <w:spacing w:after="0" w:line="240" w:lineRule="auto"/>
        <w:jc w:val="both"/>
        <w:rPr>
          <w:rFonts w:eastAsia="Calibri" w:cs="Times New Roman"/>
          <w:bCs/>
          <w:lang w:eastAsia="cs-CZ"/>
        </w:rPr>
      </w:pPr>
      <w:r w:rsidRPr="00541430">
        <w:rPr>
          <w:rFonts w:eastAsia="Calibri" w:cs="Times New Roman"/>
          <w:bCs/>
          <w:lang w:eastAsia="cs-CZ"/>
        </w:rPr>
        <w:t>Zároveň demontáž převázek a táhel není v položkách.</w:t>
      </w:r>
    </w:p>
    <w:p w14:paraId="5DBD879E" w14:textId="77777777" w:rsidR="004A51E0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4B08B335" w14:textId="77777777" w:rsidR="004A51E0" w:rsidRDefault="004A51E0" w:rsidP="004A51E0">
      <w:pPr>
        <w:spacing w:after="0" w:line="240" w:lineRule="auto"/>
        <w:ind w:left="-709"/>
        <w:rPr>
          <w:rFonts w:eastAsia="Calibri" w:cs="Times New Roman"/>
          <w:b/>
          <w:lang w:eastAsia="cs-CZ"/>
        </w:rPr>
      </w:pPr>
      <w:r>
        <w:rPr>
          <w:noProof/>
        </w:rPr>
        <w:drawing>
          <wp:inline distT="0" distB="0" distL="0" distR="0" wp14:anchorId="0D3635A7" wp14:editId="73B50BB3">
            <wp:extent cx="2794959" cy="2096219"/>
            <wp:effectExtent l="0" t="0" r="5715" b="0"/>
            <wp:docPr id="680694480" name="Obrázek 1" descr="Obsah obrázku trať, venku, vlak, obloh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694480" name="Obrázek 1" descr="Obsah obrázku trať, venku, vlak, obloh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959" cy="2096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8ECF89" wp14:editId="18BC77D7">
            <wp:extent cx="2758727" cy="2069045"/>
            <wp:effectExtent l="0" t="0" r="3810" b="7620"/>
            <wp:docPr id="2104564990" name="Obrázek 1" descr="Obsah obrázku venku, trať, vlak, obloh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564990" name="Obrázek 1" descr="Obsah obrázku venku, trať, vlak, obloha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727" cy="206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FC6EE" w14:textId="77777777" w:rsidR="004A51E0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</w:p>
    <w:p w14:paraId="690F67A8" w14:textId="77777777" w:rsidR="004A51E0" w:rsidRPr="00BD5319" w:rsidRDefault="004A51E0" w:rsidP="004A51E0">
      <w:pPr>
        <w:spacing w:after="0" w:line="240" w:lineRule="auto"/>
        <w:ind w:left="142"/>
        <w:rPr>
          <w:rFonts w:eastAsia="Calibri" w:cs="Times New Roman"/>
          <w:b/>
          <w:lang w:eastAsia="cs-CZ"/>
        </w:rPr>
      </w:pPr>
    </w:p>
    <w:p w14:paraId="0F089803" w14:textId="77777777" w:rsidR="004A51E0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  <w:r w:rsidRPr="00BD5319">
        <w:rPr>
          <w:rFonts w:eastAsia="Calibri" w:cs="Times New Roman"/>
          <w:b/>
          <w:lang w:eastAsia="cs-CZ"/>
        </w:rPr>
        <w:t>Odpověď:</w:t>
      </w:r>
    </w:p>
    <w:p w14:paraId="57BC67DB" w14:textId="77777777" w:rsidR="004A51E0" w:rsidRPr="004A51E0" w:rsidRDefault="004A51E0" w:rsidP="004A51E0">
      <w:pPr>
        <w:spacing w:after="0" w:line="240" w:lineRule="auto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Je navrženo odtěžení sesutých zemin a navážek, nahrazení ŠD 0/63. Dále je navržena konstrukční vrstva tl. 1,0 m také ze ŠD 0/63.</w:t>
      </w:r>
    </w:p>
    <w:p w14:paraId="71E9224F" w14:textId="77777777" w:rsidR="004A51E0" w:rsidRPr="00317A34" w:rsidRDefault="004A51E0" w:rsidP="004A51E0">
      <w:pPr>
        <w:spacing w:after="0" w:line="240" w:lineRule="auto"/>
        <w:rPr>
          <w:rFonts w:eastAsia="Calibri" w:cs="Times New Roman"/>
          <w:bCs/>
          <w:color w:val="EE0000"/>
          <w:lang w:eastAsia="cs-CZ"/>
        </w:rPr>
      </w:pPr>
      <w:r w:rsidRPr="00317A34">
        <w:rPr>
          <w:rFonts w:eastAsia="Calibri" w:cs="Times New Roman"/>
          <w:bCs/>
          <w:noProof/>
          <w:color w:val="EE0000"/>
          <w:lang w:eastAsia="cs-CZ"/>
        </w:rPr>
        <w:lastRenderedPageBreak/>
        <w:drawing>
          <wp:inline distT="0" distB="0" distL="0" distR="0" wp14:anchorId="114E2802" wp14:editId="7E619157">
            <wp:extent cx="5525770" cy="4198620"/>
            <wp:effectExtent l="0" t="0" r="0" b="0"/>
            <wp:docPr id="207275027" name="Obrázek 1" descr="Obsah obrázku text, diagram, řada/pruh, Písmo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75027" name="Obrázek 1" descr="Obsah obrázku text, diagram, řada/pruh, Písmo&#10;&#10;Obsah generovaný pomocí AI může být nesprávný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19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605F3D" w14:textId="17D6242B" w:rsidR="004A51E0" w:rsidRPr="004A51E0" w:rsidRDefault="004A51E0" w:rsidP="004A51E0">
      <w:pPr>
        <w:spacing w:after="0" w:line="240" w:lineRule="auto"/>
        <w:jc w:val="both"/>
        <w:rPr>
          <w:rFonts w:eastAsia="Calibri" w:cs="Times New Roman"/>
          <w:b/>
          <w:lang w:eastAsia="cs-CZ"/>
        </w:rPr>
      </w:pPr>
      <w:r w:rsidRPr="004A51E0">
        <w:rPr>
          <w:rFonts w:eastAsia="Calibri" w:cs="Times New Roman"/>
          <w:b/>
          <w:lang w:eastAsia="cs-CZ"/>
        </w:rPr>
        <w:t>Demontáž převázek a táhel je součástí položky č. 30 VYTAŽENÍ ŠTĚTOVÝCH STĚN Z KOVOVÝCH DÍLCŮ.</w:t>
      </w:r>
    </w:p>
    <w:p w14:paraId="5E128045" w14:textId="77777777" w:rsidR="004A51E0" w:rsidRDefault="004A51E0" w:rsidP="004A51E0">
      <w:pPr>
        <w:spacing w:after="0" w:line="240" w:lineRule="auto"/>
        <w:jc w:val="both"/>
        <w:rPr>
          <w:rFonts w:eastAsia="Calibri" w:cs="Times New Roman"/>
          <w:bCs/>
          <w:color w:val="EE0000"/>
          <w:lang w:eastAsia="cs-CZ"/>
        </w:rPr>
      </w:pPr>
    </w:p>
    <w:p w14:paraId="6C715B88" w14:textId="77777777" w:rsidR="004A51E0" w:rsidRPr="004A51E0" w:rsidRDefault="004A51E0" w:rsidP="004A51E0">
      <w:pPr>
        <w:spacing w:after="0" w:line="240" w:lineRule="auto"/>
        <w:jc w:val="both"/>
        <w:rPr>
          <w:rFonts w:eastAsia="Times New Roman" w:cs="Times New Roman"/>
          <w:lang w:eastAsia="cs-CZ"/>
        </w:rPr>
      </w:pPr>
    </w:p>
    <w:p w14:paraId="2AC36670" w14:textId="6FD2A7CC" w:rsidR="00AC56A4" w:rsidRDefault="00664163" w:rsidP="004A51E0">
      <w:pPr>
        <w:pStyle w:val="Odstavecseseznamem"/>
        <w:spacing w:after="0" w:line="240" w:lineRule="auto"/>
        <w:ind w:left="0"/>
        <w:jc w:val="both"/>
        <w:rPr>
          <w:rFonts w:eastAsia="Times New Roman" w:cs="Times New Roman"/>
          <w:lang w:eastAsia="cs-CZ"/>
        </w:rPr>
      </w:pPr>
      <w:r w:rsidRPr="00C87717">
        <w:rPr>
          <w:rFonts w:eastAsia="Times New Roman" w:cs="Times New Roman"/>
          <w:lang w:eastAsia="cs-CZ"/>
        </w:rPr>
        <w:t xml:space="preserve">Povaha shora uvedených vysvětlení/ změn/ doplnění zadávací dokumentace nevyžaduje prodloužení lhůty pro podání nabídek. </w:t>
      </w:r>
    </w:p>
    <w:p w14:paraId="114D1C3F" w14:textId="77777777" w:rsidR="007F626E" w:rsidRPr="00BD5319" w:rsidRDefault="007F626E" w:rsidP="00664163">
      <w:pPr>
        <w:spacing w:after="0" w:line="240" w:lineRule="auto"/>
        <w:rPr>
          <w:rFonts w:eastAsia="Times New Roman" w:cs="Times New Roman"/>
          <w:lang w:eastAsia="cs-CZ"/>
        </w:rPr>
      </w:pPr>
    </w:p>
    <w:p w14:paraId="02A0CE7D" w14:textId="77777777" w:rsidR="00664163" w:rsidRPr="00BD5319" w:rsidRDefault="00664163" w:rsidP="00664163">
      <w:pPr>
        <w:tabs>
          <w:tab w:val="left" w:pos="993"/>
          <w:tab w:val="center" w:pos="7371"/>
        </w:tabs>
        <w:spacing w:after="0" w:line="240" w:lineRule="auto"/>
        <w:jc w:val="both"/>
        <w:rPr>
          <w:rFonts w:eastAsia="Calibri" w:cs="Times New Roman"/>
          <w:lang w:eastAsia="cs-CZ"/>
        </w:rPr>
      </w:pPr>
      <w:r w:rsidRPr="00A77E57">
        <w:rPr>
          <w:rFonts w:eastAsia="Calibri" w:cs="Times New Roman"/>
          <w:lang w:eastAsia="cs-CZ"/>
        </w:rPr>
        <w:t xml:space="preserve">Vysvětlení/ změnu/ doplnění </w:t>
      </w:r>
      <w:r w:rsidRPr="00BD5319">
        <w:rPr>
          <w:rFonts w:eastAsia="Calibri" w:cs="Times New Roman"/>
          <w:lang w:eastAsia="cs-CZ"/>
        </w:rPr>
        <w:t xml:space="preserve">zadávací dokumentace včetně příloh zadavatel uveřejňuje na profilu zadavatele na webovém portálu </w:t>
      </w:r>
      <w:hyperlink r:id="rId20" w:history="1">
        <w:r w:rsidRPr="00BD5319">
          <w:rPr>
            <w:rFonts w:eastAsia="Calibri" w:cs="Times New Roman"/>
            <w:color w:val="0000FF"/>
            <w:u w:val="single"/>
            <w:lang w:eastAsia="cs-CZ"/>
          </w:rPr>
          <w:t>https://zakazky.</w:t>
        </w:r>
        <w:r>
          <w:rPr>
            <w:rFonts w:eastAsia="Calibri" w:cs="Times New Roman"/>
            <w:color w:val="0000FF"/>
            <w:u w:val="single"/>
            <w:lang w:eastAsia="cs-CZ"/>
          </w:rPr>
          <w:t>spravazeleznic</w:t>
        </w:r>
        <w:r w:rsidRPr="00BD5319">
          <w:rPr>
            <w:rFonts w:eastAsia="Calibri" w:cs="Times New Roman"/>
            <w:color w:val="0000FF"/>
            <w:u w:val="single"/>
            <w:lang w:eastAsia="cs-CZ"/>
          </w:rPr>
          <w:t>.cz/</w:t>
        </w:r>
      </w:hyperlink>
      <w:r w:rsidRPr="00BD5319">
        <w:rPr>
          <w:rFonts w:eastAsia="Calibri" w:cs="Times New Roman"/>
          <w:u w:val="single"/>
          <w:lang w:eastAsia="cs-CZ"/>
        </w:rPr>
        <w:t>.</w:t>
      </w:r>
    </w:p>
    <w:p w14:paraId="6E1E45B5" w14:textId="77777777" w:rsidR="00664163" w:rsidRPr="00BD5319" w:rsidRDefault="00664163" w:rsidP="00664163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p w14:paraId="1A6528B8" w14:textId="77777777" w:rsidR="00664163" w:rsidRPr="00BD5319" w:rsidRDefault="0066416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35D7DDE8" w14:textId="77777777" w:rsidR="00664163" w:rsidRPr="00BD5319" w:rsidRDefault="00664163" w:rsidP="00664163">
      <w:pPr>
        <w:tabs>
          <w:tab w:val="center" w:pos="7371"/>
        </w:tabs>
        <w:spacing w:after="0" w:line="240" w:lineRule="auto"/>
        <w:rPr>
          <w:rFonts w:eastAsia="Calibri" w:cs="Times New Roman"/>
          <w:b/>
          <w:bCs/>
          <w:lang w:eastAsia="cs-CZ"/>
        </w:rPr>
      </w:pPr>
      <w:r w:rsidRPr="00424F47">
        <w:rPr>
          <w:rFonts w:eastAsia="Calibri" w:cs="Times New Roman"/>
          <w:b/>
          <w:bCs/>
          <w:lang w:eastAsia="cs-CZ"/>
        </w:rPr>
        <w:t>Příloha:</w:t>
      </w:r>
      <w:r w:rsidRPr="00BD5319">
        <w:rPr>
          <w:rFonts w:eastAsia="Calibri" w:cs="Times New Roman"/>
          <w:b/>
          <w:bCs/>
          <w:lang w:eastAsia="cs-CZ"/>
        </w:rPr>
        <w:t xml:space="preserve"> </w:t>
      </w:r>
      <w:r w:rsidRPr="00BD5319">
        <w:rPr>
          <w:rFonts w:eastAsia="Calibri" w:cs="Times New Roman"/>
          <w:bCs/>
          <w:lang w:eastAsia="cs-CZ"/>
        </w:rPr>
        <w:fldChar w:fldCharType="begin">
          <w:ffData>
            <w:name w:val="Text1"/>
            <w:enabled/>
            <w:calcOnExit w:val="0"/>
            <w:textInput>
              <w:type w:val="date"/>
              <w:format w:val="d.M.yyyy"/>
            </w:textInput>
          </w:ffData>
        </w:fldChar>
      </w:r>
      <w:r w:rsidRPr="00BD5319">
        <w:rPr>
          <w:rFonts w:eastAsia="Calibri" w:cs="Times New Roman"/>
          <w:bCs/>
          <w:lang w:eastAsia="cs-CZ"/>
        </w:rPr>
        <w:instrText xml:space="preserve"> FORMTEXT </w:instrText>
      </w:r>
      <w:r w:rsidRPr="00BD5319">
        <w:rPr>
          <w:rFonts w:eastAsia="Calibri" w:cs="Times New Roman"/>
          <w:bCs/>
          <w:lang w:eastAsia="cs-CZ"/>
        </w:rPr>
      </w:r>
      <w:r w:rsidRPr="00BD5319">
        <w:rPr>
          <w:rFonts w:eastAsia="Calibri" w:cs="Times New Roman"/>
          <w:bCs/>
          <w:lang w:eastAsia="cs-CZ"/>
        </w:rPr>
        <w:fldChar w:fldCharType="separate"/>
      </w:r>
      <w:r w:rsidRPr="00BD5319">
        <w:rPr>
          <w:rFonts w:eastAsia="Calibri" w:cs="Times New Roman"/>
          <w:bCs/>
          <w:lang w:eastAsia="cs-CZ"/>
        </w:rPr>
        <w:t> </w:t>
      </w:r>
      <w:r w:rsidRPr="00BD5319">
        <w:rPr>
          <w:rFonts w:eastAsia="Calibri" w:cs="Times New Roman"/>
          <w:bCs/>
          <w:lang w:eastAsia="cs-CZ"/>
        </w:rPr>
        <w:t> </w:t>
      </w:r>
      <w:r w:rsidRPr="00BD5319">
        <w:rPr>
          <w:rFonts w:eastAsia="Calibri" w:cs="Times New Roman"/>
          <w:bCs/>
          <w:lang w:eastAsia="cs-CZ"/>
        </w:rPr>
        <w:t> </w:t>
      </w:r>
      <w:r w:rsidRPr="00BD5319">
        <w:rPr>
          <w:rFonts w:eastAsia="Calibri" w:cs="Times New Roman"/>
          <w:bCs/>
          <w:lang w:eastAsia="cs-CZ"/>
        </w:rPr>
        <w:t> </w:t>
      </w:r>
      <w:r w:rsidRPr="00BD5319">
        <w:rPr>
          <w:rFonts w:eastAsia="Calibri" w:cs="Times New Roman"/>
          <w:bCs/>
          <w:lang w:eastAsia="cs-CZ"/>
        </w:rPr>
        <w:t> </w:t>
      </w:r>
      <w:r w:rsidRPr="00BD5319">
        <w:rPr>
          <w:rFonts w:eastAsia="Calibri" w:cs="Times New Roman"/>
          <w:bCs/>
          <w:lang w:eastAsia="cs-CZ"/>
        </w:rPr>
        <w:fldChar w:fldCharType="end"/>
      </w:r>
    </w:p>
    <w:p w14:paraId="3568D690" w14:textId="7AFC3BFB" w:rsidR="00664163" w:rsidRDefault="00424F47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24F47">
        <w:rPr>
          <w:rFonts w:eastAsia="Calibri" w:cs="Times New Roman"/>
          <w:lang w:eastAsia="cs-CZ"/>
        </w:rPr>
        <w:t>13_06_2025_HMG</w:t>
      </w:r>
      <w:r>
        <w:rPr>
          <w:rFonts w:eastAsia="Calibri" w:cs="Times New Roman"/>
          <w:lang w:eastAsia="cs-CZ"/>
        </w:rPr>
        <w:t>.zip</w:t>
      </w:r>
    </w:p>
    <w:p w14:paraId="49F35FE8" w14:textId="77777777" w:rsidR="00424F47" w:rsidRDefault="00424F47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28ABEF39" w14:textId="77777777" w:rsidR="00424F47" w:rsidRPr="00BD5319" w:rsidRDefault="00424F47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1FC1E85" w14:textId="77777777" w:rsidR="00664163" w:rsidRPr="00BD5319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102B7D61" w14:textId="652C3F03" w:rsidR="00664163" w:rsidRPr="00BD5319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  <w:r w:rsidRPr="004A51E0">
        <w:rPr>
          <w:rFonts w:eastAsia="Calibri" w:cs="Times New Roman"/>
          <w:lang w:eastAsia="cs-CZ"/>
        </w:rPr>
        <w:t>V Olomouci dne</w:t>
      </w:r>
      <w:r w:rsidRPr="00BD5319">
        <w:rPr>
          <w:rFonts w:eastAsia="Calibri" w:cs="Times New Roman"/>
          <w:lang w:eastAsia="cs-CZ"/>
        </w:rPr>
        <w:t xml:space="preserve"> </w:t>
      </w:r>
      <w:r w:rsidR="004A51E0">
        <w:rPr>
          <w:rFonts w:eastAsia="Calibri" w:cs="Times New Roman"/>
          <w:lang w:eastAsia="cs-CZ"/>
        </w:rPr>
        <w:t>17. 6. 2025</w:t>
      </w:r>
    </w:p>
    <w:p w14:paraId="127C8B76" w14:textId="77777777" w:rsidR="00664163" w:rsidRPr="00BD5319" w:rsidRDefault="00664163" w:rsidP="00664163">
      <w:pPr>
        <w:spacing w:after="0" w:line="240" w:lineRule="auto"/>
        <w:jc w:val="both"/>
        <w:rPr>
          <w:rFonts w:eastAsia="Calibri" w:cs="Times New Roman"/>
          <w:lang w:eastAsia="cs-CZ"/>
        </w:rPr>
      </w:pPr>
    </w:p>
    <w:p w14:paraId="4EFEEE88" w14:textId="77777777" w:rsidR="00664163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5586027C" w14:textId="77777777" w:rsidR="00664163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370EF690" w14:textId="77777777" w:rsidR="00664163" w:rsidRDefault="00664163" w:rsidP="00664163">
      <w:pPr>
        <w:spacing w:after="0" w:line="240" w:lineRule="auto"/>
        <w:rPr>
          <w:rFonts w:eastAsia="Calibri" w:cs="Times New Roman"/>
          <w:b/>
          <w:bCs/>
          <w:lang w:eastAsia="cs-CZ"/>
        </w:rPr>
      </w:pPr>
    </w:p>
    <w:p w14:paraId="69F1990E" w14:textId="77777777" w:rsidR="00664163" w:rsidRPr="004A51E0" w:rsidRDefault="00664163" w:rsidP="00664163">
      <w:pPr>
        <w:spacing w:after="0" w:line="240" w:lineRule="auto"/>
        <w:rPr>
          <w:rFonts w:eastAsia="Times New Roman" w:cs="Times New Roman"/>
          <w:b/>
          <w:lang w:eastAsia="cs-CZ"/>
        </w:rPr>
      </w:pPr>
      <w:r w:rsidRPr="004A51E0">
        <w:rPr>
          <w:rFonts w:eastAsia="Times New Roman" w:cs="Times New Roman"/>
          <w:b/>
          <w:bCs/>
          <w:lang w:eastAsia="cs-CZ"/>
        </w:rPr>
        <w:t>Ing. Miroslav Bocák</w:t>
      </w:r>
      <w:r w:rsidRPr="004A51E0">
        <w:rPr>
          <w:rFonts w:eastAsia="Times New Roman" w:cs="Times New Roman"/>
          <w:b/>
          <w:lang w:eastAsia="cs-CZ"/>
        </w:rPr>
        <w:t xml:space="preserve"> </w:t>
      </w:r>
    </w:p>
    <w:p w14:paraId="74899A34" w14:textId="77777777" w:rsidR="00664163" w:rsidRPr="004A51E0" w:rsidRDefault="00664163" w:rsidP="00664163">
      <w:pPr>
        <w:tabs>
          <w:tab w:val="center" w:pos="7300"/>
          <w:tab w:val="right" w:pos="9072"/>
        </w:tabs>
        <w:spacing w:after="0" w:line="240" w:lineRule="auto"/>
        <w:rPr>
          <w:rFonts w:eastAsia="Times New Roman" w:cs="Times New Roman"/>
          <w:lang w:eastAsia="cs-CZ"/>
        </w:rPr>
      </w:pPr>
      <w:r w:rsidRPr="004A51E0">
        <w:rPr>
          <w:rFonts w:eastAsia="Times New Roman" w:cs="Times New Roman"/>
          <w:lang w:eastAsia="cs-CZ"/>
        </w:rPr>
        <w:t>ředitel organizační jednotky</w:t>
      </w:r>
      <w:r w:rsidRPr="004A51E0">
        <w:rPr>
          <w:rFonts w:eastAsia="Times New Roman" w:cs="Times New Roman"/>
          <w:lang w:eastAsia="cs-CZ"/>
        </w:rPr>
        <w:tab/>
      </w:r>
    </w:p>
    <w:p w14:paraId="5DEDC136" w14:textId="77777777" w:rsidR="00664163" w:rsidRPr="004A51E0" w:rsidRDefault="00664163" w:rsidP="00664163">
      <w:pPr>
        <w:tabs>
          <w:tab w:val="center" w:pos="7300"/>
          <w:tab w:val="right" w:pos="9072"/>
        </w:tabs>
        <w:spacing w:after="0" w:line="240" w:lineRule="auto"/>
        <w:rPr>
          <w:rFonts w:eastAsia="Times New Roman" w:cs="Times New Roman"/>
          <w:lang w:eastAsia="cs-CZ"/>
        </w:rPr>
      </w:pPr>
      <w:r w:rsidRPr="004A51E0">
        <w:rPr>
          <w:rFonts w:eastAsia="Times New Roman" w:cs="Times New Roman"/>
          <w:lang w:eastAsia="cs-CZ"/>
        </w:rPr>
        <w:t>Stavební správa východ</w:t>
      </w:r>
    </w:p>
    <w:p w14:paraId="051A2C6E" w14:textId="77777777" w:rsidR="00664163" w:rsidRPr="00BD5319" w:rsidRDefault="00664163" w:rsidP="00664163">
      <w:pPr>
        <w:spacing w:after="0" w:line="240" w:lineRule="auto"/>
        <w:rPr>
          <w:rFonts w:eastAsia="Times New Roman" w:cs="Times New Roman"/>
          <w:lang w:eastAsia="cs-CZ"/>
        </w:rPr>
      </w:pPr>
      <w:r w:rsidRPr="004A51E0">
        <w:rPr>
          <w:rFonts w:eastAsia="Times New Roman" w:cs="Times New Roman"/>
          <w:lang w:eastAsia="cs-CZ"/>
        </w:rPr>
        <w:t>Správa železnic, státní organizace</w:t>
      </w:r>
    </w:p>
    <w:p w14:paraId="7F35AFFF" w14:textId="77777777" w:rsidR="00BD5319" w:rsidRPr="00BD5319" w:rsidRDefault="00BD5319" w:rsidP="00664163">
      <w:pPr>
        <w:spacing w:after="0" w:line="240" w:lineRule="auto"/>
        <w:rPr>
          <w:rFonts w:ascii="Times New Roman" w:eastAsia="Times New Roman" w:hAnsi="Times New Roman" w:cs="Times New Roman"/>
          <w:sz w:val="22"/>
          <w:szCs w:val="22"/>
          <w:lang w:eastAsia="cs-CZ"/>
        </w:rPr>
      </w:pPr>
    </w:p>
    <w:p w14:paraId="49ADD5E7" w14:textId="77777777" w:rsidR="00CB7B5A" w:rsidRPr="00CB7B5A" w:rsidRDefault="00CB7B5A" w:rsidP="00CB7B5A">
      <w:pPr>
        <w:spacing w:before="120" w:after="0" w:line="240" w:lineRule="auto"/>
        <w:rPr>
          <w:rFonts w:eastAsia="Calibri" w:cs="Times New Roman"/>
          <w:b/>
          <w:bCs/>
          <w:lang w:eastAsia="cs-CZ"/>
        </w:rPr>
      </w:pPr>
    </w:p>
    <w:sectPr w:rsidR="00CB7B5A" w:rsidRPr="00CB7B5A" w:rsidSect="002A59FE">
      <w:headerReference w:type="default" r:id="rId21"/>
      <w:footerReference w:type="default" r:id="rId22"/>
      <w:headerReference w:type="first" r:id="rId23"/>
      <w:footerReference w:type="first" r:id="rId24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9F9059" w14:textId="77777777" w:rsidR="0006568A" w:rsidRDefault="0006568A" w:rsidP="00962258">
      <w:pPr>
        <w:spacing w:after="0" w:line="240" w:lineRule="auto"/>
      </w:pPr>
      <w:r>
        <w:separator/>
      </w:r>
    </w:p>
  </w:endnote>
  <w:endnote w:type="continuationSeparator" w:id="0">
    <w:p w14:paraId="28DB1548" w14:textId="77777777" w:rsidR="0006568A" w:rsidRDefault="0006568A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3EB1EFE2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68CFD645" w14:textId="77777777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5A5F24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5A5F24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85BF86D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B561B87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16AF125" w14:textId="77777777" w:rsidR="00F1715C" w:rsidRDefault="00F1715C" w:rsidP="00D831A3">
          <w:pPr>
            <w:pStyle w:val="Zpat"/>
          </w:pPr>
        </w:p>
      </w:tc>
    </w:tr>
  </w:tbl>
  <w:p w14:paraId="4B4C89F7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22D9C2AF" wp14:editId="170E86A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0F14235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235138D2" wp14:editId="7DFD9CF0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0D4802B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712ED1" w14:paraId="69007053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2F0E4B4" w14:textId="77777777" w:rsidR="00712ED1" w:rsidRPr="00B8518B" w:rsidRDefault="00712ED1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5A5F24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5A5F24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E82BD56" w14:textId="77777777" w:rsidR="00712ED1" w:rsidRDefault="00712ED1" w:rsidP="00331004">
          <w:pPr>
            <w:pStyle w:val="Zpat"/>
          </w:pPr>
          <w:r>
            <w:t>Správa železnic, státní organizace</w:t>
          </w:r>
        </w:p>
        <w:p w14:paraId="18A64E1B" w14:textId="77777777" w:rsidR="00712ED1" w:rsidRDefault="00712ED1" w:rsidP="00331004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3F0F2EAF" w14:textId="77777777" w:rsidR="00712ED1" w:rsidRDefault="00712ED1" w:rsidP="00331004">
          <w:pPr>
            <w:pStyle w:val="Zpat"/>
          </w:pPr>
          <w:r>
            <w:t>Sídlo: Dlážděná 1003/7, 110 00 Praha 1</w:t>
          </w:r>
        </w:p>
        <w:p w14:paraId="447ED75A" w14:textId="77777777" w:rsidR="00712ED1" w:rsidRDefault="00712ED1" w:rsidP="00331004">
          <w:pPr>
            <w:pStyle w:val="Zpat"/>
          </w:pPr>
          <w:r>
            <w:t>IČO: 709 94 234 DIČ: CZ 709 94 234</w:t>
          </w:r>
        </w:p>
        <w:p w14:paraId="51186120" w14:textId="77777777" w:rsidR="00712ED1" w:rsidRDefault="00712ED1" w:rsidP="00331004">
          <w:pPr>
            <w:pStyle w:val="Zpat"/>
          </w:pPr>
          <w:r>
            <w:t>www.</w:t>
          </w:r>
          <w:r w:rsidR="005A5F24">
            <w:t>spravazeleznic</w:t>
          </w:r>
          <w:r>
            <w:t>.cz</w:t>
          </w:r>
        </w:p>
      </w:tc>
      <w:tc>
        <w:tcPr>
          <w:tcW w:w="2921" w:type="dxa"/>
        </w:tcPr>
        <w:p w14:paraId="2F52E2C4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Stavební správa východ</w:t>
          </w:r>
        </w:p>
        <w:p w14:paraId="19D24063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Nerudova 773/1</w:t>
          </w:r>
        </w:p>
        <w:p w14:paraId="31FCDEDF" w14:textId="77777777" w:rsidR="00712ED1" w:rsidRPr="00D84AC6" w:rsidRDefault="00712ED1" w:rsidP="00331004">
          <w:pPr>
            <w:tabs>
              <w:tab w:val="center" w:pos="4536"/>
              <w:tab w:val="right" w:pos="9072"/>
            </w:tabs>
            <w:rPr>
              <w:rFonts w:ascii="Verdana" w:eastAsia="Verdana" w:hAnsi="Verdana" w:cs="Times New Roman"/>
              <w:b/>
              <w:sz w:val="12"/>
            </w:rPr>
          </w:pPr>
          <w:r w:rsidRPr="00D84AC6">
            <w:rPr>
              <w:rFonts w:ascii="Verdana" w:eastAsia="Verdana" w:hAnsi="Verdana" w:cs="Times New Roman"/>
              <w:b/>
              <w:sz w:val="12"/>
            </w:rPr>
            <w:t>779 00 Olomouc</w:t>
          </w:r>
        </w:p>
        <w:p w14:paraId="4CFEE0BC" w14:textId="77777777" w:rsidR="00712ED1" w:rsidRDefault="00712ED1" w:rsidP="00331004">
          <w:pPr>
            <w:pStyle w:val="Zpat"/>
          </w:pPr>
        </w:p>
      </w:tc>
    </w:tr>
  </w:tbl>
  <w:p w14:paraId="50E20CCC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350B5E5A" wp14:editId="102F6F4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95DD498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bXYQAN4AAAALAQAADwAAAGRycy9kb3ducmV2&#10;LnhtbEyPzU7DMBCE70i8g7VI3KjTINIS4lSIH6lSBYKGB3DjJY6w1yF22/D2LAcEx50dzXxTrSbv&#10;xAHH2AdSMJ9lIJDaYHrqFLw1jxdLEDFpMtoFQgVfGGFVn55UujThSK942KZOcAjFUiuwKQ2llLG1&#10;6HWchQGJf+9h9DrxOXbSjPrI4d7JPMsK6XVP3GD1gHcW24/t3itYPzX++eXhk/Bqk68bi5t75xdK&#10;nZ9NtzcgEk7pzww/+IwONTPtwp5MFE5BseQpifV5ni9AsOO6uASx+1VkXcn/G+pvAA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G12EADeAAAACw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06CC9C56" wp14:editId="729642CA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5F5716A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0B11D67D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49E955" w14:textId="77777777" w:rsidR="0006568A" w:rsidRDefault="0006568A" w:rsidP="00962258">
      <w:pPr>
        <w:spacing w:after="0" w:line="240" w:lineRule="auto"/>
      </w:pPr>
      <w:r>
        <w:separator/>
      </w:r>
    </w:p>
  </w:footnote>
  <w:footnote w:type="continuationSeparator" w:id="0">
    <w:p w14:paraId="4737A2D5" w14:textId="77777777" w:rsidR="0006568A" w:rsidRDefault="0006568A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180E3D84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75BA383A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040BFC64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5ADE2A6B" w14:textId="77777777" w:rsidR="00F1715C" w:rsidRPr="00D6163D" w:rsidRDefault="00F1715C" w:rsidP="00D6163D">
          <w:pPr>
            <w:pStyle w:val="Druhdokumentu"/>
          </w:pPr>
        </w:p>
      </w:tc>
    </w:tr>
  </w:tbl>
  <w:p w14:paraId="755AA0FB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3CDE2C56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3CBD3085" w14:textId="77777777" w:rsidR="00F1715C" w:rsidRPr="00B8518B" w:rsidRDefault="00E10710" w:rsidP="00FC638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83840" behindDoc="0" locked="1" layoutInCell="1" allowOverlap="1" wp14:anchorId="057A9C6D" wp14:editId="4BCFB12D">
                <wp:simplePos x="0" y="0"/>
                <wp:positionH relativeFrom="page">
                  <wp:posOffset>-18415</wp:posOffset>
                </wp:positionH>
                <wp:positionV relativeFrom="page">
                  <wp:posOffset>-12700</wp:posOffset>
                </wp:positionV>
                <wp:extent cx="1727835" cy="640715"/>
                <wp:effectExtent l="0" t="0" r="5715" b="6985"/>
                <wp:wrapNone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7835" cy="6407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B45E9E">
            <w:rPr>
              <w:noProof/>
              <w:lang w:eastAsia="cs-CZ"/>
            </w:rPr>
            <mc:AlternateContent>
              <mc:Choice Requires="wps">
                <w:drawing>
                  <wp:anchor distT="0" distB="0" distL="114300" distR="114300" simplePos="0" relativeHeight="251679744" behindDoc="0" locked="1" layoutInCell="1" allowOverlap="1" wp14:anchorId="79CCF24C" wp14:editId="46783D7A">
                    <wp:simplePos x="0" y="0"/>
                    <wp:positionH relativeFrom="column">
                      <wp:posOffset>3189605</wp:posOffset>
                    </wp:positionH>
                    <wp:positionV relativeFrom="page">
                      <wp:posOffset>1047115</wp:posOffset>
                    </wp:positionV>
                    <wp:extent cx="161925" cy="161925"/>
                    <wp:effectExtent l="0" t="0" r="66675" b="66675"/>
                    <wp:wrapNone/>
                    <wp:docPr id="8" name="Half Frame 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61925" cy="161925"/>
                            </a:xfrm>
                            <a:prstGeom prst="halfFrame">
                              <a:avLst>
                                <a:gd name="adj1" fmla="val 0"/>
                                <a:gd name="adj2" fmla="val 0"/>
                              </a:avLst>
                            </a:prstGeom>
                            <a:noFill/>
                            <a:ln w="25400">
                              <a:solidFill>
                                <a:schemeClr val="accent2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08DC1A09" id="Half Frame 8" o:spid="_x0000_s1026" style="position:absolute;margin-left:251.15pt;margin-top:82.45pt;width:12.75pt;height:12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" path="m,l161925,r,l,,,161925r,l,xe" filled="f" strokecolor="#ff5200 [3205]" strokeweight="2pt">
                    <v:stroke joinstyle="miter"/>
                    <v:path arrowok="t" o:connecttype="custom" o:connectlocs="0,0;161925,0;161925,0;0,0;0,161925;0,161925;0,0" o:connectangles="0,0,0,0,0,0,0"/>
                    <w10:wrap anchory="page"/>
                    <w10:anchorlock/>
                  </v:shape>
                </w:pict>
              </mc:Fallback>
            </mc:AlternateContent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0FB27AC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7E2DC4A7" w14:textId="77777777" w:rsidR="00F1715C" w:rsidRPr="00D6163D" w:rsidRDefault="00F1715C" w:rsidP="00FC6389">
          <w:pPr>
            <w:pStyle w:val="Druhdokumentu"/>
          </w:pPr>
        </w:p>
      </w:tc>
    </w:tr>
    <w:tr w:rsidR="00F64786" w14:paraId="6C3B325F" w14:textId="77777777" w:rsidTr="00F64786">
      <w:trPr>
        <w:trHeight w:hRule="exact" w:val="452"/>
      </w:trPr>
      <w:tc>
        <w:tcPr>
          <w:tcW w:w="1361" w:type="dxa"/>
          <w:tcMar>
            <w:left w:w="0" w:type="dxa"/>
            <w:right w:w="0" w:type="dxa"/>
          </w:tcMar>
        </w:tcPr>
        <w:p w14:paraId="3257A7D9" w14:textId="77777777" w:rsidR="00F64786" w:rsidRPr="00B8518B" w:rsidRDefault="00F64786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7CF0A0B" w14:textId="77777777" w:rsidR="00F64786" w:rsidRDefault="00F64786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CC13C83" w14:textId="77777777" w:rsidR="00F64786" w:rsidRDefault="00F64786" w:rsidP="00FC6389">
          <w:pPr>
            <w:pStyle w:val="Druhdokumentu"/>
            <w:rPr>
              <w:noProof/>
            </w:rPr>
          </w:pPr>
        </w:p>
      </w:tc>
    </w:tr>
  </w:tbl>
  <w:p w14:paraId="36085CF9" w14:textId="77777777" w:rsidR="00F1715C" w:rsidRPr="00D6163D" w:rsidRDefault="00B45E9E" w:rsidP="00FC6389">
    <w:pPr>
      <w:pStyle w:val="Zhlav"/>
      <w:rPr>
        <w:sz w:val="8"/>
        <w:szCs w:val="8"/>
      </w:rPr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81792" behindDoc="0" locked="1" layoutInCell="1" allowOverlap="1" wp14:anchorId="0DDB5281" wp14:editId="31F8E8E5">
              <wp:simplePos x="0" y="0"/>
              <wp:positionH relativeFrom="column">
                <wp:posOffset>5444490</wp:posOffset>
              </wp:positionH>
              <wp:positionV relativeFrom="page">
                <wp:posOffset>2375535</wp:posOffset>
              </wp:positionV>
              <wp:extent cx="161925" cy="161925"/>
              <wp:effectExtent l="38100" t="38100" r="28575" b="28575"/>
              <wp:wrapNone/>
              <wp:docPr id="11" name="Half Fram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>
                        <a:off x="0" y="0"/>
                        <a:ext cx="161925" cy="161925"/>
                      </a:xfrm>
                      <a:prstGeom prst="halfFrame">
                        <a:avLst>
                          <a:gd name="adj1" fmla="val 0"/>
                          <a:gd name="adj2" fmla="val 0"/>
                        </a:avLst>
                      </a:prstGeom>
                      <a:noFill/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9DB1A2" id="Half Frame 11" o:spid="_x0000_s1026" style="position:absolute;margin-left:428.7pt;margin-top:187.05pt;width:12.75pt;height:12.75pt;rotation:18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coordsize="1619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" path="m,l161925,r,l,,,161925r,l,xe" filled="f" strokecolor="#ff5200 [3205]" strokeweight="2pt">
              <v:stroke joinstyle="miter"/>
              <v:path arrowok="t" o:connecttype="custom" o:connectlocs="0,0;161925,0;161925,0;0,0;0,161925;0,161925;0,0" o:connectangles="0,0,0,0,0,0,0"/>
              <w10:wrap anchory="page"/>
              <w10:anchorlock/>
            </v:shape>
          </w:pict>
        </mc:Fallback>
      </mc:AlternateContent>
    </w:r>
  </w:p>
  <w:p w14:paraId="79E39D09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06594F"/>
    <w:multiLevelType w:val="hybridMultilevel"/>
    <w:tmpl w:val="21308524"/>
    <w:lvl w:ilvl="0" w:tplc="45845412">
      <w:start w:val="1"/>
      <w:numFmt w:val="bullet"/>
      <w:lvlText w:val=""/>
      <w:lvlJc w:val="left"/>
      <w:pPr>
        <w:ind w:left="2132" w:hanging="360"/>
      </w:pPr>
      <w:rPr>
        <w:rFonts w:ascii="Symbol" w:hAnsi="Symbol" w:cs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85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2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292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01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2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452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17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2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2BF76403"/>
    <w:multiLevelType w:val="multilevel"/>
    <w:tmpl w:val="0D34D660"/>
    <w:numStyleLink w:val="ListBulletmultilevel"/>
  </w:abstractNum>
  <w:abstractNum w:abstractNumId="4" w15:restartNumberingAfterBreak="0">
    <w:nsid w:val="4017669F"/>
    <w:multiLevelType w:val="hybridMultilevel"/>
    <w:tmpl w:val="989635E2"/>
    <w:lvl w:ilvl="0" w:tplc="93D02CFC">
      <w:start w:val="1"/>
      <w:numFmt w:val="decimal"/>
      <w:lvlText w:val="%1)"/>
      <w:lvlJc w:val="left"/>
      <w:pPr>
        <w:ind w:left="720" w:hanging="360"/>
      </w:pPr>
      <w:rPr>
        <w:rFonts w:hint="default"/>
        <w:b/>
        <w:bCs/>
        <w:i/>
        <w:iCs/>
        <w:color w:val="FF000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5B7E8A"/>
    <w:multiLevelType w:val="hybridMultilevel"/>
    <w:tmpl w:val="786AE3F6"/>
    <w:lvl w:ilvl="0" w:tplc="0405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6" w15:restartNumberingAfterBreak="0">
    <w:nsid w:val="74070991"/>
    <w:multiLevelType w:val="multilevel"/>
    <w:tmpl w:val="CABE99FC"/>
    <w:numStyleLink w:val="ListNumbermultilevel"/>
  </w:abstractNum>
  <w:num w:numId="1" w16cid:durableId="401025770">
    <w:abstractNumId w:val="2"/>
  </w:num>
  <w:num w:numId="2" w16cid:durableId="506209173">
    <w:abstractNumId w:val="1"/>
  </w:num>
  <w:num w:numId="3" w16cid:durableId="358628641">
    <w:abstractNumId w:val="3"/>
  </w:num>
  <w:num w:numId="4" w16cid:durableId="1834292179">
    <w:abstractNumId w:val="6"/>
  </w:num>
  <w:num w:numId="5" w16cid:durableId="1470241154">
    <w:abstractNumId w:val="0"/>
  </w:num>
  <w:num w:numId="6" w16cid:durableId="848255171">
    <w:abstractNumId w:val="5"/>
  </w:num>
  <w:num w:numId="7" w16cid:durableId="218832763">
    <w:abstractNumId w:val="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styleLockTheme/>
  <w:styleLockQFSet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1334"/>
    <w:rsid w:val="00030502"/>
    <w:rsid w:val="00033432"/>
    <w:rsid w:val="000335CC"/>
    <w:rsid w:val="0006568A"/>
    <w:rsid w:val="00066116"/>
    <w:rsid w:val="00072C1E"/>
    <w:rsid w:val="00097042"/>
    <w:rsid w:val="000B3A82"/>
    <w:rsid w:val="000B6C7E"/>
    <w:rsid w:val="000B7907"/>
    <w:rsid w:val="000C0429"/>
    <w:rsid w:val="000C45E8"/>
    <w:rsid w:val="00114472"/>
    <w:rsid w:val="001267E4"/>
    <w:rsid w:val="00144E0A"/>
    <w:rsid w:val="00170EC5"/>
    <w:rsid w:val="001747C1"/>
    <w:rsid w:val="0018596A"/>
    <w:rsid w:val="001B69C2"/>
    <w:rsid w:val="001C4DA0"/>
    <w:rsid w:val="00207DF5"/>
    <w:rsid w:val="00267369"/>
    <w:rsid w:val="0026785D"/>
    <w:rsid w:val="00273CE2"/>
    <w:rsid w:val="00296D39"/>
    <w:rsid w:val="002A59FE"/>
    <w:rsid w:val="002C31BF"/>
    <w:rsid w:val="002E0CD7"/>
    <w:rsid w:val="002F026B"/>
    <w:rsid w:val="0033209D"/>
    <w:rsid w:val="00335122"/>
    <w:rsid w:val="00335732"/>
    <w:rsid w:val="00351319"/>
    <w:rsid w:val="00357BC6"/>
    <w:rsid w:val="0037111D"/>
    <w:rsid w:val="003756B9"/>
    <w:rsid w:val="00393DDE"/>
    <w:rsid w:val="003956C6"/>
    <w:rsid w:val="003A506E"/>
    <w:rsid w:val="003A615D"/>
    <w:rsid w:val="003E6B9A"/>
    <w:rsid w:val="003E75CE"/>
    <w:rsid w:val="0041380F"/>
    <w:rsid w:val="00424F47"/>
    <w:rsid w:val="00450F07"/>
    <w:rsid w:val="00453CD3"/>
    <w:rsid w:val="00455BC7"/>
    <w:rsid w:val="00460660"/>
    <w:rsid w:val="00460CCB"/>
    <w:rsid w:val="00477370"/>
    <w:rsid w:val="00486107"/>
    <w:rsid w:val="00491827"/>
    <w:rsid w:val="004926B0"/>
    <w:rsid w:val="004A0F75"/>
    <w:rsid w:val="004A51E0"/>
    <w:rsid w:val="004A7C69"/>
    <w:rsid w:val="004C4399"/>
    <w:rsid w:val="004C69ED"/>
    <w:rsid w:val="004C787C"/>
    <w:rsid w:val="004E5536"/>
    <w:rsid w:val="004F4B9B"/>
    <w:rsid w:val="00501654"/>
    <w:rsid w:val="00511AB9"/>
    <w:rsid w:val="00523EA7"/>
    <w:rsid w:val="00542527"/>
    <w:rsid w:val="00551D1F"/>
    <w:rsid w:val="00553375"/>
    <w:rsid w:val="00555087"/>
    <w:rsid w:val="00561BB9"/>
    <w:rsid w:val="005644EF"/>
    <w:rsid w:val="005658A6"/>
    <w:rsid w:val="005720E7"/>
    <w:rsid w:val="005722BB"/>
    <w:rsid w:val="005736B7"/>
    <w:rsid w:val="00575E5A"/>
    <w:rsid w:val="00584E2A"/>
    <w:rsid w:val="00596C7E"/>
    <w:rsid w:val="005A5F24"/>
    <w:rsid w:val="005A64E9"/>
    <w:rsid w:val="005B5EE9"/>
    <w:rsid w:val="005C663F"/>
    <w:rsid w:val="006104F6"/>
    <w:rsid w:val="0061068E"/>
    <w:rsid w:val="00620E18"/>
    <w:rsid w:val="00630DC6"/>
    <w:rsid w:val="00660AD3"/>
    <w:rsid w:val="00664163"/>
    <w:rsid w:val="006814B9"/>
    <w:rsid w:val="006A5570"/>
    <w:rsid w:val="006A689C"/>
    <w:rsid w:val="006B3D79"/>
    <w:rsid w:val="006B7D49"/>
    <w:rsid w:val="006E0578"/>
    <w:rsid w:val="006E314D"/>
    <w:rsid w:val="006E7F06"/>
    <w:rsid w:val="00710723"/>
    <w:rsid w:val="00712ED1"/>
    <w:rsid w:val="00723ED1"/>
    <w:rsid w:val="00735ED4"/>
    <w:rsid w:val="00743525"/>
    <w:rsid w:val="007531A0"/>
    <w:rsid w:val="00753DC9"/>
    <w:rsid w:val="00755579"/>
    <w:rsid w:val="0076286B"/>
    <w:rsid w:val="00764595"/>
    <w:rsid w:val="00766846"/>
    <w:rsid w:val="0077673A"/>
    <w:rsid w:val="007846E1"/>
    <w:rsid w:val="007A0EFE"/>
    <w:rsid w:val="007B570C"/>
    <w:rsid w:val="007E4A6E"/>
    <w:rsid w:val="007F56A7"/>
    <w:rsid w:val="007F626E"/>
    <w:rsid w:val="00807DD0"/>
    <w:rsid w:val="00813F11"/>
    <w:rsid w:val="00814696"/>
    <w:rsid w:val="00817AA2"/>
    <w:rsid w:val="0082759C"/>
    <w:rsid w:val="00842C9B"/>
    <w:rsid w:val="008841FB"/>
    <w:rsid w:val="0088472C"/>
    <w:rsid w:val="00891334"/>
    <w:rsid w:val="008A3568"/>
    <w:rsid w:val="008D03B9"/>
    <w:rsid w:val="008F18D6"/>
    <w:rsid w:val="00904780"/>
    <w:rsid w:val="009113A8"/>
    <w:rsid w:val="00922385"/>
    <w:rsid w:val="009223DF"/>
    <w:rsid w:val="00925237"/>
    <w:rsid w:val="00934DC3"/>
    <w:rsid w:val="00936091"/>
    <w:rsid w:val="00940D8A"/>
    <w:rsid w:val="0095327E"/>
    <w:rsid w:val="00962258"/>
    <w:rsid w:val="009678B7"/>
    <w:rsid w:val="00982411"/>
    <w:rsid w:val="00992D9C"/>
    <w:rsid w:val="00996CB8"/>
    <w:rsid w:val="009A46FD"/>
    <w:rsid w:val="009A7568"/>
    <w:rsid w:val="009B2E97"/>
    <w:rsid w:val="009B3C69"/>
    <w:rsid w:val="009B72CC"/>
    <w:rsid w:val="009C7B39"/>
    <w:rsid w:val="009E07F4"/>
    <w:rsid w:val="009F392E"/>
    <w:rsid w:val="00A07E7E"/>
    <w:rsid w:val="00A44328"/>
    <w:rsid w:val="00A509D7"/>
    <w:rsid w:val="00A6177B"/>
    <w:rsid w:val="00A66136"/>
    <w:rsid w:val="00A6720D"/>
    <w:rsid w:val="00A765AF"/>
    <w:rsid w:val="00A943B5"/>
    <w:rsid w:val="00AA4CBB"/>
    <w:rsid w:val="00AA65FA"/>
    <w:rsid w:val="00AA7351"/>
    <w:rsid w:val="00AC56A4"/>
    <w:rsid w:val="00AD056F"/>
    <w:rsid w:val="00AD2773"/>
    <w:rsid w:val="00AD6731"/>
    <w:rsid w:val="00AE1DDE"/>
    <w:rsid w:val="00B15B5E"/>
    <w:rsid w:val="00B15D0D"/>
    <w:rsid w:val="00B23CA3"/>
    <w:rsid w:val="00B3491A"/>
    <w:rsid w:val="00B41050"/>
    <w:rsid w:val="00B4264E"/>
    <w:rsid w:val="00B45E9E"/>
    <w:rsid w:val="00B55F9C"/>
    <w:rsid w:val="00B71D60"/>
    <w:rsid w:val="00B75EE1"/>
    <w:rsid w:val="00B77481"/>
    <w:rsid w:val="00B8518B"/>
    <w:rsid w:val="00BB3740"/>
    <w:rsid w:val="00BC3623"/>
    <w:rsid w:val="00BD5319"/>
    <w:rsid w:val="00BD7E91"/>
    <w:rsid w:val="00BF374D"/>
    <w:rsid w:val="00BF6D48"/>
    <w:rsid w:val="00C02D0A"/>
    <w:rsid w:val="00C03A6E"/>
    <w:rsid w:val="00C30759"/>
    <w:rsid w:val="00C44F6A"/>
    <w:rsid w:val="00C6581F"/>
    <w:rsid w:val="00C727E5"/>
    <w:rsid w:val="00C8207D"/>
    <w:rsid w:val="00CB5457"/>
    <w:rsid w:val="00CB7B5A"/>
    <w:rsid w:val="00CC1E2B"/>
    <w:rsid w:val="00CD1FC4"/>
    <w:rsid w:val="00CE371D"/>
    <w:rsid w:val="00D02A4D"/>
    <w:rsid w:val="00D21061"/>
    <w:rsid w:val="00D316A7"/>
    <w:rsid w:val="00D4108E"/>
    <w:rsid w:val="00D548C8"/>
    <w:rsid w:val="00D6163D"/>
    <w:rsid w:val="00D63009"/>
    <w:rsid w:val="00D831A3"/>
    <w:rsid w:val="00D902AD"/>
    <w:rsid w:val="00DA6FFE"/>
    <w:rsid w:val="00DC3110"/>
    <w:rsid w:val="00DD46F3"/>
    <w:rsid w:val="00DD58A6"/>
    <w:rsid w:val="00DE56F2"/>
    <w:rsid w:val="00DF116D"/>
    <w:rsid w:val="00E10710"/>
    <w:rsid w:val="00E73C99"/>
    <w:rsid w:val="00E824F1"/>
    <w:rsid w:val="00E9347D"/>
    <w:rsid w:val="00EB104F"/>
    <w:rsid w:val="00ED14BD"/>
    <w:rsid w:val="00F01440"/>
    <w:rsid w:val="00F12DEC"/>
    <w:rsid w:val="00F1715C"/>
    <w:rsid w:val="00F208F1"/>
    <w:rsid w:val="00F26021"/>
    <w:rsid w:val="00F310F8"/>
    <w:rsid w:val="00F328DE"/>
    <w:rsid w:val="00F35939"/>
    <w:rsid w:val="00F45607"/>
    <w:rsid w:val="00F64786"/>
    <w:rsid w:val="00F659EB"/>
    <w:rsid w:val="00F804A7"/>
    <w:rsid w:val="00F8318E"/>
    <w:rsid w:val="00F862D6"/>
    <w:rsid w:val="00F86BA6"/>
    <w:rsid w:val="00FA2EB1"/>
    <w:rsid w:val="00FC28BE"/>
    <w:rsid w:val="00FC3C36"/>
    <w:rsid w:val="00FC4B86"/>
    <w:rsid w:val="00FC6389"/>
    <w:rsid w:val="00FD2F51"/>
    <w:rsid w:val="00FE3455"/>
    <w:rsid w:val="00FF4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8396C76"/>
  <w14:defaultImageDpi w14:val="32767"/>
  <w15:docId w15:val="{B7F84D2A-A3F9-4A77-BC81-DB73F4F66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71D60"/>
  </w:style>
  <w:style w:type="paragraph" w:styleId="Nadpis1">
    <w:name w:val="heading 1"/>
    <w:basedOn w:val="Normln"/>
    <w:next w:val="Normln"/>
    <w:link w:val="Nadpis1Char"/>
    <w:uiPriority w:val="9"/>
    <w:qFormat/>
    <w:rsid w:val="0026785D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6785D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6785D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6785D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26785D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6785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6785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6785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6785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6785D"/>
  </w:style>
  <w:style w:type="paragraph" w:styleId="Zpat">
    <w:name w:val="footer"/>
    <w:basedOn w:val="Normln"/>
    <w:link w:val="ZpatChar"/>
    <w:uiPriority w:val="99"/>
    <w:unhideWhenUsed/>
    <w:rsid w:val="0026785D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26785D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26785D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26785D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26785D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26785D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26785D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6785D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6785D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6785D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26785D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26785D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26785D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6785D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6785D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6785D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785D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785D"/>
    <w:rPr>
      <w:sz w:val="14"/>
      <w:szCs w:val="20"/>
    </w:rPr>
  </w:style>
  <w:style w:type="table" w:styleId="Mkatabulky">
    <w:name w:val="Table Grid"/>
    <w:basedOn w:val="Normlntabulka"/>
    <w:uiPriority w:val="39"/>
    <w:rsid w:val="0026785D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26785D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26785D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26785D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26785D"/>
  </w:style>
  <w:style w:type="paragraph" w:customStyle="1" w:styleId="Druhdokumentu">
    <w:name w:val="Druh dokumentu"/>
    <w:uiPriority w:val="99"/>
    <w:qFormat/>
    <w:rsid w:val="0026785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26785D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678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6785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26785D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26785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26785D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26785D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6785D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6785D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26785D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26785D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26785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26785D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26785D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26785D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0C0429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26785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26785D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26785D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26785D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26785D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26785D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26785D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26785D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26785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26785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26785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26785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26785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26785D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26785D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26785D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26785D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26785D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26785D"/>
    <w:pPr>
      <w:spacing w:after="100"/>
      <w:ind w:left="360"/>
    </w:pPr>
  </w:style>
  <w:style w:type="character" w:styleId="Hypertextovodkaz">
    <w:name w:val="Hyperlink"/>
    <w:basedOn w:val="Standardnpsmoodstavce"/>
    <w:unhideWhenUsed/>
    <w:rsid w:val="0026785D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26785D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6785D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6785D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1"/>
    <w:rsid w:val="00F862D6"/>
    <w:rPr>
      <w:sz w:val="18"/>
    </w:rPr>
  </w:style>
  <w:style w:type="paragraph" w:customStyle="1" w:styleId="Oslovenvdopisu">
    <w:name w:val="Oslovení v dopisu"/>
    <w:basedOn w:val="Bezmezer"/>
    <w:next w:val="Normln"/>
    <w:rsid w:val="00B45E9E"/>
  </w:style>
  <w:style w:type="paragraph" w:customStyle="1" w:styleId="Pedmtdopisu">
    <w:name w:val="Předmět dopisu"/>
    <w:basedOn w:val="Normln"/>
    <w:next w:val="Oslovenvdopisu"/>
    <w:qFormat/>
    <w:rsid w:val="00B45E9E"/>
    <w:pPr>
      <w:spacing w:after="480"/>
    </w:pPr>
    <w:rPr>
      <w:b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B7B5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B7B5A"/>
    <w:rPr>
      <w:sz w:val="20"/>
      <w:szCs w:val="20"/>
    </w:rPr>
  </w:style>
  <w:style w:type="character" w:styleId="Odkaznakoment">
    <w:name w:val="annotation reference"/>
    <w:uiPriority w:val="99"/>
    <w:semiHidden/>
    <w:unhideWhenUsed/>
    <w:rsid w:val="00CB7B5A"/>
    <w:rPr>
      <w:sz w:val="16"/>
      <w:szCs w:val="16"/>
    </w:rPr>
  </w:style>
  <w:style w:type="paragraph" w:styleId="Revize">
    <w:name w:val="Revision"/>
    <w:hidden/>
    <w:uiPriority w:val="99"/>
    <w:semiHidden/>
    <w:rsid w:val="007F626E"/>
    <w:pPr>
      <w:spacing w:after="0" w:line="240" w:lineRule="auto"/>
    </w:pPr>
  </w:style>
  <w:style w:type="paragraph" w:customStyle="1" w:styleId="Default">
    <w:name w:val="Default"/>
    <w:rsid w:val="00934DC3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144E0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90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1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yperlink" Target="https://zakazky.szdc.cz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rerovska@spravazeleznic.cz" TargetMode="External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4.emf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olfova\AppData\Local\Microsoft\Windows\Temporary%20Internet%20Files\Content.Outlook\ES2RXCTK\dopis%20nov&#233;%20logo-%20Mark&#233;t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7F25D8-5C0C-4F11-B6B4-EC852F3C2DC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7D675884-4683-4483-8232-C6240514058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87CB87B-A621-4585-9EA2-DD68FCBC017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EF8A733A-7FC2-4531-8071-FCC292D4C3E8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a57527ba-b13c-462f-a5c5-bde84a6d85e5}" enabled="1" method="Privileged" siteId="{f0ab7d6a-64b0-4696-9f4d-d69909c6e89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dopis nové logo- Markéta</Template>
  <TotalTime>5</TotalTime>
  <Pages>5</Pages>
  <Words>619</Words>
  <Characters>3653</Characters>
  <Application>Microsoft Office Word</Application>
  <DocSecurity>0</DocSecurity>
  <Lines>30</Lines>
  <Paragraphs>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ATC</Company>
  <LinksUpToDate>false</LinksUpToDate>
  <CharactersWithSpaces>4264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Volfová Markéta, Mgr.</dc:creator>
  <cp:lastModifiedBy>Přerovská Kamila, Ing.</cp:lastModifiedBy>
  <cp:revision>5</cp:revision>
  <cp:lastPrinted>2019-02-22T13:28:00Z</cp:lastPrinted>
  <dcterms:created xsi:type="dcterms:W3CDTF">2025-06-17T08:37:00Z</dcterms:created>
  <dcterms:modified xsi:type="dcterms:W3CDTF">2025-06-17T08:41:00Z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