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69D342CA" w:rsidR="007854CF" w:rsidRPr="007854CF" w:rsidRDefault="00AB7045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AB7045">
        <w:rPr>
          <w:rFonts w:ascii="Verdana" w:hAnsi="Verdana" w:cstheme="minorHAnsi"/>
          <w:b/>
          <w:bCs/>
          <w:sz w:val="28"/>
          <w:szCs w:val="28"/>
          <w:u w:val="single"/>
        </w:rPr>
        <w:t>„Dodávka akumulátorů a baterií pro OŘ PHA 2025 - 2026“</w:t>
      </w:r>
    </w:p>
    <w:p w14:paraId="1E4AC4CE" w14:textId="3FEBE3FD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6044C8" w:rsidRPr="00677B01">
        <w:rPr>
          <w:rFonts w:ascii="Verdana" w:hAnsi="Verdana" w:cstheme="minorHAnsi"/>
          <w:sz w:val="22"/>
          <w:highlight w:val="yellow"/>
        </w:rPr>
        <w:t>[DOPLNÍ PRODÁVAJÍCÍ DLE ROZHODNUTÍ KUPUJÍCÍCHO O VÝBĚRU PRODÁVAJÍCÍCHO]</w:t>
      </w:r>
    </w:p>
    <w:p w14:paraId="356CE5DC" w14:textId="234D6592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="00AB7045">
        <w:rPr>
          <w:rFonts w:ascii="Verdana" w:hAnsi="Verdana" w:cstheme="minorHAnsi"/>
          <w:b/>
          <w:sz w:val="22"/>
          <w:u w:val="single"/>
        </w:rPr>
        <w:t>ho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6044C8" w:rsidRPr="00677B01">
        <w:rPr>
          <w:rFonts w:ascii="Verdana" w:hAnsi="Verdana"/>
          <w:sz w:val="22"/>
          <w:highlight w:val="yellow"/>
        </w:rPr>
        <w:t>[DOPLNÍ PRODÁVAJÍCÍ]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3B008AA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23493AA0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4B5ACFEF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709 94 234</w:t>
      </w:r>
    </w:p>
    <w:p w14:paraId="75E7EC6C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40A1F91" w14:textId="0D5AC584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341112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BA0337">
        <w:rPr>
          <w:rFonts w:ascii="Verdana" w:hAnsi="Verdana" w:cstheme="minorHAnsi"/>
          <w:sz w:val="18"/>
          <w:szCs w:val="18"/>
        </w:rPr>
        <w:t xml:space="preserve">, na základě pověření č.  </w:t>
      </w:r>
      <w:r w:rsidR="002D0279">
        <w:rPr>
          <w:rFonts w:ascii="Verdana" w:hAnsi="Verdana" w:cstheme="minorHAnsi"/>
          <w:sz w:val="18"/>
          <w:szCs w:val="18"/>
        </w:rPr>
        <w:t xml:space="preserve">3707 </w:t>
      </w:r>
      <w:r w:rsidRPr="00BA0337">
        <w:rPr>
          <w:rFonts w:ascii="Verdana" w:hAnsi="Verdana" w:cstheme="minorHAnsi"/>
          <w:sz w:val="18"/>
          <w:szCs w:val="18"/>
        </w:rPr>
        <w:t>ze dne 2</w:t>
      </w:r>
      <w:r w:rsidR="002D0279">
        <w:rPr>
          <w:rFonts w:ascii="Verdana" w:hAnsi="Verdana" w:cstheme="minorHAnsi"/>
          <w:sz w:val="18"/>
          <w:szCs w:val="18"/>
        </w:rPr>
        <w:t>8</w:t>
      </w:r>
      <w:r w:rsidRPr="00BA0337">
        <w:rPr>
          <w:rFonts w:ascii="Verdana" w:hAnsi="Verdana" w:cstheme="minorHAnsi"/>
          <w:sz w:val="18"/>
          <w:szCs w:val="18"/>
        </w:rPr>
        <w:t xml:space="preserve">. </w:t>
      </w:r>
      <w:r w:rsidR="002D0279">
        <w:rPr>
          <w:rFonts w:ascii="Verdana" w:hAnsi="Verdana" w:cstheme="minorHAnsi"/>
          <w:sz w:val="18"/>
          <w:szCs w:val="18"/>
        </w:rPr>
        <w:t>4</w:t>
      </w:r>
      <w:r w:rsidRPr="00BA0337">
        <w:rPr>
          <w:rFonts w:ascii="Verdana" w:hAnsi="Verdana" w:cstheme="minorHAnsi"/>
          <w:sz w:val="18"/>
          <w:szCs w:val="18"/>
        </w:rPr>
        <w:t>. 20</w:t>
      </w:r>
      <w:r w:rsidR="002D0279">
        <w:rPr>
          <w:rFonts w:ascii="Verdana" w:hAnsi="Verdana" w:cstheme="minorHAnsi"/>
          <w:sz w:val="18"/>
          <w:szCs w:val="18"/>
        </w:rPr>
        <w:t>25</w:t>
      </w:r>
      <w:r w:rsidRPr="00BA0337">
        <w:rPr>
          <w:rFonts w:ascii="Verdana" w:hAnsi="Verdana" w:cstheme="minorHAnsi"/>
          <w:sz w:val="18"/>
          <w:szCs w:val="18"/>
        </w:rPr>
        <w:t xml:space="preserve">  </w:t>
      </w:r>
      <w:r w:rsidRPr="008B5521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5369E587" w14:textId="703198A0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0973C71" w14:textId="77777777" w:rsidR="006F464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Správa železnic, státní organizace, Oblastní ředitelství Praha, Partyzánská 24, 170 00 Praha 7</w:t>
      </w:r>
    </w:p>
    <w:p w14:paraId="64F69111" w14:textId="77777777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2282718" w14:textId="77777777" w:rsidR="006F4641" w:rsidRDefault="006F4641" w:rsidP="006F4641">
      <w:pPr>
        <w:pStyle w:val="acnormal"/>
        <w:widowControl w:val="0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256BA739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</w:t>
      </w:r>
      <w:r w:rsidRPr="006044C8">
        <w:rPr>
          <w:rFonts w:ascii="Verdana" w:hAnsi="Verdana" w:cstheme="minorHAnsi"/>
          <w:sz w:val="18"/>
          <w:szCs w:val="18"/>
        </w:rPr>
        <w:t xml:space="preserve">základě výsledků </w:t>
      </w:r>
      <w:r w:rsidR="0054445F" w:rsidRPr="006044C8">
        <w:rPr>
          <w:rFonts w:ascii="Verdana" w:eastAsia="Verdana" w:hAnsi="Verdana"/>
          <w:sz w:val="18"/>
          <w:szCs w:val="18"/>
        </w:rPr>
        <w:t>výběrového</w:t>
      </w:r>
      <w:r w:rsidR="0054445F" w:rsidRPr="006044C8" w:rsidDel="0054445F">
        <w:rPr>
          <w:rFonts w:ascii="Verdana" w:hAnsi="Verdana" w:cstheme="minorHAnsi"/>
          <w:sz w:val="18"/>
          <w:szCs w:val="18"/>
        </w:rPr>
        <w:t xml:space="preserve"> </w:t>
      </w:r>
      <w:r w:rsidRPr="006044C8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6044C8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6044C8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6044C8">
        <w:rPr>
          <w:rFonts w:ascii="Verdana" w:hAnsi="Verdana" w:cstheme="minorHAnsi"/>
          <w:sz w:val="18"/>
          <w:szCs w:val="18"/>
        </w:rPr>
        <w:t>dohody odpovídající</w:t>
      </w:r>
      <w:r w:rsidR="00E01062" w:rsidRPr="006044C8">
        <w:rPr>
          <w:rFonts w:ascii="Verdana" w:hAnsi="Verdana" w:cstheme="minorHAnsi"/>
          <w:sz w:val="18"/>
          <w:szCs w:val="18"/>
        </w:rPr>
        <w:t xml:space="preserve"> </w:t>
      </w:r>
      <w:r w:rsidR="000A53AE" w:rsidRPr="006044C8">
        <w:rPr>
          <w:rFonts w:ascii="Verdana" w:hAnsi="Verdana" w:cstheme="minorHAnsi"/>
          <w:sz w:val="18"/>
          <w:szCs w:val="18"/>
        </w:rPr>
        <w:t>zadávacímu řízení na</w:t>
      </w:r>
      <w:r w:rsidR="006044C8" w:rsidRPr="006044C8">
        <w:rPr>
          <w:rFonts w:ascii="Verdana" w:hAnsi="Verdana" w:cstheme="minorHAnsi"/>
          <w:sz w:val="18"/>
          <w:szCs w:val="18"/>
        </w:rPr>
        <w:t xml:space="preserve"> </w:t>
      </w:r>
      <w:r w:rsidR="005E6DAB" w:rsidRPr="006044C8">
        <w:rPr>
          <w:rFonts w:ascii="Verdana" w:hAnsi="Verdana" w:cstheme="minorHAnsi"/>
          <w:sz w:val="18"/>
          <w:szCs w:val="18"/>
        </w:rPr>
        <w:t>podlimitní sektorov</w:t>
      </w:r>
      <w:r w:rsidR="000A53AE" w:rsidRPr="006044C8">
        <w:rPr>
          <w:rFonts w:ascii="Verdana" w:hAnsi="Verdana" w:cstheme="minorHAnsi"/>
          <w:sz w:val="18"/>
          <w:szCs w:val="18"/>
        </w:rPr>
        <w:t>ou</w:t>
      </w:r>
      <w:r w:rsidR="005E6DAB" w:rsidRPr="006044C8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6044C8">
        <w:rPr>
          <w:rFonts w:ascii="Verdana" w:hAnsi="Verdana" w:cstheme="minorHAnsi"/>
          <w:sz w:val="18"/>
          <w:szCs w:val="18"/>
        </w:rPr>
        <w:t>ou</w:t>
      </w:r>
      <w:r w:rsidR="005E6DAB" w:rsidRPr="006044C8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6044C8">
        <w:rPr>
          <w:rFonts w:ascii="Verdana" w:hAnsi="Verdana" w:cstheme="minorHAnsi"/>
          <w:sz w:val="18"/>
          <w:szCs w:val="18"/>
        </w:rPr>
        <w:t>u</w:t>
      </w:r>
      <w:r w:rsidR="006044C8" w:rsidRPr="006044C8">
        <w:rPr>
          <w:rFonts w:ascii="Verdana" w:hAnsi="Verdana" w:cstheme="minorHAnsi"/>
          <w:sz w:val="18"/>
          <w:szCs w:val="18"/>
        </w:rPr>
        <w:t xml:space="preserve"> </w:t>
      </w:r>
      <w:r w:rsidR="00030FD1" w:rsidRPr="006044C8">
        <w:rPr>
          <w:rFonts w:ascii="Verdana" w:hAnsi="Verdana" w:cstheme="minorHAnsi"/>
          <w:sz w:val="18"/>
          <w:szCs w:val="18"/>
        </w:rPr>
        <w:t>zadávan</w:t>
      </w:r>
      <w:r w:rsidR="000A53AE" w:rsidRPr="006044C8">
        <w:rPr>
          <w:rFonts w:ascii="Verdana" w:hAnsi="Verdana" w:cstheme="minorHAnsi"/>
          <w:sz w:val="18"/>
          <w:szCs w:val="18"/>
        </w:rPr>
        <w:t>ou</w:t>
      </w:r>
      <w:r w:rsidR="00030FD1" w:rsidRPr="006044C8">
        <w:rPr>
          <w:rFonts w:ascii="Verdana" w:hAnsi="Verdana" w:cstheme="minorHAnsi"/>
          <w:sz w:val="18"/>
          <w:szCs w:val="18"/>
        </w:rPr>
        <w:t xml:space="preserve"> </w:t>
      </w:r>
      <w:r w:rsidR="006044C8" w:rsidRPr="006044C8">
        <w:rPr>
          <w:rFonts w:ascii="Verdana" w:hAnsi="Verdana" w:cstheme="minorHAnsi"/>
          <w:sz w:val="18"/>
          <w:szCs w:val="18"/>
        </w:rPr>
        <w:t>mimo režim zákona</w:t>
      </w:r>
      <w:r w:rsidR="00030FD1" w:rsidRPr="006044C8">
        <w:rPr>
          <w:rFonts w:ascii="Verdana" w:hAnsi="Verdana" w:cstheme="minorHAnsi"/>
          <w:sz w:val="18"/>
          <w:szCs w:val="18"/>
        </w:rPr>
        <w:t xml:space="preserve"> </w:t>
      </w:r>
      <w:r w:rsidRPr="006044C8">
        <w:rPr>
          <w:rFonts w:ascii="Verdana" w:hAnsi="Verdana" w:cstheme="minorHAnsi"/>
          <w:sz w:val="18"/>
          <w:szCs w:val="18"/>
        </w:rPr>
        <w:t xml:space="preserve">s názvem </w:t>
      </w:r>
      <w:r w:rsidR="006044C8" w:rsidRPr="006044C8">
        <w:rPr>
          <w:rFonts w:ascii="Verdana" w:hAnsi="Verdana" w:cstheme="minorHAnsi"/>
          <w:b/>
          <w:bCs/>
          <w:sz w:val="18"/>
          <w:szCs w:val="18"/>
        </w:rPr>
        <w:t>„Dodávka akumulátorů a baterií pro OŘ PHA 2025 - 2026“</w:t>
      </w:r>
      <w:r w:rsidRPr="006044C8">
        <w:rPr>
          <w:rFonts w:ascii="Verdana" w:hAnsi="Verdana" w:cstheme="minorHAnsi"/>
          <w:sz w:val="18"/>
          <w:szCs w:val="18"/>
        </w:rPr>
        <w:t>, č.j.</w:t>
      </w:r>
      <w:r w:rsidR="006044C8">
        <w:rPr>
          <w:rFonts w:ascii="Verdana" w:hAnsi="Verdana" w:cstheme="minorHAnsi"/>
          <w:sz w:val="18"/>
          <w:szCs w:val="18"/>
        </w:rPr>
        <w:t> </w:t>
      </w:r>
      <w:r w:rsidR="006044C8" w:rsidRPr="006044C8">
        <w:rPr>
          <w:rFonts w:ascii="Verdana" w:hAnsi="Verdana" w:cstheme="minorHAnsi"/>
          <w:sz w:val="18"/>
          <w:szCs w:val="18"/>
        </w:rPr>
        <w:t xml:space="preserve">24201/2025-SŽ-OŘ PHA-OVZ </w:t>
      </w:r>
      <w:r w:rsidRPr="006044C8">
        <w:rPr>
          <w:rFonts w:ascii="Verdana" w:hAnsi="Verdana" w:cstheme="minorHAnsi"/>
          <w:sz w:val="18"/>
          <w:szCs w:val="18"/>
        </w:rPr>
        <w:t>(dále jen</w:t>
      </w:r>
      <w:r w:rsidRPr="008B5521">
        <w:rPr>
          <w:rFonts w:ascii="Verdana" w:hAnsi="Verdana" w:cstheme="minorHAnsi"/>
          <w:sz w:val="18"/>
          <w:szCs w:val="18"/>
        </w:rPr>
        <w:t xml:space="preserve"> „</w:t>
      </w:r>
      <w:r w:rsidR="002C6A71">
        <w:rPr>
          <w:rFonts w:ascii="Verdana" w:hAnsi="Verdana" w:cstheme="minorHAnsi"/>
          <w:sz w:val="18"/>
          <w:szCs w:val="18"/>
        </w:rPr>
        <w:t>výběrové</w:t>
      </w:r>
      <w:r w:rsidR="002C6A71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2C6A71">
        <w:rPr>
          <w:rFonts w:ascii="Verdana" w:hAnsi="Verdana" w:cstheme="minorHAnsi"/>
          <w:sz w:val="18"/>
          <w:szCs w:val="18"/>
        </w:rPr>
        <w:t>výběrového</w:t>
      </w:r>
      <w:r w:rsidR="002C6A71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>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2A4C3E3B" w:rsidR="000B560C" w:rsidRPr="009E288E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</w:t>
      </w:r>
      <w:r w:rsidRPr="009E288E">
        <w:rPr>
          <w:rFonts w:ascii="Verdana" w:hAnsi="Verdana" w:cstheme="minorHAnsi"/>
          <w:sz w:val="18"/>
          <w:szCs w:val="18"/>
        </w:rPr>
        <w:t>uvedeného v </w:t>
      </w:r>
      <w:r w:rsidRPr="009E288E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9E288E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9E288E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9E288E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9E288E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9E288E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74EC3624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r w:rsidR="009E288E" w:rsidRPr="008B5521">
        <w:rPr>
          <w:rFonts w:ascii="Verdana" w:hAnsi="Verdana" w:cstheme="minorHAnsi"/>
          <w:sz w:val="18"/>
          <w:szCs w:val="18"/>
        </w:rPr>
        <w:t>základě,</w:t>
      </w:r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3852F012" w14:textId="2F89C5FA" w:rsidR="00C628BB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hyperlink r:id="rId12" w:history="1">
        <w:r w:rsidR="00C628BB" w:rsidRPr="00DF4B0B">
          <w:rPr>
            <w:rStyle w:val="Hypertextovodkaz"/>
            <w:rFonts w:ascii="Verdana" w:hAnsi="Verdana"/>
            <w:sz w:val="18"/>
            <w:szCs w:val="18"/>
          </w:rPr>
          <w:t>Kratochvil@spravazeleznic.cz</w:t>
        </w:r>
      </w:hyperlink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2758B9C2" w:rsidR="00893290" w:rsidRPr="00FC4599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FC4599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FC4599" w:rsidRPr="00FC4599">
        <w:rPr>
          <w:rFonts w:ascii="Verdana" w:hAnsi="Verdana" w:cstheme="minorHAnsi"/>
          <w:sz w:val="18"/>
          <w:szCs w:val="18"/>
        </w:rPr>
        <w:t>2</w:t>
      </w:r>
      <w:r w:rsidR="007465F2" w:rsidRPr="00FC4599">
        <w:rPr>
          <w:rFonts w:ascii="Verdana" w:hAnsi="Verdana" w:cstheme="minorHAnsi"/>
          <w:sz w:val="18"/>
          <w:szCs w:val="18"/>
        </w:rPr>
        <w:t xml:space="preserve"> </w:t>
      </w:r>
      <w:r w:rsidRPr="00FC4599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FC4599">
        <w:rPr>
          <w:rFonts w:ascii="Verdana" w:hAnsi="Verdana" w:cstheme="minorHAnsi"/>
          <w:sz w:val="18"/>
          <w:szCs w:val="18"/>
        </w:rPr>
        <w:t>Rámcové</w:t>
      </w:r>
      <w:r w:rsidRPr="00FC4599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2C205029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3327FA" w:rsidRPr="003327FA">
        <w:rPr>
          <w:rFonts w:ascii="Verdana" w:hAnsi="Verdana" w:cstheme="minorHAnsi"/>
          <w:b/>
          <w:bCs/>
          <w:sz w:val="18"/>
          <w:szCs w:val="18"/>
        </w:rPr>
        <w:t>24 hodin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A0F4AB9" w14:textId="77777777" w:rsidR="004440C1" w:rsidRDefault="004440C1" w:rsidP="004440C1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0337A5F9" w:rsidR="00893290" w:rsidRPr="004440C1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4440C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</w:t>
      </w:r>
      <w:r w:rsidRPr="003327FA">
        <w:rPr>
          <w:rFonts w:ascii="Verdana" w:hAnsi="Verdana" w:cstheme="minorHAnsi"/>
          <w:sz w:val="18"/>
          <w:szCs w:val="18"/>
        </w:rPr>
        <w:t xml:space="preserve">výši </w:t>
      </w:r>
      <w:r w:rsidR="003327FA" w:rsidRPr="003327FA">
        <w:rPr>
          <w:rFonts w:ascii="Verdana" w:hAnsi="Verdana" w:cstheme="minorHAnsi"/>
          <w:sz w:val="18"/>
          <w:szCs w:val="18"/>
        </w:rPr>
        <w:t>30</w:t>
      </w:r>
      <w:r w:rsidRPr="003327FA">
        <w:rPr>
          <w:rFonts w:ascii="Verdana" w:hAnsi="Verdana" w:cstheme="minorHAnsi"/>
          <w:sz w:val="18"/>
          <w:szCs w:val="18"/>
        </w:rPr>
        <w:t xml:space="preserve"> % z ceny</w:t>
      </w:r>
      <w:r w:rsidRPr="004440C1">
        <w:rPr>
          <w:rFonts w:ascii="Verdana" w:hAnsi="Verdana" w:cstheme="minorHAnsi"/>
          <w:sz w:val="18"/>
          <w:szCs w:val="18"/>
        </w:rPr>
        <w:t xml:space="preserve"> za plnění budoucí dílčí smlouvy, kterou </w:t>
      </w:r>
      <w:r w:rsidR="00ED42A7" w:rsidRPr="004440C1">
        <w:rPr>
          <w:rFonts w:ascii="Verdana" w:hAnsi="Verdana" w:cstheme="minorHAnsi"/>
          <w:sz w:val="18"/>
          <w:szCs w:val="18"/>
        </w:rPr>
        <w:t>Prodá</w:t>
      </w:r>
      <w:r w:rsidRPr="004440C1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4440C1">
        <w:t xml:space="preserve"> </w:t>
      </w:r>
      <w:r w:rsidRPr="004440C1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4440C1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7D277A59" w:rsidR="00D608AA" w:rsidRPr="00ED007B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3A5D23">
        <w:rPr>
          <w:rFonts w:ascii="Verdana" w:eastAsiaTheme="majorEastAsia" w:hAnsi="Verdana" w:cstheme="minorHAnsi"/>
          <w:bCs/>
          <w:sz w:val="18"/>
          <w:szCs w:val="18"/>
        </w:rPr>
        <w:t xml:space="preserve">dohoda je </w:t>
      </w:r>
      <w:r w:rsidRPr="003A5D23">
        <w:rPr>
          <w:rFonts w:ascii="Verdana" w:hAnsi="Verdana" w:cstheme="minorHAnsi"/>
          <w:sz w:val="18"/>
          <w:szCs w:val="18"/>
        </w:rPr>
        <w:t>uzavírána</w:t>
      </w:r>
      <w:r w:rsidRPr="003A5D23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3A5D23" w:rsidRPr="003A5D23">
        <w:rPr>
          <w:rFonts w:ascii="Verdana" w:eastAsiaTheme="majorEastAsia" w:hAnsi="Verdana" w:cstheme="minorHAnsi"/>
          <w:bCs/>
          <w:sz w:val="18"/>
          <w:szCs w:val="18"/>
        </w:rPr>
        <w:t>12</w:t>
      </w:r>
      <w:r w:rsidRPr="003A5D23">
        <w:rPr>
          <w:rFonts w:ascii="Verdana" w:eastAsiaTheme="majorEastAsia" w:hAnsi="Verdana" w:cstheme="minorHAnsi"/>
          <w:bCs/>
          <w:sz w:val="18"/>
          <w:szCs w:val="18"/>
        </w:rPr>
        <w:t xml:space="preserve"> měsíců od nabytí její účinnosti, </w:t>
      </w:r>
      <w:r w:rsidRPr="003A5D23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3A5D23">
        <w:rPr>
          <w:rFonts w:ascii="Verdana" w:hAnsi="Verdana" w:cstheme="minorHAnsi"/>
          <w:sz w:val="18"/>
          <w:szCs w:val="18"/>
        </w:rPr>
        <w:t>Rámcové</w:t>
      </w:r>
      <w:r w:rsidRPr="003A5D23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3A5D23" w:rsidRPr="003A5D23">
        <w:rPr>
          <w:rFonts w:ascii="Verdana" w:hAnsi="Verdana" w:cstheme="minorHAnsi"/>
          <w:sz w:val="18"/>
          <w:szCs w:val="18"/>
        </w:rPr>
        <w:t>1 750 000</w:t>
      </w:r>
      <w:r w:rsidRPr="003A5D23">
        <w:rPr>
          <w:rFonts w:ascii="Verdana" w:hAnsi="Verdana" w:cstheme="minorHAnsi"/>
          <w:sz w:val="18"/>
          <w:szCs w:val="18"/>
        </w:rPr>
        <w:t>,- Kč</w:t>
      </w:r>
      <w:r w:rsidRPr="003A5D23">
        <w:rPr>
          <w:rFonts w:ascii="Verdana" w:hAnsi="Verdana" w:cstheme="minorHAnsi"/>
          <w:b/>
          <w:sz w:val="18"/>
          <w:szCs w:val="18"/>
        </w:rPr>
        <w:t xml:space="preserve"> </w:t>
      </w:r>
      <w:r w:rsidRPr="003A5D23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3A5D23">
        <w:rPr>
          <w:rFonts w:ascii="Verdana" w:hAnsi="Verdana" w:cstheme="minorHAnsi"/>
          <w:sz w:val="18"/>
          <w:szCs w:val="18"/>
        </w:rPr>
        <w:t>Rámcové</w:t>
      </w:r>
      <w:r w:rsidRPr="003A5D23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3A5D23">
        <w:rPr>
          <w:rFonts w:ascii="Verdana" w:hAnsi="Verdana" w:cstheme="minorHAnsi"/>
          <w:sz w:val="18"/>
          <w:szCs w:val="18"/>
        </w:rPr>
        <w:t>Rámcové</w:t>
      </w:r>
      <w:r w:rsidRPr="003A5D23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3A5D23">
        <w:rPr>
          <w:rFonts w:ascii="Verdana" w:hAnsi="Verdana" w:cstheme="minorHAnsi"/>
          <w:sz w:val="18"/>
          <w:szCs w:val="18"/>
        </w:rPr>
        <w:t>Rámcové</w:t>
      </w:r>
      <w:r w:rsidRPr="003A5D23">
        <w:rPr>
          <w:rFonts w:ascii="Verdana" w:hAnsi="Verdana" w:cstheme="minorHAnsi"/>
          <w:sz w:val="18"/>
          <w:szCs w:val="18"/>
        </w:rPr>
        <w:t xml:space="preserve"> dohody učinit objednávky (v součtu všech objednávek) </w:t>
      </w:r>
      <w:r w:rsidRPr="00012918">
        <w:rPr>
          <w:rFonts w:ascii="Verdana" w:hAnsi="Verdana" w:cstheme="minorHAnsi"/>
          <w:sz w:val="18"/>
          <w:szCs w:val="18"/>
        </w:rPr>
        <w:t xml:space="preserve">přesahující </w:t>
      </w:r>
      <w:r w:rsidRPr="00ED007B">
        <w:rPr>
          <w:rFonts w:ascii="Verdana" w:hAnsi="Verdana" w:cstheme="minorHAnsi"/>
          <w:sz w:val="18"/>
          <w:szCs w:val="18"/>
        </w:rPr>
        <w:t xml:space="preserve">částku </w:t>
      </w:r>
      <w:r w:rsidR="003A5D23" w:rsidRPr="00ED007B">
        <w:rPr>
          <w:rFonts w:ascii="Verdana" w:hAnsi="Verdana" w:cstheme="minorHAnsi"/>
          <w:sz w:val="18"/>
          <w:szCs w:val="18"/>
        </w:rPr>
        <w:t>1 800 000</w:t>
      </w:r>
      <w:r w:rsidRPr="00ED007B">
        <w:rPr>
          <w:rFonts w:ascii="Verdana" w:hAnsi="Verdana" w:cstheme="minorHAnsi"/>
          <w:sz w:val="18"/>
          <w:szCs w:val="18"/>
        </w:rPr>
        <w:t>,- Kč</w:t>
      </w:r>
      <w:r w:rsidRPr="00ED007B">
        <w:rPr>
          <w:rFonts w:ascii="Verdana" w:hAnsi="Verdana" w:cstheme="minorHAnsi"/>
          <w:b/>
          <w:sz w:val="18"/>
          <w:szCs w:val="18"/>
        </w:rPr>
        <w:t xml:space="preserve"> </w:t>
      </w:r>
      <w:r w:rsidRPr="00ED007B">
        <w:rPr>
          <w:rFonts w:ascii="Verdana" w:hAnsi="Verdana" w:cstheme="minorHAnsi"/>
          <w:sz w:val="18"/>
          <w:szCs w:val="18"/>
        </w:rPr>
        <w:t>bez DPH</w:t>
      </w:r>
      <w:r w:rsidRPr="00ED007B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0F188BB6" w:rsidR="00062B10" w:rsidRPr="00012918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ED007B">
        <w:rPr>
          <w:rFonts w:ascii="Verdana" w:hAnsi="Verdana" w:cstheme="minorHAnsi"/>
          <w:sz w:val="18"/>
          <w:szCs w:val="18"/>
        </w:rPr>
        <w:t>Míst</w:t>
      </w:r>
      <w:r w:rsidR="00474AD3" w:rsidRPr="00ED007B">
        <w:rPr>
          <w:rFonts w:ascii="Verdana" w:hAnsi="Verdana" w:cstheme="minorHAnsi"/>
          <w:sz w:val="18"/>
          <w:szCs w:val="18"/>
        </w:rPr>
        <w:t>o</w:t>
      </w:r>
      <w:r w:rsidRPr="00ED007B">
        <w:rPr>
          <w:rFonts w:ascii="Verdana" w:hAnsi="Verdana" w:cstheme="minorHAnsi"/>
          <w:sz w:val="18"/>
          <w:szCs w:val="18"/>
        </w:rPr>
        <w:t xml:space="preserve"> plnění dílčích smluv je </w:t>
      </w:r>
      <w:r w:rsidR="00ED007B" w:rsidRPr="00ED007B">
        <w:rPr>
          <w:rFonts w:ascii="Verdana" w:hAnsi="Verdana" w:cstheme="minorHAnsi"/>
          <w:sz w:val="18"/>
          <w:szCs w:val="18"/>
        </w:rPr>
        <w:t xml:space="preserve">na adrese Pod dráhou 1, 170 00 Praha – Holešovice (50.111537, 14.443685). </w:t>
      </w:r>
      <w:r w:rsidR="00814145">
        <w:rPr>
          <w:rFonts w:ascii="Verdana" w:hAnsi="Verdana" w:cstheme="minorHAnsi"/>
          <w:sz w:val="18"/>
          <w:szCs w:val="18"/>
        </w:rPr>
        <w:t>M</w:t>
      </w:r>
      <w:r w:rsidR="00ED007B" w:rsidRPr="00ED007B">
        <w:rPr>
          <w:rFonts w:ascii="Verdana" w:hAnsi="Verdana" w:cstheme="minorHAnsi"/>
          <w:sz w:val="18"/>
          <w:szCs w:val="18"/>
        </w:rPr>
        <w:t>ísto dodání</w:t>
      </w:r>
      <w:r w:rsidR="00814145">
        <w:rPr>
          <w:rFonts w:ascii="Verdana" w:hAnsi="Verdana" w:cstheme="minorHAnsi"/>
          <w:sz w:val="18"/>
          <w:szCs w:val="18"/>
        </w:rPr>
        <w:t xml:space="preserve"> je</w:t>
      </w:r>
      <w:r w:rsidR="00ED007B" w:rsidRPr="00ED007B">
        <w:rPr>
          <w:rFonts w:ascii="Verdana" w:hAnsi="Verdana" w:cstheme="minorHAnsi"/>
          <w:sz w:val="18"/>
          <w:szCs w:val="18"/>
        </w:rPr>
        <w:t xml:space="preserve"> </w:t>
      </w:r>
      <w:r w:rsidRPr="00ED007B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062B10" w:rsidRPr="00ED007B">
        <w:rPr>
          <w:rFonts w:ascii="Verdana" w:eastAsiaTheme="majorEastAsia" w:hAnsi="Verdana" w:cstheme="minorHAnsi"/>
          <w:bCs/>
          <w:sz w:val="18"/>
          <w:szCs w:val="18"/>
        </w:rPr>
        <w:t>Dopravu</w:t>
      </w:r>
      <w:r w:rsidR="00062B10" w:rsidRPr="00012918">
        <w:rPr>
          <w:rFonts w:ascii="Verdana" w:eastAsiaTheme="majorEastAsia" w:hAnsi="Verdana" w:cstheme="minorHAnsi"/>
          <w:bCs/>
          <w:sz w:val="18"/>
          <w:szCs w:val="18"/>
        </w:rPr>
        <w:t xml:space="preserve"> požadovaného zboží do místa plnění zajišťuje Prodávající.</w:t>
      </w:r>
      <w:r w:rsidR="00062B10" w:rsidRPr="00012918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6A3AB8F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3FC9629A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012918" w:rsidRPr="00012918">
        <w:rPr>
          <w:rFonts w:ascii="Verdana" w:eastAsiaTheme="majorEastAsia" w:hAnsi="Verdana" w:cstheme="minorHAnsi"/>
          <w:b/>
          <w:sz w:val="18"/>
          <w:szCs w:val="18"/>
        </w:rPr>
        <w:t>24 hodin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 xml:space="preserve">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650DD7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</w:t>
      </w:r>
      <w:r w:rsidR="006A4A0B" w:rsidRPr="00650DD7">
        <w:rPr>
          <w:rFonts w:ascii="Verdana" w:eastAsiaTheme="majorEastAsia" w:hAnsi="Verdana" w:cstheme="minorHAnsi"/>
          <w:bCs/>
          <w:sz w:val="18"/>
          <w:szCs w:val="18"/>
        </w:rPr>
        <w:t>na které příloha č. 1 odkazuje</w:t>
      </w:r>
      <w:r w:rsidRPr="00650DD7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2235B12C" w:rsidR="00062B10" w:rsidRPr="00D52A2F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</w:t>
      </w:r>
      <w:r w:rsidRPr="00DF4CFD">
        <w:rPr>
          <w:rFonts w:ascii="Verdana" w:hAnsi="Verdana" w:cstheme="minorHAnsi"/>
          <w:sz w:val="18"/>
          <w:szCs w:val="18"/>
        </w:rPr>
        <w:t xml:space="preserve">v čase </w:t>
      </w:r>
      <w:r w:rsidR="00DF4CFD" w:rsidRPr="00DF4CFD">
        <w:rPr>
          <w:rFonts w:ascii="Verdana" w:hAnsi="Verdana" w:cstheme="minorHAnsi"/>
          <w:sz w:val="18"/>
          <w:szCs w:val="18"/>
        </w:rPr>
        <w:t>07:00</w:t>
      </w:r>
      <w:r w:rsidRPr="00DF4CFD">
        <w:rPr>
          <w:rFonts w:ascii="Verdana" w:hAnsi="Verdana" w:cstheme="minorHAnsi"/>
          <w:sz w:val="18"/>
          <w:szCs w:val="18"/>
        </w:rPr>
        <w:t xml:space="preserve"> – </w:t>
      </w:r>
      <w:r w:rsidR="00DF4CFD" w:rsidRPr="00DF4CFD">
        <w:rPr>
          <w:rFonts w:ascii="Verdana" w:hAnsi="Verdana" w:cstheme="minorHAnsi"/>
          <w:sz w:val="18"/>
          <w:szCs w:val="18"/>
        </w:rPr>
        <w:t>15:00</w:t>
      </w:r>
      <w:r w:rsidRPr="00DF4CFD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DF4CFD">
        <w:rPr>
          <w:rFonts w:ascii="Verdana" w:hAnsi="Verdana" w:cstheme="minorHAnsi"/>
          <w:sz w:val="18"/>
          <w:szCs w:val="18"/>
        </w:rPr>
        <w:t xml:space="preserve"> K</w:t>
      </w:r>
      <w:r w:rsidRPr="00DF4CFD">
        <w:rPr>
          <w:rFonts w:ascii="Verdana" w:hAnsi="Verdana" w:cstheme="minorHAnsi"/>
          <w:sz w:val="18"/>
          <w:szCs w:val="18"/>
        </w:rPr>
        <w:t xml:space="preserve"> </w:t>
      </w:r>
      <w:r w:rsidR="00D034CB" w:rsidRPr="00DF4CFD">
        <w:rPr>
          <w:rFonts w:ascii="Verdana" w:hAnsi="Verdana" w:cstheme="minorHAnsi"/>
          <w:sz w:val="18"/>
          <w:szCs w:val="18"/>
        </w:rPr>
        <w:t>předání a převzetí zboží probíhá v rámci předávacího řízení potvrzením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Dodacího listu ze </w:t>
      </w:r>
      <w:r w:rsidR="00D034CB" w:rsidRPr="00D52A2F">
        <w:rPr>
          <w:rFonts w:ascii="Verdana" w:hAnsi="Verdana" w:cstheme="minorHAnsi"/>
          <w:sz w:val="18"/>
          <w:szCs w:val="18"/>
        </w:rPr>
        <w:t xml:space="preserve">strany Kupujícího a Prodávajícího. </w:t>
      </w:r>
    </w:p>
    <w:p w14:paraId="6C8046D0" w14:textId="590CDBCD" w:rsidR="00062B10" w:rsidRPr="00D52A2F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D52A2F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D52A2F">
        <w:rPr>
          <w:rFonts w:ascii="Verdana" w:hAnsi="Verdana" w:cstheme="minorHAnsi"/>
          <w:sz w:val="18"/>
          <w:szCs w:val="18"/>
        </w:rPr>
        <w:t xml:space="preserve"> Speciální balení se nevyžaduje.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4D34B7B8" w:rsidR="00CB26F1" w:rsidRPr="00B26591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B26591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B26591" w:rsidRPr="00B26591">
        <w:rPr>
          <w:rFonts w:ascii="Verdana" w:hAnsi="Verdana" w:cstheme="minorHAnsi"/>
          <w:sz w:val="18"/>
          <w:szCs w:val="18"/>
        </w:rPr>
        <w:t>2</w:t>
      </w:r>
      <w:r w:rsidR="007465F2" w:rsidRPr="00B26591">
        <w:rPr>
          <w:rFonts w:ascii="Verdana" w:hAnsi="Verdana" w:cstheme="minorHAnsi"/>
          <w:sz w:val="18"/>
          <w:szCs w:val="18"/>
        </w:rPr>
        <w:t xml:space="preserve"> </w:t>
      </w:r>
      <w:r w:rsidRPr="00B2659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B26591">
        <w:rPr>
          <w:rFonts w:ascii="Verdana" w:hAnsi="Verdana" w:cstheme="minorHAnsi"/>
          <w:sz w:val="18"/>
          <w:szCs w:val="18"/>
        </w:rPr>
        <w:t>Rámcové</w:t>
      </w:r>
      <w:r w:rsidRPr="00B26591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74F9F60A" w:rsidR="00CB26F1" w:rsidRPr="00B26591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B26591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B26591">
        <w:rPr>
          <w:rFonts w:ascii="Verdana" w:hAnsi="Verdana" w:cstheme="minorHAnsi"/>
          <w:sz w:val="18"/>
          <w:szCs w:val="18"/>
        </w:rPr>
        <w:t>v</w:t>
      </w:r>
      <w:r w:rsidR="007465F2" w:rsidRPr="00B26591">
        <w:rPr>
          <w:rFonts w:ascii="Verdana" w:hAnsi="Verdana" w:cstheme="minorHAnsi"/>
          <w:sz w:val="18"/>
          <w:szCs w:val="18"/>
        </w:rPr>
        <w:t> jednotkovém ceníku</w:t>
      </w:r>
      <w:r w:rsidR="00CB26F1" w:rsidRPr="00B26591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B26591">
        <w:rPr>
          <w:rFonts w:ascii="Verdana" w:hAnsi="Verdana" w:cstheme="minorHAnsi"/>
          <w:sz w:val="18"/>
          <w:szCs w:val="18"/>
        </w:rPr>
        <w:t>2</w:t>
      </w:r>
      <w:r w:rsidR="00CB26F1" w:rsidRPr="00B26591">
        <w:rPr>
          <w:rFonts w:ascii="Verdana" w:hAnsi="Verdana" w:cstheme="minorHAnsi"/>
          <w:sz w:val="18"/>
          <w:szCs w:val="18"/>
        </w:rPr>
        <w:t xml:space="preserve"> této Rámcové dohody</w:t>
      </w:r>
      <w:r w:rsidRPr="00B26591">
        <w:rPr>
          <w:rFonts w:ascii="Verdana" w:hAnsi="Verdana" w:cstheme="minorHAnsi"/>
          <w:sz w:val="18"/>
          <w:szCs w:val="18"/>
        </w:rPr>
        <w:t xml:space="preserve">, </w:t>
      </w:r>
      <w:r w:rsidR="00CB26F1" w:rsidRPr="00B26591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B26591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B2659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B2659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B2659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B26591">
        <w:rPr>
          <w:rFonts w:ascii="Verdana" w:hAnsi="Verdana" w:cstheme="minorHAnsi"/>
          <w:sz w:val="18"/>
          <w:szCs w:val="18"/>
        </w:rPr>
        <w:t xml:space="preserve"> </w:t>
      </w:r>
      <w:r w:rsidR="00881560" w:rsidRPr="00B26591">
        <w:rPr>
          <w:rFonts w:ascii="Verdana" w:hAnsi="Verdana" w:cstheme="minorHAnsi"/>
          <w:sz w:val="18"/>
          <w:szCs w:val="18"/>
        </w:rPr>
        <w:t>Rámcové</w:t>
      </w:r>
      <w:r w:rsidRPr="00B2659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B26591">
        <w:rPr>
          <w:rFonts w:ascii="Verdana" w:hAnsi="Verdana" w:cstheme="minorHAnsi"/>
          <w:sz w:val="18"/>
          <w:szCs w:val="18"/>
        </w:rPr>
        <w:t>dílčí smlouvy</w:t>
      </w:r>
      <w:r w:rsidRPr="00B2659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B26591">
        <w:rPr>
          <w:rFonts w:ascii="Verdana" w:hAnsi="Verdana" w:cstheme="minorHAnsi"/>
          <w:sz w:val="18"/>
          <w:szCs w:val="18"/>
        </w:rPr>
        <w:t>účetního/</w:t>
      </w:r>
      <w:r w:rsidRPr="00B2659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B26591">
        <w:rPr>
          <w:rFonts w:ascii="Verdana" w:hAnsi="Verdana" w:cstheme="minorHAnsi"/>
          <w:sz w:val="18"/>
          <w:szCs w:val="18"/>
        </w:rPr>
        <w:t>zboží Kupujícím</w:t>
      </w:r>
      <w:r w:rsidRPr="00B26591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B26591">
        <w:rPr>
          <w:rFonts w:ascii="Verdana" w:hAnsi="Verdana" w:cstheme="minorHAnsi"/>
          <w:sz w:val="18"/>
          <w:szCs w:val="18"/>
        </w:rPr>
        <w:t>D</w:t>
      </w:r>
      <w:r w:rsidRPr="00B26591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B26591">
        <w:rPr>
          <w:rFonts w:ascii="Verdana" w:hAnsi="Verdana" w:cstheme="minorHAnsi"/>
          <w:sz w:val="18"/>
          <w:szCs w:val="18"/>
        </w:rPr>
        <w:t>Kupujícím</w:t>
      </w:r>
      <w:r w:rsidRPr="00B26591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B26591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B26591">
        <w:rPr>
          <w:rFonts w:ascii="Verdana" w:hAnsi="Verdana" w:cstheme="minorHAnsi"/>
          <w:sz w:val="18"/>
          <w:szCs w:val="18"/>
        </w:rPr>
        <w:t>Rámcové</w:t>
      </w:r>
      <w:r w:rsidR="00A606A2" w:rsidRPr="00B26591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B26591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284A2E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284A2E">
        <w:rPr>
          <w:rFonts w:ascii="Verdana" w:hAnsi="Verdana" w:cstheme="minorHAnsi"/>
          <w:sz w:val="18"/>
          <w:szCs w:val="18"/>
        </w:rPr>
        <w:t>Rámcové</w:t>
      </w:r>
      <w:r w:rsidR="000A3CC2" w:rsidRPr="00284A2E">
        <w:rPr>
          <w:rFonts w:ascii="Verdana" w:hAnsi="Verdana" w:cstheme="minorHAnsi"/>
          <w:sz w:val="18"/>
          <w:szCs w:val="18"/>
        </w:rPr>
        <w:t xml:space="preserve"> dohody</w:t>
      </w:r>
      <w:r w:rsidRPr="00284A2E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154FB3E2" w:rsidR="00CB26F1" w:rsidRPr="00284A2E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84A2E">
        <w:rPr>
          <w:rFonts w:ascii="Verdana" w:hAnsi="Verdana" w:cstheme="minorHAnsi"/>
          <w:sz w:val="18"/>
          <w:szCs w:val="18"/>
        </w:rPr>
        <w:lastRenderedPageBreak/>
        <w:t>Záruční doba činí 24 měsíců od data přejímky zboží</w:t>
      </w:r>
      <w:r w:rsidR="00284A2E" w:rsidRPr="00284A2E">
        <w:rPr>
          <w:rFonts w:ascii="Verdana" w:hAnsi="Verdana" w:cstheme="minorHAnsi"/>
          <w:sz w:val="18"/>
          <w:szCs w:val="18"/>
        </w:rPr>
        <w:t xml:space="preserve"> na akumulátorové baterie a 6 měsíců na ostatní baterie.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79474CDD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</w:t>
      </w:r>
      <w:r w:rsidR="000A53AE" w:rsidRPr="00C1754A">
        <w:rPr>
          <w:rFonts w:ascii="Verdana" w:hAnsi="Verdana" w:cstheme="minorHAnsi"/>
          <w:sz w:val="18"/>
          <w:szCs w:val="18"/>
        </w:rPr>
        <w:t xml:space="preserve">poddodavatele uvedené v příloze č. </w:t>
      </w:r>
      <w:r w:rsidR="00C1754A" w:rsidRPr="00C1754A">
        <w:rPr>
          <w:rFonts w:ascii="Verdana" w:hAnsi="Verdana" w:cstheme="minorHAnsi"/>
          <w:sz w:val="18"/>
          <w:szCs w:val="18"/>
        </w:rPr>
        <w:t>3</w:t>
      </w:r>
      <w:r w:rsidR="000A53AE" w:rsidRPr="00C1754A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C1754A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C1754A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C1754A" w:rsidRPr="00C1754A">
        <w:rPr>
          <w:rFonts w:ascii="Verdana" w:hAnsi="Verdana" w:cstheme="minorHAnsi"/>
          <w:sz w:val="18"/>
          <w:szCs w:val="18"/>
        </w:rPr>
        <w:t>3</w:t>
      </w:r>
      <w:r w:rsidR="000A53AE" w:rsidRPr="00C1754A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C1754A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C1754A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</w:t>
      </w:r>
      <w:r w:rsidR="000A53AE" w:rsidRPr="00C1754A">
        <w:rPr>
          <w:rFonts w:ascii="Verdana" w:hAnsi="Verdana" w:cstheme="minorHAnsi"/>
          <w:sz w:val="18"/>
          <w:szCs w:val="18"/>
        </w:rPr>
        <w:t xml:space="preserve">uvedeného v příloze č. </w:t>
      </w:r>
      <w:r w:rsidR="00C1754A" w:rsidRPr="00C1754A">
        <w:rPr>
          <w:rFonts w:ascii="Verdana" w:hAnsi="Verdana" w:cstheme="minorHAnsi"/>
          <w:sz w:val="18"/>
          <w:szCs w:val="18"/>
        </w:rPr>
        <w:t>3</w:t>
      </w:r>
      <w:r w:rsidR="000A53AE" w:rsidRPr="00C1754A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C1754A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C1754A">
        <w:rPr>
          <w:rFonts w:ascii="Verdana" w:hAnsi="Verdana" w:cstheme="minorHAnsi"/>
          <w:sz w:val="18"/>
          <w:szCs w:val="18"/>
        </w:rPr>
        <w:t xml:space="preserve">dohody, prostřednictvím kterého prokazoval část kvalifikace </w:t>
      </w:r>
      <w:r w:rsidR="002C6A71" w:rsidRPr="00C1754A">
        <w:rPr>
          <w:rFonts w:ascii="Verdana" w:hAnsi="Verdana" w:cstheme="minorHAnsi"/>
          <w:sz w:val="18"/>
          <w:szCs w:val="18"/>
        </w:rPr>
        <w:t>ve výběrovém</w:t>
      </w:r>
      <w:r w:rsidR="000A53AE" w:rsidRPr="00C1754A">
        <w:rPr>
          <w:rFonts w:ascii="Verdana" w:hAnsi="Verdana" w:cstheme="minorHAnsi"/>
          <w:sz w:val="18"/>
          <w:szCs w:val="18"/>
        </w:rPr>
        <w:t xml:space="preserve"> řízení, doloží společně se žádostí dle předchozí věty i doklady o prokázání kvalifikace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6331CBF7" w14:textId="18456524" w:rsidR="00EA6BA4" w:rsidRPr="00C1754A" w:rsidRDefault="00E0510B" w:rsidP="00C1754A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7596AEAD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0B8291F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240E6800" w14:textId="0E141D2F" w:rsidR="002E75C4" w:rsidRDefault="002C6A71" w:rsidP="002E75C4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smlouvu, které </w:t>
      </w:r>
      <w:r w:rsidRPr="00807597">
        <w:t xml:space="preserve">spadají do oblasti působnosti </w:t>
      </w:r>
      <w:r>
        <w:t>právních předpisů nebo jiných aktů uvedených v článku 5k Nařízení č. 833/2014</w:t>
      </w:r>
      <w:r w:rsidR="002E75C4">
        <w:t xml:space="preserve">,  </w:t>
      </w:r>
    </w:p>
    <w:p w14:paraId="57B88464" w14:textId="77777777" w:rsidR="002E75C4" w:rsidRPr="00916768" w:rsidRDefault="002E75C4" w:rsidP="002E75C4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5CBBD99A" w14:textId="6A343834" w:rsidR="002E75C4" w:rsidRPr="00CF3ED5" w:rsidRDefault="002E75C4" w:rsidP="002E75C4">
      <w:pPr>
        <w:pStyle w:val="SODslseznam-2a"/>
        <w:rPr>
          <w:rFonts w:cstheme="minorHAnsi"/>
          <w:szCs w:val="18"/>
        </w:rPr>
      </w:pPr>
      <w:r w:rsidRPr="00AD299D">
        <w:t xml:space="preserve"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</w:t>
      </w:r>
      <w:r w:rsidR="002C6A71">
        <w:t>ve výběrovém</w:t>
      </w:r>
      <w:r w:rsidRPr="00AD299D">
        <w:t xml:space="preserve">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Pr="0029677D">
        <w:t>.</w:t>
      </w:r>
    </w:p>
    <w:p w14:paraId="2D97CAA7" w14:textId="1E1F30BB" w:rsidR="002E75C4" w:rsidRPr="00F1670E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bookmarkStart w:id="0" w:name="_Hlk156832161"/>
      <w:r w:rsidRPr="00CF3ED5">
        <w:rPr>
          <w:rFonts w:ascii="Verdana" w:hAnsi="Verdana" w:cstheme="minorHAnsi"/>
          <w:sz w:val="18"/>
          <w:szCs w:val="18"/>
        </w:rPr>
        <w:lastRenderedPageBreak/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podmínky </w:t>
      </w:r>
      <w:r>
        <w:rPr>
          <w:rFonts w:ascii="Verdana" w:hAnsi="Verdana" w:cstheme="minorHAnsi"/>
          <w:sz w:val="18"/>
          <w:szCs w:val="18"/>
        </w:rPr>
        <w:t xml:space="preserve">tohoto </w:t>
      </w:r>
      <w:r w:rsidRPr="00F1670E">
        <w:rPr>
          <w:rFonts w:ascii="Verdana" w:hAnsi="Verdana" w:cstheme="minorHAnsi"/>
          <w:sz w:val="18"/>
          <w:szCs w:val="18"/>
        </w:rPr>
        <w:t>článku VII Rámcové dohody také jednotlivě pro všechny osoby v rámci Prodávajícího sdružené, a to bez ohledu na právní formu tohoto sdružení.</w:t>
      </w:r>
    </w:p>
    <w:bookmarkEnd w:id="0"/>
    <w:p w14:paraId="33463D1D" w14:textId="2D9D29B6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F1670E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 VII Rámcové dohody, oznámí tuto skutečnost bez zbytečného odkladu, nejpozději však do 3 praco</w:t>
      </w:r>
      <w:r w:rsidRPr="00CF3ED5">
        <w:rPr>
          <w:rFonts w:ascii="Verdana" w:hAnsi="Verdana" w:cstheme="minorHAnsi"/>
          <w:sz w:val="18"/>
          <w:szCs w:val="18"/>
        </w:rPr>
        <w:t xml:space="preserve">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28A35036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</w:t>
      </w:r>
      <w:r>
        <w:rPr>
          <w:rFonts w:ascii="Verdana" w:hAnsi="Verdana" w:cstheme="minorHAnsi"/>
          <w:sz w:val="18"/>
          <w:szCs w:val="18"/>
        </w:rPr>
        <w:t>n</w:t>
      </w:r>
      <w:r w:rsidRPr="00CF3E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6324B4">
        <w:rPr>
          <w:rFonts w:ascii="Verdana" w:hAnsi="Verdana" w:cstheme="minorHAnsi"/>
          <w:sz w:val="18"/>
          <w:szCs w:val="18"/>
        </w:rPr>
        <w:t>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C48F6D2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593D3CE0" w:rsidR="005609AE" w:rsidRPr="00C641F8" w:rsidRDefault="002E75C4" w:rsidP="00607895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</w:t>
      </w:r>
      <w:r>
        <w:rPr>
          <w:rFonts w:ascii="Verdana" w:hAnsi="Verdana" w:cstheme="minorHAnsi"/>
          <w:sz w:val="18"/>
          <w:szCs w:val="18"/>
        </w:rPr>
        <w:t>e</w:t>
      </w:r>
      <w:r w:rsidRPr="00CF3ED5">
        <w:rPr>
          <w:rFonts w:ascii="Verdana" w:hAnsi="Verdana" w:cstheme="minorHAnsi"/>
          <w:sz w:val="18"/>
          <w:szCs w:val="18"/>
        </w:rPr>
        <w:t xml:space="preserve">-li se </w:t>
      </w:r>
      <w:r w:rsidRPr="00C641F8">
        <w:rPr>
          <w:rFonts w:ascii="Verdana" w:hAnsi="Verdana" w:cstheme="minorHAnsi"/>
          <w:sz w:val="18"/>
          <w:szCs w:val="18"/>
        </w:rPr>
        <w:t>prohlášení Prodávajícího dle tohoto článku VII jako nepravdivé nebo poruší-li Prodávající svou oznamovací povinnost nebo některou z dalších povinností dle tohoto článku VII, je Kupující oprávněn odstoupit od této Rámcové dohody. Kupující je vedle toho oprávněn odst</w:t>
      </w:r>
      <w:r>
        <w:rPr>
          <w:rFonts w:ascii="Verdana" w:hAnsi="Verdana" w:cstheme="minorHAnsi"/>
          <w:sz w:val="18"/>
          <w:szCs w:val="18"/>
        </w:rPr>
        <w:t>oupit od těch dílčích smluv uzavřených na základě této Rámcové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</w:t>
      </w:r>
      <w:r w:rsidRPr="00C641F8">
        <w:rPr>
          <w:rFonts w:ascii="Verdana" w:hAnsi="Verdana" w:cstheme="minorHAnsi"/>
          <w:sz w:val="18"/>
          <w:szCs w:val="18"/>
        </w:rPr>
        <w:t>zaplatit za každé jednotlivé porušení povinností dle věty první tohoto odstavce smluvní pokutu ve výši 300.000 Kč. Ustanovení § 2050 Občanského zákoníku se nepoužije</w:t>
      </w:r>
      <w:r w:rsidR="005609AE" w:rsidRPr="00C641F8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5DF1CFA5" w14:textId="77777777" w:rsidR="00515C03" w:rsidRDefault="008135F0" w:rsidP="00C93197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515C03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515C03">
        <w:rPr>
          <w:rFonts w:ascii="Verdana" w:hAnsi="Verdana" w:cstheme="minorHAnsi"/>
          <w:sz w:val="18"/>
          <w:szCs w:val="18"/>
        </w:rPr>
        <w:t>Kupujícího</w:t>
      </w:r>
      <w:r w:rsidR="00F9370C" w:rsidRPr="00515C03">
        <w:rPr>
          <w:rFonts w:ascii="Verdana" w:hAnsi="Verdana" w:cstheme="minorHAnsi"/>
          <w:sz w:val="18"/>
          <w:szCs w:val="18"/>
        </w:rPr>
        <w:t>:</w:t>
      </w:r>
      <w:r w:rsidR="0047043C" w:rsidRPr="00515C03">
        <w:rPr>
          <w:rFonts w:ascii="Verdana" w:hAnsi="Verdana" w:cstheme="minorHAnsi"/>
          <w:sz w:val="18"/>
          <w:szCs w:val="18"/>
        </w:rPr>
        <w:t xml:space="preserve"> </w:t>
      </w:r>
    </w:p>
    <w:p w14:paraId="32BEAB6C" w14:textId="57C31EC8" w:rsidR="00515C03" w:rsidRDefault="00515C03" w:rsidP="00515C03">
      <w:pPr>
        <w:pStyle w:val="Odstavecseseznamem"/>
        <w:numPr>
          <w:ilvl w:val="0"/>
          <w:numId w:val="29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pro zadání dílčí zakázky: </w:t>
      </w:r>
    </w:p>
    <w:p w14:paraId="21B3213E" w14:textId="493153CB" w:rsidR="008135F0" w:rsidRDefault="009E288E" w:rsidP="00515C03">
      <w:pPr>
        <w:pStyle w:val="Odstavecseseznamem"/>
        <w:spacing w:after="60"/>
        <w:ind w:left="1797"/>
        <w:contextualSpacing w:val="0"/>
        <w:rPr>
          <w:rFonts w:ascii="Verdana" w:hAnsi="Verdana" w:cstheme="minorHAnsi"/>
          <w:sz w:val="18"/>
          <w:szCs w:val="18"/>
        </w:rPr>
      </w:pPr>
      <w:r w:rsidRPr="00515C03">
        <w:rPr>
          <w:rFonts w:ascii="Verdana" w:hAnsi="Verdana" w:cstheme="minorHAnsi"/>
          <w:sz w:val="18"/>
          <w:szCs w:val="18"/>
        </w:rPr>
        <w:t>Jan Kratochvíl</w:t>
      </w:r>
      <w:r w:rsidR="007F03C6" w:rsidRPr="00515C03">
        <w:rPr>
          <w:rFonts w:ascii="Verdana" w:hAnsi="Verdana" w:cstheme="minorHAnsi"/>
          <w:sz w:val="18"/>
          <w:szCs w:val="18"/>
        </w:rPr>
        <w:t xml:space="preserve">, </w:t>
      </w:r>
      <w:hyperlink r:id="rId15" w:history="1">
        <w:r w:rsidR="00515C03" w:rsidRPr="00515C03">
          <w:rPr>
            <w:rStyle w:val="Hypertextovodkaz"/>
            <w:rFonts w:ascii="Verdana" w:hAnsi="Verdana" w:cstheme="minorHAnsi"/>
            <w:sz w:val="18"/>
            <w:szCs w:val="18"/>
          </w:rPr>
          <w:t>Kratochvil@spravazeleznic.cz</w:t>
        </w:r>
      </w:hyperlink>
      <w:r w:rsidR="007F03C6" w:rsidRPr="00515C03">
        <w:rPr>
          <w:rFonts w:ascii="Verdana" w:hAnsi="Verdana" w:cstheme="minorHAnsi"/>
          <w:sz w:val="18"/>
          <w:szCs w:val="18"/>
        </w:rPr>
        <w:t xml:space="preserve">, tel.: </w:t>
      </w:r>
      <w:r w:rsidRPr="00515C03">
        <w:rPr>
          <w:rFonts w:ascii="Verdana" w:hAnsi="Verdana" w:cstheme="minorHAnsi"/>
          <w:sz w:val="18"/>
          <w:szCs w:val="18"/>
        </w:rPr>
        <w:t>724 878 146, 972 224</w:t>
      </w:r>
      <w:r w:rsidR="00515C03">
        <w:rPr>
          <w:rFonts w:ascii="Verdana" w:hAnsi="Verdana" w:cstheme="minorHAnsi"/>
          <w:sz w:val="18"/>
          <w:szCs w:val="18"/>
        </w:rPr>
        <w:t> </w:t>
      </w:r>
      <w:r w:rsidRPr="00515C03">
        <w:rPr>
          <w:rFonts w:ascii="Verdana" w:hAnsi="Verdana" w:cstheme="minorHAnsi"/>
          <w:sz w:val="18"/>
          <w:szCs w:val="18"/>
        </w:rPr>
        <w:t>633</w:t>
      </w:r>
    </w:p>
    <w:p w14:paraId="0098F45A" w14:textId="61337752" w:rsidR="00515C03" w:rsidRDefault="00515C03" w:rsidP="00515C03">
      <w:pPr>
        <w:pStyle w:val="Odstavecseseznamem"/>
        <w:numPr>
          <w:ilvl w:val="0"/>
          <w:numId w:val="29"/>
        </w:numPr>
        <w:spacing w:before="120" w:after="60"/>
        <w:ind w:left="1792" w:hanging="357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ve věcech technických:</w:t>
      </w:r>
    </w:p>
    <w:p w14:paraId="1A630882" w14:textId="0AD87B82" w:rsidR="00515C03" w:rsidRDefault="00515C03" w:rsidP="00515C03">
      <w:pPr>
        <w:pStyle w:val="Odstavecseseznamem"/>
        <w:spacing w:after="60"/>
        <w:ind w:left="1797"/>
        <w:contextualSpacing w:val="0"/>
        <w:rPr>
          <w:rFonts w:ascii="Verdana" w:hAnsi="Verdana" w:cstheme="minorHAnsi"/>
          <w:sz w:val="18"/>
          <w:szCs w:val="18"/>
        </w:rPr>
      </w:pPr>
      <w:r w:rsidRPr="00515C03">
        <w:rPr>
          <w:rFonts w:ascii="Verdana" w:hAnsi="Verdana" w:cstheme="minorHAnsi"/>
          <w:sz w:val="18"/>
          <w:szCs w:val="18"/>
        </w:rPr>
        <w:t xml:space="preserve">Jan Kratochvíl, </w:t>
      </w:r>
      <w:hyperlink r:id="rId16" w:history="1">
        <w:r w:rsidRPr="00515C03">
          <w:rPr>
            <w:rStyle w:val="Hypertextovodkaz"/>
            <w:rFonts w:ascii="Verdana" w:hAnsi="Verdana" w:cstheme="minorHAnsi"/>
            <w:sz w:val="18"/>
            <w:szCs w:val="18"/>
          </w:rPr>
          <w:t>Kratochvil@spravazeleznic.cz</w:t>
        </w:r>
      </w:hyperlink>
      <w:r w:rsidRPr="00515C03">
        <w:rPr>
          <w:rFonts w:ascii="Verdana" w:hAnsi="Verdana" w:cstheme="minorHAnsi"/>
          <w:sz w:val="18"/>
          <w:szCs w:val="18"/>
        </w:rPr>
        <w:t>, tel.: 724 878 146, 972 224</w:t>
      </w:r>
      <w:r>
        <w:rPr>
          <w:rFonts w:ascii="Verdana" w:hAnsi="Verdana" w:cstheme="minorHAnsi"/>
          <w:sz w:val="18"/>
          <w:szCs w:val="18"/>
        </w:rPr>
        <w:t> </w:t>
      </w:r>
      <w:r w:rsidRPr="00515C03">
        <w:rPr>
          <w:rFonts w:ascii="Verdana" w:hAnsi="Verdana" w:cstheme="minorHAnsi"/>
          <w:sz w:val="18"/>
          <w:szCs w:val="18"/>
        </w:rPr>
        <w:t>633</w:t>
      </w:r>
    </w:p>
    <w:p w14:paraId="4BB138E5" w14:textId="6FC79413" w:rsidR="00515C03" w:rsidRPr="00515C03" w:rsidRDefault="00515C03" w:rsidP="00515C03">
      <w:pPr>
        <w:pStyle w:val="Odstavecseseznamem"/>
        <w:spacing w:after="60"/>
        <w:ind w:left="1797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Milan Jansa, </w:t>
      </w:r>
      <w:hyperlink r:id="rId17" w:history="1">
        <w:r w:rsidRPr="00DF4B0B">
          <w:rPr>
            <w:rStyle w:val="Hypertextovodkaz"/>
            <w:rFonts w:ascii="Verdana" w:hAnsi="Verdana" w:cstheme="minorHAnsi"/>
            <w:sz w:val="18"/>
            <w:szCs w:val="18"/>
          </w:rPr>
          <w:t>Jansam@spravazeleznic.cz</w:t>
        </w:r>
      </w:hyperlink>
      <w:r>
        <w:rPr>
          <w:rFonts w:ascii="Verdana" w:hAnsi="Verdana" w:cstheme="minorHAnsi"/>
          <w:sz w:val="18"/>
          <w:szCs w:val="18"/>
        </w:rPr>
        <w:t>, tel.: 720 958 595, 972 224 820</w:t>
      </w:r>
    </w:p>
    <w:p w14:paraId="700F0137" w14:textId="77777777" w:rsidR="008135F0" w:rsidRPr="008B5521" w:rsidRDefault="008135F0" w:rsidP="00515C03">
      <w:pPr>
        <w:pStyle w:val="Odstavecseseznamem"/>
        <w:numPr>
          <w:ilvl w:val="1"/>
          <w:numId w:val="10"/>
        </w:numPr>
        <w:spacing w:before="240" w:after="12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8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4D26C98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4DE8514B" w14:textId="7B6F6C47" w:rsidR="00C91666" w:rsidRPr="00C641F8" w:rsidRDefault="00C641F8" w:rsidP="00C641F8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9D0A13">
        <w:rPr>
          <w:rFonts w:ascii="Verdana" w:hAnsi="Verdana" w:cstheme="minorHAnsi"/>
          <w:b/>
          <w:bCs/>
          <w:sz w:val="18"/>
          <w:szCs w:val="18"/>
          <w:highlight w:val="yellow"/>
        </w:rPr>
        <w:t>3</w:t>
      </w:r>
      <w:r w:rsidRPr="009D0A13">
        <w:rPr>
          <w:highlight w:val="yellow"/>
          <w:lang w:eastAsia="cs-CZ"/>
        </w:rPr>
        <w:t xml:space="preserve"> </w:t>
      </w:r>
      <w:r w:rsidRPr="009D0A13">
        <w:rPr>
          <w:rFonts w:ascii="Verdana" w:hAnsi="Verdana" w:cstheme="minorHAnsi"/>
          <w:sz w:val="18"/>
          <w:szCs w:val="18"/>
          <w:highlight w:val="yellow"/>
        </w:rPr>
        <w:t>(třech)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Pr="00321F6E">
        <w:rPr>
          <w:rFonts w:ascii="Verdana" w:hAnsi="Verdana" w:cstheme="minorHAnsi"/>
          <w:b/>
          <w:bCs/>
          <w:sz w:val="18"/>
          <w:szCs w:val="18"/>
        </w:rPr>
        <w:t>2</w:t>
      </w:r>
      <w:r>
        <w:rPr>
          <w:rFonts w:ascii="Verdana" w:hAnsi="Verdana" w:cstheme="minorHAnsi"/>
          <w:sz w:val="18"/>
          <w:szCs w:val="18"/>
        </w:rPr>
        <w:t xml:space="preserve"> (dvě)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9D0A13">
        <w:rPr>
          <w:rFonts w:ascii="Verdana" w:hAnsi="Verdana" w:cstheme="minorHAnsi"/>
          <w:b/>
          <w:bCs/>
          <w:sz w:val="18"/>
          <w:szCs w:val="18"/>
          <w:highlight w:val="yellow"/>
        </w:rPr>
        <w:t>1</w:t>
      </w:r>
      <w:r w:rsidRPr="009D0A13">
        <w:rPr>
          <w:highlight w:val="yellow"/>
          <w:lang w:eastAsia="cs-CZ"/>
        </w:rPr>
        <w:t xml:space="preserve"> </w:t>
      </w:r>
      <w:r w:rsidRPr="009D0A13">
        <w:rPr>
          <w:rFonts w:ascii="Verdana" w:hAnsi="Verdana" w:cstheme="minorHAnsi"/>
          <w:sz w:val="18"/>
          <w:szCs w:val="18"/>
          <w:highlight w:val="yellow"/>
        </w:rPr>
        <w:t>(jednom)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6FEC50E8" w14:textId="1BDEB617" w:rsidR="00C641F8" w:rsidRDefault="00C641F8" w:rsidP="00C641F8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3DA9C2FF" w:rsidR="007465F2" w:rsidRPr="008B5521" w:rsidRDefault="007465F2" w:rsidP="00783EDC">
      <w:pPr>
        <w:pStyle w:val="Zkladntext21"/>
        <w:numPr>
          <w:ilvl w:val="0"/>
          <w:numId w:val="28"/>
        </w:numPr>
        <w:spacing w:line="276" w:lineRule="auto"/>
        <w:ind w:right="-22" w:hanging="72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Obchodní podmínky k rámcové dohodě</w:t>
      </w:r>
    </w:p>
    <w:p w14:paraId="3AEF83ED" w14:textId="7584029A" w:rsidR="00935934" w:rsidRPr="004E0CA9" w:rsidRDefault="00935934" w:rsidP="00783EDC">
      <w:pPr>
        <w:pStyle w:val="Zkladntext21"/>
        <w:numPr>
          <w:ilvl w:val="0"/>
          <w:numId w:val="28"/>
        </w:numPr>
        <w:spacing w:line="276" w:lineRule="auto"/>
        <w:ind w:right="-22" w:hanging="720"/>
        <w:jc w:val="left"/>
        <w:rPr>
          <w:rFonts w:ascii="Verdana" w:hAnsi="Verdana" w:cstheme="minorHAnsi"/>
          <w:sz w:val="18"/>
          <w:szCs w:val="18"/>
        </w:rPr>
      </w:pPr>
      <w:r w:rsidRPr="004E0CA9">
        <w:rPr>
          <w:rFonts w:ascii="Verdana" w:hAnsi="Verdana" w:cstheme="minorHAnsi"/>
          <w:sz w:val="18"/>
          <w:szCs w:val="18"/>
        </w:rPr>
        <w:t>Jednotkový ceník</w:t>
      </w:r>
    </w:p>
    <w:p w14:paraId="14D810A5" w14:textId="1C300CA5" w:rsidR="006A4A0B" w:rsidRDefault="006A4A0B" w:rsidP="00783EDC">
      <w:pPr>
        <w:pStyle w:val="Zkladntext21"/>
        <w:numPr>
          <w:ilvl w:val="0"/>
          <w:numId w:val="28"/>
        </w:numPr>
        <w:spacing w:line="276" w:lineRule="auto"/>
        <w:ind w:right="-22" w:hanging="720"/>
        <w:jc w:val="left"/>
        <w:rPr>
          <w:rFonts w:ascii="Verdana" w:hAnsi="Verdana" w:cstheme="minorHAnsi"/>
          <w:sz w:val="18"/>
          <w:szCs w:val="18"/>
        </w:rPr>
      </w:pPr>
      <w:r w:rsidRPr="00783EDC">
        <w:rPr>
          <w:rFonts w:ascii="Verdana" w:hAnsi="Verdana" w:cstheme="minorHAnsi"/>
          <w:sz w:val="18"/>
          <w:szCs w:val="18"/>
          <w:highlight w:val="yellow"/>
        </w:rPr>
        <w:t>Seznam poddodavatelů</w:t>
      </w:r>
      <w:r w:rsidR="009F2B4C" w:rsidRPr="00783EDC">
        <w:rPr>
          <w:rFonts w:ascii="Verdana" w:hAnsi="Verdana" w:cstheme="minorHAnsi"/>
          <w:sz w:val="18"/>
          <w:szCs w:val="18"/>
          <w:highlight w:val="yellow"/>
        </w:rPr>
        <w:t xml:space="preserve"> / Neobsazeno</w:t>
      </w:r>
    </w:p>
    <w:p w14:paraId="4760B529" w14:textId="7A61E297" w:rsidR="00160979" w:rsidRDefault="00E726CF" w:rsidP="00783EDC">
      <w:pPr>
        <w:pStyle w:val="Zkladntext21"/>
        <w:widowControl w:val="0"/>
        <w:numPr>
          <w:ilvl w:val="0"/>
          <w:numId w:val="28"/>
        </w:numPr>
        <w:spacing w:line="276" w:lineRule="auto"/>
        <w:ind w:right="-22" w:hanging="720"/>
        <w:jc w:val="left"/>
        <w:rPr>
          <w:rFonts w:ascii="Verdana" w:hAnsi="Verdana" w:cstheme="minorHAnsi"/>
          <w:sz w:val="18"/>
          <w:szCs w:val="18"/>
        </w:rPr>
      </w:pPr>
      <w:r w:rsidRPr="00E726CF">
        <w:rPr>
          <w:rFonts w:ascii="Verdana" w:hAnsi="Verdana" w:cstheme="minorHAnsi"/>
          <w:sz w:val="18"/>
          <w:szCs w:val="18"/>
        </w:rPr>
        <w:t>Analýza nebezpečí a hodnocení rizik a pracovních činností</w:t>
      </w:r>
    </w:p>
    <w:p w14:paraId="6412D3BD" w14:textId="183EB418" w:rsidR="00160979" w:rsidRDefault="00160979" w:rsidP="00783EDC">
      <w:pPr>
        <w:pStyle w:val="Zkladntext21"/>
        <w:widowControl w:val="0"/>
        <w:numPr>
          <w:ilvl w:val="0"/>
          <w:numId w:val="28"/>
        </w:numPr>
        <w:spacing w:line="276" w:lineRule="auto"/>
        <w:ind w:right="-22" w:hanging="720"/>
        <w:jc w:val="left"/>
        <w:rPr>
          <w:rFonts w:ascii="Verdana" w:hAnsi="Verdana" w:cstheme="minorHAnsi"/>
          <w:sz w:val="18"/>
          <w:szCs w:val="18"/>
        </w:rPr>
      </w:pPr>
      <w:r w:rsidRPr="00D82D9C">
        <w:rPr>
          <w:rFonts w:ascii="Verdana" w:hAnsi="Verdana" w:cstheme="minorHAnsi"/>
          <w:sz w:val="18"/>
          <w:szCs w:val="18"/>
        </w:rPr>
        <w:t>Opatření pro postup v případě anonymního oznámení o</w:t>
      </w:r>
      <w:r>
        <w:rPr>
          <w:rFonts w:ascii="Verdana" w:hAnsi="Verdana" w:cstheme="minorHAnsi"/>
          <w:sz w:val="18"/>
          <w:szCs w:val="18"/>
        </w:rPr>
        <w:t xml:space="preserve"> NVS</w:t>
      </w:r>
    </w:p>
    <w:p w14:paraId="4F428E7A" w14:textId="0476B99A" w:rsidR="00160979" w:rsidRPr="008B5521" w:rsidRDefault="004E0CA9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</w:t>
      </w:r>
      <w:r>
        <w:rPr>
          <w:rFonts w:ascii="Verdana" w:hAnsi="Verdana" w:cstheme="minorHAnsi"/>
          <w:sz w:val="18"/>
          <w:szCs w:val="18"/>
        </w:rPr>
        <w:tab/>
        <w:t>Čestné prohlášení o splnění požadovaných technických parametrů</w:t>
      </w:r>
    </w:p>
    <w:p w14:paraId="1065CF0C" w14:textId="77777777" w:rsidR="004E0CA9" w:rsidRPr="008B5521" w:rsidRDefault="004E0CA9" w:rsidP="004E0CA9">
      <w:pPr>
        <w:pStyle w:val="acnormalbold"/>
        <w:tabs>
          <w:tab w:val="left" w:pos="4536"/>
        </w:tabs>
        <w:spacing w:before="960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 </w:t>
      </w:r>
      <w:r>
        <w:rPr>
          <w:rFonts w:ascii="Verdana" w:hAnsi="Verdana" w:cstheme="minorHAnsi"/>
          <w:b w:val="0"/>
          <w:sz w:val="18"/>
          <w:szCs w:val="18"/>
        </w:rPr>
        <w:t>Praze dne ………………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9D0A13">
        <w:rPr>
          <w:rFonts w:ascii="Verdana" w:hAnsi="Verdana" w:cstheme="minorHAnsi"/>
          <w:b w:val="0"/>
          <w:sz w:val="18"/>
          <w:szCs w:val="18"/>
          <w:highlight w:val="yellow"/>
        </w:rPr>
        <w:t>V……………… dne …………………</w:t>
      </w:r>
    </w:p>
    <w:p w14:paraId="2CC4B95B" w14:textId="77777777" w:rsidR="004E0CA9" w:rsidRDefault="004E0CA9" w:rsidP="004E0CA9">
      <w:pPr>
        <w:pStyle w:val="acnormalbold"/>
        <w:tabs>
          <w:tab w:val="left" w:pos="4536"/>
        </w:tabs>
        <w:rPr>
          <w:rFonts w:ascii="Verdana" w:hAnsi="Verdana" w:cstheme="minorHAnsi"/>
          <w:sz w:val="18"/>
          <w:szCs w:val="18"/>
        </w:rPr>
      </w:pPr>
    </w:p>
    <w:p w14:paraId="1207A22A" w14:textId="77777777" w:rsidR="004E0CA9" w:rsidRDefault="004E0CA9" w:rsidP="004E0CA9">
      <w:pPr>
        <w:pStyle w:val="acnormalbold"/>
        <w:tabs>
          <w:tab w:val="left" w:pos="4536"/>
        </w:tabs>
        <w:spacing w:before="240" w:after="240"/>
        <w:rPr>
          <w:rFonts w:ascii="Verdana" w:hAnsi="Verdana" w:cstheme="minorHAnsi"/>
          <w:sz w:val="18"/>
          <w:szCs w:val="18"/>
        </w:rPr>
      </w:pPr>
    </w:p>
    <w:p w14:paraId="49E4F162" w14:textId="77777777" w:rsidR="004E0CA9" w:rsidRDefault="004E0CA9" w:rsidP="004E0CA9">
      <w:pPr>
        <w:pStyle w:val="acnormalbold"/>
        <w:tabs>
          <w:tab w:val="left" w:pos="4536"/>
        </w:tabs>
        <w:spacing w:before="240" w:after="240"/>
        <w:rPr>
          <w:rFonts w:ascii="Verdana" w:hAnsi="Verdana" w:cstheme="minorHAnsi"/>
          <w:sz w:val="18"/>
          <w:szCs w:val="18"/>
        </w:rPr>
      </w:pPr>
    </w:p>
    <w:p w14:paraId="6F0D2B6B" w14:textId="77777777" w:rsidR="004E0CA9" w:rsidRPr="009F2B4C" w:rsidRDefault="004E0CA9" w:rsidP="004E0CA9">
      <w:pPr>
        <w:pStyle w:val="acnormalbold"/>
        <w:tabs>
          <w:tab w:val="left" w:pos="4536"/>
        </w:tabs>
        <w:rPr>
          <w:rFonts w:ascii="Verdana" w:hAnsi="Verdana" w:cstheme="minorHAnsi"/>
          <w:sz w:val="18"/>
          <w:szCs w:val="18"/>
        </w:rPr>
      </w:pPr>
      <w:r w:rsidRPr="009F2B4C">
        <w:rPr>
          <w:rFonts w:ascii="Verdana" w:hAnsi="Verdana" w:cstheme="minorHAnsi"/>
          <w:sz w:val="18"/>
          <w:szCs w:val="18"/>
        </w:rPr>
        <w:t>………………………………………</w:t>
      </w:r>
      <w:r w:rsidRPr="009F2B4C">
        <w:rPr>
          <w:rFonts w:ascii="Verdana" w:hAnsi="Verdana" w:cstheme="minorHAnsi"/>
          <w:sz w:val="18"/>
          <w:szCs w:val="18"/>
        </w:rPr>
        <w:tab/>
        <w:t>………………………………………</w:t>
      </w:r>
    </w:p>
    <w:p w14:paraId="67479A82" w14:textId="77777777" w:rsidR="004E0CA9" w:rsidRPr="009D0A13" w:rsidRDefault="004E0CA9" w:rsidP="004E0CA9">
      <w:pPr>
        <w:pStyle w:val="acnormalbold"/>
        <w:tabs>
          <w:tab w:val="left" w:pos="4536"/>
        </w:tabs>
        <w:spacing w:before="0" w:after="0" w:line="240" w:lineRule="auto"/>
        <w:rPr>
          <w:rFonts w:ascii="Verdana" w:eastAsiaTheme="minorHAnsi" w:hAnsi="Verdana" w:cstheme="minorBidi"/>
          <w:sz w:val="18"/>
          <w:szCs w:val="18"/>
          <w:highlight w:val="yellow"/>
        </w:rPr>
      </w:pPr>
      <w:r w:rsidRPr="009F2B4C">
        <w:rPr>
          <w:rFonts w:ascii="Verdana" w:hAnsi="Verdana" w:cstheme="minorHAnsi"/>
          <w:sz w:val="18"/>
          <w:szCs w:val="18"/>
        </w:rPr>
        <w:t>Ing. Vladimír Filip</w:t>
      </w:r>
      <w:r w:rsidRPr="009F2B4C">
        <w:rPr>
          <w:rFonts w:ascii="Verdana" w:hAnsi="Verdana" w:cstheme="minorHAnsi"/>
          <w:sz w:val="18"/>
          <w:szCs w:val="18"/>
        </w:rPr>
        <w:tab/>
      </w:r>
      <w:r w:rsidRPr="009D0A13">
        <w:rPr>
          <w:rFonts w:ascii="Verdana" w:eastAsiaTheme="minorHAnsi" w:hAnsi="Verdana" w:cstheme="minorBidi"/>
          <w:sz w:val="18"/>
          <w:szCs w:val="18"/>
          <w:highlight w:val="yellow"/>
        </w:rPr>
        <w:t>[JMÉNO A PŘÍJMENÍ]</w:t>
      </w:r>
    </w:p>
    <w:p w14:paraId="40FF6A22" w14:textId="77777777" w:rsidR="004E0CA9" w:rsidRPr="009D0A13" w:rsidRDefault="004E0CA9" w:rsidP="004E0CA9">
      <w:pPr>
        <w:pStyle w:val="acnormalbold"/>
        <w:tabs>
          <w:tab w:val="left" w:pos="4536"/>
        </w:tabs>
        <w:spacing w:before="0" w:after="0" w:line="240" w:lineRule="auto"/>
        <w:rPr>
          <w:rFonts w:asciiTheme="minorHAnsi" w:eastAsiaTheme="minorHAnsi" w:hAnsiTheme="minorHAnsi" w:cstheme="minorBidi"/>
          <w:b w:val="0"/>
          <w:sz w:val="18"/>
          <w:szCs w:val="18"/>
          <w:highlight w:val="yellow"/>
        </w:rPr>
      </w:pPr>
      <w:r w:rsidRPr="00783EDC">
        <w:rPr>
          <w:rFonts w:ascii="Verdana" w:hAnsi="Verdana" w:cstheme="minorHAnsi"/>
          <w:b w:val="0"/>
          <w:bCs/>
          <w:sz w:val="18"/>
          <w:szCs w:val="18"/>
        </w:rPr>
        <w:t>ředitel Oblastního ředitelství Praha</w:t>
      </w:r>
      <w:r>
        <w:rPr>
          <w:rFonts w:ascii="Verdana" w:hAnsi="Verdana" w:cstheme="minorHAnsi"/>
          <w:b w:val="0"/>
          <w:bCs/>
          <w:sz w:val="18"/>
          <w:szCs w:val="18"/>
        </w:rPr>
        <w:tab/>
      </w:r>
      <w:r w:rsidRPr="009D0A13">
        <w:rPr>
          <w:rFonts w:ascii="Verdana" w:eastAsiaTheme="minorHAnsi" w:hAnsi="Verdana" w:cstheme="minorBidi"/>
          <w:b w:val="0"/>
          <w:bCs/>
          <w:sz w:val="18"/>
          <w:szCs w:val="18"/>
          <w:highlight w:val="yellow"/>
        </w:rPr>
        <w:t>[FUNKCE]</w:t>
      </w:r>
    </w:p>
    <w:p w14:paraId="21976C53" w14:textId="77777777" w:rsidR="004E0CA9" w:rsidRPr="009D0A13" w:rsidRDefault="004E0CA9" w:rsidP="004E0CA9">
      <w:pPr>
        <w:pStyle w:val="acnormalbold"/>
        <w:tabs>
          <w:tab w:val="left" w:pos="4536"/>
        </w:tabs>
        <w:spacing w:before="0" w:after="0" w:line="240" w:lineRule="auto"/>
        <w:rPr>
          <w:rFonts w:ascii="Verdana" w:eastAsiaTheme="minorHAnsi" w:hAnsi="Verdana" w:cstheme="minorBidi"/>
          <w:sz w:val="18"/>
          <w:szCs w:val="18"/>
          <w:highlight w:val="yellow"/>
        </w:rPr>
      </w:pPr>
      <w:r w:rsidRPr="00783EDC">
        <w:rPr>
          <w:rFonts w:ascii="Verdana" w:hAnsi="Verdana" w:cstheme="minorHAnsi"/>
          <w:b w:val="0"/>
          <w:bCs/>
          <w:sz w:val="18"/>
          <w:szCs w:val="18"/>
        </w:rPr>
        <w:t xml:space="preserve">Správa železnic, státní organizace </w:t>
      </w:r>
      <w:r>
        <w:rPr>
          <w:rFonts w:ascii="Verdana" w:hAnsi="Verdana" w:cstheme="minorHAnsi"/>
          <w:b w:val="0"/>
          <w:bCs/>
          <w:sz w:val="18"/>
          <w:szCs w:val="18"/>
        </w:rPr>
        <w:tab/>
      </w:r>
      <w:r w:rsidRPr="009D0A13">
        <w:rPr>
          <w:rFonts w:ascii="Verdana" w:eastAsiaTheme="minorHAnsi" w:hAnsi="Verdana" w:cstheme="minorBidi"/>
          <w:b w:val="0"/>
          <w:bCs/>
          <w:sz w:val="18"/>
          <w:szCs w:val="18"/>
          <w:highlight w:val="yellow"/>
        </w:rPr>
        <w:t>[NÁZEV SPOLEČNOSTI]</w:t>
      </w:r>
    </w:p>
    <w:p w14:paraId="49237B0D" w14:textId="77777777" w:rsidR="004E0CA9" w:rsidRPr="008B5521" w:rsidRDefault="004E0CA9" w:rsidP="004E0CA9">
      <w:pPr>
        <w:pStyle w:val="acnormal"/>
        <w:rPr>
          <w:rFonts w:ascii="Verdana" w:hAnsi="Verdana" w:cstheme="minorHAnsi"/>
          <w:sz w:val="18"/>
          <w:szCs w:val="18"/>
        </w:rPr>
      </w:pPr>
    </w:p>
    <w:p w14:paraId="713485D3" w14:textId="77777777" w:rsidR="004E0CA9" w:rsidRPr="008A5697" w:rsidRDefault="004E0CA9" w:rsidP="004E0CA9">
      <w:pPr>
        <w:pStyle w:val="acnormal"/>
        <w:spacing w:before="1080"/>
        <w:rPr>
          <w:rFonts w:ascii="Verdana" w:hAnsi="Verdana"/>
          <w:sz w:val="18"/>
          <w:szCs w:val="18"/>
        </w:rPr>
      </w:pPr>
      <w:r w:rsidRPr="00A23C77">
        <w:rPr>
          <w:rFonts w:ascii="Verdana" w:hAnsi="Verdana"/>
          <w:sz w:val="18"/>
          <w:szCs w:val="18"/>
        </w:rPr>
        <w:t xml:space="preserve">Tato </w:t>
      </w:r>
      <w:r>
        <w:rPr>
          <w:rFonts w:ascii="Verdana" w:hAnsi="Verdana"/>
          <w:sz w:val="18"/>
          <w:szCs w:val="18"/>
        </w:rPr>
        <w:t xml:space="preserve">Rámcová dohoda </w:t>
      </w:r>
      <w:r w:rsidRPr="00A23C77">
        <w:rPr>
          <w:rFonts w:ascii="Verdana" w:hAnsi="Verdana"/>
          <w:sz w:val="18"/>
          <w:szCs w:val="18"/>
        </w:rPr>
        <w:t>byla uveřejněna prostřednictvím Registru smluv dne ……………</w:t>
      </w:r>
    </w:p>
    <w:p w14:paraId="71CFB454" w14:textId="64A105BB" w:rsidR="008A5697" w:rsidRPr="008A5697" w:rsidRDefault="008A5697" w:rsidP="004E0CA9">
      <w:pPr>
        <w:pStyle w:val="acnormalbold"/>
        <w:tabs>
          <w:tab w:val="left" w:pos="4536"/>
        </w:tabs>
        <w:rPr>
          <w:rFonts w:ascii="Verdana" w:hAnsi="Verdana"/>
          <w:sz w:val="18"/>
          <w:szCs w:val="18"/>
        </w:rPr>
      </w:pPr>
    </w:p>
    <w:sectPr w:rsidR="008A5697" w:rsidRPr="008A5697" w:rsidSect="00530F38"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2F1BE" w14:textId="77777777" w:rsidR="00455552" w:rsidRDefault="00455552" w:rsidP="003706CB">
      <w:pPr>
        <w:spacing w:after="0" w:line="240" w:lineRule="auto"/>
      </w:pPr>
      <w:r>
        <w:separator/>
      </w:r>
    </w:p>
  </w:endnote>
  <w:endnote w:type="continuationSeparator" w:id="0">
    <w:p w14:paraId="21CF8619" w14:textId="77777777" w:rsidR="00455552" w:rsidRDefault="00455552" w:rsidP="003706CB">
      <w:pPr>
        <w:spacing w:after="0" w:line="240" w:lineRule="auto"/>
      </w:pPr>
      <w:r>
        <w:continuationSeparator/>
      </w:r>
    </w:p>
  </w:endnote>
  <w:endnote w:type="continuationNotice" w:id="1">
    <w:p w14:paraId="21FEE4E9" w14:textId="77777777" w:rsidR="00455552" w:rsidRDefault="004555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9F2B4C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FF5200"/>
              <w:sz w:val="14"/>
            </w:rPr>
          </w:pP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instrText>PAGE   \* MERGEFORMAT</w:instrTex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EE3C6C" w:rsidRPr="009F2B4C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1</w: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t>/</w: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instrText xml:space="preserve"> NUMPAGES   \* MERGEFORMAT </w:instrTex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EE3C6C" w:rsidRPr="009F2B4C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9</w: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6F90D908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F161DAE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3E7D9333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3EBBBA79" w14:textId="7284D015" w:rsidR="003B2DAA" w:rsidRPr="003B2DAA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8D76D" w14:textId="77777777" w:rsidR="00455552" w:rsidRDefault="00455552" w:rsidP="003706CB">
      <w:pPr>
        <w:spacing w:after="0" w:line="240" w:lineRule="auto"/>
      </w:pPr>
      <w:r>
        <w:separator/>
      </w:r>
    </w:p>
  </w:footnote>
  <w:footnote w:type="continuationSeparator" w:id="0">
    <w:p w14:paraId="61027501" w14:textId="77777777" w:rsidR="00455552" w:rsidRDefault="00455552" w:rsidP="003706CB">
      <w:pPr>
        <w:spacing w:after="0" w:line="240" w:lineRule="auto"/>
      </w:pPr>
      <w:r>
        <w:continuationSeparator/>
      </w:r>
    </w:p>
  </w:footnote>
  <w:footnote w:type="continuationNotice" w:id="1">
    <w:p w14:paraId="250F332A" w14:textId="77777777" w:rsidR="00455552" w:rsidRDefault="004555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1009" w14:textId="3BD99247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7216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174E26"/>
    <w:multiLevelType w:val="hybridMultilevel"/>
    <w:tmpl w:val="137E1144"/>
    <w:lvl w:ilvl="0" w:tplc="85D0EED2">
      <w:numFmt w:val="bullet"/>
      <w:lvlText w:val="-"/>
      <w:lvlJc w:val="left"/>
      <w:pPr>
        <w:ind w:left="1797" w:hanging="360"/>
      </w:pPr>
      <w:rPr>
        <w:rFonts w:ascii="Verdana" w:eastAsia="Calibr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0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6BB954A0"/>
    <w:multiLevelType w:val="hybridMultilevel"/>
    <w:tmpl w:val="7ABCFA04"/>
    <w:lvl w:ilvl="0" w:tplc="5F28F5A8">
      <w:start w:val="1"/>
      <w:numFmt w:val="decimal"/>
      <w:lvlText w:val="Příloha č. %1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27287640">
    <w:abstractNumId w:val="9"/>
  </w:num>
  <w:num w:numId="2" w16cid:durableId="1454982918">
    <w:abstractNumId w:val="20"/>
  </w:num>
  <w:num w:numId="3" w16cid:durableId="1240748567">
    <w:abstractNumId w:val="13"/>
  </w:num>
  <w:num w:numId="4" w16cid:durableId="324280539">
    <w:abstractNumId w:val="2"/>
  </w:num>
  <w:num w:numId="5" w16cid:durableId="1893082133">
    <w:abstractNumId w:val="16"/>
  </w:num>
  <w:num w:numId="6" w16cid:durableId="1100251068">
    <w:abstractNumId w:val="7"/>
  </w:num>
  <w:num w:numId="7" w16cid:durableId="1665818601">
    <w:abstractNumId w:val="1"/>
  </w:num>
  <w:num w:numId="8" w16cid:durableId="1681734909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5718785">
    <w:abstractNumId w:val="12"/>
  </w:num>
  <w:num w:numId="10" w16cid:durableId="1950383937">
    <w:abstractNumId w:val="17"/>
  </w:num>
  <w:num w:numId="11" w16cid:durableId="270554963">
    <w:abstractNumId w:val="5"/>
  </w:num>
  <w:num w:numId="12" w16cid:durableId="858281438">
    <w:abstractNumId w:val="18"/>
  </w:num>
  <w:num w:numId="13" w16cid:durableId="786200528">
    <w:abstractNumId w:val="10"/>
  </w:num>
  <w:num w:numId="14" w16cid:durableId="1711491137">
    <w:abstractNumId w:val="16"/>
  </w:num>
  <w:num w:numId="15" w16cid:durableId="180291010">
    <w:abstractNumId w:val="7"/>
  </w:num>
  <w:num w:numId="16" w16cid:durableId="423384262">
    <w:abstractNumId w:val="4"/>
  </w:num>
  <w:num w:numId="17" w16cid:durableId="21056075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301233">
    <w:abstractNumId w:val="24"/>
  </w:num>
  <w:num w:numId="19" w16cid:durableId="803081546">
    <w:abstractNumId w:val="6"/>
  </w:num>
  <w:num w:numId="20" w16cid:durableId="1388412284">
    <w:abstractNumId w:val="7"/>
  </w:num>
  <w:num w:numId="21" w16cid:durableId="844706132">
    <w:abstractNumId w:val="8"/>
  </w:num>
  <w:num w:numId="22" w16cid:durableId="1775705296">
    <w:abstractNumId w:val="15"/>
  </w:num>
  <w:num w:numId="23" w16cid:durableId="1384062482">
    <w:abstractNumId w:val="0"/>
  </w:num>
  <w:num w:numId="24" w16cid:durableId="657878193">
    <w:abstractNumId w:val="3"/>
  </w:num>
  <w:num w:numId="25" w16cid:durableId="1986424952">
    <w:abstractNumId w:val="7"/>
  </w:num>
  <w:num w:numId="26" w16cid:durableId="1282303874">
    <w:abstractNumId w:val="11"/>
  </w:num>
  <w:num w:numId="27" w16cid:durableId="942885859">
    <w:abstractNumId w:val="21"/>
  </w:num>
  <w:num w:numId="28" w16cid:durableId="1360551516">
    <w:abstractNumId w:val="23"/>
  </w:num>
  <w:num w:numId="29" w16cid:durableId="1157841496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2918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048E"/>
    <w:rsid w:val="000E43FD"/>
    <w:rsid w:val="000E5DAD"/>
    <w:rsid w:val="000F158D"/>
    <w:rsid w:val="000F65D4"/>
    <w:rsid w:val="00107967"/>
    <w:rsid w:val="00110C41"/>
    <w:rsid w:val="001119A2"/>
    <w:rsid w:val="00113027"/>
    <w:rsid w:val="00121414"/>
    <w:rsid w:val="001228C5"/>
    <w:rsid w:val="00125333"/>
    <w:rsid w:val="001302AD"/>
    <w:rsid w:val="00137760"/>
    <w:rsid w:val="00137BD3"/>
    <w:rsid w:val="00157D66"/>
    <w:rsid w:val="00160979"/>
    <w:rsid w:val="001650EE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2018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4A2E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C6A71"/>
    <w:rsid w:val="002D0279"/>
    <w:rsid w:val="002D43AB"/>
    <w:rsid w:val="002D5D10"/>
    <w:rsid w:val="002D5EE8"/>
    <w:rsid w:val="002E20B5"/>
    <w:rsid w:val="002E75C4"/>
    <w:rsid w:val="00303F31"/>
    <w:rsid w:val="00306FC6"/>
    <w:rsid w:val="003120FE"/>
    <w:rsid w:val="00312CAC"/>
    <w:rsid w:val="00324DFF"/>
    <w:rsid w:val="003327FA"/>
    <w:rsid w:val="00342BE3"/>
    <w:rsid w:val="00346D6A"/>
    <w:rsid w:val="003509D2"/>
    <w:rsid w:val="00362102"/>
    <w:rsid w:val="00365B21"/>
    <w:rsid w:val="003706CB"/>
    <w:rsid w:val="00373541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5D23"/>
    <w:rsid w:val="003A695E"/>
    <w:rsid w:val="003B191D"/>
    <w:rsid w:val="003B2DAA"/>
    <w:rsid w:val="003C004B"/>
    <w:rsid w:val="003C58F8"/>
    <w:rsid w:val="003D29D1"/>
    <w:rsid w:val="003E0E6B"/>
    <w:rsid w:val="003E14C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3433B"/>
    <w:rsid w:val="004440C1"/>
    <w:rsid w:val="0044625A"/>
    <w:rsid w:val="0044630D"/>
    <w:rsid w:val="00455552"/>
    <w:rsid w:val="0045586A"/>
    <w:rsid w:val="00457E76"/>
    <w:rsid w:val="004618C1"/>
    <w:rsid w:val="004633B8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A5663"/>
    <w:rsid w:val="004B0429"/>
    <w:rsid w:val="004B403E"/>
    <w:rsid w:val="004B71BA"/>
    <w:rsid w:val="004B744D"/>
    <w:rsid w:val="004C3347"/>
    <w:rsid w:val="004D235B"/>
    <w:rsid w:val="004D3F5F"/>
    <w:rsid w:val="004E0CA9"/>
    <w:rsid w:val="004E6499"/>
    <w:rsid w:val="004F14F3"/>
    <w:rsid w:val="004F194C"/>
    <w:rsid w:val="004F22C3"/>
    <w:rsid w:val="004F23DD"/>
    <w:rsid w:val="004F3758"/>
    <w:rsid w:val="004F4B2A"/>
    <w:rsid w:val="004F7EF5"/>
    <w:rsid w:val="00500E21"/>
    <w:rsid w:val="00515C03"/>
    <w:rsid w:val="005166BE"/>
    <w:rsid w:val="00517588"/>
    <w:rsid w:val="00517F20"/>
    <w:rsid w:val="005306D8"/>
    <w:rsid w:val="00530F3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044C8"/>
    <w:rsid w:val="0060789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0DD7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B0A34"/>
    <w:rsid w:val="006B5E2A"/>
    <w:rsid w:val="006C068F"/>
    <w:rsid w:val="006C21B2"/>
    <w:rsid w:val="006C3217"/>
    <w:rsid w:val="006C5EEB"/>
    <w:rsid w:val="006D1ACE"/>
    <w:rsid w:val="006D4716"/>
    <w:rsid w:val="006E2605"/>
    <w:rsid w:val="006E381A"/>
    <w:rsid w:val="006F1EC7"/>
    <w:rsid w:val="006F2696"/>
    <w:rsid w:val="006F3D01"/>
    <w:rsid w:val="006F464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3EDC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4145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249E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697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288E"/>
    <w:rsid w:val="009E32FA"/>
    <w:rsid w:val="009E5DB0"/>
    <w:rsid w:val="009E60A6"/>
    <w:rsid w:val="009F2B4C"/>
    <w:rsid w:val="009F39BA"/>
    <w:rsid w:val="00A02B02"/>
    <w:rsid w:val="00A0411C"/>
    <w:rsid w:val="00A0526B"/>
    <w:rsid w:val="00A0719A"/>
    <w:rsid w:val="00A23C77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B704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591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75964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3268"/>
    <w:rsid w:val="00C06AF0"/>
    <w:rsid w:val="00C10A21"/>
    <w:rsid w:val="00C12CBA"/>
    <w:rsid w:val="00C16730"/>
    <w:rsid w:val="00C1754A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28BB"/>
    <w:rsid w:val="00C63B6D"/>
    <w:rsid w:val="00C63B85"/>
    <w:rsid w:val="00C641F8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3C7E"/>
    <w:rsid w:val="00D37412"/>
    <w:rsid w:val="00D522FA"/>
    <w:rsid w:val="00D52A2F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E5BBA"/>
    <w:rsid w:val="00DF104A"/>
    <w:rsid w:val="00DF38A2"/>
    <w:rsid w:val="00DF4CFD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214A"/>
    <w:rsid w:val="00E5485A"/>
    <w:rsid w:val="00E57A32"/>
    <w:rsid w:val="00E615DC"/>
    <w:rsid w:val="00E6302B"/>
    <w:rsid w:val="00E663A9"/>
    <w:rsid w:val="00E71957"/>
    <w:rsid w:val="00E726CF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07B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70E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599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  <w15:docId w15:val="{FE1447EC-E097-487A-98AB-2AD8E5ED3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2E75C4"/>
    <w:pPr>
      <w:numPr>
        <w:numId w:val="26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C628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yperlink" Target="mailto:firma@milanhroch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Kratochvil@spravazeleznic.cz" TargetMode="External"/><Relationship Id="rId17" Type="http://schemas.openxmlformats.org/officeDocument/2006/relationships/hyperlink" Target="mailto:Jansam@spravazeleznic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ratochvil@spravazeleznic.c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ratochvil@spravazelezni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3C76CB-BE00-4753-ACB9-64881C0BC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3591</Words>
  <Characters>21188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Měřínská Aneta</cp:lastModifiedBy>
  <cp:revision>25</cp:revision>
  <dcterms:created xsi:type="dcterms:W3CDTF">2023-06-20T11:30:00Z</dcterms:created>
  <dcterms:modified xsi:type="dcterms:W3CDTF">2025-06-03T11:48:00Z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