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12EF3F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63F21" w:rsidRPr="00A63F21">
        <w:rPr>
          <w:rStyle w:val="Siln"/>
        </w:rPr>
        <w:t>Revize prohlídky elektrických zařízení UTZ v obvodu OŘ Ústí nad Labem 2025-</w:t>
      </w:r>
      <w:r w:rsidR="00A63F21" w:rsidRPr="002345E9">
        <w:rPr>
          <w:rStyle w:val="Siln"/>
        </w:rPr>
        <w:t>2027</w:t>
      </w:r>
      <w:r w:rsidRPr="002345E9">
        <w:rPr>
          <w:rFonts w:eastAsia="Times New Roman" w:cs="Times New Roman"/>
          <w:b/>
          <w:lang w:eastAsia="cs-CZ"/>
        </w:rPr>
        <w:t>“</w:t>
      </w:r>
      <w:r w:rsidRPr="002345E9">
        <w:rPr>
          <w:rFonts w:eastAsia="Times New Roman" w:cs="Times New Roman"/>
          <w:lang w:eastAsia="cs-CZ"/>
        </w:rPr>
        <w:t xml:space="preserve">, č.j. </w:t>
      </w:r>
      <w:r w:rsidR="002345E9" w:rsidRPr="002345E9">
        <w:rPr>
          <w:rFonts w:eastAsia="Times New Roman" w:cs="Times New Roman"/>
          <w:lang w:eastAsia="cs-CZ"/>
        </w:rPr>
        <w:t>15547/2025-SŽ-OŘ UNL-OVZ</w:t>
      </w:r>
      <w:r w:rsidR="00F678A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05A0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05A0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6EFC"/>
    <w:rsid w:val="00207DF5"/>
    <w:rsid w:val="002345E9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5B4A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A17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5241F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3F21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678AE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F6EFC"/>
    <w:rsid w:val="00405B4A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14</cp:revision>
  <cp:lastPrinted>2025-05-30T11:57:00Z</cp:lastPrinted>
  <dcterms:created xsi:type="dcterms:W3CDTF">2023-11-16T10:29:00Z</dcterms:created>
  <dcterms:modified xsi:type="dcterms:W3CDTF">2025-05-30T11:57:00Z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