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D0EE" w14:textId="3F0C7EF1" w:rsidR="008A08E7" w:rsidRPr="00537310" w:rsidRDefault="008A08E7" w:rsidP="008824FD">
      <w:pPr>
        <w:pStyle w:val="Nzev"/>
        <w:keepNext/>
        <w:keepLines/>
        <w:suppressLineNumbers/>
        <w:spacing w:before="0" w:after="0"/>
        <w:contextualSpacing/>
        <w:outlineLvl w:val="9"/>
        <w:rPr>
          <w:color w:val="FF5200" w:themeColor="accent2"/>
          <w:lang w:eastAsia="en-US"/>
        </w:rPr>
      </w:pPr>
      <w:r w:rsidRPr="00D26B2C">
        <w:rPr>
          <w:b w:val="0"/>
          <w:lang w:eastAsia="en-US"/>
        </w:rPr>
        <w:t xml:space="preserve">Příloha č. </w:t>
      </w:r>
      <w:r w:rsidR="00404C30">
        <w:rPr>
          <w:b w:val="0"/>
          <w:lang w:eastAsia="en-US"/>
        </w:rPr>
        <w:t>6</w:t>
      </w:r>
      <w:r w:rsidRPr="00D26B2C">
        <w:rPr>
          <w:b w:val="0"/>
          <w:lang w:eastAsia="en-US"/>
        </w:rPr>
        <w:t xml:space="preserve"> </w:t>
      </w:r>
      <w:r w:rsidR="00A56145">
        <w:rPr>
          <w:b w:val="0"/>
          <w:lang w:eastAsia="en-US"/>
        </w:rPr>
        <w:t>Zadávací dokumentace</w:t>
      </w:r>
      <w:r w:rsidRPr="00D26B2C">
        <w:rPr>
          <w:b w:val="0"/>
          <w:lang w:eastAsia="en-US"/>
        </w:rPr>
        <w:t xml:space="preserve"> – Závazný vzor smlouvy</w:t>
      </w:r>
    </w:p>
    <w:p w14:paraId="73C4A373" w14:textId="77777777" w:rsidR="00F20995" w:rsidRPr="00926B03" w:rsidRDefault="00D85C5B" w:rsidP="008824FD">
      <w:pPr>
        <w:pStyle w:val="Nadpissmlouva"/>
        <w:keepNext/>
        <w:keepLines/>
        <w:widowControl/>
        <w:suppressLineNumbers/>
        <w:suppressAutoHyphens/>
      </w:pPr>
      <w:r w:rsidRPr="00926B03">
        <w:t xml:space="preserve">Kupní smlouva </w:t>
      </w:r>
    </w:p>
    <w:p w14:paraId="06866C32" w14:textId="4C98BC2C" w:rsidR="00F20995" w:rsidRPr="00F20995" w:rsidRDefault="00F20995" w:rsidP="008824FD">
      <w:pPr>
        <w:pStyle w:val="Podnadpissmlouvy"/>
        <w:keepNext/>
        <w:keepLines/>
        <w:widowControl/>
        <w:suppressLineNumbers/>
        <w:suppressAutoHyphens/>
        <w:rPr>
          <w:highlight w:val="yellow"/>
        </w:rPr>
      </w:pPr>
      <w:r w:rsidRPr="00F20995">
        <w:rPr>
          <w:highlight w:val="yellow"/>
        </w:rPr>
        <w:t xml:space="preserve">Číslo smlouvy </w:t>
      </w:r>
      <w:r w:rsidR="00A56145">
        <w:rPr>
          <w:highlight w:val="yellow"/>
        </w:rPr>
        <w:t>K</w:t>
      </w:r>
      <w:r w:rsidRPr="00F20995">
        <w:rPr>
          <w:highlight w:val="yellow"/>
        </w:rPr>
        <w:t xml:space="preserve">upujícího </w:t>
      </w:r>
      <w:r w:rsidR="00306A57">
        <w:rPr>
          <w:highlight w:val="yellow"/>
        </w:rPr>
        <w:t>[DOPLNÍ KUPUJÍCÍ PŘI PODPISU SMLOUVY</w:t>
      </w:r>
      <w:r w:rsidR="00796A0B" w:rsidRPr="00633D18">
        <w:rPr>
          <w:highlight w:val="yellow"/>
        </w:rPr>
        <w:t>]</w:t>
      </w:r>
    </w:p>
    <w:p w14:paraId="6DF16FA9" w14:textId="7D8F26C5" w:rsidR="00F20995" w:rsidRDefault="00F20995" w:rsidP="008824FD">
      <w:pPr>
        <w:pStyle w:val="Podnadpissmlouvy"/>
        <w:keepNext/>
        <w:keepLines/>
        <w:widowControl/>
        <w:suppressLineNumbers/>
        <w:suppressAutoHyphens/>
        <w:rPr>
          <w:rFonts w:ascii="Verdana" w:hAnsi="Verdana"/>
        </w:rPr>
      </w:pPr>
      <w:r w:rsidRPr="00593AE5">
        <w:rPr>
          <w:highlight w:val="green"/>
        </w:rPr>
        <w:t xml:space="preserve">Číslo smlouvy </w:t>
      </w:r>
      <w:r w:rsidR="00A56145">
        <w:rPr>
          <w:highlight w:val="green"/>
        </w:rPr>
        <w:t>P</w:t>
      </w:r>
      <w:r w:rsidRPr="00593AE5">
        <w:rPr>
          <w:highlight w:val="green"/>
        </w:rPr>
        <w:t xml:space="preserve">rodávajícího. </w:t>
      </w:r>
      <w:r w:rsidR="00796A0B" w:rsidRPr="00E21B35">
        <w:rPr>
          <w:rFonts w:ascii="Verdana" w:hAnsi="Verdana"/>
          <w:highlight w:val="green"/>
        </w:rPr>
        <w:t xml:space="preserve">[DOPLNÍ </w:t>
      </w:r>
      <w:r w:rsidR="00796A0B">
        <w:rPr>
          <w:rFonts w:ascii="Verdana" w:hAnsi="Verdana"/>
          <w:highlight w:val="green"/>
        </w:rPr>
        <w:t>PRODÁVAJÍCÍ</w:t>
      </w:r>
      <w:r w:rsidR="00796A0B" w:rsidRPr="00E21B35">
        <w:rPr>
          <w:rFonts w:ascii="Verdana" w:hAnsi="Verdana"/>
          <w:highlight w:val="green"/>
        </w:rPr>
        <w:t>]</w:t>
      </w:r>
    </w:p>
    <w:p w14:paraId="79019F80" w14:textId="6B41364F" w:rsidR="00715E72" w:rsidRDefault="00715E72" w:rsidP="008824FD">
      <w:pPr>
        <w:pStyle w:val="Podnadpissmlouvy"/>
        <w:keepNext/>
        <w:keepLines/>
        <w:widowControl/>
        <w:suppressLineNumbers/>
        <w:suppressAutoHyphens/>
      </w:pPr>
      <w:r w:rsidRPr="00B53FB9">
        <w:t xml:space="preserve">ČÍSLO ISPROFOND: </w:t>
      </w:r>
      <w:r w:rsidRPr="00B53FB9">
        <w:tab/>
      </w:r>
      <w:r w:rsidR="00B53FB9" w:rsidRPr="00B53FB9">
        <w:t>5003540011 / 5003520154</w:t>
      </w:r>
    </w:p>
    <w:p w14:paraId="59BAC3EA" w14:textId="77777777" w:rsidR="00D85C5B" w:rsidRDefault="00D85C5B" w:rsidP="008824FD">
      <w:pPr>
        <w:keepNext/>
        <w:keepLines/>
        <w:suppressLineNumbers/>
        <w:suppressAutoHyphens/>
        <w:rPr>
          <w:lang w:eastAsia="cs-CZ"/>
        </w:rPr>
      </w:pPr>
      <w:r w:rsidRPr="000C5DA0">
        <w:rPr>
          <w:lang w:eastAsia="cs-CZ"/>
        </w:rPr>
        <w:t>uzavřená podle ustanovení § 2079 a násl. zákona č. 89/2012 Sb., občanský zákoník, ve znění pozdějších předpisů (dále jen „</w:t>
      </w:r>
      <w:r w:rsidRPr="004471B6">
        <w:rPr>
          <w:rStyle w:val="Kurzvatun"/>
          <w:rFonts w:eastAsiaTheme="minorHAnsi"/>
        </w:rPr>
        <w:t>Občanský zákoník</w:t>
      </w:r>
      <w:r w:rsidRPr="000C5DA0">
        <w:rPr>
          <w:lang w:eastAsia="cs-CZ"/>
        </w:rPr>
        <w:t>“)</w:t>
      </w:r>
    </w:p>
    <w:p w14:paraId="28ADAC51" w14:textId="60DF064F" w:rsidR="00FD0583" w:rsidRPr="000C5DA0" w:rsidRDefault="00FD0583" w:rsidP="008824FD">
      <w:pPr>
        <w:keepNext/>
        <w:keepLines/>
        <w:suppressLineNumbers/>
        <w:suppressAutoHyphens/>
        <w:rPr>
          <w:lang w:eastAsia="cs-CZ"/>
        </w:rPr>
      </w:pPr>
      <w:r>
        <w:rPr>
          <w:lang w:eastAsia="cs-CZ"/>
        </w:rPr>
        <w:t>(dále jen „</w:t>
      </w:r>
      <w:r w:rsidRPr="004471B6">
        <w:rPr>
          <w:rStyle w:val="Kurzvatun"/>
          <w:rFonts w:eastAsiaTheme="minorHAnsi"/>
        </w:rPr>
        <w:t>Smlouva</w:t>
      </w:r>
      <w:r>
        <w:rPr>
          <w:lang w:eastAsia="cs-CZ"/>
        </w:rPr>
        <w:t>“)</w:t>
      </w:r>
    </w:p>
    <w:p w14:paraId="2225F0AB" w14:textId="7241C5F8" w:rsidR="00D85C5B" w:rsidRPr="000C5DA0" w:rsidRDefault="00D85C5B" w:rsidP="008824FD">
      <w:pPr>
        <w:pStyle w:val="Kupujc"/>
        <w:keepNext/>
        <w:keepLines/>
        <w:widowControl/>
        <w:suppressLineNumbers/>
        <w:suppressAutoHyphens/>
        <w:rPr>
          <w:lang w:eastAsia="cs-CZ"/>
        </w:rPr>
      </w:pPr>
      <w:r w:rsidRPr="004471B6">
        <w:rPr>
          <w:rStyle w:val="Tun"/>
          <w:rFonts w:eastAsiaTheme="minorHAnsi"/>
        </w:rPr>
        <w:t>Kupující</w:t>
      </w:r>
      <w:r w:rsidRPr="000C5DA0">
        <w:rPr>
          <w:lang w:eastAsia="cs-CZ"/>
        </w:rPr>
        <w:t>:</w:t>
      </w:r>
      <w:r w:rsidR="00414246">
        <w:rPr>
          <w:lang w:eastAsia="cs-CZ"/>
        </w:rPr>
        <w:tab/>
      </w:r>
      <w:r w:rsidR="007D37B0" w:rsidRPr="004471B6">
        <w:rPr>
          <w:rStyle w:val="Tun"/>
          <w:rFonts w:eastAsiaTheme="minorHAnsi"/>
        </w:rPr>
        <w:t>Správa železnic</w:t>
      </w:r>
      <w:r w:rsidRPr="004471B6">
        <w:rPr>
          <w:rStyle w:val="Tun"/>
          <w:rFonts w:eastAsiaTheme="minorHAnsi"/>
        </w:rPr>
        <w:t>, státní organizace</w:t>
      </w:r>
    </w:p>
    <w:p w14:paraId="248E90C9" w14:textId="2D320954" w:rsidR="00D85C5B" w:rsidRPr="000C5DA0" w:rsidRDefault="00414246" w:rsidP="008824FD">
      <w:pPr>
        <w:pStyle w:val="Identifikace"/>
        <w:keepNext/>
        <w:keepLines/>
        <w:widowControl/>
        <w:suppressLineNumbers/>
        <w:suppressAutoHyphens/>
      </w:pPr>
      <w:r>
        <w:tab/>
      </w:r>
      <w:r w:rsidR="00D85C5B" w:rsidRPr="000C5DA0">
        <w:t xml:space="preserve">zapsaná v obchodním rejstříku vedeném Městským soudem v Praze pod </w:t>
      </w:r>
      <w:proofErr w:type="spellStart"/>
      <w:r w:rsidR="00D85C5B" w:rsidRPr="000C5DA0">
        <w:t>sp</w:t>
      </w:r>
      <w:proofErr w:type="spellEnd"/>
      <w:r w:rsidR="00D85C5B" w:rsidRPr="000C5DA0">
        <w:t>. zn. A 48384</w:t>
      </w:r>
    </w:p>
    <w:p w14:paraId="0C553F7F" w14:textId="739C95CF" w:rsidR="00D85C5B" w:rsidRPr="000C5DA0" w:rsidRDefault="00414246" w:rsidP="008824FD">
      <w:pPr>
        <w:pStyle w:val="Identifikace"/>
        <w:keepNext/>
        <w:keepLines/>
        <w:widowControl/>
        <w:suppressLineNumbers/>
        <w:suppressAutoHyphens/>
      </w:pPr>
      <w:r>
        <w:tab/>
      </w:r>
      <w:r w:rsidR="00D85C5B" w:rsidRPr="000C5DA0">
        <w:t>Praha 1 - Nové Město, Dlážděná 1003/7, PSČ 110 00</w:t>
      </w:r>
    </w:p>
    <w:p w14:paraId="3D71A1C3" w14:textId="592C0C2D" w:rsidR="00D85C5B" w:rsidRPr="000C5DA0" w:rsidRDefault="00414246" w:rsidP="008824FD">
      <w:pPr>
        <w:pStyle w:val="Identifikace"/>
        <w:keepNext/>
        <w:keepLines/>
        <w:widowControl/>
        <w:suppressLineNumbers/>
        <w:suppressAutoHyphens/>
      </w:pPr>
      <w:r>
        <w:tab/>
      </w:r>
      <w:r w:rsidR="00D85C5B" w:rsidRPr="000C5DA0">
        <w:t>IČ 70994234, DIČ CZ70994234</w:t>
      </w:r>
    </w:p>
    <w:p w14:paraId="75D45E8C" w14:textId="08B2C9C5" w:rsidR="00D85C5B" w:rsidRDefault="00414246" w:rsidP="008824FD">
      <w:pPr>
        <w:pStyle w:val="Identifikace"/>
        <w:keepNext/>
        <w:keepLines/>
        <w:widowControl/>
        <w:suppressLineNumbers/>
        <w:suppressAutoHyphens/>
      </w:pPr>
      <w:r>
        <w:tab/>
      </w:r>
      <w:r w:rsidR="00D85C5B" w:rsidRPr="00B53FB9">
        <w:t xml:space="preserve">zastoupená </w:t>
      </w:r>
      <w:r w:rsidR="00B53FB9" w:rsidRPr="00B53FB9">
        <w:t>Bc. Jiřím</w:t>
      </w:r>
      <w:r w:rsidR="00B53FB9">
        <w:t xml:space="preserve"> Svobodou, MBA, generálním ředitelem</w:t>
      </w:r>
    </w:p>
    <w:p w14:paraId="5D0E38B0" w14:textId="576FD8E2" w:rsidR="00D85C5B" w:rsidRPr="00796A0B" w:rsidRDefault="00D85C5B" w:rsidP="008824FD">
      <w:pPr>
        <w:pStyle w:val="Kupujc"/>
        <w:keepNext/>
        <w:keepLines/>
        <w:widowControl/>
        <w:suppressLineNumbers/>
        <w:suppressAutoHyphens/>
        <w:rPr>
          <w:highlight w:val="green"/>
          <w:lang w:eastAsia="cs-CZ"/>
        </w:rPr>
      </w:pPr>
      <w:r w:rsidRPr="004471B6">
        <w:rPr>
          <w:rStyle w:val="Tun"/>
          <w:rFonts w:eastAsiaTheme="minorHAnsi"/>
        </w:rPr>
        <w:t>Prodávající:</w:t>
      </w:r>
      <w:r w:rsidR="00414246">
        <w:rPr>
          <w:rStyle w:val="Tun"/>
          <w:rFonts w:eastAsiaTheme="minorHAnsi"/>
        </w:rPr>
        <w:tab/>
      </w:r>
      <w:r w:rsidRPr="0079254B">
        <w:rPr>
          <w:highlight w:val="green"/>
          <w:lang w:eastAsia="cs-CZ"/>
        </w:rPr>
        <w:t>jméno osoby</w:t>
      </w:r>
      <w:r w:rsidR="00796A0B" w:rsidRPr="0079254B">
        <w:rPr>
          <w:highlight w:val="green"/>
          <w:lang w:eastAsia="cs-CZ"/>
        </w:rPr>
        <w:t xml:space="preserve"> </w:t>
      </w:r>
      <w:r w:rsidR="00796A0B" w:rsidRPr="00796A0B">
        <w:rPr>
          <w:rFonts w:ascii="Verdana" w:hAnsi="Verdana"/>
          <w:highlight w:val="green"/>
        </w:rPr>
        <w:t>[DOPLNÍ PRODÁVAJÍCÍ]</w:t>
      </w:r>
    </w:p>
    <w:p w14:paraId="05A19514" w14:textId="78E03688" w:rsidR="00D85C5B" w:rsidRPr="0079254B" w:rsidRDefault="00414246" w:rsidP="008824FD">
      <w:pPr>
        <w:pStyle w:val="Identifikace"/>
        <w:keepNext/>
        <w:keepLines/>
        <w:widowControl/>
        <w:suppressLineNumbers/>
        <w:suppressAutoHyphens/>
        <w:rPr>
          <w:highlight w:val="green"/>
        </w:rPr>
      </w:pPr>
      <w:r>
        <w:tab/>
      </w:r>
      <w:r w:rsidR="00D85C5B" w:rsidRPr="0079254B">
        <w:rPr>
          <w:highlight w:val="green"/>
        </w:rPr>
        <w:t>údaje o zápisu v evidenci</w:t>
      </w:r>
    </w:p>
    <w:p w14:paraId="22E0CB47" w14:textId="4C98F6D7" w:rsidR="00D85C5B" w:rsidRPr="0079254B" w:rsidRDefault="00414246" w:rsidP="008824FD">
      <w:pPr>
        <w:pStyle w:val="Identifikace"/>
        <w:keepNext/>
        <w:keepLines/>
        <w:widowControl/>
        <w:suppressLineNumbers/>
        <w:suppressAutoHyphens/>
        <w:rPr>
          <w:highlight w:val="green"/>
        </w:rPr>
      </w:pPr>
      <w:r>
        <w:tab/>
      </w:r>
      <w:r w:rsidR="00D85C5B" w:rsidRPr="0079254B">
        <w:rPr>
          <w:highlight w:val="green"/>
        </w:rPr>
        <w:t>údaje o sídlu</w:t>
      </w:r>
    </w:p>
    <w:p w14:paraId="385B5569" w14:textId="49E6C4E4" w:rsidR="00D85C5B" w:rsidRPr="00796A0B" w:rsidRDefault="00414246" w:rsidP="008824FD">
      <w:pPr>
        <w:pStyle w:val="Identifikace"/>
        <w:keepNext/>
        <w:keepLines/>
        <w:widowControl/>
        <w:suppressLineNumbers/>
        <w:suppressAutoHyphens/>
        <w:rPr>
          <w:highlight w:val="green"/>
        </w:rPr>
      </w:pPr>
      <w:r>
        <w:tab/>
      </w:r>
      <w:r w:rsidR="00D85C5B" w:rsidRPr="00796A0B">
        <w:rPr>
          <w:highlight w:val="green"/>
        </w:rPr>
        <w:t>IČ …………………</w:t>
      </w:r>
      <w:r w:rsidR="00745241" w:rsidRPr="00796A0B">
        <w:rPr>
          <w:highlight w:val="green"/>
        </w:rPr>
        <w:t>…,</w:t>
      </w:r>
      <w:r w:rsidR="00D85C5B" w:rsidRPr="00796A0B">
        <w:rPr>
          <w:highlight w:val="green"/>
        </w:rPr>
        <w:t xml:space="preserve"> DIČ …………………</w:t>
      </w:r>
    </w:p>
    <w:p w14:paraId="39F2A5A3" w14:textId="18AAF34B" w:rsidR="00F20995" w:rsidRPr="004471B6" w:rsidRDefault="00414246" w:rsidP="008824FD">
      <w:pPr>
        <w:pStyle w:val="Identifikace"/>
        <w:keepNext/>
        <w:keepLines/>
        <w:widowControl/>
        <w:suppressLineNumbers/>
        <w:suppressAutoHyphens/>
      </w:pPr>
      <w:r w:rsidRPr="004471B6">
        <w:tab/>
      </w:r>
      <w:r w:rsidR="00F20995" w:rsidRPr="00414246">
        <w:rPr>
          <w:highlight w:val="green"/>
        </w:rPr>
        <w:t xml:space="preserve">Bankovní </w:t>
      </w:r>
      <w:r w:rsidR="00745241" w:rsidRPr="00414246">
        <w:rPr>
          <w:highlight w:val="green"/>
        </w:rPr>
        <w:t>spojení: …</w:t>
      </w:r>
      <w:r w:rsidR="00F20995" w:rsidRPr="00414246">
        <w:rPr>
          <w:highlight w:val="green"/>
        </w:rPr>
        <w:t>…………</w:t>
      </w:r>
      <w:r w:rsidR="00745241" w:rsidRPr="00414246">
        <w:rPr>
          <w:highlight w:val="green"/>
        </w:rPr>
        <w:t>……</w:t>
      </w:r>
      <w:r w:rsidR="00F20995" w:rsidRPr="00414246">
        <w:rPr>
          <w:highlight w:val="green"/>
        </w:rPr>
        <w:t>.</w:t>
      </w:r>
    </w:p>
    <w:p w14:paraId="2CC92AF1" w14:textId="62CF7238" w:rsidR="00F20995" w:rsidRPr="004471B6" w:rsidRDefault="00414246" w:rsidP="008824FD">
      <w:pPr>
        <w:pStyle w:val="Identifikace"/>
        <w:keepNext/>
        <w:keepLines/>
        <w:widowControl/>
        <w:suppressLineNumbers/>
        <w:suppressAutoHyphens/>
      </w:pPr>
      <w:r w:rsidRPr="004471B6">
        <w:tab/>
      </w:r>
      <w:r w:rsidR="00F20995" w:rsidRPr="00414246">
        <w:rPr>
          <w:highlight w:val="green"/>
        </w:rPr>
        <w:t xml:space="preserve">Číslo </w:t>
      </w:r>
      <w:r w:rsidR="00745241" w:rsidRPr="00414246">
        <w:rPr>
          <w:highlight w:val="green"/>
        </w:rPr>
        <w:t>účtu: …</w:t>
      </w:r>
      <w:r w:rsidR="00F20995" w:rsidRPr="00414246">
        <w:rPr>
          <w:highlight w:val="green"/>
        </w:rPr>
        <w:t>………………</w:t>
      </w:r>
      <w:r w:rsidR="00745241" w:rsidRPr="00414246">
        <w:rPr>
          <w:highlight w:val="green"/>
        </w:rPr>
        <w:t>……</w:t>
      </w:r>
      <w:r w:rsidR="00F20995" w:rsidRPr="00414246">
        <w:rPr>
          <w:highlight w:val="green"/>
        </w:rPr>
        <w:t>.</w:t>
      </w:r>
    </w:p>
    <w:p w14:paraId="3C813964" w14:textId="4B5DC1A8" w:rsidR="00F20995" w:rsidRPr="0079254B" w:rsidRDefault="00414246" w:rsidP="008824FD">
      <w:pPr>
        <w:pStyle w:val="Identifikace"/>
        <w:keepNext/>
        <w:keepLines/>
        <w:widowControl/>
        <w:suppressLineNumbers/>
        <w:suppressAutoHyphens/>
      </w:pPr>
      <w:r>
        <w:tab/>
      </w:r>
      <w:r w:rsidR="00F20995" w:rsidRPr="0079254B">
        <w:rPr>
          <w:highlight w:val="green"/>
        </w:rPr>
        <w:t>údaje o statutárním orgánu nebo jiné oprávněné osobě</w:t>
      </w:r>
    </w:p>
    <w:p w14:paraId="555F4458" w14:textId="25BB02C9" w:rsidR="00D85C5B" w:rsidRPr="000C5DA0" w:rsidRDefault="00E63C2D" w:rsidP="008824FD">
      <w:pPr>
        <w:keepNext/>
        <w:keepLines/>
        <w:suppressLineNumbers/>
        <w:suppressAutoHyphens/>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iCs/>
          <w:lang w:eastAsia="cs-CZ"/>
        </w:rPr>
        <w:t>(společně dále též jako „</w:t>
      </w:r>
      <w:r w:rsidRPr="004471B6">
        <w:rPr>
          <w:rStyle w:val="Kurzvatun"/>
          <w:rFonts w:eastAsiaTheme="minorHAnsi"/>
        </w:rPr>
        <w:t>Smluvní strany</w:t>
      </w:r>
      <w:r>
        <w:rPr>
          <w:rFonts w:eastAsia="Times New Roman" w:cs="Times New Roman"/>
          <w:iCs/>
          <w:lang w:eastAsia="cs-CZ"/>
        </w:rPr>
        <w:t>“)</w:t>
      </w:r>
    </w:p>
    <w:p w14:paraId="6E24CFC2" w14:textId="71AD3999" w:rsidR="00D85C5B" w:rsidRPr="000C5DA0" w:rsidRDefault="00D85C5B" w:rsidP="008824FD">
      <w:pPr>
        <w:pStyle w:val="Preambule"/>
        <w:keepNext/>
        <w:keepLines/>
        <w:widowControl/>
        <w:suppressLineNumbers/>
        <w:suppressAutoHyphens/>
      </w:pPr>
      <w:r w:rsidRPr="000C5DA0">
        <w:t xml:space="preserve">Tato </w:t>
      </w:r>
      <w:r w:rsidR="00FD0583">
        <w:t>Smlou</w:t>
      </w:r>
      <w:r w:rsidRPr="000C5DA0">
        <w:t xml:space="preserve">va je uzavřena na základě </w:t>
      </w:r>
      <w:r w:rsidRPr="00B53FB9">
        <w:t>výsledků zadávacího</w:t>
      </w:r>
      <w:r w:rsidR="00B53FB9" w:rsidRPr="00B53FB9">
        <w:t xml:space="preserve"> </w:t>
      </w:r>
      <w:r w:rsidRPr="00B53FB9">
        <w:t>řízení</w:t>
      </w:r>
      <w:r w:rsidRPr="000C5DA0">
        <w:t xml:space="preserve"> veřejné zakázky s názvem </w:t>
      </w:r>
      <w:r w:rsidR="00E14E64" w:rsidRPr="000C5DA0">
        <w:t>„</w:t>
      </w:r>
      <w:r w:rsidR="00B53FB9" w:rsidRPr="00B53FB9">
        <w:t>Hnací vozidlo nezávislé trakce pro diagnostiku železniční infrastruktury a ETCS</w:t>
      </w:r>
      <w:r w:rsidRPr="00B53FB9">
        <w:t>“, ev. č. veřejné zakázky ve věstníku veřejných zakázek:</w:t>
      </w:r>
      <w:r w:rsidRPr="004E19DE">
        <w:rPr>
          <w:highlight w:val="yellow"/>
        </w:rPr>
        <w:t xml:space="preserve"> …………………… </w:t>
      </w:r>
      <w:r w:rsidRPr="004E19DE">
        <w:t>(dále jen „</w:t>
      </w:r>
      <w:r w:rsidR="003D06BE" w:rsidRPr="004471B6">
        <w:rPr>
          <w:rStyle w:val="Kurzvatun"/>
          <w:rFonts w:eastAsiaTheme="minorHAnsi"/>
        </w:rPr>
        <w:t xml:space="preserve">Veřejná </w:t>
      </w:r>
      <w:r w:rsidRPr="004471B6">
        <w:rPr>
          <w:rStyle w:val="Kurzvatun"/>
          <w:rFonts w:eastAsiaTheme="minorHAnsi"/>
        </w:rPr>
        <w:t>zakázka</w:t>
      </w:r>
      <w:r w:rsidRPr="004E19DE">
        <w:t>“). Jednotlivá</w:t>
      </w:r>
      <w:r w:rsidRPr="000C5DA0">
        <w:t xml:space="preserve"> ustanovení této </w:t>
      </w:r>
      <w:r w:rsidR="008B1447">
        <w:t>Sml</w:t>
      </w:r>
      <w:r w:rsidRPr="000C5DA0">
        <w:t xml:space="preserve">ouvy tak budou vykládána v souladu se zadávacími podmínkami </w:t>
      </w:r>
      <w:r w:rsidR="00986E0C">
        <w:t>V</w:t>
      </w:r>
      <w:r w:rsidR="00986E0C" w:rsidRPr="000C5DA0">
        <w:t xml:space="preserve">eřejné </w:t>
      </w:r>
      <w:r w:rsidRPr="000C5DA0">
        <w:t xml:space="preserve">zakázky. </w:t>
      </w:r>
    </w:p>
    <w:p w14:paraId="50FD3425" w14:textId="77777777" w:rsidR="00D85C5B" w:rsidRPr="000E4F4B" w:rsidRDefault="00D85C5B" w:rsidP="008824FD">
      <w:pPr>
        <w:pStyle w:val="Nadpis1"/>
        <w:keepNext/>
        <w:keepLines/>
        <w:suppressLineNumbers/>
        <w:jc w:val="left"/>
      </w:pPr>
      <w:r w:rsidRPr="000E4F4B">
        <w:t>Předmět koupě (přesná specifikace)</w:t>
      </w:r>
    </w:p>
    <w:p w14:paraId="1CC662D5" w14:textId="48FE75AF" w:rsidR="00D85C5B" w:rsidRDefault="00D85C5B" w:rsidP="008824FD">
      <w:pPr>
        <w:pStyle w:val="11odst"/>
        <w:keepNext/>
        <w:keepLines/>
        <w:widowControl/>
        <w:suppressLineNumbers/>
        <w:suppressAutoHyphens/>
      </w:pPr>
      <w:r w:rsidRPr="00B53FB9">
        <w:t xml:space="preserve">Předmětem koupě je </w:t>
      </w:r>
      <w:r w:rsidR="00B53FB9">
        <w:t>dodání</w:t>
      </w:r>
      <w:r w:rsidR="00B53FB9" w:rsidRPr="00B53FB9">
        <w:t xml:space="preserve"> 1 ks hnacího </w:t>
      </w:r>
      <w:r w:rsidR="00FE1EEA">
        <w:t>drážní</w:t>
      </w:r>
      <w:r w:rsidR="006B24EC">
        <w:t>ho</w:t>
      </w:r>
      <w:r w:rsidR="00FE1EEA">
        <w:t xml:space="preserve"> </w:t>
      </w:r>
      <w:r w:rsidR="00B53FB9" w:rsidRPr="00B53FB9">
        <w:t xml:space="preserve">vozidla v souladu s technickou specifikací, která je přílohou č. </w:t>
      </w:r>
      <w:r w:rsidR="00B53FB9" w:rsidRPr="00FE32D2">
        <w:t>2</w:t>
      </w:r>
      <w:r w:rsidR="00B53FB9" w:rsidRPr="00B53FB9">
        <w:t xml:space="preserve"> této </w:t>
      </w:r>
      <w:r w:rsidR="00B53FB9">
        <w:t>Smlouvy</w:t>
      </w:r>
      <w:r w:rsidR="00B53FB9" w:rsidRPr="00B53FB9">
        <w:t xml:space="preserve"> (dále jen „</w:t>
      </w:r>
      <w:r w:rsidR="006B24EC">
        <w:t>HDV</w:t>
      </w:r>
      <w:r w:rsidR="00B53FB9" w:rsidRPr="00B53FB9">
        <w:t xml:space="preserve">“ nebo „vozidlo“), včetně palubní části ETCS. Součástí předmětu </w:t>
      </w:r>
      <w:r w:rsidR="00B53FB9">
        <w:t>koupě</w:t>
      </w:r>
      <w:r w:rsidR="00B53FB9" w:rsidRPr="00B53FB9">
        <w:t xml:space="preserve"> je rovněž poskytování servisních služeb a údržby po dobu záruční doby.</w:t>
      </w:r>
    </w:p>
    <w:p w14:paraId="09AC8AC9" w14:textId="528A7B75" w:rsidR="00595F93" w:rsidRPr="00B53FB9" w:rsidRDefault="00595F93" w:rsidP="008824FD">
      <w:pPr>
        <w:pStyle w:val="11odst"/>
        <w:keepNext/>
        <w:keepLines/>
        <w:widowControl/>
        <w:suppressLineNumbers/>
        <w:suppressAutoHyphens/>
      </w:pPr>
      <w:r w:rsidRPr="00072C9C">
        <w:t>Dodávan</w:t>
      </w:r>
      <w:r>
        <w:t>é</w:t>
      </w:r>
      <w:r w:rsidRPr="00072C9C">
        <w:t xml:space="preserve"> </w:t>
      </w:r>
      <w:r w:rsidR="006B24EC">
        <w:t>HDV</w:t>
      </w:r>
      <w:r w:rsidRPr="00072C9C">
        <w:t xml:space="preserve"> může být nov</w:t>
      </w:r>
      <w:r>
        <w:t>é</w:t>
      </w:r>
      <w:r w:rsidR="00B35F54">
        <w:t xml:space="preserve"> či</w:t>
      </w:r>
      <w:r w:rsidRPr="00072C9C">
        <w:t xml:space="preserve"> zánovní, s maximálním proběhem (nájezdem) do </w:t>
      </w:r>
      <w:r w:rsidR="008A5D8B">
        <w:t>5</w:t>
      </w:r>
      <w:r w:rsidR="008A5D8B" w:rsidRPr="00072C9C">
        <w:t>0</w:t>
      </w:r>
      <w:r w:rsidRPr="00072C9C">
        <w:t>.000 km</w:t>
      </w:r>
      <w:r w:rsidR="00167472">
        <w:t>.</w:t>
      </w:r>
    </w:p>
    <w:p w14:paraId="01CA54BB" w14:textId="4DB0D3E2" w:rsidR="00D85C5B" w:rsidRPr="00B53FB9" w:rsidRDefault="00332F9D" w:rsidP="008824FD">
      <w:pPr>
        <w:pStyle w:val="11odst"/>
        <w:keepNext/>
        <w:keepLines/>
        <w:widowControl/>
        <w:suppressLineNumbers/>
        <w:suppressAutoHyphens/>
      </w:pPr>
      <w:r w:rsidRPr="00332F9D">
        <w:t xml:space="preserve">Specifikace </w:t>
      </w:r>
      <w:r w:rsidR="002637F4">
        <w:t>p</w:t>
      </w:r>
      <w:r w:rsidRPr="00332F9D">
        <w:t>ředmětu koupě včetně základních technických požadavků je uvedena v</w:t>
      </w:r>
      <w:r w:rsidR="002637F4">
        <w:t> </w:t>
      </w:r>
      <w:r w:rsidRPr="00332F9D">
        <w:t xml:space="preserve">příloze č. </w:t>
      </w:r>
      <w:r>
        <w:t>2</w:t>
      </w:r>
      <w:r w:rsidRPr="00332F9D">
        <w:t xml:space="preserve"> této Smlouvy. Bližší specifikace předmětu </w:t>
      </w:r>
      <w:r w:rsidR="002637F4">
        <w:t>k</w:t>
      </w:r>
      <w:r w:rsidRPr="00332F9D">
        <w:t xml:space="preserve">oupě je uvedena v příloze č. </w:t>
      </w:r>
      <w:r>
        <w:t>3</w:t>
      </w:r>
      <w:r w:rsidRPr="00332F9D">
        <w:t xml:space="preserve"> této Smlouvy</w:t>
      </w:r>
      <w:r w:rsidR="00D85C5B" w:rsidRPr="00B53FB9">
        <w:t>.</w:t>
      </w:r>
    </w:p>
    <w:p w14:paraId="4A214B1F" w14:textId="2AC8E5F2" w:rsidR="00D85C5B" w:rsidRDefault="00D85C5B" w:rsidP="008824FD">
      <w:pPr>
        <w:pStyle w:val="11odst"/>
        <w:keepNext/>
        <w:keepLines/>
        <w:widowControl/>
        <w:suppressLineNumbers/>
        <w:suppressAutoHyphens/>
      </w:pPr>
      <w:r w:rsidRPr="0085361D">
        <w:lastRenderedPageBreak/>
        <w:t xml:space="preserve">Předmět koupě musí splňovat podmínky stanovené právními předpisy, normami ČSN, technickými normami, </w:t>
      </w:r>
      <w:r w:rsidR="0085361D" w:rsidRPr="0085361D">
        <w:t>a interními předpisy Kupujícího</w:t>
      </w:r>
      <w:r w:rsidRPr="0085361D">
        <w:t xml:space="preserve"> uvedenými v příloze </w:t>
      </w:r>
      <w:r w:rsidR="00E14E64" w:rsidRPr="0085361D">
        <w:t>č</w:t>
      </w:r>
      <w:r w:rsidR="00B53FB9" w:rsidRPr="0085361D">
        <w:t xml:space="preserve">. 2 </w:t>
      </w:r>
      <w:r w:rsidRPr="0085361D">
        <w:t xml:space="preserve">této </w:t>
      </w:r>
      <w:r w:rsidR="008B1447" w:rsidRPr="0085361D">
        <w:t>Sml</w:t>
      </w:r>
      <w:r w:rsidRPr="0085361D">
        <w:t>ouvy.</w:t>
      </w:r>
    </w:p>
    <w:p w14:paraId="114A6CDC" w14:textId="3843AC01" w:rsidR="00FC5E97" w:rsidRPr="0085361D" w:rsidRDefault="00FC5E97" w:rsidP="008824FD">
      <w:pPr>
        <w:pStyle w:val="11odst"/>
        <w:keepNext/>
        <w:keepLines/>
        <w:widowControl/>
        <w:suppressAutoHyphens/>
      </w:pPr>
      <w:r w:rsidRPr="00FC5E97">
        <w:t>Prodávající je povinen v rámci souvisejících plnění realizovat sám minimálně následující činnosti, které Kupující považuje za významné, jedná se</w:t>
      </w:r>
      <w:r>
        <w:t xml:space="preserve"> o </w:t>
      </w:r>
      <w:r w:rsidRPr="00FC5E97">
        <w:t xml:space="preserve">zajištění všech zkoušek potřebných pro schválení typu </w:t>
      </w:r>
      <w:r>
        <w:t>HDV</w:t>
      </w:r>
      <w:r w:rsidRPr="00FC5E97">
        <w:t xml:space="preserve"> pro provoz na drahách na území ČR</w:t>
      </w:r>
      <w:r>
        <w:t xml:space="preserve"> a státech uvedených v čl. </w:t>
      </w:r>
      <w:r>
        <w:fldChar w:fldCharType="begin"/>
      </w:r>
      <w:r>
        <w:instrText xml:space="preserve"> REF _Ref193962762 \w \h </w:instrText>
      </w:r>
      <w:r>
        <w:fldChar w:fldCharType="separate"/>
      </w:r>
      <w:r w:rsidR="00D70674">
        <w:t>3.2.2</w:t>
      </w:r>
      <w:r>
        <w:fldChar w:fldCharType="end"/>
      </w:r>
      <w:r>
        <w:t xml:space="preserve"> této Smlouvy</w:t>
      </w:r>
      <w:r w:rsidRPr="00FC5E97">
        <w:t>. V případě porušení této povinnosti je Kupující oprávněn po Prodávajícím požadovat smluvní pokutu ve výši 50.000, - Kč za každý jednotlivý případ.</w:t>
      </w:r>
    </w:p>
    <w:p w14:paraId="29584421" w14:textId="2BBC721F" w:rsidR="00D85C5B" w:rsidRPr="000E4F4B" w:rsidRDefault="00D85C5B" w:rsidP="008824FD">
      <w:pPr>
        <w:pStyle w:val="Nadpis1"/>
        <w:keepNext/>
        <w:keepLines/>
        <w:suppressLineNumbers/>
        <w:rPr>
          <w:rFonts w:eastAsia="Times New Roman"/>
          <w:lang w:eastAsia="cs-CZ"/>
        </w:rPr>
      </w:pPr>
      <w:r w:rsidRPr="00082998">
        <w:rPr>
          <w:rStyle w:val="Siln"/>
          <w:rFonts w:eastAsiaTheme="majorEastAsia" w:cstheme="majorBidi"/>
          <w:b/>
          <w:u w:val="none"/>
          <w:lang w:eastAsia="en-US"/>
        </w:rPr>
        <w:t>Kupní</w:t>
      </w:r>
      <w:r w:rsidRPr="000E4F4B">
        <w:rPr>
          <w:rFonts w:eastAsia="Times New Roman"/>
          <w:lang w:eastAsia="cs-CZ"/>
        </w:rPr>
        <w:t xml:space="preserve"> cena </w:t>
      </w:r>
      <w:r w:rsidR="00F20995">
        <w:rPr>
          <w:rFonts w:eastAsia="Times New Roman"/>
          <w:lang w:eastAsia="cs-CZ"/>
        </w:rPr>
        <w:t>předmětu koupě</w:t>
      </w:r>
    </w:p>
    <w:p w14:paraId="01FA3DA7" w14:textId="5BB5545D" w:rsidR="00C24C30" w:rsidRPr="00A12098" w:rsidRDefault="002637F4" w:rsidP="008824FD">
      <w:pPr>
        <w:pStyle w:val="11odst"/>
        <w:keepNext/>
        <w:keepLines/>
        <w:widowControl/>
        <w:suppressLineNumbers/>
        <w:suppressAutoHyphens/>
      </w:pPr>
      <w:bookmarkStart w:id="0" w:name="_Ref198638525"/>
      <w:r w:rsidRPr="00A12098">
        <w:t xml:space="preserve">Cena za 1ks </w:t>
      </w:r>
      <w:r w:rsidR="006B24EC">
        <w:t>HDV</w:t>
      </w:r>
      <w:bookmarkEnd w:id="0"/>
    </w:p>
    <w:p w14:paraId="48039223" w14:textId="3E46062B" w:rsidR="00A12098" w:rsidRPr="00A12098" w:rsidRDefault="00A12098" w:rsidP="008824FD">
      <w:pPr>
        <w:pStyle w:val="111odst"/>
        <w:keepNext/>
        <w:keepLines/>
        <w:widowControl/>
        <w:suppressLineNumbers/>
        <w:suppressAutoHyphens/>
        <w:ind w:left="680" w:hanging="680"/>
      </w:pPr>
      <w:bookmarkStart w:id="1" w:name="_Ref193960590"/>
      <w:r w:rsidRPr="00A12098">
        <w:t>Cena bez DPH</w:t>
      </w:r>
      <w:r>
        <w:tab/>
      </w:r>
      <w:r>
        <w:tab/>
      </w:r>
      <w:r w:rsidRPr="00DA16BB">
        <w:rPr>
          <w:highlight w:val="green"/>
        </w:rPr>
        <w:t>………………. Kč</w:t>
      </w:r>
      <w:bookmarkEnd w:id="1"/>
    </w:p>
    <w:p w14:paraId="11B71D59" w14:textId="1B93497E" w:rsidR="002637F4" w:rsidRPr="00A12098" w:rsidRDefault="00A12098" w:rsidP="008824FD">
      <w:pPr>
        <w:pStyle w:val="111odst"/>
        <w:keepNext/>
        <w:keepLines/>
        <w:widowControl/>
        <w:suppressLineNumbers/>
        <w:suppressAutoHyphens/>
      </w:pPr>
      <w:r w:rsidRPr="00A12098">
        <w:t>Výše DPH 21 %</w:t>
      </w:r>
      <w:r>
        <w:tab/>
      </w:r>
      <w:r>
        <w:tab/>
      </w:r>
      <w:r w:rsidRPr="00DA16BB">
        <w:rPr>
          <w:highlight w:val="green"/>
        </w:rPr>
        <w:t>………………. Kč</w:t>
      </w:r>
    </w:p>
    <w:p w14:paraId="19C6C8CC" w14:textId="77912896" w:rsidR="00A12098" w:rsidRPr="00A12098" w:rsidRDefault="00A12098" w:rsidP="008824FD">
      <w:pPr>
        <w:pStyle w:val="111odst"/>
        <w:keepNext/>
        <w:keepLines/>
        <w:widowControl/>
        <w:suppressLineNumbers/>
        <w:suppressAutoHyphens/>
      </w:pPr>
      <w:r w:rsidRPr="00A12098">
        <w:t>Cena včetně DPH</w:t>
      </w:r>
      <w:r>
        <w:tab/>
      </w:r>
      <w:r w:rsidRPr="00DA16BB">
        <w:rPr>
          <w:highlight w:val="green"/>
        </w:rPr>
        <w:t>………………. Kč</w:t>
      </w:r>
    </w:p>
    <w:p w14:paraId="3AD4AB87" w14:textId="1937C71C" w:rsidR="002637F4" w:rsidRDefault="00A12098" w:rsidP="008824FD">
      <w:pPr>
        <w:pStyle w:val="11odst"/>
        <w:keepNext/>
        <w:keepLines/>
        <w:widowControl/>
        <w:suppressLineNumbers/>
        <w:suppressAutoHyphens/>
      </w:pPr>
      <w:r>
        <w:t>Cena předmětu koupě</w:t>
      </w:r>
      <w:r w:rsidRPr="00A12098">
        <w:t xml:space="preserve"> j</w:t>
      </w:r>
      <w:r>
        <w:t>e cenou</w:t>
      </w:r>
      <w:r w:rsidRPr="00A12098">
        <w:t xml:space="preserve"> konečn</w:t>
      </w:r>
      <w:r>
        <w:t>ou</w:t>
      </w:r>
      <w:r w:rsidRPr="00A12098">
        <w:t xml:space="preserve">, zahrnující veškeré náklady spojené s plněním </w:t>
      </w:r>
      <w:r>
        <w:t>p</w:t>
      </w:r>
      <w:r w:rsidRPr="00A12098">
        <w:t xml:space="preserve">ředmětu koupě, definovaným touto Smlouvou. V kupní ceně jsou zahrnuty též veškeré náklady související s dodávkou náhradních dílů, servisu a údržby po dobu </w:t>
      </w:r>
      <w:r>
        <w:t>záruční doby</w:t>
      </w:r>
      <w:r w:rsidRPr="00A12098">
        <w:t>.</w:t>
      </w:r>
    </w:p>
    <w:p w14:paraId="3BE12226" w14:textId="5ED6368C" w:rsidR="003C0ED4" w:rsidRDefault="003C0ED4" w:rsidP="008824FD">
      <w:pPr>
        <w:pStyle w:val="11odst"/>
        <w:keepNext/>
        <w:keepLines/>
        <w:widowControl/>
        <w:suppressLineNumbers/>
        <w:suppressAutoHyphens/>
      </w:pPr>
      <w:r>
        <w:t>Fakturace</w:t>
      </w:r>
    </w:p>
    <w:p w14:paraId="5624DEBC" w14:textId="54EB7D0D" w:rsidR="00B35F54" w:rsidRDefault="00B35F54" w:rsidP="008824FD">
      <w:pPr>
        <w:pStyle w:val="111odst"/>
        <w:keepNext/>
        <w:keepLines/>
        <w:widowControl/>
        <w:suppressLineNumbers/>
        <w:suppressAutoHyphens/>
      </w:pPr>
      <w:bookmarkStart w:id="2" w:name="_Ref198638293"/>
      <w:bookmarkStart w:id="3" w:name="_Ref193960923"/>
      <w:r w:rsidRPr="003C0ED4">
        <w:t xml:space="preserve">Kupující uhradí Prodávajícímu částku ve výši </w:t>
      </w:r>
      <w:r>
        <w:t>2</w:t>
      </w:r>
      <w:r w:rsidRPr="003C0ED4">
        <w:t xml:space="preserve">5 % z ceny uvedené v čl. </w:t>
      </w:r>
      <w:r>
        <w:fldChar w:fldCharType="begin"/>
      </w:r>
      <w:r>
        <w:instrText xml:space="preserve"> REF _Ref193960590 \w \h </w:instrText>
      </w:r>
      <w:r>
        <w:fldChar w:fldCharType="separate"/>
      </w:r>
      <w:r w:rsidR="00D70674">
        <w:t>2.1.1</w:t>
      </w:r>
      <w:r>
        <w:fldChar w:fldCharType="end"/>
      </w:r>
      <w:r>
        <w:t xml:space="preserve"> </w:t>
      </w:r>
      <w:r w:rsidRPr="003C0ED4">
        <w:t>této Smlouvy</w:t>
      </w:r>
      <w:r>
        <w:t xml:space="preserve"> (zálohová platba)</w:t>
      </w:r>
      <w:r w:rsidRPr="003C0ED4">
        <w:t xml:space="preserve">, a to </w:t>
      </w:r>
      <w:r>
        <w:t xml:space="preserve">do 30 dnů </w:t>
      </w:r>
      <w:r w:rsidRPr="00B35F54">
        <w:t>po nabytí účinnosti této Smlouvy</w:t>
      </w:r>
      <w:r>
        <w:t>.</w:t>
      </w:r>
      <w:r w:rsidR="00FC5E97">
        <w:t xml:space="preserve"> </w:t>
      </w:r>
      <w:r w:rsidR="00FC5E97" w:rsidRPr="00FC5E97">
        <w:t>Prodávající uplatní k zálohové platbě DPH v zákonné výši.</w:t>
      </w:r>
      <w:bookmarkEnd w:id="2"/>
    </w:p>
    <w:p w14:paraId="23A0DAF8" w14:textId="6F6E2AA9" w:rsidR="003C0ED4" w:rsidRDefault="003C0ED4" w:rsidP="008824FD">
      <w:pPr>
        <w:pStyle w:val="111odst"/>
        <w:keepNext/>
        <w:keepLines/>
        <w:widowControl/>
        <w:suppressLineNumbers/>
        <w:suppressAutoHyphens/>
      </w:pPr>
      <w:bookmarkStart w:id="4" w:name="_Ref198638256"/>
      <w:r w:rsidRPr="003C0ED4">
        <w:t xml:space="preserve">Kupující uhradí Prodávajícímu částku ve výši </w:t>
      </w:r>
      <w:r w:rsidR="00B35F54">
        <w:t>60</w:t>
      </w:r>
      <w:r w:rsidR="00B35F54" w:rsidRPr="003C0ED4">
        <w:t xml:space="preserve"> </w:t>
      </w:r>
      <w:r w:rsidRPr="003C0ED4">
        <w:t xml:space="preserve">% z ceny uvedené v čl. </w:t>
      </w:r>
      <w:r>
        <w:fldChar w:fldCharType="begin"/>
      </w:r>
      <w:r>
        <w:instrText xml:space="preserve"> REF _Ref193960590 \w \h </w:instrText>
      </w:r>
      <w:r>
        <w:fldChar w:fldCharType="separate"/>
      </w:r>
      <w:r w:rsidR="00D70674">
        <w:t>2.1.1</w:t>
      </w:r>
      <w:r>
        <w:fldChar w:fldCharType="end"/>
      </w:r>
      <w:r>
        <w:t xml:space="preserve"> </w:t>
      </w:r>
      <w:r w:rsidRPr="003C0ED4">
        <w:t xml:space="preserve">této Smlouvy, a to po předání </w:t>
      </w:r>
      <w:r w:rsidR="006B24EC">
        <w:t>HDV</w:t>
      </w:r>
      <w:r w:rsidRPr="003C0ED4">
        <w:t xml:space="preserve"> do</w:t>
      </w:r>
      <w:r w:rsidR="002418E6">
        <w:t xml:space="preserve"> užívání ve</w:t>
      </w:r>
      <w:r w:rsidRPr="003C0ED4">
        <w:t xml:space="preserve"> zkušební</w:t>
      </w:r>
      <w:r w:rsidR="002418E6">
        <w:t>m</w:t>
      </w:r>
      <w:r w:rsidRPr="003C0ED4">
        <w:t xml:space="preserve"> provozu Kupujícímu. </w:t>
      </w:r>
      <w:r w:rsidR="006B24EC">
        <w:t>HDV</w:t>
      </w:r>
      <w:r w:rsidRPr="003C0ED4">
        <w:t xml:space="preserve"> musí mít vydané rozhodnutí Drážním úřadem o stanovení podmínek zkušebního provozu </w:t>
      </w:r>
      <w:r w:rsidR="006B24EC">
        <w:t>HDV</w:t>
      </w:r>
      <w:r w:rsidRPr="003C0ED4">
        <w:t>, alespoň v módu nákladní dopravy v nezávislé trakci s funkčním systémem ETCS a</w:t>
      </w:r>
      <w:r>
        <w:t> </w:t>
      </w:r>
      <w:r w:rsidRPr="003C0ED4">
        <w:t xml:space="preserve">národním vlakovým zabezpečovačem, které musí být platné až do schválení typu </w:t>
      </w:r>
      <w:r w:rsidR="006B24EC">
        <w:t>HDV</w:t>
      </w:r>
      <w:r w:rsidRPr="003C0ED4">
        <w:t xml:space="preserve"> pro provoz na dráze celostátní, regionální a vlečce na území ČR.</w:t>
      </w:r>
      <w:bookmarkEnd w:id="3"/>
      <w:bookmarkEnd w:id="4"/>
    </w:p>
    <w:p w14:paraId="73ACB148" w14:textId="39350F07" w:rsidR="003C0ED4" w:rsidRDefault="003C0ED4" w:rsidP="008824FD">
      <w:pPr>
        <w:pStyle w:val="111odst"/>
        <w:keepNext/>
        <w:keepLines/>
        <w:widowControl/>
        <w:suppressLineNumbers/>
        <w:suppressAutoHyphens/>
      </w:pPr>
      <w:bookmarkStart w:id="5" w:name="_Ref193961185"/>
      <w:r w:rsidRPr="003C0ED4">
        <w:t xml:space="preserve">Kupující uhradí Prodávajícímu částku ve výši </w:t>
      </w:r>
      <w:r>
        <w:t xml:space="preserve">zbývajících </w:t>
      </w:r>
      <w:r w:rsidRPr="003C0ED4">
        <w:t xml:space="preserve">15 % z ceny uvedené v čl. </w:t>
      </w:r>
      <w:r>
        <w:fldChar w:fldCharType="begin"/>
      </w:r>
      <w:r>
        <w:instrText xml:space="preserve"> REF _Ref193960590 \w \h </w:instrText>
      </w:r>
      <w:r>
        <w:fldChar w:fldCharType="separate"/>
      </w:r>
      <w:r w:rsidR="00D70674">
        <w:t>2.1.1</w:t>
      </w:r>
      <w:r>
        <w:fldChar w:fldCharType="end"/>
      </w:r>
      <w:r>
        <w:t xml:space="preserve"> </w:t>
      </w:r>
      <w:r w:rsidRPr="003C0ED4">
        <w:t xml:space="preserve">této Smlouvy, a to po konečném předání a převzetí </w:t>
      </w:r>
      <w:r w:rsidR="006B24EC">
        <w:t>HDV</w:t>
      </w:r>
      <w:r w:rsidRPr="003C0ED4">
        <w:t xml:space="preserve">. </w:t>
      </w:r>
      <w:r w:rsidR="006B24EC">
        <w:t>HDV</w:t>
      </w:r>
      <w:r w:rsidRPr="003C0ED4">
        <w:t xml:space="preserve"> musí mít vydané rozhodnutí Drážního úřadu o schválení typu </w:t>
      </w:r>
      <w:r w:rsidR="006B24EC">
        <w:t>HDV</w:t>
      </w:r>
      <w:r w:rsidRPr="003C0ED4">
        <w:t xml:space="preserve"> pro provoz na dráze celostátní, regionální a vlečce na území ČR a ostatních státech a musí mít vydané povolení, kterým se potvrzuje uvedení vozidla anebo typu vozidla na trh v souladu se směrnicí 797/2016/EU, ostatními platnými právními předpisy EU a platnými vnitrostátními právními předpisy (či obdobným dokladem vydávaným v době předávání vozidla dle aktuálně platné legislativy).</w:t>
      </w:r>
      <w:bookmarkEnd w:id="5"/>
    </w:p>
    <w:p w14:paraId="4DD997AE" w14:textId="707ABED7" w:rsidR="003C0ED4" w:rsidRDefault="003C0ED4" w:rsidP="008824FD">
      <w:pPr>
        <w:pStyle w:val="111odst"/>
        <w:keepNext/>
        <w:keepLines/>
        <w:widowControl/>
        <w:suppressLineNumbers/>
        <w:suppressAutoHyphens/>
      </w:pPr>
      <w:r w:rsidRPr="003C0ED4">
        <w:t>V rámci předání</w:t>
      </w:r>
      <w:r>
        <w:t xml:space="preserve"> do zkušebního provozu</w:t>
      </w:r>
      <w:r w:rsidRPr="003C0ED4">
        <w:t xml:space="preserve"> není Kupující povinen od</w:t>
      </w:r>
      <w:r>
        <w:t> </w:t>
      </w:r>
      <w:r w:rsidRPr="003C0ED4">
        <w:t>Prodávajícího převzít a</w:t>
      </w:r>
      <w:r w:rsidR="00483435">
        <w:t> </w:t>
      </w:r>
      <w:r w:rsidRPr="003C0ED4">
        <w:t xml:space="preserve">Prodávajícímu uhradit kupní cenu za vadně dodaný předmět koupě. V případě, že </w:t>
      </w:r>
      <w:r>
        <w:t>p</w:t>
      </w:r>
      <w:r w:rsidRPr="003C0ED4">
        <w:t>ředmět koupě bude vykazovat vady, vzniká Prodávajícímu nárok na fakturaci kupní ceny až po odstranění těchto vad, za podmínek dále stanovených touto Smlouvou.</w:t>
      </w:r>
    </w:p>
    <w:p w14:paraId="01CEE4C8" w14:textId="3A9E07A4" w:rsidR="00483435" w:rsidRPr="003037A0" w:rsidRDefault="00483435" w:rsidP="00056EFB">
      <w:pPr>
        <w:pStyle w:val="111odst"/>
        <w:keepNext/>
        <w:keepLines/>
        <w:widowControl/>
        <w:suppressLineNumbers/>
        <w:suppressAutoHyphens/>
      </w:pPr>
      <w:r w:rsidRPr="003037A0">
        <w:t>V případě konečného převzetí není Kupující povinen od Prodávajícího převzít a Prodávajícímu uhradit kupní cenu za vadně dodaný předmět koupě, v případě výskytu vad, vzniká Prodávajícímu nárok na fakturaci kupní ceny až po odstranění těchto vad, za podmínek dále stanovených touto Smlouvou.</w:t>
      </w:r>
    </w:p>
    <w:p w14:paraId="3537F952" w14:textId="77777777" w:rsidR="00483435" w:rsidRPr="00483435" w:rsidRDefault="00483435" w:rsidP="008824FD">
      <w:pPr>
        <w:pStyle w:val="111odst"/>
        <w:keepNext/>
        <w:keepLines/>
        <w:widowControl/>
        <w:suppressLineNumbers/>
        <w:suppressAutoHyphens/>
      </w:pPr>
      <w:r w:rsidRPr="00483435">
        <w:t>Kupující uhradí Prodávajícímu cenu bankovním převodem na základě daňového dokladu vystaveného Prodávajícím. Splatnost daňového dokladu je 60 dnů po dni jeho doručení Kupujícímu.</w:t>
      </w:r>
    </w:p>
    <w:p w14:paraId="46DD3BF9" w14:textId="08CB3EA6" w:rsidR="00FC5E97" w:rsidRDefault="00FC5E97" w:rsidP="008824FD">
      <w:pPr>
        <w:pStyle w:val="111odst"/>
        <w:keepNext/>
        <w:keepLines/>
        <w:widowControl/>
        <w:numPr>
          <w:ilvl w:val="3"/>
          <w:numId w:val="5"/>
        </w:numPr>
        <w:suppressLineNumbers/>
        <w:suppressAutoHyphens/>
        <w:ind w:hanging="1019"/>
      </w:pPr>
      <w:r w:rsidRPr="00DD6445">
        <w:t xml:space="preserve">Ve vztahu k čl. </w:t>
      </w:r>
      <w:r>
        <w:fldChar w:fldCharType="begin"/>
      </w:r>
      <w:r>
        <w:instrText xml:space="preserve"> REF _Ref198638293 \w \h </w:instrText>
      </w:r>
      <w:r>
        <w:fldChar w:fldCharType="separate"/>
      </w:r>
      <w:r w:rsidR="00D70674">
        <w:t>2.3.1</w:t>
      </w:r>
      <w:r>
        <w:fldChar w:fldCharType="end"/>
      </w:r>
      <w:r w:rsidRPr="00DD6445">
        <w:t xml:space="preserve"> této Smlouvy je Prodávající oprávněn vystavit daňový doklad </w:t>
      </w:r>
      <w:r>
        <w:t>do 30 dní od</w:t>
      </w:r>
      <w:r w:rsidRPr="00DD6445">
        <w:t xml:space="preserve"> nabytí účinnosti této Smlouvy</w:t>
      </w:r>
    </w:p>
    <w:p w14:paraId="23EDB0D6" w14:textId="3FB55995" w:rsidR="003C0ED4" w:rsidRPr="003037A0" w:rsidRDefault="00483435" w:rsidP="008824FD">
      <w:pPr>
        <w:pStyle w:val="111odst"/>
        <w:keepNext/>
        <w:keepLines/>
        <w:widowControl/>
        <w:numPr>
          <w:ilvl w:val="3"/>
          <w:numId w:val="5"/>
        </w:numPr>
        <w:suppressLineNumbers/>
        <w:suppressAutoHyphens/>
        <w:ind w:hanging="1019"/>
      </w:pPr>
      <w:r w:rsidRPr="003037A0">
        <w:lastRenderedPageBreak/>
        <w:t xml:space="preserve">Ve vztahu k čl. </w:t>
      </w:r>
      <w:r w:rsidR="00FC5E97">
        <w:fldChar w:fldCharType="begin"/>
      </w:r>
      <w:r w:rsidR="00FC5E97">
        <w:instrText xml:space="preserve"> REF _Ref198638256 \w \h </w:instrText>
      </w:r>
      <w:r w:rsidR="00FC5E97">
        <w:fldChar w:fldCharType="separate"/>
      </w:r>
      <w:r w:rsidR="00D70674">
        <w:t>2.3.2</w:t>
      </w:r>
      <w:r w:rsidR="00FC5E97">
        <w:fldChar w:fldCharType="end"/>
      </w:r>
      <w:r w:rsidRPr="003037A0">
        <w:t xml:space="preserve">. této Smlouvy je Prodávající oprávněn vystavit daňový doklad po předání </w:t>
      </w:r>
      <w:r w:rsidR="006B24EC" w:rsidRPr="003037A0">
        <w:t>HDV</w:t>
      </w:r>
      <w:r w:rsidRPr="003037A0">
        <w:t xml:space="preserve"> do </w:t>
      </w:r>
      <w:r w:rsidR="00D1512B">
        <w:t xml:space="preserve">užívání ve </w:t>
      </w:r>
      <w:r w:rsidRPr="003037A0">
        <w:t>zkušební</w:t>
      </w:r>
      <w:r w:rsidR="00D1512B">
        <w:t>m</w:t>
      </w:r>
      <w:r w:rsidRPr="003037A0">
        <w:t xml:space="preserve"> provozu včetně technické dokumentace v rozsahu </w:t>
      </w:r>
      <w:r w:rsidR="00583257" w:rsidRPr="003037A0">
        <w:t xml:space="preserve">nezbytném </w:t>
      </w:r>
      <w:r w:rsidRPr="003037A0">
        <w:t>pro zkušební provoz.</w:t>
      </w:r>
    </w:p>
    <w:p w14:paraId="2220CA6A" w14:textId="7D944336" w:rsidR="00B83F21" w:rsidRPr="00B83F21" w:rsidRDefault="00B83F21" w:rsidP="008824FD">
      <w:pPr>
        <w:pStyle w:val="111odst"/>
        <w:keepNext/>
        <w:keepLines/>
        <w:widowControl/>
        <w:numPr>
          <w:ilvl w:val="3"/>
          <w:numId w:val="5"/>
        </w:numPr>
        <w:suppressLineNumbers/>
        <w:suppressAutoHyphens/>
        <w:ind w:hanging="1019"/>
      </w:pPr>
      <w:r w:rsidRPr="00B83F21">
        <w:t xml:space="preserve">Ve vztahu k čl. </w:t>
      </w:r>
      <w:r>
        <w:fldChar w:fldCharType="begin"/>
      </w:r>
      <w:r>
        <w:instrText xml:space="preserve"> REF _Ref193961185 \w \h </w:instrText>
      </w:r>
      <w:r>
        <w:fldChar w:fldCharType="separate"/>
      </w:r>
      <w:r w:rsidR="00D70674">
        <w:t>2.3.3</w:t>
      </w:r>
      <w:r>
        <w:fldChar w:fldCharType="end"/>
      </w:r>
      <w:r w:rsidRPr="00B83F21">
        <w:t xml:space="preserve">. této Smlouvy je Prodávající oprávněn vystavit daňový doklad po konečném předání </w:t>
      </w:r>
      <w:r w:rsidR="006B24EC">
        <w:t>HDV</w:t>
      </w:r>
      <w:r w:rsidRPr="00B83F21">
        <w:t>, vydání povolení k uvedení vozidla na trh vydané příslušným Drážním úřadem (či obdobným dokladem vydávaným v</w:t>
      </w:r>
      <w:r>
        <w:t> </w:t>
      </w:r>
      <w:r w:rsidRPr="00B83F21">
        <w:t xml:space="preserve">době předávání vozidla dle aktuálně platné legislativy) a předání veškeré dokumentace za podmínek uvedených v příloze č. </w:t>
      </w:r>
      <w:r>
        <w:t>2</w:t>
      </w:r>
      <w:r w:rsidRPr="00B83F21">
        <w:t xml:space="preserve"> této Smlouvy.</w:t>
      </w:r>
    </w:p>
    <w:p w14:paraId="1B0E0EB3" w14:textId="4AAD17D6" w:rsidR="00B83F21" w:rsidRPr="007279FB" w:rsidRDefault="00B83F21" w:rsidP="008824FD">
      <w:pPr>
        <w:pStyle w:val="111odst"/>
        <w:keepNext/>
        <w:keepLines/>
        <w:widowControl/>
        <w:suppressLineNumbers/>
        <w:suppressAutoHyphens/>
      </w:pPr>
      <w:r w:rsidRPr="007279FB">
        <w:t>Daňový doklad musí být vystaven v souladu s obecně závaznými právními předpisy a</w:t>
      </w:r>
      <w:r>
        <w:t> </w:t>
      </w:r>
      <w:r w:rsidRPr="003037A0">
        <w:t xml:space="preserve">náležitostmi dohodnutými smluvními stranami, jeho přílohou musí být stejnopis Protokolu o převzetí drážního vozidla do </w:t>
      </w:r>
      <w:r w:rsidR="002418E6" w:rsidRPr="003037A0">
        <w:t xml:space="preserve">užívání ve </w:t>
      </w:r>
      <w:r w:rsidRPr="003037A0">
        <w:t>zkušební</w:t>
      </w:r>
      <w:r w:rsidR="002418E6" w:rsidRPr="003037A0">
        <w:t>m</w:t>
      </w:r>
      <w:r w:rsidRPr="003037A0">
        <w:t xml:space="preserve"> provozu</w:t>
      </w:r>
      <w:r>
        <w:t xml:space="preserve"> a Protokolu o</w:t>
      </w:r>
      <w:r w:rsidR="002418E6">
        <w:t> </w:t>
      </w:r>
      <w:r>
        <w:t xml:space="preserve">předběžném převzetí drážního vozidla </w:t>
      </w:r>
      <w:r w:rsidRPr="007279FB">
        <w:t xml:space="preserve">s potvrzením převzetí plnění bez jakýchkoliv výhrad/vad Kupujícím, případně </w:t>
      </w:r>
      <w:r>
        <w:t xml:space="preserve">v Protokolu o předběžném převzetí drážního vozidla, Protokolu o převzetí vozidla do </w:t>
      </w:r>
      <w:r w:rsidR="002418E6">
        <w:t xml:space="preserve">užívání ve </w:t>
      </w:r>
      <w:r>
        <w:t>zkušební</w:t>
      </w:r>
      <w:r w:rsidR="002418E6">
        <w:t>m</w:t>
      </w:r>
      <w:r>
        <w:t xml:space="preserve"> provozu nebo Protokolu o konečném převzetí drážního vozidla</w:t>
      </w:r>
      <w:r w:rsidRPr="007279FB">
        <w:t>, ve kte</w:t>
      </w:r>
      <w:r>
        <w:t>rých</w:t>
      </w:r>
      <w:r w:rsidRPr="007279FB">
        <w:t xml:space="preserve"> bude uvedeno, že došlo k</w:t>
      </w:r>
      <w:r w:rsidR="007A3C3F">
        <w:t> </w:t>
      </w:r>
      <w:r w:rsidRPr="007279FB">
        <w:t>odstranění vytčených vad/výhrad potvrzený</w:t>
      </w:r>
      <w:r>
        <w:t>mi</w:t>
      </w:r>
      <w:r w:rsidRPr="007279FB">
        <w:t xml:space="preserve"> oběma smluvními stranami.</w:t>
      </w:r>
      <w:r w:rsidR="00FC5E97">
        <w:t xml:space="preserve"> V případě, že se jedná o zálohovou fakturu, žádný protokol se nepředkládá.</w:t>
      </w:r>
      <w:r w:rsidRPr="007279FB">
        <w:t xml:space="preserve"> Daňový doklad musí obsahovat číslo ISPROFIN: </w:t>
      </w:r>
      <w:r w:rsidRPr="00B53FB9">
        <w:t>5003540011 / 5003520154</w:t>
      </w:r>
      <w:r>
        <w:t>.</w:t>
      </w:r>
    </w:p>
    <w:p w14:paraId="48885DEE" w14:textId="75E5BFD5" w:rsidR="00B83F21" w:rsidRPr="00A12098" w:rsidRDefault="00B83F21" w:rsidP="008824FD">
      <w:pPr>
        <w:pStyle w:val="111"/>
        <w:numPr>
          <w:ilvl w:val="2"/>
          <w:numId w:val="5"/>
        </w:numPr>
        <w:suppressLineNumbers/>
        <w:ind w:left="709" w:hanging="709"/>
      </w:pPr>
      <w:r w:rsidRPr="0006088C">
        <w:t>V případě, že daňový doklad nebude mít požadované náležitosti, je Kupující oprávněn zaslat ho ve lhůtě splatnosti</w:t>
      </w:r>
      <w:r w:rsidRPr="00DA16BB">
        <w:t xml:space="preserve"> zpět Prodávajícímu s uvedením důvodu k doplnění či úpravě. Splatnost doplněného či opraveného daňového dokladu počíná běžet znovu ode dne doručení doplněného či upraveného daňového dokladu Kupujícím.</w:t>
      </w:r>
    </w:p>
    <w:p w14:paraId="70884A3F" w14:textId="77777777" w:rsidR="00D85C5B" w:rsidRPr="00A12098" w:rsidRDefault="00D85C5B" w:rsidP="008824FD">
      <w:pPr>
        <w:pStyle w:val="Nadpis1"/>
        <w:keepNext/>
        <w:keepLines/>
        <w:suppressLineNumbers/>
        <w:rPr>
          <w:rFonts w:eastAsia="Times New Roman"/>
          <w:lang w:eastAsia="cs-CZ"/>
        </w:rPr>
      </w:pPr>
      <w:r w:rsidRPr="00A12098">
        <w:rPr>
          <w:rFonts w:eastAsia="Times New Roman"/>
          <w:lang w:eastAsia="cs-CZ"/>
        </w:rPr>
        <w:t>Místo a doba dodání</w:t>
      </w:r>
    </w:p>
    <w:p w14:paraId="37954E98" w14:textId="1F7C792A" w:rsidR="00D85C5B" w:rsidRDefault="00D85C5B" w:rsidP="008824FD">
      <w:pPr>
        <w:pStyle w:val="11odst"/>
        <w:keepNext/>
        <w:keepLines/>
        <w:widowControl/>
        <w:suppressLineNumbers/>
        <w:suppressAutoHyphens/>
      </w:pPr>
      <w:r w:rsidRPr="00A12098">
        <w:t>Místo dodání</w:t>
      </w:r>
    </w:p>
    <w:p w14:paraId="295FF320" w14:textId="502F93FE" w:rsidR="0022468C" w:rsidRDefault="0022468C" w:rsidP="008824FD">
      <w:pPr>
        <w:pStyle w:val="111odst"/>
        <w:keepNext/>
        <w:keepLines/>
        <w:widowControl/>
        <w:suppressLineNumbers/>
        <w:suppressAutoHyphens/>
      </w:pPr>
      <w:bookmarkStart w:id="6" w:name="_Ref193962174"/>
      <w:r>
        <w:t xml:space="preserve">Místem předběžného předání </w:t>
      </w:r>
      <w:r w:rsidR="006B24EC">
        <w:t>HDV</w:t>
      </w:r>
      <w:r>
        <w:t xml:space="preserve"> je </w:t>
      </w:r>
      <w:r w:rsidRPr="0022468C">
        <w:t xml:space="preserve">místo výroby </w:t>
      </w:r>
      <w:r w:rsidR="006B24EC">
        <w:t>HDV</w:t>
      </w:r>
      <w:r w:rsidRPr="0022468C">
        <w:t xml:space="preserve">, popřípadě provozovna Prodávajícího, přičemž zvolené místo předběžného dodání musí umožnit celkovou prohlídku vozidla (včetně spodku vozidla) v kryté hale s prohlídkovým kanálem a funkční zkoušku vozidla a musí být lokalizováno v České republice. Smluvní strany se mohou dohodnout na jiném místě předběžného </w:t>
      </w:r>
      <w:r>
        <w:t xml:space="preserve">předání. </w:t>
      </w:r>
      <w:r w:rsidRPr="0022468C">
        <w:t xml:space="preserve">Provozovna/provozovny či místa výroby </w:t>
      </w:r>
      <w:r w:rsidR="006B24EC">
        <w:t>HDV</w:t>
      </w:r>
      <w:r w:rsidRPr="0022468C">
        <w:t xml:space="preserve"> Prodávajícího se nacházejí na adresách </w:t>
      </w:r>
      <w:r w:rsidRPr="003777D0">
        <w:rPr>
          <w:i/>
          <w:iCs/>
          <w:highlight w:val="green"/>
        </w:rPr>
        <w:t>(doplní Prodávající místa, jež přicházejí v</w:t>
      </w:r>
      <w:r w:rsidR="003777D0" w:rsidRPr="003777D0">
        <w:rPr>
          <w:i/>
          <w:iCs/>
          <w:highlight w:val="green"/>
        </w:rPr>
        <w:t> </w:t>
      </w:r>
      <w:r w:rsidRPr="003777D0">
        <w:rPr>
          <w:i/>
          <w:iCs/>
          <w:highlight w:val="green"/>
        </w:rPr>
        <w:t>úvahu)</w:t>
      </w:r>
      <w:r w:rsidRPr="0022468C">
        <w:t>.</w:t>
      </w:r>
      <w:bookmarkEnd w:id="6"/>
    </w:p>
    <w:p w14:paraId="33F107A2" w14:textId="020D3060" w:rsidR="0022468C" w:rsidRDefault="0022468C" w:rsidP="008824FD">
      <w:pPr>
        <w:pStyle w:val="111odst"/>
        <w:keepNext/>
        <w:keepLines/>
        <w:widowControl/>
        <w:suppressLineNumbers/>
        <w:suppressAutoHyphens/>
      </w:pPr>
      <w:bookmarkStart w:id="7" w:name="_Ref193962406"/>
      <w:r>
        <w:t xml:space="preserve">Místem předání </w:t>
      </w:r>
      <w:r w:rsidR="006B24EC">
        <w:t>HDV</w:t>
      </w:r>
      <w:r>
        <w:t xml:space="preserve"> do </w:t>
      </w:r>
      <w:r w:rsidR="00BA423B">
        <w:t xml:space="preserve">užívání ve </w:t>
      </w:r>
      <w:r>
        <w:t>zkušební</w:t>
      </w:r>
      <w:r w:rsidR="00BA423B">
        <w:t>m</w:t>
      </w:r>
      <w:r>
        <w:t xml:space="preserve"> provozu je </w:t>
      </w:r>
      <w:r w:rsidR="00583257" w:rsidRPr="00583257">
        <w:t>železniční stanic</w:t>
      </w:r>
      <w:r w:rsidR="00583257">
        <w:t>e</w:t>
      </w:r>
      <w:r w:rsidR="00583257" w:rsidRPr="00583257">
        <w:t xml:space="preserve"> na železniční síti ve správě SŽ</w:t>
      </w:r>
      <w:r w:rsidR="00583257">
        <w:t xml:space="preserve"> určená dle </w:t>
      </w:r>
      <w:r w:rsidR="00D1512B">
        <w:t xml:space="preserve">písemné </w:t>
      </w:r>
      <w:r w:rsidR="00583257">
        <w:t xml:space="preserve">dohody Prodávajícího a </w:t>
      </w:r>
      <w:r w:rsidR="003037A0">
        <w:t>K</w:t>
      </w:r>
      <w:r w:rsidR="00583257">
        <w:t>upujícího.</w:t>
      </w:r>
      <w:r w:rsidR="00583257" w:rsidDel="00583257">
        <w:t xml:space="preserve"> </w:t>
      </w:r>
      <w:bookmarkEnd w:id="7"/>
    </w:p>
    <w:p w14:paraId="247FDE09" w14:textId="63EE42B2" w:rsidR="00C9114A" w:rsidRPr="00476192" w:rsidRDefault="00C9114A" w:rsidP="008824FD">
      <w:pPr>
        <w:pStyle w:val="111odst"/>
        <w:keepNext/>
        <w:keepLines/>
        <w:widowControl/>
        <w:suppressLineNumbers/>
        <w:suppressAutoHyphens/>
      </w:pPr>
      <w:bookmarkStart w:id="8" w:name="_Ref193975455"/>
      <w:r w:rsidRPr="00476192">
        <w:t xml:space="preserve">Místem konečného předání </w:t>
      </w:r>
      <w:r w:rsidR="006B24EC">
        <w:t>HDV</w:t>
      </w:r>
      <w:r w:rsidRPr="00476192">
        <w:t xml:space="preserve"> </w:t>
      </w:r>
      <w:r w:rsidR="002418E6" w:rsidRPr="00476192">
        <w:t>je pracoviště Kupujícího, SŽ CTD Malletova ulice, Praha (DEPO Libeň).</w:t>
      </w:r>
      <w:bookmarkEnd w:id="8"/>
      <w:r w:rsidR="002418E6" w:rsidRPr="00476192">
        <w:t xml:space="preserve"> </w:t>
      </w:r>
    </w:p>
    <w:p w14:paraId="5115D35D" w14:textId="725117BD" w:rsidR="00D85C5B" w:rsidRDefault="00D85C5B" w:rsidP="008824FD">
      <w:pPr>
        <w:pStyle w:val="11odst"/>
        <w:keepNext/>
        <w:keepLines/>
        <w:widowControl/>
        <w:suppressLineNumbers/>
        <w:suppressAutoHyphens/>
      </w:pPr>
      <w:r w:rsidRPr="00476192">
        <w:t xml:space="preserve">Předmět koupě bude dodán </w:t>
      </w:r>
      <w:r w:rsidR="00476192" w:rsidRPr="00476192">
        <w:t>následovně</w:t>
      </w:r>
      <w:r w:rsidR="00181D4E">
        <w:t>:</w:t>
      </w:r>
    </w:p>
    <w:p w14:paraId="49FD878D" w14:textId="5C009038" w:rsidR="00476192" w:rsidRDefault="00476192" w:rsidP="008824FD">
      <w:pPr>
        <w:pStyle w:val="111odst"/>
        <w:keepNext/>
        <w:keepLines/>
        <w:widowControl/>
        <w:suppressLineNumbers/>
        <w:suppressAutoHyphens/>
      </w:pPr>
      <w:bookmarkStart w:id="9" w:name="_Ref193962747"/>
      <w:r w:rsidRPr="00476192">
        <w:t xml:space="preserve">V souladu s čl. </w:t>
      </w:r>
      <w:r>
        <w:fldChar w:fldCharType="begin"/>
      </w:r>
      <w:r>
        <w:instrText xml:space="preserve"> REF _Ref193962174 \w \h </w:instrText>
      </w:r>
      <w:r>
        <w:fldChar w:fldCharType="separate"/>
      </w:r>
      <w:r w:rsidR="00D70674">
        <w:t>3.1.1</w:t>
      </w:r>
      <w:r>
        <w:fldChar w:fldCharType="end"/>
      </w:r>
      <w:r>
        <w:t xml:space="preserve">. </w:t>
      </w:r>
      <w:r w:rsidR="003777D0">
        <w:t xml:space="preserve">a </w:t>
      </w:r>
      <w:r w:rsidR="003777D0">
        <w:fldChar w:fldCharType="begin"/>
      </w:r>
      <w:r w:rsidR="003777D0">
        <w:instrText xml:space="preserve"> REF _Ref193962406 \w \h </w:instrText>
      </w:r>
      <w:r w:rsidR="003777D0">
        <w:fldChar w:fldCharType="separate"/>
      </w:r>
      <w:r w:rsidR="00D70674">
        <w:t>3.1.2</w:t>
      </w:r>
      <w:r w:rsidR="003777D0">
        <w:fldChar w:fldCharType="end"/>
      </w:r>
      <w:r w:rsidR="003777D0">
        <w:t xml:space="preserve"> </w:t>
      </w:r>
      <w:r w:rsidRPr="00476192">
        <w:t xml:space="preserve">této Smlouvy je Prodávající povinen </w:t>
      </w:r>
      <w:r w:rsidR="003777D0">
        <w:t>provést předběžné předání</w:t>
      </w:r>
      <w:r w:rsidRPr="00476192">
        <w:t xml:space="preserve"> </w:t>
      </w:r>
      <w:r w:rsidR="003777D0">
        <w:t xml:space="preserve">a předání </w:t>
      </w:r>
      <w:r w:rsidR="006B24EC">
        <w:t>HDV</w:t>
      </w:r>
      <w:r w:rsidR="003777D0">
        <w:t xml:space="preserve"> </w:t>
      </w:r>
      <w:r w:rsidRPr="00476192">
        <w:t xml:space="preserve">do užívání ve zkušebním provozu </w:t>
      </w:r>
      <w:r w:rsidR="00BD7A05" w:rsidRPr="00BD7A05">
        <w:t>alespoň v módu nákladní dopravy v nezávislé</w:t>
      </w:r>
      <w:r w:rsidR="00583257">
        <w:t xml:space="preserve">, </w:t>
      </w:r>
      <w:r w:rsidRPr="00476192">
        <w:t>s</w:t>
      </w:r>
      <w:r w:rsidR="00583257">
        <w:t xml:space="preserve"> plně </w:t>
      </w:r>
      <w:r w:rsidR="00FF3F74">
        <w:t>aktivním</w:t>
      </w:r>
      <w:r w:rsidR="00FF3F74" w:rsidRPr="00476192">
        <w:t xml:space="preserve"> </w:t>
      </w:r>
      <w:r w:rsidRPr="00476192">
        <w:t xml:space="preserve">systémem ETCS </w:t>
      </w:r>
      <w:r w:rsidR="00583257">
        <w:t xml:space="preserve">(v režimu SWITCH ON) </w:t>
      </w:r>
      <w:r w:rsidRPr="00476192">
        <w:t>a národním vlakovým zabezpečovačem</w:t>
      </w:r>
      <w:r w:rsidR="003777D0">
        <w:t xml:space="preserve">, a to </w:t>
      </w:r>
      <w:r w:rsidR="003777D0" w:rsidRPr="003777D0">
        <w:t xml:space="preserve">nejpozději do </w:t>
      </w:r>
      <w:r w:rsidR="00583257">
        <w:t>24</w:t>
      </w:r>
      <w:r w:rsidR="00583257" w:rsidRPr="003777D0">
        <w:t xml:space="preserve"> </w:t>
      </w:r>
      <w:r w:rsidR="003777D0" w:rsidRPr="003777D0">
        <w:t>měsíců od nabytí účinnosti této Smlouvy</w:t>
      </w:r>
      <w:r w:rsidR="003777D0">
        <w:t>.</w:t>
      </w:r>
      <w:bookmarkEnd w:id="9"/>
    </w:p>
    <w:p w14:paraId="10317A8A" w14:textId="1AC8D28D" w:rsidR="003777D0" w:rsidRDefault="003777D0" w:rsidP="008824FD">
      <w:pPr>
        <w:pStyle w:val="111odst"/>
        <w:keepNext/>
        <w:keepLines/>
        <w:widowControl/>
        <w:suppressLineNumbers/>
        <w:suppressAutoHyphens/>
      </w:pPr>
      <w:bookmarkStart w:id="10" w:name="_Ref193962762"/>
      <w:r>
        <w:t xml:space="preserve">V souladu s čl. 3.1.3. této Smlouvy je Prodávající povinen provést konečné předání </w:t>
      </w:r>
      <w:r w:rsidR="006B24EC">
        <w:t>HDV</w:t>
      </w:r>
      <w:r>
        <w:t xml:space="preserve"> </w:t>
      </w:r>
      <w:r w:rsidRPr="003777D0">
        <w:t>(tj. dodat Kupujícímu včasně a řádně celý předmět koupě bez vad a nedodělků</w:t>
      </w:r>
      <w:r>
        <w:t>)</w:t>
      </w:r>
      <w:r w:rsidRPr="003777D0">
        <w:t xml:space="preserve"> nejpozději do </w:t>
      </w:r>
      <w:r w:rsidR="00E15AA0" w:rsidRPr="003777D0">
        <w:t>4</w:t>
      </w:r>
      <w:r w:rsidR="00E15AA0">
        <w:t>2</w:t>
      </w:r>
      <w:r w:rsidR="00E15AA0" w:rsidRPr="003777D0">
        <w:t xml:space="preserve"> </w:t>
      </w:r>
      <w:r w:rsidRPr="003777D0">
        <w:t xml:space="preserve">měsíců od nabytí účinnosti této Smlouvy a zajistit plné schválení typu </w:t>
      </w:r>
      <w:r w:rsidR="006B24EC">
        <w:t>HDV</w:t>
      </w:r>
      <w:r w:rsidRPr="003777D0">
        <w:t xml:space="preserve"> pro provoz na dráze celostátní, regionální a vlečce na území ČR a </w:t>
      </w:r>
      <w:r w:rsidRPr="003777D0">
        <w:rPr>
          <w:i/>
          <w:iCs/>
          <w:highlight w:val="green"/>
        </w:rPr>
        <w:t>ostatních státech</w:t>
      </w:r>
      <w:r w:rsidR="00AC5A32">
        <w:rPr>
          <w:i/>
          <w:iCs/>
          <w:highlight w:val="green"/>
        </w:rPr>
        <w:t>, kdy</w:t>
      </w:r>
      <w:r w:rsidRPr="003777D0">
        <w:rPr>
          <w:i/>
          <w:iCs/>
          <w:highlight w:val="green"/>
        </w:rPr>
        <w:t xml:space="preserve"> doplní Prodávající takové státy, které přicházejí v úvahu</w:t>
      </w:r>
      <w:r w:rsidRPr="003777D0">
        <w:t>) a předat Kupujícímu jednotlivá povolení k uvedení vozidla na trh vydané příslušným Drážním úřadem (či obdobným dokladem vydávaným v době předávání vozidla dle aktuálně platné legislativy).</w:t>
      </w:r>
      <w:bookmarkEnd w:id="10"/>
    </w:p>
    <w:p w14:paraId="0D487783" w14:textId="5A61CDD6" w:rsidR="003777D0" w:rsidRDefault="003777D0" w:rsidP="008824FD">
      <w:pPr>
        <w:pStyle w:val="111odst"/>
        <w:keepNext/>
        <w:keepLines/>
        <w:widowControl/>
        <w:suppressLineNumbers/>
        <w:suppressAutoHyphens/>
      </w:pPr>
      <w:bookmarkStart w:id="11" w:name="_Ref193973453"/>
      <w:r>
        <w:lastRenderedPageBreak/>
        <w:t xml:space="preserve">Jednotlivé termíny pro předběžné předání </w:t>
      </w:r>
      <w:r w:rsidR="006B24EC">
        <w:t>HDV</w:t>
      </w:r>
      <w:r>
        <w:t xml:space="preserve">, předání </w:t>
      </w:r>
      <w:r w:rsidR="006B24EC">
        <w:t>HDV</w:t>
      </w:r>
      <w:r>
        <w:t xml:space="preserve"> do užívání ve zkušebním provozu a konečné předání </w:t>
      </w:r>
      <w:r w:rsidR="006B24EC">
        <w:t>HDV</w:t>
      </w:r>
      <w:r>
        <w:t xml:space="preserve"> </w:t>
      </w:r>
      <w:r w:rsidR="005C3739">
        <w:t>zvolí Prodávající tak, aby dodržel termíny stanovené v čl.</w:t>
      </w:r>
      <w:r w:rsidR="007A3C3F">
        <w:t> </w:t>
      </w:r>
      <w:r w:rsidR="005C3739">
        <w:fldChar w:fldCharType="begin"/>
      </w:r>
      <w:r w:rsidR="005C3739">
        <w:instrText xml:space="preserve"> REF _Ref193962747 \w \h </w:instrText>
      </w:r>
      <w:r w:rsidR="005C3739">
        <w:fldChar w:fldCharType="separate"/>
      </w:r>
      <w:r w:rsidR="00D70674">
        <w:t>3.2.1</w:t>
      </w:r>
      <w:r w:rsidR="005C3739">
        <w:fldChar w:fldCharType="end"/>
      </w:r>
      <w:r w:rsidR="005C3739">
        <w:t xml:space="preserve"> a </w:t>
      </w:r>
      <w:r w:rsidR="005C3739">
        <w:fldChar w:fldCharType="begin"/>
      </w:r>
      <w:r w:rsidR="005C3739">
        <w:instrText xml:space="preserve"> REF _Ref193962762 \w \h </w:instrText>
      </w:r>
      <w:r w:rsidR="005C3739">
        <w:fldChar w:fldCharType="separate"/>
      </w:r>
      <w:r w:rsidR="00D70674">
        <w:t>3.2.2</w:t>
      </w:r>
      <w:r w:rsidR="005C3739">
        <w:fldChar w:fldCharType="end"/>
      </w:r>
      <w:r w:rsidR="005C3739">
        <w:t xml:space="preserve"> této Smlouvy.</w:t>
      </w:r>
      <w:bookmarkEnd w:id="11"/>
      <w:r w:rsidR="005C3739">
        <w:t xml:space="preserve"> </w:t>
      </w:r>
    </w:p>
    <w:p w14:paraId="2A3F7310" w14:textId="26630A69" w:rsidR="00355E90" w:rsidRPr="00087897" w:rsidRDefault="00D1512B" w:rsidP="008824FD">
      <w:pPr>
        <w:pStyle w:val="111odst"/>
        <w:keepNext/>
        <w:keepLines/>
        <w:widowControl/>
        <w:suppressLineNumbers/>
        <w:suppressAutoHyphens/>
      </w:pPr>
      <w:r>
        <w:t xml:space="preserve">Kupující není povinen převzít vozidlo, </w:t>
      </w:r>
      <w:r w:rsidR="00FF3F74">
        <w:t xml:space="preserve">pokud není způsobilé jízdy dle </w:t>
      </w:r>
      <w:r w:rsidR="00636CF6" w:rsidRPr="00FF3F74">
        <w:t xml:space="preserve">§ 34 Použití drážního vozidla </w:t>
      </w:r>
      <w:r w:rsidR="00FF3F74">
        <w:t>V</w:t>
      </w:r>
      <w:r w:rsidR="00FF3F74" w:rsidRPr="00FF3F74">
        <w:t>yhl</w:t>
      </w:r>
      <w:r w:rsidR="00FF3F74">
        <w:t>ášky</w:t>
      </w:r>
      <w:r w:rsidR="00FF3F74" w:rsidRPr="00FF3F74">
        <w:t xml:space="preserve"> č. 173/1995 Sb.</w:t>
      </w:r>
      <w:r w:rsidR="00FF3F74">
        <w:t>,</w:t>
      </w:r>
      <w:r w:rsidR="00636CF6">
        <w:t xml:space="preserve"> kterou se vydává </w:t>
      </w:r>
      <w:r w:rsidR="00636CF6" w:rsidRPr="00636CF6">
        <w:t>dopravní řád drah</w:t>
      </w:r>
      <w:r w:rsidR="00636CF6">
        <w:t xml:space="preserve">, v aktuálním znění,  </w:t>
      </w:r>
      <w:r w:rsidR="00FF3F74">
        <w:t xml:space="preserve"> </w:t>
      </w:r>
      <w:r w:rsidR="00FF3F74" w:rsidRPr="00FF3F74">
        <w:t xml:space="preserve">a dále </w:t>
      </w:r>
      <w:r w:rsidR="00FF3F74">
        <w:t xml:space="preserve">dle </w:t>
      </w:r>
      <w:r w:rsidR="00FF3F74" w:rsidRPr="00FF3F74">
        <w:t>předpisu SŽ V1</w:t>
      </w:r>
      <w:r w:rsidR="00FF3F74">
        <w:t xml:space="preserve">, </w:t>
      </w:r>
      <w:r w:rsidR="00FF3F74" w:rsidRPr="00FF3F74">
        <w:t>přílo</w:t>
      </w:r>
      <w:r w:rsidR="00FF3F74">
        <w:t>ha</w:t>
      </w:r>
      <w:r w:rsidR="00FF3F74" w:rsidRPr="00FF3F74">
        <w:t xml:space="preserve"> G</w:t>
      </w:r>
      <w:r w:rsidR="00636CF6">
        <w:t>,</w:t>
      </w:r>
      <w:r w:rsidR="003267AB">
        <w:t xml:space="preserve"> a </w:t>
      </w:r>
      <w:r w:rsidR="00636CF6">
        <w:t xml:space="preserve">dále </w:t>
      </w:r>
      <w:r w:rsidR="003267AB">
        <w:t xml:space="preserve">dokud nebyly odstraněny veškeré vady/výhrady uvedené v protokolu o předání vozidla do </w:t>
      </w:r>
      <w:r w:rsidR="003267AB" w:rsidRPr="003267AB">
        <w:t>užívání ve zkušebním provozu</w:t>
      </w:r>
      <w:r w:rsidR="003267AB">
        <w:t xml:space="preserve"> a</w:t>
      </w:r>
      <w:r w:rsidR="00636CF6">
        <w:t> </w:t>
      </w:r>
      <w:r w:rsidR="003267AB">
        <w:t xml:space="preserve">dokud nebyly odstraněny veškeré záruční vady, oznámené nejpozději do dne odsouhlaseného termínu konečného předání a převzetí dle čl. </w:t>
      </w:r>
      <w:r w:rsidR="00087897">
        <w:fldChar w:fldCharType="begin"/>
      </w:r>
      <w:r w:rsidR="00087897">
        <w:instrText xml:space="preserve"> REF _Ref193977807 \w \h </w:instrText>
      </w:r>
      <w:r w:rsidR="00087897">
        <w:fldChar w:fldCharType="separate"/>
      </w:r>
      <w:r w:rsidR="00D70674">
        <w:t>4.3.1</w:t>
      </w:r>
      <w:r w:rsidR="00087897">
        <w:fldChar w:fldCharType="end"/>
      </w:r>
      <w:r w:rsidR="003267AB">
        <w:t>.</w:t>
      </w:r>
      <w:r w:rsidR="00087897">
        <w:t xml:space="preserve"> této Smlouvy.</w:t>
      </w:r>
    </w:p>
    <w:p w14:paraId="4D5A70EC" w14:textId="6804436B" w:rsidR="00D85C5B" w:rsidRDefault="007A3C3F" w:rsidP="008824FD">
      <w:pPr>
        <w:pStyle w:val="Nadpis1"/>
        <w:keepNext/>
        <w:keepLines/>
        <w:suppressLineNumbers/>
        <w:rPr>
          <w:rFonts w:eastAsia="Times New Roman"/>
          <w:lang w:eastAsia="cs-CZ"/>
        </w:rPr>
      </w:pPr>
      <w:r>
        <w:rPr>
          <w:rFonts w:eastAsia="Times New Roman"/>
          <w:lang w:eastAsia="cs-CZ"/>
        </w:rPr>
        <w:t>Podmínky předání a převzetí vozidla</w:t>
      </w:r>
    </w:p>
    <w:p w14:paraId="0485371F" w14:textId="50F0A8C8" w:rsidR="00355E90" w:rsidRDefault="00355E90" w:rsidP="008824FD">
      <w:pPr>
        <w:pStyle w:val="11odst"/>
        <w:keepNext/>
        <w:keepLines/>
        <w:widowControl/>
        <w:suppressLineNumbers/>
        <w:suppressAutoHyphens/>
      </w:pPr>
      <w:r>
        <w:t xml:space="preserve">Předběžné předání </w:t>
      </w:r>
      <w:r w:rsidR="006B24EC">
        <w:t>HDV</w:t>
      </w:r>
    </w:p>
    <w:p w14:paraId="0E6E9E3E" w14:textId="4E507A9D" w:rsidR="00355E90" w:rsidRPr="00355E90" w:rsidRDefault="0079347F" w:rsidP="008824FD">
      <w:pPr>
        <w:pStyle w:val="111odst"/>
        <w:keepNext/>
        <w:keepLines/>
        <w:widowControl/>
        <w:suppressLineNumbers/>
        <w:suppressAutoHyphens/>
      </w:pPr>
      <w:bookmarkStart w:id="12" w:name="_Ref193977839"/>
      <w:r>
        <w:t xml:space="preserve">Předběžné předání </w:t>
      </w:r>
      <w:r w:rsidR="006B24EC">
        <w:t>HDV</w:t>
      </w:r>
      <w:r>
        <w:t xml:space="preserve"> se uskuteční v místě dle čl. </w:t>
      </w:r>
      <w:r>
        <w:fldChar w:fldCharType="begin"/>
      </w:r>
      <w:r>
        <w:instrText xml:space="preserve"> REF _Ref193962174 \w \h </w:instrText>
      </w:r>
      <w:r>
        <w:fldChar w:fldCharType="separate"/>
      </w:r>
      <w:r w:rsidR="00D70674">
        <w:t>3.1.1</w:t>
      </w:r>
      <w:r>
        <w:fldChar w:fldCharType="end"/>
      </w:r>
      <w:r>
        <w:t xml:space="preserve"> této Smlouvy. Termín pro předběžné předání </w:t>
      </w:r>
      <w:r w:rsidR="006B24EC">
        <w:t>HDV</w:t>
      </w:r>
      <w:r>
        <w:t xml:space="preserve"> se uskuteční v termínu, který navrhne Prodávající v souladu s čl. </w:t>
      </w:r>
      <w:r>
        <w:fldChar w:fldCharType="begin"/>
      </w:r>
      <w:r>
        <w:instrText xml:space="preserve"> REF _Ref193973453 \w \h </w:instrText>
      </w:r>
      <w:r>
        <w:fldChar w:fldCharType="separate"/>
      </w:r>
      <w:r w:rsidR="00D70674">
        <w:t>3.2.3</w:t>
      </w:r>
      <w:r>
        <w:fldChar w:fldCharType="end"/>
      </w:r>
      <w:r>
        <w:t xml:space="preserve"> této Smlouvy, který bude písemně odsouhlasen ze strany Kupujícího, čímž se tento termín stává závazným. </w:t>
      </w:r>
      <w:r w:rsidR="00656C26">
        <w:t xml:space="preserve">Předběžného předání </w:t>
      </w:r>
      <w:r w:rsidR="006B24EC">
        <w:t>HDV</w:t>
      </w:r>
      <w:r w:rsidR="00656C26">
        <w:t xml:space="preserve"> se budou účastnit minimálně </w:t>
      </w:r>
      <w:r w:rsidR="00656C26" w:rsidRPr="009B34F4">
        <w:t>kontaktní osob</w:t>
      </w:r>
      <w:r w:rsidR="00656C26">
        <w:t>y</w:t>
      </w:r>
      <w:r w:rsidR="00656C26" w:rsidRPr="009B34F4">
        <w:t xml:space="preserve"> Kupujícího</w:t>
      </w:r>
      <w:r w:rsidR="00656C26">
        <w:t xml:space="preserve"> a </w:t>
      </w:r>
      <w:r w:rsidR="00656C26" w:rsidRPr="009B34F4">
        <w:t>Prodávajícího</w:t>
      </w:r>
      <w:r w:rsidR="00656C26">
        <w:t xml:space="preserve">. </w:t>
      </w:r>
      <w:r>
        <w:t xml:space="preserve">V rámci předběžného předání </w:t>
      </w:r>
      <w:r w:rsidR="00355E90" w:rsidRPr="00355E90">
        <w:t xml:space="preserve">musí být provedena funkční zkouška všech technologií a pracovních režimů </w:t>
      </w:r>
      <w:r w:rsidR="006B24EC">
        <w:t>HDV</w:t>
      </w:r>
      <w:r w:rsidR="00355E90" w:rsidRPr="00355E90">
        <w:t>. Případné zjištěné nedostatky je Prodávající povinen odstranit, a to buď (i) přímo v místě předběžného předání, bude-li to po technické stránce možné s ohledem na místo předběžného předání a charakter vady, nebo (</w:t>
      </w:r>
      <w:proofErr w:type="spellStart"/>
      <w:r w:rsidR="00355E90" w:rsidRPr="00355E90">
        <w:t>ii</w:t>
      </w:r>
      <w:proofErr w:type="spellEnd"/>
      <w:r w:rsidR="00355E90" w:rsidRPr="00355E90">
        <w:t>) přepraví vozidlo zpět do místa výroby, nebude-li možné vady odstranit v místě předběžného předání (nebude-li předběžné předání uskutečněno v</w:t>
      </w:r>
      <w:r w:rsidR="00393FF8">
        <w:t> </w:t>
      </w:r>
      <w:r w:rsidR="00355E90" w:rsidRPr="00355E90">
        <w:t xml:space="preserve">provozovně Prodávajícího uvedeného v čl. </w:t>
      </w:r>
      <w:r w:rsidR="00355E90">
        <w:fldChar w:fldCharType="begin"/>
      </w:r>
      <w:r w:rsidR="00355E90">
        <w:instrText xml:space="preserve"> REF _Ref193962174 \w \h </w:instrText>
      </w:r>
      <w:r w:rsidR="00355E90">
        <w:fldChar w:fldCharType="separate"/>
      </w:r>
      <w:r w:rsidR="00D70674">
        <w:t>3.1.1</w:t>
      </w:r>
      <w:r w:rsidR="00355E90">
        <w:fldChar w:fldCharType="end"/>
      </w:r>
      <w:r w:rsidR="00355E90">
        <w:t xml:space="preserve"> </w:t>
      </w:r>
      <w:r w:rsidR="00355E90" w:rsidRPr="00355E90">
        <w:t xml:space="preserve">této Smlouvy). O předběžném předání bude vyhotoven Protokol o předběžném předání drážního vozidla. Dále bude v tomto protokolu dohodnutý termín pro předání </w:t>
      </w:r>
      <w:r w:rsidR="006B24EC">
        <w:t>HDV</w:t>
      </w:r>
      <w:r w:rsidR="00355E90" w:rsidRPr="00355E90">
        <w:t xml:space="preserve"> do užívání ve zkušebním provozu. </w:t>
      </w:r>
      <w:bookmarkEnd w:id="12"/>
    </w:p>
    <w:p w14:paraId="79E9F817" w14:textId="708A0F3F" w:rsidR="00355E90" w:rsidRDefault="00355E90" w:rsidP="008824FD">
      <w:pPr>
        <w:pStyle w:val="111odst"/>
        <w:keepNext/>
        <w:keepLines/>
        <w:widowControl/>
        <w:suppressLineNumbers/>
        <w:suppressAutoHyphens/>
      </w:pPr>
      <w:bookmarkStart w:id="13" w:name="_Ref193978017"/>
      <w:r w:rsidRPr="00355E90">
        <w:t xml:space="preserve">Pokud bude v Protokolu o předběžném převzetí drážního vozidla uvedena výhrada/vada, bude smluvními stranami v tomto protokolu sjednán termín pro opětovné předběžné převzetí </w:t>
      </w:r>
      <w:r w:rsidR="006B24EC">
        <w:t>HDV</w:t>
      </w:r>
      <w:r w:rsidRPr="00355E90">
        <w:t xml:space="preserve"> za účelem odstranění vad/výhrad a</w:t>
      </w:r>
      <w:r>
        <w:t> </w:t>
      </w:r>
      <w:r w:rsidRPr="00355E90">
        <w:t>přiměřená lhůta pro jejich odstranění. V</w:t>
      </w:r>
      <w:r w:rsidR="00A47CD8">
        <w:t> </w:t>
      </w:r>
      <w:r w:rsidRPr="00355E90">
        <w:t>takovém případě se za řádné předběžné převzetí vozidla považuje jeho převzetí v</w:t>
      </w:r>
      <w:r w:rsidR="00A47CD8">
        <w:t> </w:t>
      </w:r>
      <w:r w:rsidRPr="00355E90">
        <w:t xml:space="preserve">termínu uvedeném v novém protokolu předběžném </w:t>
      </w:r>
      <w:r w:rsidR="00393FF8">
        <w:t>předání drážního vozidla</w:t>
      </w:r>
      <w:r w:rsidRPr="00355E90">
        <w:t>, ve kterém bude uvedeno, že došlo k odstranění vad/výhrad. O každém předběžném předání a</w:t>
      </w:r>
      <w:r w:rsidR="00A47CD8">
        <w:t> </w:t>
      </w:r>
      <w:r w:rsidRPr="00355E90">
        <w:t xml:space="preserve">převzetí bude vyhotoven protokol. Prodávající je povinen sdělit Kupujícímu termín předběžného předání vozidla alespoň 5 pracovních dní před plánovaným předáním, nedohodnou-li se strany jinak. Pokud bude nutné vozidlo za účelem odstranění vad/výhrad přepravit zpět do místa plnění Prodávajícího a následně pak zpět Kupujícímu, zajistí přepravu Prodávající a uhradí veškeré oprávněné náklady s touto přepravou spojené. </w:t>
      </w:r>
      <w:bookmarkEnd w:id="13"/>
    </w:p>
    <w:p w14:paraId="29603EEC" w14:textId="327625FB" w:rsidR="0079347F" w:rsidRDefault="00BA423B" w:rsidP="008824FD">
      <w:pPr>
        <w:pStyle w:val="11odst"/>
        <w:keepNext/>
        <w:keepLines/>
        <w:widowControl/>
        <w:suppressLineNumbers/>
        <w:suppressAutoHyphens/>
      </w:pPr>
      <w:r>
        <w:t xml:space="preserve">Předání </w:t>
      </w:r>
      <w:r w:rsidR="006B24EC">
        <w:t>HDV</w:t>
      </w:r>
      <w:r>
        <w:t xml:space="preserve"> do užívání ve zkušebním provozu</w:t>
      </w:r>
    </w:p>
    <w:p w14:paraId="42385B5C" w14:textId="4A11F6DC" w:rsidR="0079347F" w:rsidRDefault="00BA423B" w:rsidP="008824FD">
      <w:pPr>
        <w:pStyle w:val="111odst"/>
        <w:keepNext/>
        <w:keepLines/>
        <w:widowControl/>
        <w:suppressLineNumbers/>
        <w:suppressAutoHyphens/>
      </w:pPr>
      <w:bookmarkStart w:id="14" w:name="_Ref193975340"/>
      <w:r>
        <w:t xml:space="preserve">Předání </w:t>
      </w:r>
      <w:r w:rsidR="006B24EC">
        <w:t>HDV</w:t>
      </w:r>
      <w:r>
        <w:t xml:space="preserve"> do užívání ve zkušebním provozu </w:t>
      </w:r>
      <w:r w:rsidR="0079347F">
        <w:t xml:space="preserve">se </w:t>
      </w:r>
      <w:r w:rsidR="0079347F" w:rsidRPr="009B34F4">
        <w:t xml:space="preserve">uskuteční v místě dle čl. </w:t>
      </w:r>
      <w:r>
        <w:fldChar w:fldCharType="begin"/>
      </w:r>
      <w:r>
        <w:instrText xml:space="preserve"> REF _Ref193962406 \w \h </w:instrText>
      </w:r>
      <w:r>
        <w:fldChar w:fldCharType="separate"/>
      </w:r>
      <w:r w:rsidR="00D70674">
        <w:t>3.1.2</w:t>
      </w:r>
      <w:r>
        <w:fldChar w:fldCharType="end"/>
      </w:r>
      <w:r>
        <w:t>.</w:t>
      </w:r>
      <w:r w:rsidR="0079347F" w:rsidRPr="009B34F4">
        <w:t xml:space="preserve"> této Smlouvy</w:t>
      </w:r>
      <w:r w:rsidR="0079347F">
        <w:t xml:space="preserve"> minimálně </w:t>
      </w:r>
      <w:r w:rsidR="0079347F" w:rsidRPr="009B34F4">
        <w:t>za přítomnosti kontaktních osob Kupujícího</w:t>
      </w:r>
      <w:r w:rsidR="00656C26">
        <w:t xml:space="preserve"> a</w:t>
      </w:r>
      <w:r w:rsidR="0079347F" w:rsidRPr="009B34F4">
        <w:t xml:space="preserve"> Prodávajícího</w:t>
      </w:r>
      <w:r w:rsidR="0079347F">
        <w:t xml:space="preserve">. </w:t>
      </w:r>
      <w:r w:rsidR="00656C26">
        <w:t xml:space="preserve">Termín pro předběžné předání </w:t>
      </w:r>
      <w:r w:rsidR="006B24EC">
        <w:t>HDV</w:t>
      </w:r>
      <w:r w:rsidR="00656C26">
        <w:t xml:space="preserve"> se uskuteční v termínu, který navrhne Prodávající v souladu s čl. </w:t>
      </w:r>
      <w:r w:rsidR="00656C26">
        <w:fldChar w:fldCharType="begin"/>
      </w:r>
      <w:r w:rsidR="00656C26">
        <w:instrText xml:space="preserve"> REF _Ref193973453 \w \h </w:instrText>
      </w:r>
      <w:r w:rsidR="00656C26">
        <w:fldChar w:fldCharType="separate"/>
      </w:r>
      <w:r w:rsidR="00D70674">
        <w:t>3.2.3</w:t>
      </w:r>
      <w:r w:rsidR="00656C26">
        <w:fldChar w:fldCharType="end"/>
      </w:r>
      <w:r w:rsidR="00656C26">
        <w:t xml:space="preserve"> této Smlouvy, který bude písemně odsouhlasen ze strany Kupujícího, čímž se</w:t>
      </w:r>
      <w:r w:rsidR="00393FF8">
        <w:t> </w:t>
      </w:r>
      <w:r w:rsidR="00656C26">
        <w:t xml:space="preserve">tento termín stává závazným. </w:t>
      </w:r>
      <w:r w:rsidR="0079347F">
        <w:t xml:space="preserve">O předání </w:t>
      </w:r>
      <w:r w:rsidR="006B24EC">
        <w:t>HDV</w:t>
      </w:r>
      <w:r w:rsidR="00656C26">
        <w:t xml:space="preserve"> </w:t>
      </w:r>
      <w:r w:rsidR="0079347F">
        <w:t xml:space="preserve">bude vyhotoven Protokol o </w:t>
      </w:r>
      <w:r w:rsidR="00656C26">
        <w:t>předání</w:t>
      </w:r>
      <w:r w:rsidR="0079347F">
        <w:t xml:space="preserve"> drážního vozidla</w:t>
      </w:r>
      <w:r w:rsidR="00656C26">
        <w:t xml:space="preserve"> do užívání ve zkušebním provozu</w:t>
      </w:r>
      <w:r w:rsidR="0079347F">
        <w:t xml:space="preserve">. </w:t>
      </w:r>
      <w:r w:rsidR="00393FF8">
        <w:t xml:space="preserve">Prodávající rovněž předá Kupujícímu </w:t>
      </w:r>
      <w:r w:rsidR="00393FF8" w:rsidRPr="003037A0">
        <w:t xml:space="preserve">veškerou technickou dokumentaci v rozsahu </w:t>
      </w:r>
      <w:r w:rsidR="007E5063" w:rsidRPr="003037A0">
        <w:t xml:space="preserve">nezbytném </w:t>
      </w:r>
      <w:r w:rsidR="00393FF8" w:rsidRPr="003037A0">
        <w:t>pro zkušební provoz.</w:t>
      </w:r>
      <w:bookmarkEnd w:id="14"/>
    </w:p>
    <w:p w14:paraId="0715AE98" w14:textId="400D584C" w:rsidR="0079347F" w:rsidRDefault="0079347F" w:rsidP="008824FD">
      <w:pPr>
        <w:pStyle w:val="111odst"/>
        <w:keepNext/>
        <w:keepLines/>
        <w:widowControl/>
        <w:suppressLineNumbers/>
        <w:suppressAutoHyphens/>
      </w:pPr>
      <w:bookmarkStart w:id="15" w:name="_Ref193975349"/>
      <w:bookmarkStart w:id="16" w:name="_Ref193975780"/>
      <w:r>
        <w:lastRenderedPageBreak/>
        <w:t xml:space="preserve">Pokud bude v Protokolu </w:t>
      </w:r>
      <w:r w:rsidR="00393FF8">
        <w:t>o předání drážního vozidla do užívání ve zkušebním provozu</w:t>
      </w:r>
      <w:r>
        <w:t xml:space="preserve"> uvedena výhrada/vada, bude smluvními stranami v tomto protokolu sjednán termín pro opětovné předběžné převzetí </w:t>
      </w:r>
      <w:r w:rsidR="006B24EC">
        <w:t>HDV</w:t>
      </w:r>
      <w:r>
        <w:t xml:space="preserve"> za účelem odstranění vad/výhrad a přiměřená lhůta pro jejich odstranění. V takovém případě se za řádné převzetí vozidla </w:t>
      </w:r>
      <w:r w:rsidR="00393FF8">
        <w:t xml:space="preserve">do užívání ve zkušebním provozu </w:t>
      </w:r>
      <w:r>
        <w:t>považuje jeho převzetí v</w:t>
      </w:r>
      <w:r w:rsidR="00393FF8">
        <w:t> </w:t>
      </w:r>
      <w:r>
        <w:t xml:space="preserve">termínu uvedeném v novém </w:t>
      </w:r>
      <w:r w:rsidR="00393FF8">
        <w:t xml:space="preserve">Protokolu </w:t>
      </w:r>
      <w:r w:rsidR="00393FF8" w:rsidRPr="00393FF8">
        <w:t>o předání drážního vozidla do užívání ve zkušebním provozu</w:t>
      </w:r>
      <w:r>
        <w:t>, ve kterém bude uvedeno, že došlo k</w:t>
      </w:r>
      <w:r w:rsidR="00A47CD8">
        <w:t> </w:t>
      </w:r>
      <w:r>
        <w:t>odstranění vad/výhrad. O</w:t>
      </w:r>
      <w:r w:rsidR="00393FF8">
        <w:t> </w:t>
      </w:r>
      <w:r>
        <w:t xml:space="preserve">každém předání a převzetí </w:t>
      </w:r>
      <w:r w:rsidR="006B24EC">
        <w:t>HDV</w:t>
      </w:r>
      <w:r w:rsidR="00393FF8">
        <w:t xml:space="preserve"> </w:t>
      </w:r>
      <w:r>
        <w:t xml:space="preserve">bude vyhotoven protokol. Prodávající je povinen sdělit Kupujícímu termín předání vozidla </w:t>
      </w:r>
      <w:r w:rsidR="00393FF8">
        <w:t xml:space="preserve">do užívání ve zkušebním provozu </w:t>
      </w:r>
      <w:r>
        <w:t>alespoň 5 pracovních dní před plánovaným předáním, nedohodnou-li se strany jinak. Pokud bude nutné vozidlo za účelem odstranění vad/výhrad přepravit zpět do místa plnění Prodávajícího a následně pak zpět Kupujícímu, zajistí přepravu Prodávající a uhradí veškeré oprávněné náklady s</w:t>
      </w:r>
      <w:r w:rsidR="00393FF8">
        <w:t> </w:t>
      </w:r>
      <w:r>
        <w:t xml:space="preserve">touto přepravou spojené. </w:t>
      </w:r>
      <w:bookmarkEnd w:id="15"/>
      <w:bookmarkEnd w:id="16"/>
    </w:p>
    <w:p w14:paraId="55CEAFB2" w14:textId="782D18F2" w:rsidR="00393FF8" w:rsidRDefault="00393FF8" w:rsidP="008824FD">
      <w:pPr>
        <w:pStyle w:val="11odst"/>
        <w:keepNext/>
        <w:keepLines/>
        <w:widowControl/>
        <w:suppressLineNumbers/>
        <w:suppressAutoHyphens/>
      </w:pPr>
      <w:r>
        <w:t xml:space="preserve">Konečné předání </w:t>
      </w:r>
      <w:r w:rsidR="006B24EC">
        <w:t>HDV</w:t>
      </w:r>
    </w:p>
    <w:p w14:paraId="1DFBB5D7" w14:textId="49C5C0B8" w:rsidR="0079347F" w:rsidRDefault="0079347F" w:rsidP="008824FD">
      <w:pPr>
        <w:pStyle w:val="111odst"/>
        <w:keepNext/>
        <w:keepLines/>
        <w:widowControl/>
        <w:suppressLineNumbers/>
        <w:suppressAutoHyphens/>
      </w:pPr>
      <w:bookmarkStart w:id="17" w:name="_Ref193977807"/>
      <w:r w:rsidRPr="009B34F4">
        <w:t xml:space="preserve">Konečné předání a převzetí </w:t>
      </w:r>
      <w:r w:rsidR="006B24EC">
        <w:t>HDV</w:t>
      </w:r>
      <w:r w:rsidRPr="009B34F4">
        <w:t xml:space="preserve"> se uskuteční v místě dle čl. </w:t>
      </w:r>
      <w:r w:rsidR="00DF59B3">
        <w:fldChar w:fldCharType="begin"/>
      </w:r>
      <w:r w:rsidR="00DF59B3">
        <w:instrText xml:space="preserve"> REF _Ref193975455 \w \h </w:instrText>
      </w:r>
      <w:r w:rsidR="00DF59B3">
        <w:fldChar w:fldCharType="separate"/>
      </w:r>
      <w:r w:rsidR="00D70674">
        <w:t>3.1.3</w:t>
      </w:r>
      <w:r w:rsidR="00DF59B3">
        <w:fldChar w:fldCharType="end"/>
      </w:r>
      <w:r w:rsidR="00DF59B3">
        <w:t xml:space="preserve"> </w:t>
      </w:r>
      <w:r w:rsidRPr="009B34F4">
        <w:t xml:space="preserve">této Smlouvy </w:t>
      </w:r>
      <w:r w:rsidR="00DF59B3">
        <w:t xml:space="preserve">minimálně </w:t>
      </w:r>
      <w:r w:rsidR="00DF59B3" w:rsidRPr="009B34F4">
        <w:t>za přítomnosti kontaktních osob Kupujícího</w:t>
      </w:r>
      <w:r w:rsidR="00DF59B3">
        <w:t xml:space="preserve"> a</w:t>
      </w:r>
      <w:r w:rsidR="00DF59B3" w:rsidRPr="009B34F4">
        <w:t xml:space="preserve"> Prodávajícího</w:t>
      </w:r>
      <w:r w:rsidR="00DF59B3">
        <w:t xml:space="preserve">. Termín pro předběžné předání </w:t>
      </w:r>
      <w:r w:rsidR="006B24EC">
        <w:t>HDV</w:t>
      </w:r>
      <w:r w:rsidR="00DF59B3">
        <w:t xml:space="preserve"> se uskuteční v termínu, který navrhne Prodávající v souladu s čl. </w:t>
      </w:r>
      <w:r w:rsidR="00DF59B3">
        <w:fldChar w:fldCharType="begin"/>
      </w:r>
      <w:r w:rsidR="00DF59B3">
        <w:instrText xml:space="preserve"> REF _Ref193973453 \w \h </w:instrText>
      </w:r>
      <w:r w:rsidR="00DF59B3">
        <w:fldChar w:fldCharType="separate"/>
      </w:r>
      <w:r w:rsidR="00D70674">
        <w:t>3.2.3</w:t>
      </w:r>
      <w:r w:rsidR="00DF59B3">
        <w:fldChar w:fldCharType="end"/>
      </w:r>
      <w:r w:rsidR="00DF59B3">
        <w:t xml:space="preserve"> této Smlouvy, který bude písemně odsouhlasen ze strany Kupujícího, čímž se tento termín stává </w:t>
      </w:r>
      <w:r w:rsidR="00DF59B3" w:rsidRPr="003037A0">
        <w:t xml:space="preserve">závazným. V rámci konečného předání Prodávající předá </w:t>
      </w:r>
      <w:r w:rsidRPr="003037A0">
        <w:t>technick</w:t>
      </w:r>
      <w:r w:rsidR="00DF59B3" w:rsidRPr="003037A0">
        <w:t>ou</w:t>
      </w:r>
      <w:r w:rsidRPr="003037A0">
        <w:t xml:space="preserve"> dokumentac</w:t>
      </w:r>
      <w:r w:rsidR="00DF59B3" w:rsidRPr="003037A0">
        <w:t>i</w:t>
      </w:r>
      <w:r w:rsidRPr="003037A0">
        <w:t xml:space="preserve"> v rozsahu stanoveném přílohou č. </w:t>
      </w:r>
      <w:r w:rsidR="00DF59B3" w:rsidRPr="003037A0">
        <w:t>2</w:t>
      </w:r>
      <w:r w:rsidRPr="003037A0">
        <w:t xml:space="preserve"> této Smlouvy a veškerá povolení k uvedení vozidla na trh vydané příslušným Drážním úřadem (či obdobným dokladem vydávaným v době předávání vozidla dle aktuálně platné legislativy).</w:t>
      </w:r>
      <w:bookmarkEnd w:id="17"/>
      <w:r w:rsidRPr="009B34F4">
        <w:t xml:space="preserve"> </w:t>
      </w:r>
    </w:p>
    <w:p w14:paraId="334C614B" w14:textId="32EC8892" w:rsidR="00420B1A" w:rsidRDefault="00420B1A" w:rsidP="008824FD">
      <w:pPr>
        <w:pStyle w:val="111odst"/>
        <w:keepNext/>
        <w:keepLines/>
        <w:widowControl/>
        <w:suppressLineNumbers/>
        <w:suppressAutoHyphens/>
      </w:pPr>
      <w:r w:rsidRPr="00420B1A">
        <w:t xml:space="preserve">Vozidlo </w:t>
      </w:r>
      <w:r w:rsidR="006B24EC">
        <w:t>HDV</w:t>
      </w:r>
      <w:r w:rsidRPr="00420B1A">
        <w:t xml:space="preserve"> se považuje za řádně předané (a převzaté), pokud jeho konečné předání bude uskutečněno nejpozději v den, který je stanoven jako konečný termín pro jeho předání dle čl.</w:t>
      </w:r>
      <w:r w:rsidR="00DF59B3">
        <w:t xml:space="preserve"> </w:t>
      </w:r>
      <w:r w:rsidR="00DF59B3">
        <w:fldChar w:fldCharType="begin"/>
      </w:r>
      <w:r w:rsidR="00DF59B3">
        <w:instrText xml:space="preserve"> REF _Ref193962762 \w \h </w:instrText>
      </w:r>
      <w:r w:rsidR="00DF59B3">
        <w:fldChar w:fldCharType="separate"/>
      </w:r>
      <w:r w:rsidR="00D70674">
        <w:t>3.2.2</w:t>
      </w:r>
      <w:r w:rsidR="00DF59B3">
        <w:fldChar w:fldCharType="end"/>
      </w:r>
      <w:r w:rsidR="00DF59B3">
        <w:t xml:space="preserve"> této Smlouvy</w:t>
      </w:r>
      <w:r w:rsidRPr="00420B1A">
        <w:t xml:space="preserve">, v Protokolu o konečném převzetí drážního vozidla odsouhlaseném oběma smluvními stranami bude vyznačeno převzetí bez vad a k </w:t>
      </w:r>
      <w:r w:rsidR="006B24EC">
        <w:t>HDV</w:t>
      </w:r>
      <w:r w:rsidRPr="00420B1A">
        <w:t xml:space="preserve"> bude předáno povolení k</w:t>
      </w:r>
      <w:r>
        <w:t> </w:t>
      </w:r>
      <w:r w:rsidRPr="00420B1A">
        <w:t>uvedení vozidla na trh vydané příslušným Drážním úřadem a technická dokumentace v</w:t>
      </w:r>
      <w:r>
        <w:t> </w:t>
      </w:r>
      <w:r w:rsidRPr="00420B1A">
        <w:t xml:space="preserve">rozsahu stanoveném technickou specifikací </w:t>
      </w:r>
      <w:r w:rsidR="00DF59B3">
        <w:t>p</w:t>
      </w:r>
      <w:r w:rsidRPr="00420B1A">
        <w:t xml:space="preserve">ředmětu koupě </w:t>
      </w:r>
      <w:r w:rsidR="00DF59B3">
        <w:t xml:space="preserve">uvedená </w:t>
      </w:r>
      <w:r w:rsidRPr="00420B1A">
        <w:t>v</w:t>
      </w:r>
      <w:r w:rsidR="00DF59B3">
        <w:t> </w:t>
      </w:r>
      <w:r w:rsidRPr="00420B1A">
        <w:t xml:space="preserve">příloze č. </w:t>
      </w:r>
      <w:r>
        <w:t>2</w:t>
      </w:r>
      <w:r w:rsidRPr="00420B1A">
        <w:t xml:space="preserve"> této Smlouvy.</w:t>
      </w:r>
    </w:p>
    <w:p w14:paraId="3E4B05F6" w14:textId="76D3CCB4" w:rsidR="00420B1A" w:rsidRPr="00087897" w:rsidRDefault="00420B1A" w:rsidP="008824FD">
      <w:pPr>
        <w:pStyle w:val="11odst"/>
        <w:keepNext/>
        <w:keepLines/>
        <w:widowControl/>
        <w:suppressLineNumbers/>
        <w:suppressAutoHyphens/>
      </w:pPr>
      <w:r w:rsidRPr="009B34F4">
        <w:t>Nebezpečí škody k</w:t>
      </w:r>
      <w:r w:rsidR="00DF59B3">
        <w:t> </w:t>
      </w:r>
      <w:r w:rsidR="006B24EC">
        <w:t>HDV</w:t>
      </w:r>
      <w:r w:rsidR="00DF59B3">
        <w:t xml:space="preserve"> </w:t>
      </w:r>
      <w:r w:rsidRPr="009B34F4">
        <w:t xml:space="preserve">přejde z Prodávajícího na Kupujícího dnem jeho předání a převzetí </w:t>
      </w:r>
      <w:r>
        <w:t xml:space="preserve">do užívání ve zkušebním provozu </w:t>
      </w:r>
      <w:r w:rsidRPr="009B34F4">
        <w:t xml:space="preserve">na základě </w:t>
      </w:r>
      <w:r>
        <w:t>Protokolu o převzetí drážního vozidla do</w:t>
      </w:r>
      <w:r w:rsidR="00EE0C39">
        <w:t> </w:t>
      </w:r>
      <w:r>
        <w:t>užívání ve zkušebním provozu</w:t>
      </w:r>
      <w:r w:rsidR="00DF59B3">
        <w:t xml:space="preserve"> dle čl. </w:t>
      </w:r>
      <w:r w:rsidR="00DF59B3">
        <w:fldChar w:fldCharType="begin"/>
      </w:r>
      <w:r w:rsidR="00DF59B3">
        <w:instrText xml:space="preserve"> REF _Ref193975340 \w \h </w:instrText>
      </w:r>
      <w:r w:rsidR="00DF59B3">
        <w:fldChar w:fldCharType="separate"/>
      </w:r>
      <w:r w:rsidR="00D70674">
        <w:t>4.2.1</w:t>
      </w:r>
      <w:r w:rsidR="00DF59B3">
        <w:fldChar w:fldCharType="end"/>
      </w:r>
      <w:r w:rsidR="00DF59B3">
        <w:t xml:space="preserve"> nebo </w:t>
      </w:r>
      <w:r w:rsidR="00DF59B3">
        <w:fldChar w:fldCharType="begin"/>
      </w:r>
      <w:r w:rsidR="00DF59B3">
        <w:instrText xml:space="preserve"> REF _Ref193975780 \w \h </w:instrText>
      </w:r>
      <w:r w:rsidR="00DF59B3">
        <w:fldChar w:fldCharType="separate"/>
      </w:r>
      <w:r w:rsidR="00D70674">
        <w:t>4.2.2</w:t>
      </w:r>
      <w:r w:rsidR="00DF59B3">
        <w:fldChar w:fldCharType="end"/>
      </w:r>
      <w:r w:rsidR="00DF59B3">
        <w:t xml:space="preserve"> této Smlouvy</w:t>
      </w:r>
      <w:r w:rsidRPr="009B34F4">
        <w:t xml:space="preserve">. Prodávající nese do doby podpisu </w:t>
      </w:r>
      <w:r>
        <w:t>Protokolu o převzetí drážního vozidla do užívání ve zkušebním provozu</w:t>
      </w:r>
      <w:r w:rsidRPr="009B34F4">
        <w:t xml:space="preserve"> nebezpečí škody k</w:t>
      </w:r>
      <w:r>
        <w:t xml:space="preserve"> </w:t>
      </w:r>
      <w:r w:rsidR="006B24EC">
        <w:t>HDV</w:t>
      </w:r>
      <w:r w:rsidRPr="009B34F4">
        <w:t>, ať již škoda vznikla z jakékoli příčiny, s</w:t>
      </w:r>
      <w:r>
        <w:t> </w:t>
      </w:r>
      <w:r w:rsidRPr="009B34F4">
        <w:t xml:space="preserve">výjimkou škody na </w:t>
      </w:r>
      <w:r w:rsidR="006B24EC">
        <w:t>HDV</w:t>
      </w:r>
      <w:r w:rsidRPr="009B34F4">
        <w:t xml:space="preserve"> prokazatelně způsobené jednáním Kupujícího vzniklé v období od dne zahájení předávacího řízení do dne podpisu </w:t>
      </w:r>
      <w:r>
        <w:t>Protokolu o převzetí drážního vozidla do užívání ve zkušebním provozu</w:t>
      </w:r>
      <w:r w:rsidRPr="009B34F4">
        <w:t xml:space="preserve"> smluvními stranami. Vlastnické právo k předmětu koupě přechází na Kupujícího okamžikem, kdy Kupující písemně potvrdí podpisem </w:t>
      </w:r>
      <w:r>
        <w:t xml:space="preserve">Protokol o převzetí drážního vozidla </w:t>
      </w:r>
      <w:r w:rsidRPr="00087897">
        <w:t xml:space="preserve">do užívání ve zkušebním provozu. </w:t>
      </w:r>
    </w:p>
    <w:p w14:paraId="2AEC616E" w14:textId="0908BCBC" w:rsidR="00420B1A" w:rsidRPr="00087897" w:rsidRDefault="007C6EE4" w:rsidP="008824FD">
      <w:pPr>
        <w:pStyle w:val="11odst"/>
        <w:keepNext/>
        <w:keepLines/>
        <w:widowControl/>
        <w:suppressLineNumbers/>
        <w:suppressAutoHyphens/>
      </w:pPr>
      <w:r w:rsidRPr="00087897">
        <w:t>Veškerá závazná dokumentace a komunikace vztahující se k předmětu koupě, zejména dokumentace vozidla uvedená v příloze č.</w:t>
      </w:r>
      <w:r w:rsidR="002D46EE">
        <w:t xml:space="preserve"> </w:t>
      </w:r>
      <w:r w:rsidR="00536C04">
        <w:t>2</w:t>
      </w:r>
      <w:r w:rsidR="002D46EE">
        <w:t xml:space="preserve"> této Smlouvy</w:t>
      </w:r>
      <w:r w:rsidRPr="00087897">
        <w:t>, komunikace v rámci reklamačního řízení, školení, návody na údržbu obsluhu, dodaný a instalovaný SW atp., bude v českém jazyce, pokud Kupující nestanoví jinak.</w:t>
      </w:r>
    </w:p>
    <w:p w14:paraId="28283E57" w14:textId="5EE65056" w:rsidR="00420B1A" w:rsidRDefault="00420B1A" w:rsidP="008824FD">
      <w:pPr>
        <w:pStyle w:val="11odst"/>
        <w:keepNext/>
        <w:keepLines/>
        <w:widowControl/>
        <w:suppressLineNumbers/>
        <w:suppressAutoHyphens/>
      </w:pPr>
      <w:bookmarkStart w:id="18" w:name="_Ref193978176"/>
      <w:r>
        <w:t>Školení</w:t>
      </w:r>
      <w:bookmarkEnd w:id="18"/>
    </w:p>
    <w:p w14:paraId="357D2BC1" w14:textId="5896EDF7" w:rsidR="00572EB1" w:rsidRDefault="00572EB1" w:rsidP="008824FD">
      <w:pPr>
        <w:pStyle w:val="111odst"/>
        <w:keepNext/>
        <w:keepLines/>
        <w:widowControl/>
        <w:suppressLineNumbers/>
        <w:suppressAutoHyphens/>
      </w:pPr>
      <w:bookmarkStart w:id="19" w:name="_Ref194566963"/>
      <w:r>
        <w:t xml:space="preserve">Prodávající </w:t>
      </w:r>
      <w:r w:rsidRPr="00572EB1">
        <w:t xml:space="preserve">zorganizuje a provede </w:t>
      </w:r>
      <w:r>
        <w:t xml:space="preserve">veškerá </w:t>
      </w:r>
      <w:r w:rsidRPr="00572EB1">
        <w:t>školení uveden</w:t>
      </w:r>
      <w:r>
        <w:t>á</w:t>
      </w:r>
      <w:r w:rsidRPr="00572EB1">
        <w:t xml:space="preserve"> v příloze č. </w:t>
      </w:r>
      <w:r>
        <w:t>2</w:t>
      </w:r>
      <w:r w:rsidRPr="00572EB1">
        <w:t xml:space="preserve"> této Smlouvy</w:t>
      </w:r>
      <w:r>
        <w:t>, kde jsou uvedeny požadavky na jednotlivé typy školení</w:t>
      </w:r>
      <w:r w:rsidR="003B4A9A">
        <w:t xml:space="preserve">, jejich rozsah </w:t>
      </w:r>
      <w:r>
        <w:t>a počty osob, které mají být proškoleny</w:t>
      </w:r>
      <w:r w:rsidRPr="00572EB1">
        <w:t>.</w:t>
      </w:r>
      <w:bookmarkEnd w:id="19"/>
      <w:r w:rsidRPr="00572EB1">
        <w:t xml:space="preserve"> </w:t>
      </w:r>
    </w:p>
    <w:p w14:paraId="033FDDA8" w14:textId="5BFE1870" w:rsidR="00572EB1" w:rsidRDefault="00572EB1" w:rsidP="008824FD">
      <w:pPr>
        <w:pStyle w:val="111odst"/>
        <w:keepNext/>
        <w:keepLines/>
        <w:widowControl/>
        <w:suppressLineNumbers/>
        <w:suppressAutoHyphens/>
      </w:pPr>
      <w:bookmarkStart w:id="20" w:name="_Ref194566973"/>
      <w:r>
        <w:t xml:space="preserve">Prodávající zvolí termíny pro zaškolení zaměstnanců Kupujícího tak, aby byly školení byla provedena nejpozději před předáním </w:t>
      </w:r>
      <w:r w:rsidR="006B24EC">
        <w:t>HDV</w:t>
      </w:r>
      <w:r>
        <w:t xml:space="preserve"> do užívání ve zkušebním provozu. </w:t>
      </w:r>
      <w:r w:rsidR="001F1990">
        <w:t>Prodávající předloží Kupujícímu termíny školení k odsouhlasení. Po písemném odsouhlasení termínů školení se tyto termíny stávají závaznými.</w:t>
      </w:r>
      <w:bookmarkEnd w:id="20"/>
      <w:r w:rsidR="001F1990">
        <w:t xml:space="preserve"> </w:t>
      </w:r>
    </w:p>
    <w:p w14:paraId="7C947777" w14:textId="39955FB8" w:rsidR="007E5063" w:rsidRDefault="007E5063" w:rsidP="008824FD">
      <w:pPr>
        <w:pStyle w:val="111odst"/>
        <w:keepNext/>
        <w:keepLines/>
        <w:widowControl/>
        <w:suppressAutoHyphens/>
      </w:pPr>
      <w:r>
        <w:lastRenderedPageBreak/>
        <w:t xml:space="preserve">V případě, že </w:t>
      </w:r>
      <w:r w:rsidR="003B4A9A">
        <w:t xml:space="preserve">po </w:t>
      </w:r>
      <w:r>
        <w:t>zahájení zkušební</w:t>
      </w:r>
      <w:r w:rsidR="003B4A9A">
        <w:t>ho</w:t>
      </w:r>
      <w:r>
        <w:t xml:space="preserve"> provozu vozidl</w:t>
      </w:r>
      <w:r w:rsidR="003B4A9A">
        <w:t xml:space="preserve">a budou na HDV aktivovány (zprovozněny) další subsystémy (např. druhý typ trakčního pohonu atd), zajistí Prodávají doplňkové </w:t>
      </w:r>
      <w:r w:rsidR="003B4A9A" w:rsidRPr="003B4A9A">
        <w:t>proškolení a praktické zacvičení z obsluhy vozidla</w:t>
      </w:r>
      <w:r w:rsidR="003B4A9A">
        <w:t xml:space="preserve">, v počtu osob a termínech analogicky dle čl. </w:t>
      </w:r>
      <w:r w:rsidR="003037A0">
        <w:fldChar w:fldCharType="begin"/>
      </w:r>
      <w:r w:rsidR="003037A0">
        <w:instrText xml:space="preserve"> REF _Ref194566963 \w \h </w:instrText>
      </w:r>
      <w:r w:rsidR="003037A0">
        <w:fldChar w:fldCharType="separate"/>
      </w:r>
      <w:r w:rsidR="00D70674">
        <w:t>4.6.1</w:t>
      </w:r>
      <w:r w:rsidR="003037A0">
        <w:fldChar w:fldCharType="end"/>
      </w:r>
      <w:r w:rsidR="003B4A9A">
        <w:t xml:space="preserve"> a </w:t>
      </w:r>
      <w:r w:rsidR="003037A0">
        <w:fldChar w:fldCharType="begin"/>
      </w:r>
      <w:r w:rsidR="003037A0">
        <w:instrText xml:space="preserve"> REF _Ref194566973 \w \h </w:instrText>
      </w:r>
      <w:r w:rsidR="003037A0">
        <w:fldChar w:fldCharType="separate"/>
      </w:r>
      <w:r w:rsidR="00D70674">
        <w:t>4.6.2</w:t>
      </w:r>
      <w:r w:rsidR="003037A0">
        <w:fldChar w:fldCharType="end"/>
      </w:r>
      <w:r w:rsidR="003037A0">
        <w:t xml:space="preserve"> této Smlouvy. </w:t>
      </w:r>
      <w:r w:rsidR="003037A0" w:rsidRPr="003037A0">
        <w:t xml:space="preserve">Prodávající zvolí termíny pro zaškolení zaměstnanců Kupujícího tak, aby byly školení byla provedena nejpozději před </w:t>
      </w:r>
      <w:r w:rsidR="003037A0">
        <w:t>konečným předáním</w:t>
      </w:r>
      <w:r w:rsidR="003037A0" w:rsidRPr="003037A0">
        <w:t xml:space="preserve"> HDV. Prodávající předloží Kupujícímu termíny školení k odsouhlasení. Po písemném odsouhlasení termínů školení se tyto termíny stávají závaznými. </w:t>
      </w:r>
    </w:p>
    <w:p w14:paraId="4B70C07C" w14:textId="6E0FFDA3" w:rsidR="00D85C5B" w:rsidRDefault="00D85C5B" w:rsidP="008824FD">
      <w:pPr>
        <w:pStyle w:val="Nadpis1"/>
        <w:keepNext/>
        <w:keepLines/>
        <w:suppressLineNumbers/>
        <w:rPr>
          <w:rFonts w:eastAsia="Times New Roman"/>
          <w:lang w:eastAsia="cs-CZ"/>
        </w:rPr>
      </w:pPr>
      <w:r w:rsidRPr="000C5DA0">
        <w:rPr>
          <w:rFonts w:eastAsia="Times New Roman"/>
          <w:lang w:eastAsia="cs-CZ"/>
        </w:rPr>
        <w:t>Záruka</w:t>
      </w:r>
      <w:r w:rsidR="007A3C3F">
        <w:t xml:space="preserve">, </w:t>
      </w:r>
      <w:r w:rsidR="007A3C3F" w:rsidRPr="007A3C3F">
        <w:rPr>
          <w:rFonts w:eastAsia="Times New Roman"/>
          <w:lang w:eastAsia="cs-CZ"/>
        </w:rPr>
        <w:t xml:space="preserve">reklamace, záruční údržba a servis </w:t>
      </w:r>
    </w:p>
    <w:p w14:paraId="5865835E" w14:textId="01E366DF" w:rsidR="00E676D1" w:rsidRDefault="00AC5A32" w:rsidP="008824FD">
      <w:pPr>
        <w:pStyle w:val="Nadpis1"/>
        <w:keepNext/>
        <w:keepLines/>
        <w:numPr>
          <w:ilvl w:val="1"/>
          <w:numId w:val="5"/>
        </w:numPr>
        <w:suppressLineNumbers/>
        <w:tabs>
          <w:tab w:val="num" w:pos="1191"/>
        </w:tabs>
        <w:spacing w:line="276" w:lineRule="auto"/>
        <w:ind w:left="709" w:hanging="709"/>
        <w:rPr>
          <w:b w:val="0"/>
          <w:lang w:eastAsia="cs-CZ"/>
        </w:rPr>
      </w:pPr>
      <w:r>
        <w:rPr>
          <w:b w:val="0"/>
          <w:lang w:eastAsia="cs-CZ"/>
        </w:rPr>
        <w:t xml:space="preserve">Prodávající poskytne záruční dobu na </w:t>
      </w:r>
      <w:r w:rsidR="006B24EC">
        <w:rPr>
          <w:b w:val="0"/>
          <w:lang w:eastAsia="cs-CZ"/>
        </w:rPr>
        <w:t>HDV</w:t>
      </w:r>
      <w:r>
        <w:rPr>
          <w:b w:val="0"/>
          <w:lang w:eastAsia="cs-CZ"/>
        </w:rPr>
        <w:t xml:space="preserve"> v délce </w:t>
      </w:r>
      <w:r w:rsidR="00554CC7">
        <w:rPr>
          <w:b w:val="0"/>
          <w:lang w:eastAsia="cs-CZ"/>
        </w:rPr>
        <w:t>48</w:t>
      </w:r>
      <w:r w:rsidR="00E676D1">
        <w:rPr>
          <w:b w:val="0"/>
          <w:lang w:eastAsia="cs-CZ"/>
        </w:rPr>
        <w:t xml:space="preserve"> měsíců</w:t>
      </w:r>
      <w:r>
        <w:rPr>
          <w:b w:val="0"/>
          <w:lang w:eastAsia="cs-CZ"/>
        </w:rPr>
        <w:t>, která počne běžet od </w:t>
      </w:r>
      <w:r w:rsidR="00E676D1">
        <w:rPr>
          <w:b w:val="0"/>
          <w:lang w:eastAsia="cs-CZ"/>
        </w:rPr>
        <w:t xml:space="preserve">předání a převzetí předmětu koupě </w:t>
      </w:r>
      <w:r>
        <w:rPr>
          <w:b w:val="0"/>
          <w:lang w:eastAsia="cs-CZ"/>
        </w:rPr>
        <w:t xml:space="preserve">do užívání ve zkušebním provozu </w:t>
      </w:r>
      <w:r w:rsidR="00E676D1">
        <w:rPr>
          <w:b w:val="0"/>
          <w:lang w:eastAsia="cs-CZ"/>
        </w:rPr>
        <w:t xml:space="preserve">dle čl. </w:t>
      </w:r>
      <w:r w:rsidR="00DF59B3">
        <w:rPr>
          <w:b w:val="0"/>
          <w:lang w:eastAsia="cs-CZ"/>
        </w:rPr>
        <w:fldChar w:fldCharType="begin"/>
      </w:r>
      <w:r w:rsidR="00DF59B3">
        <w:rPr>
          <w:b w:val="0"/>
          <w:lang w:eastAsia="cs-CZ"/>
        </w:rPr>
        <w:instrText xml:space="preserve"> REF _Ref193975340 \w \h </w:instrText>
      </w:r>
      <w:r w:rsidR="00DF59B3">
        <w:rPr>
          <w:b w:val="0"/>
          <w:lang w:eastAsia="cs-CZ"/>
        </w:rPr>
      </w:r>
      <w:r w:rsidR="00DF59B3">
        <w:rPr>
          <w:b w:val="0"/>
          <w:lang w:eastAsia="cs-CZ"/>
        </w:rPr>
        <w:fldChar w:fldCharType="separate"/>
      </w:r>
      <w:r w:rsidR="00D70674">
        <w:rPr>
          <w:b w:val="0"/>
          <w:lang w:eastAsia="cs-CZ"/>
        </w:rPr>
        <w:t>4.2.1</w:t>
      </w:r>
      <w:r w:rsidR="00DF59B3">
        <w:rPr>
          <w:b w:val="0"/>
          <w:lang w:eastAsia="cs-CZ"/>
        </w:rPr>
        <w:fldChar w:fldCharType="end"/>
      </w:r>
      <w:r w:rsidR="00DF59B3">
        <w:rPr>
          <w:b w:val="0"/>
          <w:lang w:eastAsia="cs-CZ"/>
        </w:rPr>
        <w:t xml:space="preserve"> případně </w:t>
      </w:r>
      <w:r w:rsidR="00DF59B3">
        <w:rPr>
          <w:b w:val="0"/>
          <w:lang w:eastAsia="cs-CZ"/>
        </w:rPr>
        <w:fldChar w:fldCharType="begin"/>
      </w:r>
      <w:r w:rsidR="00DF59B3">
        <w:rPr>
          <w:b w:val="0"/>
          <w:lang w:eastAsia="cs-CZ"/>
        </w:rPr>
        <w:instrText xml:space="preserve"> REF _Ref193975349 \w \h </w:instrText>
      </w:r>
      <w:r w:rsidR="00DF59B3">
        <w:rPr>
          <w:b w:val="0"/>
          <w:lang w:eastAsia="cs-CZ"/>
        </w:rPr>
      </w:r>
      <w:r w:rsidR="00DF59B3">
        <w:rPr>
          <w:b w:val="0"/>
          <w:lang w:eastAsia="cs-CZ"/>
        </w:rPr>
        <w:fldChar w:fldCharType="separate"/>
      </w:r>
      <w:r w:rsidR="00D70674">
        <w:rPr>
          <w:b w:val="0"/>
          <w:lang w:eastAsia="cs-CZ"/>
        </w:rPr>
        <w:t>4.2.2</w:t>
      </w:r>
      <w:r w:rsidR="00DF59B3">
        <w:rPr>
          <w:b w:val="0"/>
          <w:lang w:eastAsia="cs-CZ"/>
        </w:rPr>
        <w:fldChar w:fldCharType="end"/>
      </w:r>
      <w:r w:rsidR="00E676D1">
        <w:rPr>
          <w:b w:val="0"/>
          <w:lang w:eastAsia="cs-CZ"/>
        </w:rPr>
        <w:t xml:space="preserve"> této Smlouvy.</w:t>
      </w:r>
    </w:p>
    <w:p w14:paraId="1C2DA0C2" w14:textId="48C837E0" w:rsidR="00AC5A32" w:rsidRPr="00AC5A32" w:rsidRDefault="00AC5A32" w:rsidP="008824FD">
      <w:pPr>
        <w:pStyle w:val="Nadpis1"/>
        <w:keepNext/>
        <w:keepLines/>
        <w:numPr>
          <w:ilvl w:val="1"/>
          <w:numId w:val="5"/>
        </w:numPr>
        <w:suppressLineNumbers/>
        <w:tabs>
          <w:tab w:val="num" w:pos="1191"/>
        </w:tabs>
        <w:spacing w:line="276" w:lineRule="auto"/>
        <w:ind w:left="709" w:hanging="709"/>
        <w:rPr>
          <w:b w:val="0"/>
          <w:lang w:eastAsia="cs-CZ"/>
        </w:rPr>
      </w:pPr>
      <w:r w:rsidRPr="002E4B1E">
        <w:rPr>
          <w:b w:val="0"/>
          <w:lang w:eastAsia="cs-CZ"/>
        </w:rPr>
        <w:t>Běh záruční doby se zastaví a záruční doba neběží po dobu, kdy Kupující nemůže z</w:t>
      </w:r>
      <w:r>
        <w:rPr>
          <w:b w:val="0"/>
          <w:lang w:eastAsia="cs-CZ"/>
        </w:rPr>
        <w:t> </w:t>
      </w:r>
      <w:r w:rsidRPr="002E4B1E">
        <w:rPr>
          <w:b w:val="0"/>
          <w:lang w:eastAsia="cs-CZ"/>
        </w:rPr>
        <w:t xml:space="preserve">důvodu jakékoliv záruční opravy </w:t>
      </w:r>
      <w:r w:rsidR="006B24EC">
        <w:rPr>
          <w:b w:val="0"/>
          <w:lang w:eastAsia="cs-CZ"/>
        </w:rPr>
        <w:t>HDV</w:t>
      </w:r>
      <w:r w:rsidRPr="002E4B1E">
        <w:rPr>
          <w:b w:val="0"/>
          <w:lang w:eastAsia="cs-CZ"/>
        </w:rPr>
        <w:t xml:space="preserve"> používat</w:t>
      </w:r>
      <w:r>
        <w:rPr>
          <w:b w:val="0"/>
          <w:lang w:eastAsia="cs-CZ"/>
        </w:rPr>
        <w:t xml:space="preserve">, </w:t>
      </w:r>
      <w:r w:rsidRPr="00AC5A32">
        <w:rPr>
          <w:b w:val="0"/>
          <w:lang w:eastAsia="cs-CZ"/>
        </w:rPr>
        <w:t xml:space="preserve">přičemž platí, že Kupující nemůže </w:t>
      </w:r>
      <w:r w:rsidR="006B24EC">
        <w:rPr>
          <w:b w:val="0"/>
          <w:lang w:eastAsia="cs-CZ"/>
        </w:rPr>
        <w:t>HDV</w:t>
      </w:r>
      <w:r w:rsidRPr="00AC5A32">
        <w:rPr>
          <w:b w:val="0"/>
          <w:lang w:eastAsia="cs-CZ"/>
        </w:rPr>
        <w:t xml:space="preserve"> používat, pokud bude závada na </w:t>
      </w:r>
      <w:r w:rsidR="006B24EC">
        <w:rPr>
          <w:b w:val="0"/>
          <w:lang w:eastAsia="cs-CZ"/>
        </w:rPr>
        <w:t>HDV</w:t>
      </w:r>
      <w:r w:rsidRPr="00AC5A32">
        <w:rPr>
          <w:b w:val="0"/>
          <w:lang w:eastAsia="cs-CZ"/>
        </w:rPr>
        <w:t xml:space="preserve"> bránit v jeho provozu či jinak omezovat činnost, ke které je </w:t>
      </w:r>
      <w:r w:rsidR="006B24EC">
        <w:rPr>
          <w:b w:val="0"/>
          <w:lang w:eastAsia="cs-CZ"/>
        </w:rPr>
        <w:t>HDV</w:t>
      </w:r>
      <w:r w:rsidRPr="00AC5A32">
        <w:rPr>
          <w:b w:val="0"/>
          <w:lang w:eastAsia="cs-CZ"/>
        </w:rPr>
        <w:t xml:space="preserve"> určené</w:t>
      </w:r>
      <w:r>
        <w:rPr>
          <w:b w:val="0"/>
          <w:lang w:eastAsia="cs-CZ"/>
        </w:rPr>
        <w:t>.</w:t>
      </w:r>
    </w:p>
    <w:p w14:paraId="496D8F75" w14:textId="59F95175" w:rsidR="00E676D1"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2E4B1E">
        <w:rPr>
          <w:b w:val="0"/>
          <w:lang w:eastAsia="cs-CZ"/>
        </w:rPr>
        <w:t xml:space="preserve">Prodávající se zavazuje, že bude po dobu záruční doby zajišťovat na své náklady veškeré potřebné servisní prohlídky a opravy spojené s provozem </w:t>
      </w:r>
      <w:r w:rsidR="006B24EC">
        <w:rPr>
          <w:b w:val="0"/>
          <w:lang w:eastAsia="cs-CZ"/>
        </w:rPr>
        <w:t>HDV</w:t>
      </w:r>
      <w:r w:rsidRPr="002E4B1E">
        <w:rPr>
          <w:b w:val="0"/>
          <w:lang w:eastAsia="cs-CZ"/>
        </w:rPr>
        <w:t>, včetně materiálu a náplní, které jsou závazně definovány výrobce</w:t>
      </w:r>
      <w:r>
        <w:rPr>
          <w:b w:val="0"/>
          <w:lang w:eastAsia="cs-CZ"/>
        </w:rPr>
        <w:t xml:space="preserve">m v návodu na údržbu a obsluhu </w:t>
      </w:r>
      <w:r w:rsidR="006B24EC">
        <w:rPr>
          <w:b w:val="0"/>
          <w:lang w:eastAsia="cs-CZ"/>
        </w:rPr>
        <w:t>HDV</w:t>
      </w:r>
      <w:r>
        <w:rPr>
          <w:b w:val="0"/>
          <w:lang w:eastAsia="cs-CZ"/>
        </w:rPr>
        <w:t>.</w:t>
      </w:r>
    </w:p>
    <w:p w14:paraId="31C68876" w14:textId="5B0DD709" w:rsidR="00E676D1" w:rsidRPr="00AC5A32" w:rsidRDefault="00AC5A32" w:rsidP="008824FD">
      <w:pPr>
        <w:pStyle w:val="11"/>
        <w:numPr>
          <w:ilvl w:val="1"/>
          <w:numId w:val="5"/>
        </w:numPr>
        <w:suppressLineNumbers/>
        <w:ind w:left="709" w:hanging="709"/>
      </w:pPr>
      <w:r w:rsidRPr="00863880">
        <w:t xml:space="preserve">Prodávající neposkytuje záruku na přirozené provozní opotřebení, vady vzniklé provozováním </w:t>
      </w:r>
      <w:r w:rsidR="006B24EC">
        <w:t>HDV</w:t>
      </w:r>
      <w:r w:rsidRPr="00863880">
        <w:t xml:space="preserve"> v rozporu s příslušnými TP, návody, pokyny výrobce či Prodávajícího pro obsluhu a údržbu </w:t>
      </w:r>
      <w:r w:rsidR="006B24EC">
        <w:t>HDV</w:t>
      </w:r>
      <w:r w:rsidRPr="00863880">
        <w:t xml:space="preserve">. </w:t>
      </w:r>
      <w:r w:rsidRPr="005E1EAE">
        <w:rPr>
          <w:rFonts w:cs="Arial"/>
        </w:rPr>
        <w:t xml:space="preserve">Prodávající dále nenese odpovědnost za vady, které vzniknou násilným poškozením </w:t>
      </w:r>
      <w:r w:rsidR="006B24EC">
        <w:rPr>
          <w:rFonts w:cs="Arial"/>
        </w:rPr>
        <w:t>HDV</w:t>
      </w:r>
      <w:r w:rsidRPr="005E1EAE">
        <w:rPr>
          <w:rFonts w:cs="Arial"/>
        </w:rPr>
        <w:t xml:space="preserve"> nebo v důsledku toho, že Kupující bez předchozího písemného souhlasu Prodávajícího provede konstrukční změnu </w:t>
      </w:r>
      <w:r w:rsidR="006B24EC">
        <w:rPr>
          <w:rFonts w:cs="Arial"/>
        </w:rPr>
        <w:t>HDV</w:t>
      </w:r>
      <w:r w:rsidRPr="005E1EAE">
        <w:rPr>
          <w:rFonts w:cs="Arial"/>
        </w:rPr>
        <w:t xml:space="preserve"> či jiný zásah, který je v rozporu s příslušnými technickými podmínkami, pokyny pro obsluhu a údržbu, a pokud toto bude mít vliv na funkčnost a bezvadnost </w:t>
      </w:r>
      <w:r w:rsidR="006B24EC">
        <w:rPr>
          <w:rFonts w:cs="Arial"/>
        </w:rPr>
        <w:t>HDV</w:t>
      </w:r>
      <w:r w:rsidRPr="005E1EAE">
        <w:rPr>
          <w:rFonts w:cs="Arial"/>
        </w:rPr>
        <w:t xml:space="preserve">. </w:t>
      </w:r>
    </w:p>
    <w:p w14:paraId="286DE9E4" w14:textId="5C470825" w:rsidR="00E676D1" w:rsidRPr="001856EE"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1856EE">
        <w:rPr>
          <w:b w:val="0"/>
          <w:lang w:eastAsia="cs-CZ"/>
        </w:rPr>
        <w:t xml:space="preserve">Prodávající se zavazuje, že vozidlo bude způsobilé k obvyklému užití na území </w:t>
      </w:r>
      <w:r>
        <w:rPr>
          <w:b w:val="0"/>
          <w:lang w:eastAsia="cs-CZ"/>
        </w:rPr>
        <w:t xml:space="preserve">ČR, </w:t>
      </w:r>
      <w:r w:rsidR="00AC5A32" w:rsidRPr="00AC5A32">
        <w:rPr>
          <w:b w:val="0"/>
          <w:i/>
          <w:iCs/>
          <w:highlight w:val="green"/>
          <w:lang w:eastAsia="cs-CZ"/>
        </w:rPr>
        <w:t>a</w:t>
      </w:r>
      <w:r w:rsidR="00AC5A32">
        <w:rPr>
          <w:b w:val="0"/>
          <w:i/>
          <w:iCs/>
          <w:lang w:eastAsia="cs-CZ"/>
        </w:rPr>
        <w:t> </w:t>
      </w:r>
      <w:r w:rsidR="00AC5A32" w:rsidRPr="00AC5A32">
        <w:rPr>
          <w:b w:val="0"/>
          <w:bCs/>
          <w:i/>
          <w:iCs/>
          <w:highlight w:val="green"/>
        </w:rPr>
        <w:t>ostatních státech, kdy doplní Prodávající takové státy, které přicházejí v úvahu</w:t>
      </w:r>
      <w:r>
        <w:rPr>
          <w:b w:val="0"/>
          <w:lang w:eastAsia="cs-CZ"/>
        </w:rPr>
        <w:t>.</w:t>
      </w:r>
    </w:p>
    <w:p w14:paraId="1BB28D32" w14:textId="01DB1161" w:rsidR="00E676D1"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1856EE">
        <w:rPr>
          <w:b w:val="0"/>
          <w:lang w:eastAsia="cs-CZ"/>
        </w:rPr>
        <w:t>Prodávající je povinen posoudit a projednat vady uplatněné Kupujícím nejpozději poslední den záruční doby. Pro tuto povinnost je rozhodující datum doručení reklamační hlášenky (potvrzení o doručení pošty, e-mailu).</w:t>
      </w:r>
      <w:r w:rsidR="00383A01">
        <w:rPr>
          <w:b w:val="0"/>
          <w:lang w:eastAsia="cs-CZ"/>
        </w:rPr>
        <w:t xml:space="preserve"> </w:t>
      </w:r>
    </w:p>
    <w:p w14:paraId="2BDF87F0" w14:textId="6762C038"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66488F">
        <w:rPr>
          <w:b w:val="0"/>
          <w:lang w:eastAsia="cs-CZ"/>
        </w:rPr>
        <w:t xml:space="preserve">Vedením reklamační agendy je u Kupujícího pověřena organizační jednotka – Centrum telematiky a diagnostiky (CTD), provozující vozidlo. Tento subjekt je oprávněn zasílat reklamační hlášení Prodávajícímu, </w:t>
      </w:r>
      <w:r w:rsidR="00CF0E50">
        <w:rPr>
          <w:b w:val="0"/>
          <w:lang w:eastAsia="cs-CZ"/>
        </w:rPr>
        <w:t>a dále je oprávněn</w:t>
      </w:r>
      <w:r w:rsidRPr="0066488F">
        <w:rPr>
          <w:b w:val="0"/>
          <w:lang w:eastAsia="cs-CZ"/>
        </w:rPr>
        <w:t xml:space="preserve"> s jeho zástupci reklamační případy uzavírat.</w:t>
      </w:r>
    </w:p>
    <w:p w14:paraId="396ED4AF" w14:textId="77777777"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66488F">
        <w:rPr>
          <w:b w:val="0"/>
          <w:lang w:eastAsia="cs-CZ"/>
        </w:rPr>
        <w:t>Prodávající je povinen na došlou reklamační hlášenku reagovat neprodleně, nejdéle však do 3 pracovních dnů. V této lhůtě oznámí Kupujícímu, zda reklamaci považuje za oprávněnou a jakým způsobem zajistí její vyřízení. Pro posuzování této povinnosti je rozhodující datum doručení reklamace Prodávajícímu (potvrzení o doručení pošty, e-mailu). Pokud Prodávající do 3 pracovních dnů neoznámí své stanovisko, považuje se reklamace za oprávněnou.</w:t>
      </w:r>
    </w:p>
    <w:p w14:paraId="6BE216E3" w14:textId="77777777"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bookmarkStart w:id="21" w:name="_Ref193978292"/>
      <w:r w:rsidRPr="0066488F">
        <w:rPr>
          <w:b w:val="0"/>
          <w:lang w:eastAsia="cs-CZ"/>
        </w:rPr>
        <w:t>Odstranění reklamovaných vad je Prodávající povinen zajistit v následujících termínech od dohodnutého způsobu doručení reklamace:</w:t>
      </w:r>
      <w:bookmarkEnd w:id="21"/>
    </w:p>
    <w:p w14:paraId="5B94F015" w14:textId="77777777" w:rsidR="00E676D1" w:rsidRPr="0066488F" w:rsidRDefault="00E676D1" w:rsidP="008824FD">
      <w:pPr>
        <w:pStyle w:val="Nadpis1"/>
        <w:keepNext/>
        <w:keepLines/>
        <w:numPr>
          <w:ilvl w:val="0"/>
          <w:numId w:val="7"/>
        </w:numPr>
        <w:suppressLineNumbers/>
        <w:spacing w:line="276" w:lineRule="auto"/>
        <w:ind w:left="1985" w:hanging="709"/>
        <w:rPr>
          <w:b w:val="0"/>
          <w:lang w:eastAsia="cs-CZ"/>
        </w:rPr>
      </w:pPr>
      <w:r w:rsidRPr="0066488F">
        <w:rPr>
          <w:b w:val="0"/>
          <w:lang w:eastAsia="cs-CZ"/>
        </w:rPr>
        <w:t>u vad běžných do 10 pracovních dnů;</w:t>
      </w:r>
    </w:p>
    <w:p w14:paraId="7BCB4BF0" w14:textId="55E86B6B" w:rsidR="00E676D1" w:rsidRPr="0066488F" w:rsidRDefault="00E676D1" w:rsidP="008824FD">
      <w:pPr>
        <w:pStyle w:val="Nadpis1"/>
        <w:keepNext/>
        <w:keepLines/>
        <w:numPr>
          <w:ilvl w:val="0"/>
          <w:numId w:val="7"/>
        </w:numPr>
        <w:suppressLineNumbers/>
        <w:spacing w:line="276" w:lineRule="auto"/>
        <w:ind w:left="1985" w:hanging="709"/>
        <w:rPr>
          <w:b w:val="0"/>
          <w:lang w:eastAsia="cs-CZ"/>
        </w:rPr>
      </w:pPr>
      <w:r w:rsidRPr="0066488F">
        <w:rPr>
          <w:b w:val="0"/>
          <w:lang w:eastAsia="cs-CZ"/>
        </w:rPr>
        <w:lastRenderedPageBreak/>
        <w:t>u vad, které vyžadují konstrukční zásah nebo výměnu rozhodného celku (jeho podstatné části) bude vždy sepsán zápis s termíny řešení. Taková dohoda vždy podléhá schválení Kupujícím a musí být uzavřena písemně. V</w:t>
      </w:r>
      <w:r w:rsidR="00A47CD8">
        <w:rPr>
          <w:b w:val="0"/>
          <w:lang w:eastAsia="cs-CZ"/>
        </w:rPr>
        <w:t> </w:t>
      </w:r>
      <w:r w:rsidRPr="0066488F">
        <w:rPr>
          <w:b w:val="0"/>
          <w:lang w:eastAsia="cs-CZ"/>
        </w:rPr>
        <w:t>případě, že nebude mezi Kupujícím a Prodávajícím dosaženo dohody, platí, že Prodávající je povinen takovou vadu odstranit ve lhůtě přiměřené její povaze.</w:t>
      </w:r>
    </w:p>
    <w:p w14:paraId="412D2F1F" w14:textId="77777777"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66488F">
        <w:rPr>
          <w:b w:val="0"/>
          <w:lang w:eastAsia="cs-CZ"/>
        </w:rPr>
        <w:t>Prodávající se může v odůvodněných případech dohodnout s Kupujícím na delších termínech odstranění vad. Takováto dohoda musí být vždy uzavřena písemně se zástupcem CTD provozujícím vozidlo.</w:t>
      </w:r>
    </w:p>
    <w:p w14:paraId="7D7598B1" w14:textId="77777777"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66488F">
        <w:rPr>
          <w:b w:val="0"/>
          <w:lang w:eastAsia="cs-CZ"/>
        </w:rPr>
        <w:t xml:space="preserve">V případě, že dojde mezi Prodávajícím a Kupujícím ke sporu o oprávněnost reklamace, termínu, rozsahu a způsobu odstranění vady, bude toto řešeno dohodou o určení odborného znalce či znaleckého ústavu, který zpracuje znalecký posudek. V případě nesouhlasu kterékoliv ze stran se závěry takového znaleckého posudku, bude toto řešeno formou soudního řízení. Náklady na zpracování znaleckého posudku uhradí ta strana, v jejíž neprospěch odborný znalec rozhodl; v případě, že na základě soudního řízení bude zjištěno, že strana, která dle předchozí věty uhradila náklady na zpracování znaleckého posudku, je vítěznou stranou sporu, je povinna strana, která ve sporu neuspěla, uhradit vítězné straně vynaložené náklady na zpracování předmětného znaleckého posudku. </w:t>
      </w:r>
    </w:p>
    <w:p w14:paraId="236FB5BD" w14:textId="77777777"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bookmarkStart w:id="22" w:name="_Ref193978537"/>
      <w:r w:rsidRPr="0066488F">
        <w:rPr>
          <w:b w:val="0"/>
          <w:lang w:eastAsia="cs-CZ"/>
        </w:rPr>
        <w:t>Informace o odstranění vady v záruční době je zasílána CTD, a to do 2 pracovních dnů po odstranění vady Prodávajícím.</w:t>
      </w:r>
      <w:bookmarkEnd w:id="22"/>
    </w:p>
    <w:p w14:paraId="0F9BDBD2" w14:textId="77777777"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66488F">
        <w:rPr>
          <w:b w:val="0"/>
          <w:lang w:eastAsia="cs-CZ"/>
        </w:rPr>
        <w:t>Místem pro posuzování a odstraň</w:t>
      </w:r>
      <w:r>
        <w:rPr>
          <w:b w:val="0"/>
          <w:lang w:eastAsia="cs-CZ"/>
        </w:rPr>
        <w:t xml:space="preserve">ování vad je místo, které určí Prodávající, </w:t>
      </w:r>
      <w:r w:rsidRPr="0066488F">
        <w:rPr>
          <w:b w:val="0"/>
          <w:lang w:eastAsia="cs-CZ"/>
        </w:rPr>
        <w:t>veškeré náklady spojené s přepravou vozidla k opravě nese Prodávající.</w:t>
      </w:r>
    </w:p>
    <w:p w14:paraId="694CB7B1" w14:textId="39CCD45C"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66488F">
        <w:rPr>
          <w:b w:val="0"/>
          <w:lang w:eastAsia="cs-CZ"/>
        </w:rPr>
        <w:t>V případě zamítnutí reklamace, sdělí tuto skutečnost Prodávající CTD písemně s</w:t>
      </w:r>
      <w:r w:rsidR="00EB7057">
        <w:rPr>
          <w:b w:val="0"/>
          <w:lang w:eastAsia="cs-CZ"/>
        </w:rPr>
        <w:t> </w:t>
      </w:r>
      <w:r w:rsidRPr="0066488F">
        <w:rPr>
          <w:b w:val="0"/>
          <w:lang w:eastAsia="cs-CZ"/>
        </w:rPr>
        <w:t xml:space="preserve">uvedením důvodu. </w:t>
      </w:r>
    </w:p>
    <w:p w14:paraId="3F2FE82D" w14:textId="77777777" w:rsidR="00E676D1" w:rsidRPr="0066488F"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66488F">
        <w:rPr>
          <w:b w:val="0"/>
          <w:lang w:eastAsia="cs-CZ"/>
        </w:rPr>
        <w:t>Záruka poskytnutá Prodávajícím se nevztahuje na ty součásti, které mají charakter spotřebního materiálu. U provozních hmot se nevztahuje záruka na jejich výměny předepsané udržovacím řádem a jejich doplňování v rozsahu odpovídajícím obvyklému provozu; Prodávající však uhradí nutnou výměnu provozních hmot, pokud jsou znehodnoceny v přímé souvislosti s uznanou vadou uplatněnou v záruční době.</w:t>
      </w:r>
    </w:p>
    <w:p w14:paraId="2BEAEF40" w14:textId="77777777" w:rsidR="00E676D1" w:rsidRPr="003037A0" w:rsidRDefault="00E676D1" w:rsidP="008824FD">
      <w:pPr>
        <w:pStyle w:val="Nadpis1"/>
        <w:keepNext/>
        <w:keepLines/>
        <w:numPr>
          <w:ilvl w:val="1"/>
          <w:numId w:val="5"/>
        </w:numPr>
        <w:suppressLineNumbers/>
        <w:tabs>
          <w:tab w:val="num" w:pos="1191"/>
        </w:tabs>
        <w:spacing w:line="276" w:lineRule="auto"/>
        <w:ind w:left="709" w:hanging="709"/>
        <w:rPr>
          <w:b w:val="0"/>
          <w:lang w:eastAsia="cs-CZ"/>
        </w:rPr>
      </w:pPr>
      <w:r w:rsidRPr="0066488F">
        <w:rPr>
          <w:b w:val="0"/>
          <w:lang w:eastAsia="cs-CZ"/>
        </w:rPr>
        <w:t xml:space="preserve">Po uplynutí záruční doby hradí veškeré opravy provozního charakteru a s tím spojené </w:t>
      </w:r>
      <w:r w:rsidRPr="003037A0">
        <w:rPr>
          <w:b w:val="0"/>
          <w:lang w:eastAsia="cs-CZ"/>
        </w:rPr>
        <w:t xml:space="preserve">finanční náklady Kupující. </w:t>
      </w:r>
    </w:p>
    <w:p w14:paraId="43ED520C" w14:textId="2BA0601C" w:rsidR="00EB7057" w:rsidRPr="003037A0" w:rsidRDefault="00EB7057" w:rsidP="008824FD">
      <w:pPr>
        <w:pStyle w:val="Nadpis1"/>
        <w:keepNext/>
        <w:keepLines/>
        <w:numPr>
          <w:ilvl w:val="1"/>
          <w:numId w:val="5"/>
        </w:numPr>
        <w:suppressLineNumbers/>
        <w:tabs>
          <w:tab w:val="num" w:pos="1191"/>
        </w:tabs>
        <w:spacing w:line="276" w:lineRule="auto"/>
        <w:ind w:left="709" w:hanging="709"/>
        <w:rPr>
          <w:b w:val="0"/>
          <w:bCs/>
        </w:rPr>
      </w:pPr>
      <w:bookmarkStart w:id="23" w:name="_Ref193971152"/>
      <w:r w:rsidRPr="003037A0">
        <w:rPr>
          <w:b w:val="0"/>
          <w:bCs/>
        </w:rPr>
        <w:t xml:space="preserve">Prodávající bude po dobu záruky </w:t>
      </w:r>
      <w:r w:rsidR="006B24EC" w:rsidRPr="003037A0">
        <w:rPr>
          <w:b w:val="0"/>
          <w:bCs/>
        </w:rPr>
        <w:t>HDV</w:t>
      </w:r>
      <w:r w:rsidRPr="003037A0">
        <w:rPr>
          <w:b w:val="0"/>
          <w:bCs/>
        </w:rPr>
        <w:t xml:space="preserve"> provádět specializovanou (servisní) údržbu a preventivní údržbu.</w:t>
      </w:r>
      <w:bookmarkEnd w:id="23"/>
      <w:r w:rsidRPr="003037A0">
        <w:rPr>
          <w:b w:val="0"/>
          <w:bCs/>
        </w:rPr>
        <w:t xml:space="preserve"> </w:t>
      </w:r>
    </w:p>
    <w:p w14:paraId="02715E72" w14:textId="767A02CB" w:rsidR="00EB7057" w:rsidRPr="003037A0" w:rsidRDefault="00EB7057" w:rsidP="008824FD">
      <w:pPr>
        <w:pStyle w:val="111odst"/>
        <w:keepNext/>
        <w:keepLines/>
        <w:widowControl/>
        <w:suppressLineNumbers/>
        <w:suppressAutoHyphens/>
        <w:ind w:left="709" w:hanging="709"/>
      </w:pPr>
      <w:bookmarkStart w:id="24" w:name="_Ref193978675"/>
      <w:r w:rsidRPr="003037A0">
        <w:t xml:space="preserve">Prodávající bude po dobu záruky </w:t>
      </w:r>
      <w:r w:rsidR="006B24EC" w:rsidRPr="003037A0">
        <w:t>HDV</w:t>
      </w:r>
      <w:r w:rsidRPr="003037A0">
        <w:t xml:space="preserve"> provádět specializovanou (servisní) údržbu </w:t>
      </w:r>
      <w:r w:rsidR="006B24EC" w:rsidRPr="003037A0">
        <w:t>HDV</w:t>
      </w:r>
      <w:r w:rsidRPr="003037A0">
        <w:t xml:space="preserve"> v rozsahu a termínech předepsaných návodem na údržbu Prodávajícího, a to u provozovatele (Kupujícího), na své náklady včetně spotřebního materiálu a provozních hmot, jejichž výměna je předepsaná návodem na údržbu dodaným k </w:t>
      </w:r>
      <w:r w:rsidR="006B24EC" w:rsidRPr="003037A0">
        <w:t>HDV</w:t>
      </w:r>
      <w:r w:rsidRPr="003037A0">
        <w:t xml:space="preserve">. CTD provozující vozidlo vyzve Prodávajícího nejpozději 14 kalendářních dnů před vypršením termínu pro provedení specializované (servisní) prohlídky k provedení této specializované (servisní) prohlídky. Kupující ve výzvě k provedení specializované (servisní) prohlídky </w:t>
      </w:r>
      <w:r w:rsidR="006B24EC" w:rsidRPr="003037A0">
        <w:t>HDV</w:t>
      </w:r>
      <w:r w:rsidRPr="003037A0">
        <w:t xml:space="preserve"> mj. stanoví nejzazší datum, do kdy musí být příslušná specializovaná (servisní) prohlídka u daného </w:t>
      </w:r>
      <w:r w:rsidR="006B24EC" w:rsidRPr="003037A0">
        <w:t>HDV</w:t>
      </w:r>
      <w:r w:rsidRPr="003037A0">
        <w:t xml:space="preserve"> provedena a tento termín se stává pro Prodávajícího závazným. O provedení specializované (servisní) prohlídky, jejím průběhu, provedených činnostech z ní vyplývajících, bude vyhotoven zápis, přičemž jedno vyhotovení zápisu si ponechá Prodávající, jedno vyhotovení zápisu obdrží </w:t>
      </w:r>
      <w:r w:rsidR="00BD6D46" w:rsidRPr="003037A0">
        <w:t>CTD</w:t>
      </w:r>
      <w:r w:rsidRPr="003037A0">
        <w:t xml:space="preserve"> provozující dané </w:t>
      </w:r>
      <w:r w:rsidR="006B24EC" w:rsidRPr="003037A0">
        <w:t>HDV</w:t>
      </w:r>
      <w:r w:rsidRPr="003037A0">
        <w:t>.</w:t>
      </w:r>
      <w:bookmarkEnd w:id="24"/>
    </w:p>
    <w:p w14:paraId="5240E4D9" w14:textId="16F4CCB2" w:rsidR="00EB7057" w:rsidRPr="003037A0" w:rsidRDefault="00EB7057" w:rsidP="008824FD">
      <w:pPr>
        <w:pStyle w:val="111odst"/>
        <w:keepNext/>
        <w:keepLines/>
        <w:widowControl/>
        <w:suppressLineNumbers/>
        <w:suppressAutoHyphens/>
        <w:ind w:left="709" w:hanging="709"/>
      </w:pPr>
      <w:bookmarkStart w:id="25" w:name="_Ref193979009"/>
      <w:r w:rsidRPr="003037A0">
        <w:lastRenderedPageBreak/>
        <w:t xml:space="preserve">Prodávající bude po dobu záruky </w:t>
      </w:r>
      <w:r w:rsidR="006B24EC" w:rsidRPr="003037A0">
        <w:t>HDV</w:t>
      </w:r>
      <w:r w:rsidRPr="003037A0">
        <w:t xml:space="preserve"> provádět preventivní údržbu </w:t>
      </w:r>
      <w:r w:rsidR="006B24EC" w:rsidRPr="003037A0">
        <w:t>HDV</w:t>
      </w:r>
      <w:r w:rsidRPr="003037A0">
        <w:t xml:space="preserve"> v rozsahu předepsaném v návodu na údržbu Prodávajícího, a dále v termínech, uvedených v návodu k</w:t>
      </w:r>
      <w:r w:rsidR="00483F24" w:rsidRPr="003037A0">
        <w:t xml:space="preserve"> </w:t>
      </w:r>
      <w:r w:rsidR="006B24EC" w:rsidRPr="003037A0">
        <w:t>HDV</w:t>
      </w:r>
      <w:r w:rsidRPr="003037A0">
        <w:t xml:space="preserve"> Prodávajícího. Tyto termíny však musí být v souladu s platným předpisem údržby Kupujícího. Kupující ve výzvě k provedení preventivní prohlídky</w:t>
      </w:r>
      <w:r w:rsidR="00195464" w:rsidRPr="003037A0">
        <w:t xml:space="preserve"> </w:t>
      </w:r>
      <w:r w:rsidR="006B24EC" w:rsidRPr="003037A0">
        <w:t>HDV</w:t>
      </w:r>
      <w:r w:rsidRPr="003037A0">
        <w:t xml:space="preserve"> mj. stanoví nejzazší datum, do kdy musí být příslušná preventivní prohlídka u </w:t>
      </w:r>
      <w:r w:rsidR="006B24EC" w:rsidRPr="003037A0">
        <w:t>HDV</w:t>
      </w:r>
      <w:r w:rsidRPr="003037A0">
        <w:t xml:space="preserve"> provedena a tento termín se stává pro Prodávajícího závazným. O provedení preventivní prohlídky, jejím průběhu, provedených činnostech z ní vyplývajících, bude vyhotoven zápis, přičemž jedno vyhotovení zápisu si ponechá Prodávající, jedno vyhotovení zápisu obdrž</w:t>
      </w:r>
      <w:r w:rsidR="00195464" w:rsidRPr="003037A0">
        <w:t xml:space="preserve">í CTD </w:t>
      </w:r>
      <w:r w:rsidRPr="003037A0">
        <w:t>provozující</w:t>
      </w:r>
      <w:r w:rsidR="00195464" w:rsidRPr="003037A0">
        <w:t xml:space="preserve"> </w:t>
      </w:r>
      <w:r w:rsidR="006B24EC" w:rsidRPr="003037A0">
        <w:t>HDV</w:t>
      </w:r>
      <w:r w:rsidRPr="003037A0">
        <w:t>.</w:t>
      </w:r>
      <w:bookmarkEnd w:id="25"/>
    </w:p>
    <w:p w14:paraId="1E9843D6" w14:textId="77777777" w:rsidR="00EB7057" w:rsidRPr="003037A0" w:rsidRDefault="00EB7057" w:rsidP="008824FD">
      <w:pPr>
        <w:pStyle w:val="Nadpis1"/>
        <w:keepNext/>
        <w:keepLines/>
        <w:numPr>
          <w:ilvl w:val="1"/>
          <w:numId w:val="5"/>
        </w:numPr>
        <w:suppressLineNumbers/>
        <w:tabs>
          <w:tab w:val="num" w:pos="1191"/>
        </w:tabs>
        <w:spacing w:line="276" w:lineRule="auto"/>
        <w:ind w:left="709" w:hanging="709"/>
        <w:rPr>
          <w:b w:val="0"/>
          <w:bCs/>
        </w:rPr>
      </w:pPr>
      <w:r w:rsidRPr="003037A0">
        <w:rPr>
          <w:b w:val="0"/>
          <w:bCs/>
        </w:rPr>
        <w:t>Zajištění záruční údržby a servisní činnosti</w:t>
      </w:r>
    </w:p>
    <w:p w14:paraId="0B80832F" w14:textId="07FA0539" w:rsidR="00EB7057" w:rsidRPr="003037A0" w:rsidRDefault="00EB7057" w:rsidP="008824FD">
      <w:pPr>
        <w:pStyle w:val="111odst"/>
        <w:keepNext/>
        <w:keepLines/>
        <w:widowControl/>
        <w:suppressLineNumbers/>
        <w:suppressAutoHyphens/>
        <w:ind w:left="709" w:hanging="709"/>
      </w:pPr>
      <w:r w:rsidRPr="003037A0">
        <w:t>Kupující požaduje provádění záručního servisu v místě, které určí Kupující (prostory Kupujícího). Pokud se jedná o vadu, na kterou se vztahuje záruka a vadu není možno odstranit v Kupujícím určeném místě, zajistí Prodávající přepravu vozidla do místa opravy, Prodávajícím určeného servisního střediska, které splňuje veškeré podmínky určené pro servisní středisko touto Smlouvou</w:t>
      </w:r>
      <w:r w:rsidR="00554CC7" w:rsidRPr="003037A0">
        <w:t>.</w:t>
      </w:r>
      <w:r w:rsidRPr="003037A0">
        <w:t xml:space="preserve"> </w:t>
      </w:r>
    </w:p>
    <w:p w14:paraId="0339B871" w14:textId="495BDE09" w:rsidR="00E676D1" w:rsidRPr="003037A0" w:rsidRDefault="00EB7057" w:rsidP="008824FD">
      <w:pPr>
        <w:pStyle w:val="111odst"/>
        <w:keepNext/>
        <w:keepLines/>
        <w:widowControl/>
        <w:suppressLineNumbers/>
        <w:suppressAutoHyphens/>
        <w:ind w:left="709" w:hanging="709"/>
      </w:pPr>
      <w:r w:rsidRPr="003037A0">
        <w:t xml:space="preserve">Po nabytí účinnosti Smlouvy zažádá Prodávající o provedení prověrky způsobilosti dodavatele (servisního střediska) dle Metodického pokynu pro ověření způsobilosti dodavatelů č.j. 4859/2010-TÚDC, a to v případě, že servisní středisko neprovozuje Prodávající (výrobce vozidla), ale jiný subjekt provádějící opravy hnacích nebo speciálních hnacích drážních vozidel. Pokud Prodávající nedisponuje vlastním servisním střediskem, musí mít uzavřenou smlouvu o zajištění servisní činnosti se subjektem provádějícím opravy hnacích nebo speciálních hnacích drážních vozidel, a tuto smlouvu předložit Kupujícímu společně s žádostí o provedení prověrky způsobilosti dodavatele dle předchozí věty. Nevztahuje se na údržbu dle čl. </w:t>
      </w:r>
      <w:r w:rsidR="00195464" w:rsidRPr="003037A0">
        <w:fldChar w:fldCharType="begin"/>
      </w:r>
      <w:r w:rsidR="00195464" w:rsidRPr="003037A0">
        <w:instrText xml:space="preserve"> REF _Ref193971152 \w \h  \* MERGEFORMAT </w:instrText>
      </w:r>
      <w:r w:rsidR="00195464" w:rsidRPr="003037A0">
        <w:fldChar w:fldCharType="separate"/>
      </w:r>
      <w:r w:rsidR="00D70674">
        <w:t>5.17</w:t>
      </w:r>
      <w:r w:rsidR="00195464" w:rsidRPr="003037A0">
        <w:fldChar w:fldCharType="end"/>
      </w:r>
      <w:r w:rsidRPr="003037A0">
        <w:t xml:space="preserve"> této Smlouvy.</w:t>
      </w:r>
    </w:p>
    <w:p w14:paraId="3E8A3891" w14:textId="2C48BB7B" w:rsidR="007A3C3F" w:rsidRDefault="007A3C3F" w:rsidP="008824FD">
      <w:pPr>
        <w:pStyle w:val="Nadpis1"/>
        <w:keepNext/>
        <w:keepLines/>
        <w:suppressLineNumbers/>
        <w:rPr>
          <w:rFonts w:eastAsia="Times New Roman"/>
          <w:lang w:eastAsia="cs-CZ"/>
        </w:rPr>
      </w:pPr>
      <w:r>
        <w:rPr>
          <w:rFonts w:eastAsia="Times New Roman"/>
          <w:lang w:eastAsia="cs-CZ"/>
        </w:rPr>
        <w:t>Pojištění</w:t>
      </w:r>
    </w:p>
    <w:p w14:paraId="23420478" w14:textId="587824D0" w:rsidR="006C4A75" w:rsidRPr="00863880" w:rsidRDefault="006C4A75" w:rsidP="008824FD">
      <w:pPr>
        <w:pStyle w:val="11"/>
        <w:numPr>
          <w:ilvl w:val="1"/>
          <w:numId w:val="5"/>
        </w:numPr>
        <w:suppressLineNumbers/>
        <w:ind w:left="709" w:hanging="709"/>
        <w:rPr>
          <w:rFonts w:eastAsiaTheme="minorHAnsi"/>
        </w:rPr>
      </w:pPr>
      <w:r w:rsidRPr="00CF7F76">
        <w:t xml:space="preserve">Prodávající je povinen udržovat v platnosti po celou dobu trvání této Smlouvy pojistnou smlouvu, jejímž </w:t>
      </w:r>
      <w:r w:rsidRPr="00863880">
        <w:t xml:space="preserve">předmětem bude pojištění odpovědnosti za újmu způsobenou Prodávajícím Kupujícímu nebo jakékoliv třetí osobě s limitem pojistného plnění </w:t>
      </w:r>
      <w:r w:rsidRPr="003037A0">
        <w:t xml:space="preserve">minimálně 20.000.000 Kč </w:t>
      </w:r>
      <w:r w:rsidRPr="003037A0">
        <w:rPr>
          <w:rFonts w:eastAsiaTheme="minorHAnsi"/>
        </w:rPr>
        <w:t>(</w:t>
      </w:r>
      <w:r w:rsidRPr="00863880">
        <w:rPr>
          <w:rFonts w:eastAsiaTheme="minorHAnsi"/>
        </w:rPr>
        <w:t>slovy: dvacet milionů korun českých) v rámci jednoho pojistného plnění a v jednom ročním období</w:t>
      </w:r>
      <w:r>
        <w:rPr>
          <w:rFonts w:eastAsiaTheme="minorHAnsi"/>
        </w:rPr>
        <w:t>.</w:t>
      </w:r>
    </w:p>
    <w:p w14:paraId="77D78CD0" w14:textId="2802627D" w:rsidR="006C4A75" w:rsidRPr="006C4A75" w:rsidRDefault="006C4A75" w:rsidP="008824FD">
      <w:pPr>
        <w:pStyle w:val="11"/>
        <w:numPr>
          <w:ilvl w:val="1"/>
          <w:numId w:val="5"/>
        </w:numPr>
        <w:suppressLineNumbers/>
        <w:ind w:left="709" w:hanging="709"/>
        <w:rPr>
          <w:rFonts w:eastAsiaTheme="minorHAnsi"/>
        </w:rPr>
      </w:pPr>
      <w:r w:rsidRPr="00863880">
        <w:rPr>
          <w:rFonts w:eastAsiaTheme="minorHAnsi"/>
        </w:rPr>
        <w:t xml:space="preserve">Prodávající je povinen za každý den, po který není pojištěn, zaplatit Kupujícímu smluvní pokutu ve výši </w:t>
      </w:r>
      <w:r w:rsidR="00505FD2" w:rsidRPr="00863880">
        <w:rPr>
          <w:rFonts w:eastAsiaTheme="minorHAnsi"/>
        </w:rPr>
        <w:t>10.000, -</w:t>
      </w:r>
      <w:r w:rsidRPr="00863880">
        <w:rPr>
          <w:rFonts w:eastAsiaTheme="minorHAnsi"/>
        </w:rPr>
        <w:t xml:space="preserve"> Kč. V případě, že doba, po kterou nebyl Prodávající pojištěn, překročila po dobu trvání smlouvu</w:t>
      </w:r>
      <w:r w:rsidRPr="00EA3BE4">
        <w:rPr>
          <w:rFonts w:eastAsiaTheme="minorHAnsi"/>
        </w:rPr>
        <w:t xml:space="preserve"> více jak 30 kalendářních dnů, je Kupující oprávněn odstoupit od Smlouvy.</w:t>
      </w:r>
    </w:p>
    <w:p w14:paraId="4031F3A6" w14:textId="1ECAE826" w:rsidR="007A3C3F" w:rsidRDefault="007A3C3F" w:rsidP="008824FD">
      <w:pPr>
        <w:pStyle w:val="Nadpis1"/>
        <w:keepNext/>
        <w:keepLines/>
        <w:suppressLineNumbers/>
        <w:rPr>
          <w:lang w:eastAsia="cs-CZ"/>
        </w:rPr>
      </w:pPr>
      <w:r>
        <w:rPr>
          <w:lang w:eastAsia="cs-CZ"/>
        </w:rPr>
        <w:t>Licenční podmínky</w:t>
      </w:r>
    </w:p>
    <w:p w14:paraId="32A6475D" w14:textId="712F8598" w:rsidR="00195464" w:rsidRPr="00FE5C85" w:rsidRDefault="00195464" w:rsidP="008824FD">
      <w:pPr>
        <w:pStyle w:val="11odst"/>
        <w:keepNext/>
        <w:keepLines/>
        <w:widowControl/>
        <w:suppressLineNumbers/>
        <w:suppressAutoHyphens/>
      </w:pPr>
      <w:bookmarkStart w:id="26" w:name="_Ref193971324"/>
      <w:r w:rsidRPr="00FE5C85">
        <w:t>V případě, že výsledkem činnosti dle uzavřené Smlouvy bude dílo podléhající režimu zákona číslo 121/2000 Sb., o právu autorském, o právech souvisejících s právem autorským a o změně některých zákonů, ve znění pozdějších předpisů (dále jen „autorský zákon“), uděluje Prodávající Kupujícímu licenci k tomuto dílu dle příslušných ustanovení Občanského zákoníku. Pro vyloučení pochybností smluvní strany sjednávají, že povinnost poskytnout licenci podle tohoto článku Smlouvy se týká výhradně díla nově vzniklého nebo upraveného při plnění této Smlouvy; netýká se naopak již existujících děl, která budou při plnění této Smlouvy využita, jako např. software zařízení ETCS dodávaný spolu se zařízením jeho výrobcem. Pro vyloučení pochybností smluvní strany rovněž sjednávají, že z pohledu této Smlouvy je zcela přípustná situace, kdy žádné dílo při plnění této Smlouvy nově nevznikne ani nebude upraveno.</w:t>
      </w:r>
      <w:bookmarkEnd w:id="26"/>
    </w:p>
    <w:p w14:paraId="300C8A5C" w14:textId="77777777" w:rsidR="00195464" w:rsidRPr="00614B41" w:rsidRDefault="00195464" w:rsidP="008824FD">
      <w:pPr>
        <w:pStyle w:val="11odst"/>
        <w:keepNext/>
        <w:keepLines/>
        <w:widowControl/>
        <w:suppressLineNumbers/>
        <w:suppressAutoHyphens/>
      </w:pPr>
      <w:bookmarkStart w:id="27" w:name="_Ref159918700"/>
      <w:r w:rsidRPr="00FE5C85">
        <w:t>Prodávající poskytuje Kupujícímu nevýhradní, teritoriálně neomezenou licenci na celou dobu trvání autorských a majetkových práv. Ve stejném rozsahu poskytuje Prodávající Kupujícímu licenci i k části díla, lze-li část díla užít samostatně. Kupující není povinen licenci využívat</w:t>
      </w:r>
      <w:r w:rsidRPr="00614B41">
        <w:t>.</w:t>
      </w:r>
      <w:bookmarkEnd w:id="27"/>
      <w:r w:rsidRPr="00614B41">
        <w:t xml:space="preserve"> </w:t>
      </w:r>
    </w:p>
    <w:p w14:paraId="6C24C183" w14:textId="77777777" w:rsidR="00195464" w:rsidRPr="00FE5C85" w:rsidRDefault="00195464" w:rsidP="008824FD">
      <w:pPr>
        <w:pStyle w:val="11odst"/>
        <w:keepNext/>
        <w:keepLines/>
        <w:widowControl/>
        <w:suppressLineNumbers/>
        <w:suppressAutoHyphens/>
      </w:pPr>
      <w:bookmarkStart w:id="28" w:name="_Ref159918717"/>
      <w:r w:rsidRPr="00FE5C85">
        <w:lastRenderedPageBreak/>
        <w:t>Cena licence je zahrnuta v ceně díla (resp. předmětu koupě). Tato licence opravňuje Kupujícího k tomu, aby:</w:t>
      </w:r>
      <w:bookmarkEnd w:id="28"/>
    </w:p>
    <w:p w14:paraId="5920B37A" w14:textId="77777777" w:rsidR="00195464" w:rsidRPr="00614B41" w:rsidRDefault="00195464" w:rsidP="008824FD">
      <w:pPr>
        <w:pStyle w:val="aodst"/>
        <w:keepNext/>
        <w:keepLines/>
        <w:widowControl/>
        <w:numPr>
          <w:ilvl w:val="1"/>
          <w:numId w:val="6"/>
        </w:numPr>
        <w:suppressLineNumbers/>
        <w:suppressAutoHyphens/>
        <w:overflowPunct w:val="0"/>
        <w:autoSpaceDE w:val="0"/>
        <w:autoSpaceDN w:val="0"/>
        <w:adjustRightInd w:val="0"/>
        <w:ind w:left="1276" w:hanging="567"/>
        <w:textAlignment w:val="baseline"/>
        <w:outlineLvl w:val="1"/>
      </w:pPr>
      <w:bookmarkStart w:id="29" w:name="_Ref159918724"/>
      <w:r w:rsidRPr="00614B41">
        <w:t>bez omezení využíval dílo v rámci své činnosti,</w:t>
      </w:r>
      <w:bookmarkEnd w:id="29"/>
    </w:p>
    <w:p w14:paraId="569236F2" w14:textId="77777777" w:rsidR="00195464" w:rsidRPr="00614B41" w:rsidRDefault="00195464" w:rsidP="008824FD">
      <w:pPr>
        <w:pStyle w:val="aodst"/>
        <w:keepNext/>
        <w:keepLines/>
        <w:widowControl/>
        <w:numPr>
          <w:ilvl w:val="1"/>
          <w:numId w:val="6"/>
        </w:numPr>
        <w:suppressLineNumbers/>
        <w:suppressAutoHyphens/>
        <w:overflowPunct w:val="0"/>
        <w:autoSpaceDE w:val="0"/>
        <w:autoSpaceDN w:val="0"/>
        <w:adjustRightInd w:val="0"/>
        <w:ind w:left="1276" w:hanging="567"/>
        <w:textAlignment w:val="baseline"/>
        <w:outlineLvl w:val="1"/>
      </w:pPr>
      <w:bookmarkStart w:id="30" w:name="_Ref159918726"/>
      <w:r w:rsidRPr="00614B41">
        <w:t>si pořídil neomezený počet kopií dodané dokumentace díla pro vlastní potřebu,</w:t>
      </w:r>
      <w:bookmarkEnd w:id="30"/>
    </w:p>
    <w:p w14:paraId="4252C3C5" w14:textId="18C41D7B" w:rsidR="00195464" w:rsidRPr="00614B41" w:rsidRDefault="00195464" w:rsidP="008824FD">
      <w:pPr>
        <w:pStyle w:val="aodst"/>
        <w:keepNext/>
        <w:keepLines/>
        <w:widowControl/>
        <w:numPr>
          <w:ilvl w:val="1"/>
          <w:numId w:val="6"/>
        </w:numPr>
        <w:suppressLineNumbers/>
        <w:suppressAutoHyphens/>
        <w:overflowPunct w:val="0"/>
        <w:autoSpaceDE w:val="0"/>
        <w:autoSpaceDN w:val="0"/>
        <w:adjustRightInd w:val="0"/>
        <w:ind w:left="1276" w:hanging="567"/>
        <w:textAlignment w:val="baseline"/>
        <w:outlineLvl w:val="1"/>
      </w:pPr>
      <w:r w:rsidRPr="00614B41">
        <w:t xml:space="preserve">aby sám nebo prostřednictvím třetích osob měnil, rozšiřoval a jinak upravoval dílo v souladu se svými potřebami, </w:t>
      </w:r>
      <w:bookmarkStart w:id="31" w:name="_Hlk61858769"/>
      <w:r w:rsidRPr="00614B41">
        <w:t xml:space="preserve">vyjma autorských děl, k nimž není poskytován zdrojový kód dle článku </w:t>
      </w:r>
      <w:r>
        <w:fldChar w:fldCharType="begin"/>
      </w:r>
      <w:r>
        <w:instrText xml:space="preserve"> REF _Ref193971324 \w \h </w:instrText>
      </w:r>
      <w:r>
        <w:fldChar w:fldCharType="separate"/>
      </w:r>
      <w:r w:rsidR="00D70674">
        <w:t>7.1</w:t>
      </w:r>
      <w:r>
        <w:fldChar w:fldCharType="end"/>
      </w:r>
      <w:r>
        <w:t xml:space="preserve"> </w:t>
      </w:r>
      <w:r w:rsidRPr="00614B41">
        <w:t>této Smlouvy</w:t>
      </w:r>
      <w:bookmarkEnd w:id="31"/>
      <w:r w:rsidRPr="00614B41">
        <w:t>.</w:t>
      </w:r>
    </w:p>
    <w:p w14:paraId="04EC1895" w14:textId="77BD17F7" w:rsidR="00195464" w:rsidRPr="00FE5C85" w:rsidRDefault="00195464" w:rsidP="008824FD">
      <w:pPr>
        <w:pStyle w:val="11odst"/>
        <w:keepNext/>
        <w:keepLines/>
        <w:widowControl/>
        <w:suppressLineNumbers/>
        <w:suppressAutoHyphens/>
        <w:ind w:left="680" w:hanging="680"/>
      </w:pPr>
      <w:r w:rsidRPr="00FE5C85">
        <w:t xml:space="preserve">Kupující je oprávněn převést licenci na třetí osoby pouze spolu s </w:t>
      </w:r>
      <w:r w:rsidR="006B24EC">
        <w:t>HDV</w:t>
      </w:r>
      <w:r w:rsidRPr="00FE5C85">
        <w:t>, do kterého byla palubní část ETCS instalována.</w:t>
      </w:r>
    </w:p>
    <w:p w14:paraId="7077BDBB" w14:textId="77777777" w:rsidR="00195464" w:rsidRPr="00FE5C85" w:rsidRDefault="00195464" w:rsidP="008824FD">
      <w:pPr>
        <w:pStyle w:val="11odst"/>
        <w:keepNext/>
        <w:keepLines/>
        <w:widowControl/>
        <w:suppressLineNumbers/>
        <w:suppressAutoHyphens/>
        <w:ind w:left="680" w:hanging="680"/>
      </w:pPr>
      <w:r w:rsidRPr="00FE5C85">
        <w:t>Při uplatnění práv třetí osobou na autorská práva nese následky případných sporů, včetně případného soudem přiznaného odškodnění těchto třetích osob, Prodávající.</w:t>
      </w:r>
    </w:p>
    <w:p w14:paraId="6592251A" w14:textId="496BCE3A" w:rsidR="00195464" w:rsidRPr="00195464" w:rsidRDefault="00195464" w:rsidP="008824FD">
      <w:pPr>
        <w:pStyle w:val="11odst"/>
        <w:keepNext/>
        <w:keepLines/>
        <w:widowControl/>
        <w:suppressLineNumbers/>
        <w:suppressAutoHyphens/>
        <w:ind w:left="680" w:hanging="680"/>
      </w:pPr>
      <w:r w:rsidRPr="00FE5C85">
        <w:t>Prodávající prohlašuje, že je oprávněn poskytnout výše uvedenou licenci a že má s</w:t>
      </w:r>
      <w:r>
        <w:t> </w:t>
      </w:r>
      <w:r w:rsidRPr="00FE5C85">
        <w:t xml:space="preserve">autorem díla vypořádána autorská práva. V případě, že se toto prohlášení ukáže jako nepravdivé, se Prodávající zavazuje zaplatit smluvní pokutu Kupujícímu ve výši </w:t>
      </w:r>
      <w:r w:rsidR="00505FD2">
        <w:t>4</w:t>
      </w:r>
      <w:r w:rsidR="00505FD2" w:rsidRPr="00FE5C85">
        <w:t>.000.000, -</w:t>
      </w:r>
      <w:r w:rsidRPr="00FE5C85">
        <w:t xml:space="preserve"> Kč. Právo na náhradu škody přesahující smluvní pokutu není ujednáním o</w:t>
      </w:r>
      <w:r>
        <w:t> </w:t>
      </w:r>
      <w:r w:rsidRPr="00FE5C85">
        <w:t>smluvní pokutě dotčeno.</w:t>
      </w:r>
    </w:p>
    <w:p w14:paraId="12F0E88A" w14:textId="55AB5225" w:rsidR="007A3C3F" w:rsidRDefault="007A3C3F" w:rsidP="008824FD">
      <w:pPr>
        <w:pStyle w:val="Nadpis1"/>
        <w:keepNext/>
        <w:keepLines/>
        <w:suppressLineNumbers/>
        <w:ind w:left="680" w:hanging="680"/>
        <w:rPr>
          <w:lang w:eastAsia="cs-CZ"/>
        </w:rPr>
      </w:pPr>
      <w:r>
        <w:rPr>
          <w:lang w:eastAsia="cs-CZ"/>
        </w:rPr>
        <w:t>Sankce a náhrada škody</w:t>
      </w:r>
    </w:p>
    <w:p w14:paraId="40066920" w14:textId="20EDDC60" w:rsidR="005977EF" w:rsidRDefault="005977EF" w:rsidP="008824FD">
      <w:pPr>
        <w:pStyle w:val="11"/>
        <w:numPr>
          <w:ilvl w:val="1"/>
          <w:numId w:val="5"/>
        </w:numPr>
        <w:ind w:left="709" w:hanging="709"/>
      </w:pPr>
      <w:r w:rsidRPr="006F2A82">
        <w:t>V případě prodlení Prodávajícího</w:t>
      </w:r>
      <w:r>
        <w:t xml:space="preserve"> </w:t>
      </w:r>
      <w:r w:rsidRPr="006F2A82">
        <w:t>s</w:t>
      </w:r>
      <w:r>
        <w:t xml:space="preserve"> konečným předáním </w:t>
      </w:r>
      <w:r w:rsidR="006B24EC">
        <w:t>HDV</w:t>
      </w:r>
      <w:r>
        <w:t xml:space="preserve"> </w:t>
      </w:r>
      <w:r w:rsidRPr="006F2A82">
        <w:t xml:space="preserve">ve sjednaném termínu </w:t>
      </w:r>
      <w:r w:rsidR="00D6528F">
        <w:t xml:space="preserve">z </w:t>
      </w:r>
      <w:r w:rsidR="00D6528F" w:rsidRPr="006F2A82">
        <w:t>důvodů na straně Prodávajícího</w:t>
      </w:r>
      <w:r w:rsidR="00D6528F" w:rsidRPr="009F3C09">
        <w:t xml:space="preserve"> </w:t>
      </w:r>
      <w:r w:rsidR="00D6528F">
        <w:t>přesahující 15 dní</w:t>
      </w:r>
      <w:r w:rsidR="00D6528F" w:rsidRPr="006F2A82">
        <w:t xml:space="preserve">, je Kupující oprávněn vyúčtovat Prodávajícímu smluvní pokutu </w:t>
      </w:r>
      <w:r w:rsidR="00D6528F" w:rsidRPr="003938F2">
        <w:t xml:space="preserve">ve výši 0,3 % z ceny </w:t>
      </w:r>
      <w:r w:rsidR="006B24EC">
        <w:t>HDV</w:t>
      </w:r>
      <w:r w:rsidR="00D6528F">
        <w:t xml:space="preserve"> uvedené v čl. </w:t>
      </w:r>
      <w:r w:rsidR="00D6528F">
        <w:fldChar w:fldCharType="begin"/>
      </w:r>
      <w:r w:rsidR="00D6528F">
        <w:instrText xml:space="preserve"> REF _Ref193960590 \w \h </w:instrText>
      </w:r>
      <w:r w:rsidR="00D6528F">
        <w:fldChar w:fldCharType="separate"/>
      </w:r>
      <w:r w:rsidR="00D70674">
        <w:t>2.1.1</w:t>
      </w:r>
      <w:r w:rsidR="00D6528F">
        <w:fldChar w:fldCharType="end"/>
      </w:r>
      <w:r w:rsidR="00D6528F">
        <w:t xml:space="preserve">. této Smlouvy, </w:t>
      </w:r>
      <w:r w:rsidR="00D6528F" w:rsidRPr="006F2A82">
        <w:t>za každý i započatý den a jednotlivý případ prodlení</w:t>
      </w:r>
      <w:r w:rsidR="00D6528F">
        <w:t xml:space="preserve"> přesahující prodlení 15 dní, maximálně však do výše 20 % z celkové ceny koupě bez DPH uvedené v čl. </w:t>
      </w:r>
      <w:r w:rsidR="00D6528F">
        <w:fldChar w:fldCharType="begin"/>
      </w:r>
      <w:r w:rsidR="00D6528F">
        <w:instrText xml:space="preserve"> REF _Ref193960590 \w \h </w:instrText>
      </w:r>
      <w:r w:rsidR="00D6528F">
        <w:fldChar w:fldCharType="separate"/>
      </w:r>
      <w:r w:rsidR="00D70674">
        <w:t>2.1.1</w:t>
      </w:r>
      <w:r w:rsidR="00D6528F">
        <w:fldChar w:fldCharType="end"/>
      </w:r>
      <w:r w:rsidR="00D6528F">
        <w:t xml:space="preserve"> této Smlouvy v součtu za všechny případy prodlení ve smyslu tohoto odstavce</w:t>
      </w:r>
      <w:r w:rsidR="00D6528F" w:rsidRPr="006F2A82">
        <w:t>.</w:t>
      </w:r>
      <w:r w:rsidR="00D6528F">
        <w:t xml:space="preserve"> Pro vyloučení </w:t>
      </w:r>
      <w:r w:rsidR="00D6528F" w:rsidRPr="00BF54FA">
        <w:t xml:space="preserve">všech pochybností se „sjednaným termínem“ rozumí termíny sjednané v harmonogramu postupem dle </w:t>
      </w:r>
      <w:r w:rsidR="00D6528F">
        <w:t xml:space="preserve">čl. </w:t>
      </w:r>
      <w:r w:rsidR="00D6528F">
        <w:fldChar w:fldCharType="begin"/>
      </w:r>
      <w:r w:rsidR="00D6528F">
        <w:instrText xml:space="preserve"> REF _Ref193977839 \w \h </w:instrText>
      </w:r>
      <w:r w:rsidR="00D6528F">
        <w:fldChar w:fldCharType="separate"/>
      </w:r>
      <w:r w:rsidR="00D70674">
        <w:t>4.1.1</w:t>
      </w:r>
      <w:r w:rsidR="00D6528F">
        <w:fldChar w:fldCharType="end"/>
      </w:r>
      <w:r w:rsidR="00D6528F">
        <w:t xml:space="preserve"> </w:t>
      </w:r>
      <w:r w:rsidR="00D6528F" w:rsidRPr="00BF54FA">
        <w:t>této Smlouvy.</w:t>
      </w:r>
    </w:p>
    <w:p w14:paraId="2A9F97FD" w14:textId="38CC3C3E" w:rsidR="00C96EB0" w:rsidRDefault="005977EF" w:rsidP="008824FD">
      <w:pPr>
        <w:pStyle w:val="11"/>
        <w:numPr>
          <w:ilvl w:val="1"/>
          <w:numId w:val="5"/>
        </w:numPr>
        <w:ind w:left="709" w:hanging="709"/>
      </w:pPr>
      <w:r>
        <w:t xml:space="preserve">V případě prodlení Prodávajícího s předáním </w:t>
      </w:r>
      <w:r w:rsidR="006B24EC">
        <w:t>HDV</w:t>
      </w:r>
      <w:r w:rsidR="00C96EB0">
        <w:t xml:space="preserve"> do užívání ve zkušebním provozu</w:t>
      </w:r>
      <w:r w:rsidR="00D6528F">
        <w:t xml:space="preserve"> z </w:t>
      </w:r>
      <w:r w:rsidR="00D6528F" w:rsidRPr="006F2A82">
        <w:t>důvodů na straně Prodávajícího</w:t>
      </w:r>
      <w:r w:rsidR="00D6528F" w:rsidRPr="009F3C09">
        <w:t xml:space="preserve"> </w:t>
      </w:r>
      <w:r w:rsidR="00D6528F">
        <w:t>přesahující 15 dní</w:t>
      </w:r>
      <w:r w:rsidR="00D6528F" w:rsidRPr="006F2A82">
        <w:t xml:space="preserve">, je Kupující oprávněn vyúčtovat Prodávajícímu smluvní pokutu </w:t>
      </w:r>
      <w:r w:rsidR="00D6528F" w:rsidRPr="003938F2">
        <w:t xml:space="preserve">ve výši 0,3 % z ceny </w:t>
      </w:r>
      <w:r w:rsidR="006B24EC">
        <w:t>HDV</w:t>
      </w:r>
      <w:r w:rsidR="00D6528F">
        <w:t xml:space="preserve"> uvedené v čl. </w:t>
      </w:r>
      <w:r w:rsidR="00D6528F">
        <w:fldChar w:fldCharType="begin"/>
      </w:r>
      <w:r w:rsidR="00D6528F">
        <w:instrText xml:space="preserve"> REF _Ref193960590 \w \h </w:instrText>
      </w:r>
      <w:r w:rsidR="00D6528F">
        <w:fldChar w:fldCharType="separate"/>
      </w:r>
      <w:r w:rsidR="00D70674">
        <w:t>2.1.1</w:t>
      </w:r>
      <w:r w:rsidR="00D6528F">
        <w:fldChar w:fldCharType="end"/>
      </w:r>
      <w:r w:rsidR="00D6528F">
        <w:t xml:space="preserve">. této Smlouvy, </w:t>
      </w:r>
      <w:r w:rsidR="00D6528F" w:rsidRPr="006F2A82">
        <w:t>za každý i započatý den a jednotlivý případ prodlení</w:t>
      </w:r>
      <w:r w:rsidR="00D6528F">
        <w:t xml:space="preserve"> přesahující prodlení 15 dní, maximálně však do výše 20 % z celkové ceny koupě bez DPH uvedené v čl. </w:t>
      </w:r>
      <w:r w:rsidR="00D6528F">
        <w:fldChar w:fldCharType="begin"/>
      </w:r>
      <w:r w:rsidR="00D6528F">
        <w:instrText xml:space="preserve"> REF _Ref193960590 \w \h </w:instrText>
      </w:r>
      <w:r w:rsidR="00D6528F">
        <w:fldChar w:fldCharType="separate"/>
      </w:r>
      <w:r w:rsidR="00D70674">
        <w:t>2.1.1</w:t>
      </w:r>
      <w:r w:rsidR="00D6528F">
        <w:fldChar w:fldCharType="end"/>
      </w:r>
      <w:r w:rsidR="00D6528F">
        <w:t xml:space="preserve"> této Smlouvy v součtu za všechny případy prodlení ve smyslu tohoto odstavce</w:t>
      </w:r>
      <w:r w:rsidR="00D6528F" w:rsidRPr="006F2A82">
        <w:t>.</w:t>
      </w:r>
      <w:r w:rsidR="00D6528F">
        <w:t xml:space="preserve"> Pro vyloučení </w:t>
      </w:r>
      <w:r w:rsidR="00D6528F" w:rsidRPr="00BF54FA">
        <w:t xml:space="preserve">všech pochybností se „sjednaným termínem“ rozumí termíny sjednané v harmonogramu postupem dle </w:t>
      </w:r>
      <w:r w:rsidR="00D6528F">
        <w:t xml:space="preserve">čl. </w:t>
      </w:r>
      <w:r w:rsidR="00D6528F">
        <w:fldChar w:fldCharType="begin"/>
      </w:r>
      <w:r w:rsidR="00D6528F">
        <w:instrText xml:space="preserve"> REF _Ref193977807 \w \h </w:instrText>
      </w:r>
      <w:r w:rsidR="00D6528F">
        <w:fldChar w:fldCharType="separate"/>
      </w:r>
      <w:r w:rsidR="00D70674">
        <w:t>4.3.1</w:t>
      </w:r>
      <w:r w:rsidR="00D6528F">
        <w:fldChar w:fldCharType="end"/>
      </w:r>
      <w:r w:rsidR="00D6528F">
        <w:t xml:space="preserve"> </w:t>
      </w:r>
      <w:r w:rsidR="00D6528F" w:rsidRPr="00BF54FA">
        <w:t>této Smlouvy.</w:t>
      </w:r>
    </w:p>
    <w:p w14:paraId="5E603F2A" w14:textId="3968593E" w:rsidR="005977EF" w:rsidRPr="00BF54FA" w:rsidRDefault="00C96EB0" w:rsidP="008824FD">
      <w:pPr>
        <w:pStyle w:val="11"/>
        <w:numPr>
          <w:ilvl w:val="1"/>
          <w:numId w:val="5"/>
        </w:numPr>
        <w:ind w:left="709" w:hanging="709"/>
      </w:pPr>
      <w:r>
        <w:t>V</w:t>
      </w:r>
      <w:r w:rsidR="00D6528F">
        <w:t> </w:t>
      </w:r>
      <w:r>
        <w:t>př</w:t>
      </w:r>
      <w:r w:rsidR="00D6528F">
        <w:t xml:space="preserve">ípadě prodlení Prodávajícího s konečným předáním </w:t>
      </w:r>
      <w:r w:rsidR="006B24EC">
        <w:t>HDV</w:t>
      </w:r>
      <w:r w:rsidR="00D6528F">
        <w:t xml:space="preserve"> z </w:t>
      </w:r>
      <w:r w:rsidR="005977EF" w:rsidRPr="006F2A82">
        <w:t>důvodů na straně Prodávajícího</w:t>
      </w:r>
      <w:r w:rsidR="005977EF" w:rsidRPr="009F3C09">
        <w:t xml:space="preserve"> </w:t>
      </w:r>
      <w:r w:rsidR="005977EF">
        <w:t xml:space="preserve">přesahující </w:t>
      </w:r>
      <w:r w:rsidR="00D6528F">
        <w:t>15 dní</w:t>
      </w:r>
      <w:r w:rsidR="005977EF" w:rsidRPr="006F2A82">
        <w:t xml:space="preserve">, je Kupující oprávněn vyúčtovat Prodávajícímu smluvní pokutu </w:t>
      </w:r>
      <w:r w:rsidR="005977EF" w:rsidRPr="003938F2">
        <w:t xml:space="preserve">ve výši 0,3 % z ceny </w:t>
      </w:r>
      <w:r w:rsidR="006B24EC">
        <w:t>HDV</w:t>
      </w:r>
      <w:r w:rsidR="00D6528F">
        <w:t xml:space="preserve"> </w:t>
      </w:r>
      <w:r w:rsidR="005977EF">
        <w:t xml:space="preserve">uvedené v čl. </w:t>
      </w:r>
      <w:r w:rsidR="00D6528F">
        <w:fldChar w:fldCharType="begin"/>
      </w:r>
      <w:r w:rsidR="00D6528F">
        <w:instrText xml:space="preserve"> REF _Ref193960590 \w \h </w:instrText>
      </w:r>
      <w:r w:rsidR="00D6528F">
        <w:fldChar w:fldCharType="separate"/>
      </w:r>
      <w:r w:rsidR="00D70674">
        <w:t>2.1.1</w:t>
      </w:r>
      <w:r w:rsidR="00D6528F">
        <w:fldChar w:fldCharType="end"/>
      </w:r>
      <w:r w:rsidR="00D6528F">
        <w:t>.</w:t>
      </w:r>
      <w:r w:rsidR="005977EF">
        <w:t xml:space="preserve"> této Smlouvy, </w:t>
      </w:r>
      <w:r w:rsidR="005977EF" w:rsidRPr="006F2A82">
        <w:t>za každý i započatý den a jednotlivý případ prodlení</w:t>
      </w:r>
      <w:r w:rsidR="005977EF">
        <w:t xml:space="preserve"> přesahující prodlení </w:t>
      </w:r>
      <w:r w:rsidR="00D6528F">
        <w:t>15 dní</w:t>
      </w:r>
      <w:r w:rsidR="005977EF">
        <w:t xml:space="preserve">, maximálně však do výše </w:t>
      </w:r>
      <w:r w:rsidR="00D6528F">
        <w:t>20</w:t>
      </w:r>
      <w:r w:rsidR="005977EF">
        <w:t xml:space="preserve"> % z celkové ceny koupě bez DPH uvedené v čl. </w:t>
      </w:r>
      <w:r w:rsidR="00D6528F">
        <w:fldChar w:fldCharType="begin"/>
      </w:r>
      <w:r w:rsidR="00D6528F">
        <w:instrText xml:space="preserve"> REF _Ref193960590 \w \h </w:instrText>
      </w:r>
      <w:r w:rsidR="00D6528F">
        <w:fldChar w:fldCharType="separate"/>
      </w:r>
      <w:r w:rsidR="00D70674">
        <w:t>2.1.1</w:t>
      </w:r>
      <w:r w:rsidR="00D6528F">
        <w:fldChar w:fldCharType="end"/>
      </w:r>
      <w:r w:rsidR="005977EF">
        <w:t xml:space="preserve"> této Smlouvy v součtu za všechny případy prodlení ve smyslu tohoto odstavce</w:t>
      </w:r>
      <w:r w:rsidR="005977EF" w:rsidRPr="006F2A82">
        <w:t>.</w:t>
      </w:r>
      <w:r w:rsidR="005977EF">
        <w:t xml:space="preserve"> Pro vyloučení </w:t>
      </w:r>
      <w:r w:rsidR="005977EF" w:rsidRPr="00BF54FA">
        <w:t xml:space="preserve">všech pochybností se „sjednaným termínem“ rozumí termíny sjednané v harmonogramu postupem dle </w:t>
      </w:r>
      <w:r w:rsidR="00D6528F">
        <w:t xml:space="preserve">čl. </w:t>
      </w:r>
      <w:r w:rsidR="00D6528F">
        <w:fldChar w:fldCharType="begin"/>
      </w:r>
      <w:r w:rsidR="00D6528F">
        <w:instrText xml:space="preserve"> REF _Ref193977807 \w \h </w:instrText>
      </w:r>
      <w:r w:rsidR="00D6528F">
        <w:fldChar w:fldCharType="separate"/>
      </w:r>
      <w:r w:rsidR="00D70674">
        <w:t>4.3.1</w:t>
      </w:r>
      <w:r w:rsidR="00D6528F">
        <w:fldChar w:fldCharType="end"/>
      </w:r>
      <w:r w:rsidR="00D6528F">
        <w:t xml:space="preserve"> </w:t>
      </w:r>
      <w:r w:rsidR="005977EF" w:rsidRPr="00BF54FA">
        <w:t>této Smlouvy.</w:t>
      </w:r>
    </w:p>
    <w:p w14:paraId="2D640D58" w14:textId="3A2FD458" w:rsidR="005977EF" w:rsidRPr="00764E4B" w:rsidRDefault="005977EF" w:rsidP="008824FD">
      <w:pPr>
        <w:pStyle w:val="11"/>
        <w:numPr>
          <w:ilvl w:val="1"/>
          <w:numId w:val="5"/>
        </w:numPr>
        <w:ind w:left="709" w:hanging="709"/>
      </w:pPr>
      <w:r w:rsidRPr="003938F2">
        <w:t xml:space="preserve">V případě, že Prodávající nedodrží lhůtu pro odstranění vady/výhrady </w:t>
      </w:r>
      <w:r w:rsidR="006B24EC">
        <w:t>HDV</w:t>
      </w:r>
      <w:r w:rsidR="00D6528F">
        <w:t xml:space="preserve"> </w:t>
      </w:r>
      <w:r w:rsidRPr="003938F2">
        <w:t>uvedené v</w:t>
      </w:r>
      <w:r w:rsidR="00D6528F">
        <w:t> </w:t>
      </w:r>
      <w:r w:rsidRPr="003938F2">
        <w:t xml:space="preserve">Protokolu o předběžném </w:t>
      </w:r>
      <w:r>
        <w:t>převzetí drážního vozidla</w:t>
      </w:r>
      <w:r w:rsidR="00D6528F">
        <w:t xml:space="preserve"> nebo Protokolu o převzetí vozidla do užívání ve zkušebním provozu</w:t>
      </w:r>
      <w:r>
        <w:t xml:space="preserve"> </w:t>
      </w:r>
      <w:r w:rsidRPr="003938F2">
        <w:t xml:space="preserve">dle </w:t>
      </w:r>
      <w:r w:rsidR="00D6528F">
        <w:t>čl.</w:t>
      </w:r>
      <w:r w:rsidRPr="003938F2">
        <w:t xml:space="preserve"> </w:t>
      </w:r>
      <w:r w:rsidR="00D6528F">
        <w:fldChar w:fldCharType="begin"/>
      </w:r>
      <w:r w:rsidR="00D6528F">
        <w:instrText xml:space="preserve"> REF _Ref193978017 \w \h </w:instrText>
      </w:r>
      <w:r w:rsidR="00D6528F">
        <w:fldChar w:fldCharType="separate"/>
      </w:r>
      <w:r w:rsidR="00D70674">
        <w:t>4.1.2</w:t>
      </w:r>
      <w:r w:rsidR="00D6528F">
        <w:fldChar w:fldCharType="end"/>
      </w:r>
      <w:r>
        <w:t xml:space="preserve"> nebo </w:t>
      </w:r>
      <w:r w:rsidR="00D6528F">
        <w:fldChar w:fldCharType="begin"/>
      </w:r>
      <w:r w:rsidR="00D6528F">
        <w:instrText xml:space="preserve"> REF _Ref193975780 \w \h </w:instrText>
      </w:r>
      <w:r w:rsidR="00D6528F">
        <w:fldChar w:fldCharType="separate"/>
      </w:r>
      <w:r w:rsidR="00D70674">
        <w:t>4.2.2</w:t>
      </w:r>
      <w:r w:rsidR="00D6528F">
        <w:fldChar w:fldCharType="end"/>
      </w:r>
      <w:r w:rsidR="00D6528F">
        <w:t xml:space="preserve">. </w:t>
      </w:r>
      <w:r w:rsidRPr="003938F2">
        <w:t xml:space="preserve">této Smlouvy, je Kupující oprávněn po něm požadovat smluvní pokutu ve výši </w:t>
      </w:r>
      <w:r w:rsidR="00505FD2">
        <w:t>10</w:t>
      </w:r>
      <w:r w:rsidR="00505FD2" w:rsidRPr="003938F2">
        <w:t>.000, -</w:t>
      </w:r>
      <w:r w:rsidRPr="003938F2">
        <w:t xml:space="preserve"> Kč za každý i započatý den prodlení a jednotlivý případ, maximálně však </w:t>
      </w:r>
      <w:r>
        <w:t>25</w:t>
      </w:r>
      <w:r w:rsidRPr="003938F2">
        <w:t xml:space="preserve"> % z ceny </w:t>
      </w:r>
      <w:r w:rsidR="006B24EC">
        <w:t>HDV</w:t>
      </w:r>
      <w:r w:rsidR="00D6528F">
        <w:t xml:space="preserve"> uvedené v čl. </w:t>
      </w:r>
      <w:r w:rsidR="00D6528F">
        <w:fldChar w:fldCharType="begin"/>
      </w:r>
      <w:r w:rsidR="00D6528F">
        <w:instrText xml:space="preserve"> REF _Ref193960590 \w \h </w:instrText>
      </w:r>
      <w:r w:rsidR="00D6528F">
        <w:fldChar w:fldCharType="separate"/>
      </w:r>
      <w:r w:rsidR="00D70674">
        <w:t>2.1.1</w:t>
      </w:r>
      <w:r w:rsidR="00D6528F">
        <w:fldChar w:fldCharType="end"/>
      </w:r>
      <w:r w:rsidR="00D6528F">
        <w:t xml:space="preserve"> této Smlouvy</w:t>
      </w:r>
      <w:r w:rsidRPr="003938F2">
        <w:t xml:space="preserve">. V případě, že si smluvní strany domluví dodatečnou lhůtu pro odstranění vad/výhrad, uplatní se právo Kupujícího na smluvní </w:t>
      </w:r>
      <w:r w:rsidRPr="00764E4B">
        <w:t>pokutu prvním dnem po marném uplynutí dodatečné lhůty.</w:t>
      </w:r>
    </w:p>
    <w:p w14:paraId="024151DA" w14:textId="6CA5D438" w:rsidR="005977EF" w:rsidRDefault="005977EF" w:rsidP="008824FD">
      <w:pPr>
        <w:pStyle w:val="11"/>
        <w:numPr>
          <w:ilvl w:val="1"/>
          <w:numId w:val="5"/>
        </w:numPr>
        <w:ind w:left="709" w:hanging="709"/>
      </w:pPr>
      <w:r>
        <w:lastRenderedPageBreak/>
        <w:t xml:space="preserve">V případě, že Prodávající neprovede školení uvedené v čl. </w:t>
      </w:r>
      <w:r w:rsidR="00A23501">
        <w:fldChar w:fldCharType="begin"/>
      </w:r>
      <w:r w:rsidR="00A23501">
        <w:instrText xml:space="preserve"> REF _Ref193978176 \w \h </w:instrText>
      </w:r>
      <w:r w:rsidR="00A23501">
        <w:fldChar w:fldCharType="separate"/>
      </w:r>
      <w:r w:rsidR="00D70674">
        <w:t>4.6</w:t>
      </w:r>
      <w:r w:rsidR="00A23501">
        <w:fldChar w:fldCharType="end"/>
      </w:r>
      <w:r w:rsidR="00A23501">
        <w:t xml:space="preserve"> </w:t>
      </w:r>
      <w:r>
        <w:t>této Smlouvy v</w:t>
      </w:r>
      <w:r w:rsidR="00A23501">
        <w:t xml:space="preserve">e stanovených </w:t>
      </w:r>
      <w:r>
        <w:t xml:space="preserve">termínech, je Kupující oprávněn po něm požadovat smluvní pokutu ve výši 0,1 % Kč </w:t>
      </w:r>
      <w:r w:rsidRPr="00764E4B">
        <w:t>za každý i započatý den prodlení</w:t>
      </w:r>
      <w:r>
        <w:t xml:space="preserve"> přesahující </w:t>
      </w:r>
      <w:r w:rsidR="00A23501">
        <w:t>15 kalendářních dní</w:t>
      </w:r>
      <w:r w:rsidRPr="00764E4B">
        <w:t xml:space="preserve"> a jednotlivý případ</w:t>
      </w:r>
      <w:r>
        <w:t xml:space="preserve"> až do provedení školení, maximálně však do výše 10 % celkové ceny koupě bez DPH uvedené v čl. </w:t>
      </w:r>
      <w:r w:rsidR="00A23501">
        <w:fldChar w:fldCharType="begin"/>
      </w:r>
      <w:r w:rsidR="00A23501">
        <w:instrText xml:space="preserve"> REF _Ref193960590 \w \h </w:instrText>
      </w:r>
      <w:r w:rsidR="00A23501">
        <w:fldChar w:fldCharType="separate"/>
      </w:r>
      <w:r w:rsidR="00D70674">
        <w:t>2.1.1</w:t>
      </w:r>
      <w:r w:rsidR="00A23501">
        <w:fldChar w:fldCharType="end"/>
      </w:r>
      <w:r>
        <w:t>. této Smlouvy v součtu za všechny případy prodlení ve smyslu tohoto odstavce</w:t>
      </w:r>
      <w:r w:rsidRPr="006F2A82">
        <w:t>.</w:t>
      </w:r>
      <w:r>
        <w:t xml:space="preserve"> </w:t>
      </w:r>
    </w:p>
    <w:p w14:paraId="25DEBDD0" w14:textId="1129719A" w:rsidR="005977EF" w:rsidRPr="003938F2" w:rsidRDefault="005977EF" w:rsidP="008824FD">
      <w:pPr>
        <w:pStyle w:val="11"/>
        <w:numPr>
          <w:ilvl w:val="1"/>
          <w:numId w:val="5"/>
        </w:numPr>
        <w:ind w:left="709" w:hanging="709"/>
      </w:pPr>
      <w:r w:rsidRPr="00BF54FA">
        <w:t xml:space="preserve">V případě, že Prodávající nedodrží lhůtu pro </w:t>
      </w:r>
      <w:r w:rsidRPr="003938F2">
        <w:t xml:space="preserve">odstranění vady v záruční době dle </w:t>
      </w:r>
      <w:r w:rsidR="00A23501">
        <w:t>čl.</w:t>
      </w:r>
      <w:r w:rsidRPr="003938F2">
        <w:t xml:space="preserve"> </w:t>
      </w:r>
      <w:r w:rsidR="00A23501">
        <w:fldChar w:fldCharType="begin"/>
      </w:r>
      <w:r w:rsidR="00A23501">
        <w:instrText xml:space="preserve"> REF _Ref193978292 \w \h </w:instrText>
      </w:r>
      <w:r w:rsidR="00A23501">
        <w:fldChar w:fldCharType="separate"/>
      </w:r>
      <w:r w:rsidR="00D70674">
        <w:t>5.9</w:t>
      </w:r>
      <w:r w:rsidR="00A23501">
        <w:fldChar w:fldCharType="end"/>
      </w:r>
      <w:r w:rsidR="00A23501">
        <w:t xml:space="preserve"> </w:t>
      </w:r>
      <w:r w:rsidRPr="003938F2">
        <w:t xml:space="preserve">této Smlouvy, je Kupující oprávněn po něm požadovat smluvní pokutu ve výši </w:t>
      </w:r>
      <w:r w:rsidR="00505FD2">
        <w:t>30</w:t>
      </w:r>
      <w:r w:rsidR="00505FD2" w:rsidRPr="003938F2">
        <w:t>.000, -</w:t>
      </w:r>
      <w:r w:rsidRPr="003938F2">
        <w:t xml:space="preserve"> Kč za každý i započatý den prodlení a jednotlivý případ, maximálně však </w:t>
      </w:r>
      <w:r>
        <w:t>25</w:t>
      </w:r>
      <w:r w:rsidRPr="003938F2">
        <w:t xml:space="preserve"> % z ceny </w:t>
      </w:r>
      <w:r w:rsidR="006B24EC">
        <w:t>HDV</w:t>
      </w:r>
      <w:r w:rsidR="00A23501">
        <w:t xml:space="preserve"> uvedené v čl. </w:t>
      </w:r>
      <w:r w:rsidR="00A23501">
        <w:fldChar w:fldCharType="begin"/>
      </w:r>
      <w:r w:rsidR="00A23501">
        <w:instrText xml:space="preserve"> REF _Ref193960590 \w \h </w:instrText>
      </w:r>
      <w:r w:rsidR="00A23501">
        <w:fldChar w:fldCharType="separate"/>
      </w:r>
      <w:r w:rsidR="00D70674">
        <w:t>2.1.1</w:t>
      </w:r>
      <w:r w:rsidR="00A23501">
        <w:fldChar w:fldCharType="end"/>
      </w:r>
      <w:r w:rsidR="00A23501">
        <w:t xml:space="preserve">. této Smlouvy. </w:t>
      </w:r>
      <w:r w:rsidRPr="00BF54FA">
        <w:t xml:space="preserve">V případě, že si smluvní strany domluví dodatečnou lhůtu pro odstranění vad, uplatní se právo </w:t>
      </w:r>
      <w:r w:rsidRPr="003938F2">
        <w:t xml:space="preserve">Kupujícího na smluvní pokutu prvním dnem po marném uplynutí dodatečné lhůty. </w:t>
      </w:r>
    </w:p>
    <w:p w14:paraId="6D249C7E" w14:textId="69989988" w:rsidR="005977EF" w:rsidRPr="003938F2" w:rsidRDefault="005977EF" w:rsidP="008824FD">
      <w:pPr>
        <w:pStyle w:val="11"/>
        <w:numPr>
          <w:ilvl w:val="1"/>
          <w:numId w:val="5"/>
        </w:numPr>
        <w:ind w:left="709" w:hanging="709"/>
      </w:pPr>
      <w:r w:rsidRPr="003938F2">
        <w:t xml:space="preserve">V případě, že Prodávající nedodrží nejzazší lhůtu pro provedení specializované (servisní) prohlídky </w:t>
      </w:r>
      <w:r w:rsidR="006B24EC">
        <w:t>HDV</w:t>
      </w:r>
      <w:r w:rsidRPr="003938F2">
        <w:t xml:space="preserve"> dle </w:t>
      </w:r>
      <w:r w:rsidR="00587D06">
        <w:t>čl.</w:t>
      </w:r>
      <w:r w:rsidRPr="003938F2">
        <w:t xml:space="preserve"> </w:t>
      </w:r>
      <w:r w:rsidR="00587D06">
        <w:fldChar w:fldCharType="begin"/>
      </w:r>
      <w:r w:rsidR="00587D06">
        <w:instrText xml:space="preserve"> REF _Ref193978675 \w \h </w:instrText>
      </w:r>
      <w:r w:rsidR="00587D06">
        <w:fldChar w:fldCharType="separate"/>
      </w:r>
      <w:r w:rsidR="00D70674">
        <w:t>5.17.1</w:t>
      </w:r>
      <w:r w:rsidR="00587D06">
        <w:fldChar w:fldCharType="end"/>
      </w:r>
      <w:r w:rsidRPr="003938F2">
        <w:t xml:space="preserve"> této Smlouvy stanovenou Kupujícím ve Výzvě k provedení specializované (servisní) prohlídky </w:t>
      </w:r>
      <w:r w:rsidR="006B24EC">
        <w:t>HDV</w:t>
      </w:r>
      <w:r w:rsidRPr="003938F2">
        <w:t xml:space="preserve">, je Kupující oprávněn po něm požadovat smluvní pokutu ve výši </w:t>
      </w:r>
      <w:r w:rsidR="00505FD2">
        <w:t>30</w:t>
      </w:r>
      <w:r w:rsidR="00505FD2" w:rsidRPr="003938F2">
        <w:t>.000, -</w:t>
      </w:r>
      <w:r w:rsidRPr="003938F2">
        <w:t xml:space="preserve"> Kč za každý i započatý den prodlení a jednotlivý případ, maximálně však 2</w:t>
      </w:r>
      <w:r>
        <w:t>5</w:t>
      </w:r>
      <w:r w:rsidRPr="003938F2">
        <w:t xml:space="preserve"> % z ceny </w:t>
      </w:r>
      <w:r w:rsidR="006B24EC">
        <w:t>HDV</w:t>
      </w:r>
      <w:r w:rsidR="00587D06">
        <w:t xml:space="preserve"> uvedené v čl. </w:t>
      </w:r>
      <w:r w:rsidR="00587D06">
        <w:fldChar w:fldCharType="begin"/>
      </w:r>
      <w:r w:rsidR="00587D06">
        <w:instrText xml:space="preserve"> REF _Ref193960590 \w \h </w:instrText>
      </w:r>
      <w:r w:rsidR="00587D06">
        <w:fldChar w:fldCharType="separate"/>
      </w:r>
      <w:r w:rsidR="00D70674">
        <w:t>2.1.1</w:t>
      </w:r>
      <w:r w:rsidR="00587D06">
        <w:fldChar w:fldCharType="end"/>
      </w:r>
      <w:r w:rsidR="00587D06">
        <w:t xml:space="preserve"> této Smlouvy</w:t>
      </w:r>
      <w:r w:rsidRPr="003938F2">
        <w:t>. V případě, že Prodávající neprovede specializovanou (servisní) prohlídku v rozsahu souladném s</w:t>
      </w:r>
      <w:r w:rsidR="00C94CDC">
        <w:t> čl.</w:t>
      </w:r>
      <w:r w:rsidRPr="003938F2">
        <w:t xml:space="preserve"> </w:t>
      </w:r>
      <w:r w:rsidR="00C94CDC">
        <w:fldChar w:fldCharType="begin"/>
      </w:r>
      <w:r w:rsidR="00C94CDC">
        <w:instrText xml:space="preserve"> REF _Ref193978675 \w \h </w:instrText>
      </w:r>
      <w:r w:rsidR="00C94CDC">
        <w:fldChar w:fldCharType="separate"/>
      </w:r>
      <w:r w:rsidR="00D70674">
        <w:t>5.17.1</w:t>
      </w:r>
      <w:r w:rsidR="00C94CDC">
        <w:fldChar w:fldCharType="end"/>
      </w:r>
      <w:r w:rsidRPr="003938F2">
        <w:t xml:space="preserve"> této Smlouvy, je Kupující oprávněn po něm požadovat smluvní pokutu ve výši </w:t>
      </w:r>
      <w:r w:rsidR="00505FD2">
        <w:t>3</w:t>
      </w:r>
      <w:r w:rsidR="00505FD2" w:rsidRPr="003938F2">
        <w:t>0.000, -</w:t>
      </w:r>
      <w:r w:rsidRPr="003938F2">
        <w:t xml:space="preserve"> Kč za každý i započatý den po který tento vadný stav trvá, a to až do dne, kdy Prodávající provede specializovanou (servisní) prohlídku v souladu s</w:t>
      </w:r>
      <w:r w:rsidR="00C94CDC">
        <w:t> čl.</w:t>
      </w:r>
      <w:r w:rsidRPr="003938F2">
        <w:t xml:space="preserve"> </w:t>
      </w:r>
      <w:r w:rsidR="00C94CDC">
        <w:fldChar w:fldCharType="begin"/>
      </w:r>
      <w:r w:rsidR="00C94CDC">
        <w:instrText xml:space="preserve"> REF _Ref193978675 \w \h </w:instrText>
      </w:r>
      <w:r w:rsidR="00C94CDC">
        <w:fldChar w:fldCharType="separate"/>
      </w:r>
      <w:r w:rsidR="00D70674">
        <w:t>5.17.1</w:t>
      </w:r>
      <w:r w:rsidR="00C94CDC">
        <w:fldChar w:fldCharType="end"/>
      </w:r>
      <w:r w:rsidRPr="003938F2">
        <w:t>. této Smlouvy, maximálně však 2</w:t>
      </w:r>
      <w:r>
        <w:t>5</w:t>
      </w:r>
      <w:r w:rsidRPr="003938F2">
        <w:t xml:space="preserve"> % z ceny </w:t>
      </w:r>
      <w:r w:rsidR="006B24EC">
        <w:t>HDV</w:t>
      </w:r>
      <w:r w:rsidR="00C94CDC">
        <w:t xml:space="preserve"> uvedené v čl. </w:t>
      </w:r>
      <w:r w:rsidR="00C94CDC">
        <w:fldChar w:fldCharType="begin"/>
      </w:r>
      <w:r w:rsidR="00C94CDC">
        <w:instrText xml:space="preserve"> REF _Ref193960590 \w \h </w:instrText>
      </w:r>
      <w:r w:rsidR="00C94CDC">
        <w:fldChar w:fldCharType="separate"/>
      </w:r>
      <w:r w:rsidR="00D70674">
        <w:t>2.1.1</w:t>
      </w:r>
      <w:r w:rsidR="00C94CDC">
        <w:fldChar w:fldCharType="end"/>
      </w:r>
      <w:r w:rsidR="00C94CDC">
        <w:t xml:space="preserve"> této Smlouvy</w:t>
      </w:r>
      <w:r w:rsidRPr="003938F2">
        <w:t xml:space="preserve">. </w:t>
      </w:r>
    </w:p>
    <w:p w14:paraId="30947600" w14:textId="656F2378" w:rsidR="005977EF" w:rsidRPr="003938F2" w:rsidRDefault="005977EF" w:rsidP="008824FD">
      <w:pPr>
        <w:pStyle w:val="11"/>
        <w:numPr>
          <w:ilvl w:val="1"/>
          <w:numId w:val="5"/>
        </w:numPr>
        <w:ind w:left="709" w:hanging="709"/>
      </w:pPr>
      <w:r w:rsidRPr="003938F2">
        <w:t xml:space="preserve">V případě, že Prodávající nedodrží nejzazší lhůtu pro provedení preventivní prohlídky </w:t>
      </w:r>
      <w:r w:rsidR="006B24EC">
        <w:t>HDV</w:t>
      </w:r>
      <w:r w:rsidRPr="003938F2">
        <w:t xml:space="preserve"> dle bodu </w:t>
      </w:r>
      <w:r w:rsidR="00C94CDC">
        <w:fldChar w:fldCharType="begin"/>
      </w:r>
      <w:r w:rsidR="00C94CDC">
        <w:instrText xml:space="preserve"> REF _Ref193979009 \w \h </w:instrText>
      </w:r>
      <w:r w:rsidR="00C94CDC">
        <w:fldChar w:fldCharType="separate"/>
      </w:r>
      <w:r w:rsidR="00D70674">
        <w:t>5.17.2</w:t>
      </w:r>
      <w:r w:rsidR="00C94CDC">
        <w:fldChar w:fldCharType="end"/>
      </w:r>
      <w:r w:rsidRPr="003938F2">
        <w:t xml:space="preserve"> této Smlouvy stanovenou Kupujícím ve Výzvě k provedení preventivní prohlídky </w:t>
      </w:r>
      <w:r w:rsidR="006B24EC">
        <w:t>HDV</w:t>
      </w:r>
      <w:r w:rsidRPr="003938F2">
        <w:t xml:space="preserve">, je Kupující oprávněn po něm požadovat smluvní pokutu ve výši </w:t>
      </w:r>
      <w:r w:rsidR="00505FD2">
        <w:t>30</w:t>
      </w:r>
      <w:r w:rsidR="00505FD2" w:rsidRPr="003938F2">
        <w:t>.000, -</w:t>
      </w:r>
      <w:r w:rsidRPr="003938F2">
        <w:t xml:space="preserve"> Kč za každý i započatý den prodlení a jednotlivý případ, maximálně však 2</w:t>
      </w:r>
      <w:r>
        <w:t>5</w:t>
      </w:r>
      <w:r w:rsidRPr="003938F2">
        <w:t xml:space="preserve"> % z</w:t>
      </w:r>
      <w:r w:rsidR="00C94CDC">
        <w:t> </w:t>
      </w:r>
      <w:r w:rsidR="006B24EC">
        <w:t>HDV</w:t>
      </w:r>
      <w:r w:rsidR="00C94CDC">
        <w:t xml:space="preserve"> uvedené v čl. </w:t>
      </w:r>
      <w:r w:rsidR="00C94CDC">
        <w:fldChar w:fldCharType="begin"/>
      </w:r>
      <w:r w:rsidR="00C94CDC">
        <w:instrText xml:space="preserve"> REF _Ref193960590 \w \h </w:instrText>
      </w:r>
      <w:r w:rsidR="00C94CDC">
        <w:fldChar w:fldCharType="separate"/>
      </w:r>
      <w:r w:rsidR="00D70674">
        <w:t>2.1.1</w:t>
      </w:r>
      <w:r w:rsidR="00C94CDC">
        <w:fldChar w:fldCharType="end"/>
      </w:r>
      <w:r w:rsidR="00C94CDC">
        <w:t xml:space="preserve"> této Smlouvy</w:t>
      </w:r>
      <w:r w:rsidRPr="003938F2">
        <w:t xml:space="preserve">. V případě, že Prodávající neprovede preventivní prohlídku v rozsahu souladném s bodem </w:t>
      </w:r>
      <w:r w:rsidR="00C94CDC">
        <w:fldChar w:fldCharType="begin"/>
      </w:r>
      <w:r w:rsidR="00C94CDC">
        <w:instrText xml:space="preserve"> REF _Ref193979009 \w \h </w:instrText>
      </w:r>
      <w:r w:rsidR="00C94CDC">
        <w:fldChar w:fldCharType="separate"/>
      </w:r>
      <w:r w:rsidR="00D70674">
        <w:t>5.17.2</w:t>
      </w:r>
      <w:r w:rsidR="00C94CDC">
        <w:fldChar w:fldCharType="end"/>
      </w:r>
      <w:r w:rsidRPr="003938F2">
        <w:t xml:space="preserve"> této Smlouvy, je Kupující oprávněn po něm požadovat smluvní pokutu ve výši </w:t>
      </w:r>
      <w:r w:rsidR="00505FD2">
        <w:t>3</w:t>
      </w:r>
      <w:r w:rsidR="00505FD2" w:rsidRPr="003938F2">
        <w:t>0.000, -</w:t>
      </w:r>
      <w:r w:rsidRPr="003938F2">
        <w:t xml:space="preserve"> Kč za každý i započatý den po který tento vadný stav trvá, a to až do dne, kdy Prodávající provede preventivní prohlídku v souladu s bodem </w:t>
      </w:r>
      <w:r w:rsidR="00536C04">
        <w:fldChar w:fldCharType="begin"/>
      </w:r>
      <w:r w:rsidR="00536C04">
        <w:instrText xml:space="preserve"> REF _Ref193979009 \w \h </w:instrText>
      </w:r>
      <w:r w:rsidR="00536C04">
        <w:fldChar w:fldCharType="separate"/>
      </w:r>
      <w:r w:rsidR="00D70674">
        <w:t>5.17.2</w:t>
      </w:r>
      <w:r w:rsidR="00536C04">
        <w:fldChar w:fldCharType="end"/>
      </w:r>
      <w:r w:rsidRPr="003938F2">
        <w:t xml:space="preserve"> této Smlouvy, maximálně však 2</w:t>
      </w:r>
      <w:r>
        <w:t>5</w:t>
      </w:r>
      <w:r w:rsidRPr="003938F2">
        <w:t xml:space="preserve"> % z</w:t>
      </w:r>
      <w:r w:rsidR="00C94CDC">
        <w:t> </w:t>
      </w:r>
      <w:r w:rsidRPr="003938F2">
        <w:t>ceny</w:t>
      </w:r>
      <w:r w:rsidR="00C94CDC">
        <w:t xml:space="preserve"> </w:t>
      </w:r>
      <w:r w:rsidR="006B24EC">
        <w:t>HDV</w:t>
      </w:r>
      <w:r w:rsidR="00C94CDC">
        <w:t xml:space="preserve"> uvedené v čl. </w:t>
      </w:r>
      <w:r w:rsidR="00C94CDC">
        <w:fldChar w:fldCharType="begin"/>
      </w:r>
      <w:r w:rsidR="00C94CDC">
        <w:instrText xml:space="preserve"> REF _Ref193960590 \w \h </w:instrText>
      </w:r>
      <w:r w:rsidR="00C94CDC">
        <w:fldChar w:fldCharType="separate"/>
      </w:r>
      <w:r w:rsidR="00D70674">
        <w:t>2.1.1</w:t>
      </w:r>
      <w:r w:rsidR="00C94CDC">
        <w:fldChar w:fldCharType="end"/>
      </w:r>
      <w:r w:rsidR="00C94CDC">
        <w:t xml:space="preserve"> této Smlouvy</w:t>
      </w:r>
      <w:r w:rsidRPr="003938F2">
        <w:t>.</w:t>
      </w:r>
    </w:p>
    <w:p w14:paraId="4A7FAAF3" w14:textId="56323730" w:rsidR="005977EF" w:rsidRDefault="005977EF" w:rsidP="008824FD">
      <w:pPr>
        <w:pStyle w:val="11"/>
        <w:numPr>
          <w:ilvl w:val="1"/>
          <w:numId w:val="5"/>
        </w:numPr>
        <w:ind w:left="709" w:hanging="709"/>
      </w:pPr>
      <w:r w:rsidRPr="006F2A82">
        <w:t xml:space="preserve">V případě, že Prodávající nedodrží lhůtu pro předání písemné zprávy o provedení opravy nebo servisu dle bodu </w:t>
      </w:r>
      <w:r w:rsidR="000818B1">
        <w:fldChar w:fldCharType="begin"/>
      </w:r>
      <w:r w:rsidR="000818B1">
        <w:instrText xml:space="preserve"> REF _Ref193978537 \w \h </w:instrText>
      </w:r>
      <w:r w:rsidR="000818B1">
        <w:fldChar w:fldCharType="separate"/>
      </w:r>
      <w:r w:rsidR="00D70674">
        <w:t>5.12</w:t>
      </w:r>
      <w:r w:rsidR="000818B1">
        <w:fldChar w:fldCharType="end"/>
      </w:r>
      <w:r w:rsidRPr="006F2A82">
        <w:t xml:space="preserve"> této Smlouvy, je Kupující oprávněn po něm požadovat smluvní pokutu ve výši 500,- Kč za každý den prodlení a jednotlivý případ, maximálně však 1 % z</w:t>
      </w:r>
      <w:r w:rsidR="00587D06">
        <w:t xml:space="preserve"> ceny </w:t>
      </w:r>
      <w:r w:rsidR="006B24EC">
        <w:t>HDV</w:t>
      </w:r>
      <w:r w:rsidR="00587D06">
        <w:t xml:space="preserve"> uvedené v čl. </w:t>
      </w:r>
      <w:r w:rsidR="00587D06">
        <w:fldChar w:fldCharType="begin"/>
      </w:r>
      <w:r w:rsidR="00587D06">
        <w:instrText xml:space="preserve"> REF _Ref193960590 \w \h </w:instrText>
      </w:r>
      <w:r w:rsidR="00587D06">
        <w:fldChar w:fldCharType="separate"/>
      </w:r>
      <w:r w:rsidR="00D70674">
        <w:t>2.1.1</w:t>
      </w:r>
      <w:r w:rsidR="00587D06">
        <w:fldChar w:fldCharType="end"/>
      </w:r>
      <w:r w:rsidR="00587D06">
        <w:t xml:space="preserve"> této Smlouvy.</w:t>
      </w:r>
    </w:p>
    <w:p w14:paraId="1ECE1B06" w14:textId="17C5632D" w:rsidR="005977EF" w:rsidRDefault="005977EF" w:rsidP="008824FD">
      <w:pPr>
        <w:pStyle w:val="11"/>
        <w:numPr>
          <w:ilvl w:val="1"/>
          <w:numId w:val="5"/>
        </w:numPr>
        <w:ind w:left="709" w:hanging="709"/>
      </w:pPr>
      <w:r w:rsidRPr="00577C02">
        <w:t xml:space="preserve">V případě, že </w:t>
      </w:r>
      <w:r>
        <w:t>Prodávající</w:t>
      </w:r>
      <w:r w:rsidRPr="00577C02">
        <w:t xml:space="preserve"> poruší jakoukoliv svou povinnost uvedenou v čl.</w:t>
      </w:r>
      <w:r w:rsidR="00A23501">
        <w:t xml:space="preserve"> </w:t>
      </w:r>
      <w:r w:rsidR="00A23501">
        <w:fldChar w:fldCharType="begin"/>
      </w:r>
      <w:r w:rsidR="00A23501">
        <w:instrText xml:space="preserve"> REF _Ref159918700 \w \h </w:instrText>
      </w:r>
      <w:r w:rsidR="00A23501">
        <w:fldChar w:fldCharType="separate"/>
      </w:r>
      <w:r w:rsidR="00D70674">
        <w:t>7.2</w:t>
      </w:r>
      <w:r w:rsidR="00A23501">
        <w:fldChar w:fldCharType="end"/>
      </w:r>
      <w:r w:rsidR="00A23501">
        <w:t xml:space="preserve"> </w:t>
      </w:r>
      <w:r>
        <w:t xml:space="preserve">a </w:t>
      </w:r>
      <w:r w:rsidR="00A23501">
        <w:fldChar w:fldCharType="begin"/>
      </w:r>
      <w:r w:rsidR="00A23501">
        <w:instrText xml:space="preserve"> REF _Ref159918717 \w \h </w:instrText>
      </w:r>
      <w:r w:rsidR="00A23501">
        <w:fldChar w:fldCharType="separate"/>
      </w:r>
      <w:r w:rsidR="00D70674">
        <w:t>7.3</w:t>
      </w:r>
      <w:r w:rsidR="00A23501">
        <w:fldChar w:fldCharType="end"/>
      </w:r>
      <w:r>
        <w:t>.</w:t>
      </w:r>
      <w:r w:rsidRPr="00577C02">
        <w:t xml:space="preserve"> této Smlouvy, je </w:t>
      </w:r>
      <w:r>
        <w:t>Kupující</w:t>
      </w:r>
      <w:r w:rsidRPr="00577C02">
        <w:t xml:space="preserve"> oprávněn vyúčtovat </w:t>
      </w:r>
      <w:r>
        <w:t>Prodávajícímu</w:t>
      </w:r>
      <w:r w:rsidRPr="00577C02">
        <w:t xml:space="preserve"> smluvní pokutu ve výši </w:t>
      </w:r>
      <w:r w:rsidR="00505FD2" w:rsidRPr="00577C02">
        <w:t>50.000</w:t>
      </w:r>
      <w:r w:rsidR="00505FD2">
        <w:t xml:space="preserve">, - </w:t>
      </w:r>
      <w:r w:rsidRPr="00577C02">
        <w:t>Kč za každé jednotlivé porušení povinnosti.</w:t>
      </w:r>
    </w:p>
    <w:p w14:paraId="468413E6" w14:textId="1C5649DE" w:rsidR="008824FD" w:rsidRDefault="008824FD" w:rsidP="00056EFB">
      <w:pPr>
        <w:pStyle w:val="11"/>
        <w:numPr>
          <w:ilvl w:val="1"/>
          <w:numId w:val="5"/>
        </w:numPr>
        <w:ind w:left="709" w:hanging="709"/>
      </w:pPr>
      <w:r w:rsidRPr="008824FD">
        <w:t xml:space="preserve">V případě, že Prodávající nesjedná bankovní záruku v souladu s čl. </w:t>
      </w:r>
      <w:r>
        <w:fldChar w:fldCharType="begin"/>
      </w:r>
      <w:r>
        <w:instrText xml:space="preserve"> REF _Ref198638910 \w \h </w:instrText>
      </w:r>
      <w:r>
        <w:fldChar w:fldCharType="separate"/>
      </w:r>
      <w:r w:rsidR="00D70674">
        <w:t>10</w:t>
      </w:r>
      <w:r>
        <w:fldChar w:fldCharType="end"/>
      </w:r>
      <w:r w:rsidRPr="008824FD">
        <w:t xml:space="preserve"> této Smlouvy, tedy že bankovní záruka nebude sjednána a předložena Kupujícímu vůbec či bude sjednána v rozporu s ustanovením čl. </w:t>
      </w:r>
      <w:r>
        <w:fldChar w:fldCharType="begin"/>
      </w:r>
      <w:r>
        <w:instrText xml:space="preserve"> REF _Ref198638910 \w \h </w:instrText>
      </w:r>
      <w:r>
        <w:fldChar w:fldCharType="separate"/>
      </w:r>
      <w:r w:rsidR="00D70674">
        <w:t>10</w:t>
      </w:r>
      <w:r>
        <w:fldChar w:fldCharType="end"/>
      </w:r>
      <w:r w:rsidRPr="008824FD">
        <w:t xml:space="preserve"> této Smlouvy, je Kupující oprávněn vyúčtovat smluvní pokutu ve výši 50.000,- Kč za každý den a jednotlivý případ, až do sjednání bankovní záruky souladné s ustanovením čl. </w:t>
      </w:r>
      <w:r>
        <w:fldChar w:fldCharType="begin"/>
      </w:r>
      <w:r>
        <w:instrText xml:space="preserve"> REF _Ref198638910 \w \h </w:instrText>
      </w:r>
      <w:r>
        <w:fldChar w:fldCharType="separate"/>
      </w:r>
      <w:r w:rsidR="00D70674">
        <w:t>10</w:t>
      </w:r>
      <w:r>
        <w:fldChar w:fldCharType="end"/>
      </w:r>
      <w:r w:rsidRPr="008824FD">
        <w:t xml:space="preserve"> této Smlouvy, maximálně však do výše 10 % z celkové ceny koupě bez DPH uvedené v čl. </w:t>
      </w:r>
      <w:r>
        <w:fldChar w:fldCharType="begin"/>
      </w:r>
      <w:r>
        <w:instrText xml:space="preserve"> REF _Ref193960590 \w \h </w:instrText>
      </w:r>
      <w:r>
        <w:fldChar w:fldCharType="separate"/>
      </w:r>
      <w:r w:rsidR="00D70674">
        <w:t>2.1.1</w:t>
      </w:r>
      <w:r>
        <w:fldChar w:fldCharType="end"/>
      </w:r>
      <w:r w:rsidRPr="008824FD">
        <w:t xml:space="preserve"> této Smlouvy.</w:t>
      </w:r>
    </w:p>
    <w:p w14:paraId="753AE7EC" w14:textId="77777777" w:rsidR="005977EF" w:rsidRPr="006F2A82" w:rsidRDefault="005977EF" w:rsidP="008824FD">
      <w:pPr>
        <w:pStyle w:val="11"/>
        <w:numPr>
          <w:ilvl w:val="1"/>
          <w:numId w:val="5"/>
        </w:numPr>
        <w:ind w:left="709" w:hanging="709"/>
      </w:pPr>
      <w:r w:rsidRPr="006F2A82">
        <w:t xml:space="preserve">Smluvní strany se dohodly, že Kupující je oprávněn započítat smluvní pokuty proti platbám za plnění Prodávajícího. Smluvní pokuty lze sčítat. Úrok z prodlení nebo smluvní pokutu se povinná strana zavazuje zaplatit do 30 kalendářních dnů ode dne, kdy jí bude doručena písemná výzva oprávněné smluvní strany. Pokud je povinná smluvní strana v prodlení se zaplacením smluvní pokuty, zavazuje se uhradit oprávněné smluvní straně úrok z prodlení ve výši stanovené obecně závaznými právními předpisy. </w:t>
      </w:r>
    </w:p>
    <w:p w14:paraId="6FE032C1" w14:textId="3CA0F1B5" w:rsidR="005977EF" w:rsidRPr="006F2A82" w:rsidRDefault="005977EF" w:rsidP="008824FD">
      <w:pPr>
        <w:pStyle w:val="11"/>
        <w:numPr>
          <w:ilvl w:val="1"/>
          <w:numId w:val="5"/>
        </w:numPr>
        <w:ind w:left="709" w:hanging="709"/>
      </w:pPr>
      <w:r w:rsidRPr="006F2A82">
        <w:lastRenderedPageBreak/>
        <w:t xml:space="preserve">V případě, že Prodávající postoupí své pohledávky a závazky z této Smlouvy bez předchozího písemného souhlasu Kupujícího, je Kupující oprávněn požadovat po Prodávajícím zaplacení smluvní pokuty ve výši 20 % postoupené pohledávky, minimálně však ve výši </w:t>
      </w:r>
      <w:r w:rsidR="00505FD2" w:rsidRPr="006F2A82">
        <w:t>20.000, -</w:t>
      </w:r>
      <w:r w:rsidRPr="006F2A82">
        <w:t xml:space="preserve"> Kč.</w:t>
      </w:r>
    </w:p>
    <w:p w14:paraId="07081738" w14:textId="77777777" w:rsidR="005977EF" w:rsidRPr="006F2A82" w:rsidRDefault="005977EF" w:rsidP="008824FD">
      <w:pPr>
        <w:pStyle w:val="11"/>
        <w:numPr>
          <w:ilvl w:val="1"/>
          <w:numId w:val="5"/>
        </w:numPr>
        <w:ind w:left="709" w:hanging="709"/>
      </w:pPr>
      <w:r>
        <w:t>Z</w:t>
      </w:r>
      <w:r w:rsidRPr="006F2A82">
        <w:t xml:space="preserve">aplacením smluvní pokuty není dotčeno právo oprávněné smluvní strany na náhradu škody, která jí vznikla v důsledku porušení povinnosti, jejíž splnění bylo zajištěno smluvní pokutou. </w:t>
      </w:r>
    </w:p>
    <w:p w14:paraId="5C6F719F" w14:textId="77777777" w:rsidR="005977EF" w:rsidRPr="006F2A82" w:rsidRDefault="005977EF" w:rsidP="008824FD">
      <w:pPr>
        <w:pStyle w:val="11"/>
        <w:numPr>
          <w:ilvl w:val="1"/>
          <w:numId w:val="5"/>
        </w:numPr>
        <w:ind w:left="709" w:hanging="709"/>
      </w:pPr>
      <w:r w:rsidRPr="006F2A82">
        <w:t>Povinnost, jejíž splnění bylo zajištěno smluvní pokutou, je povinná smluvní strana zavázána plnit i po zaplacení smluvní pokuty.</w:t>
      </w:r>
    </w:p>
    <w:p w14:paraId="3A66B608" w14:textId="3B6F214F" w:rsidR="005977EF" w:rsidRDefault="005977EF" w:rsidP="008824FD">
      <w:pPr>
        <w:pStyle w:val="11"/>
        <w:numPr>
          <w:ilvl w:val="1"/>
          <w:numId w:val="5"/>
        </w:numPr>
        <w:ind w:left="709" w:hanging="709"/>
      </w:pPr>
      <w:r w:rsidRPr="006F2A82">
        <w:t xml:space="preserve">Smluvní strany se dohodly, že celková maximální výše smluvních pokut z této Smlouvy je omezena ve svém součtu do výše </w:t>
      </w:r>
      <w:r w:rsidR="00A23501">
        <w:t>3</w:t>
      </w:r>
      <w:r>
        <w:t>0 % z ceny</w:t>
      </w:r>
      <w:r w:rsidRPr="006F2A82">
        <w:t xml:space="preserve"> za celý předmět koupě bez DPH</w:t>
      </w:r>
      <w:r>
        <w:t xml:space="preserve"> uvedené v čl. </w:t>
      </w:r>
      <w:r w:rsidR="00A23501">
        <w:fldChar w:fldCharType="begin"/>
      </w:r>
      <w:r w:rsidR="00A23501">
        <w:instrText xml:space="preserve"> REF _Ref193960590 \w \h </w:instrText>
      </w:r>
      <w:r w:rsidR="00A23501">
        <w:fldChar w:fldCharType="separate"/>
      </w:r>
      <w:r w:rsidR="00D70674">
        <w:t>2.1.1</w:t>
      </w:r>
      <w:r w:rsidR="00A23501">
        <w:fldChar w:fldCharType="end"/>
      </w:r>
      <w:r w:rsidR="00A23501">
        <w:t>.</w:t>
      </w:r>
      <w:r>
        <w:t xml:space="preserve"> této Smlouvy</w:t>
      </w:r>
      <w:r w:rsidRPr="006F2A82">
        <w:t>.</w:t>
      </w:r>
    </w:p>
    <w:p w14:paraId="11621F82" w14:textId="735E4737" w:rsidR="005977EF" w:rsidRDefault="005977EF" w:rsidP="008824FD">
      <w:pPr>
        <w:pStyle w:val="11"/>
        <w:numPr>
          <w:ilvl w:val="1"/>
          <w:numId w:val="5"/>
        </w:numPr>
        <w:ind w:left="709" w:hanging="709"/>
      </w:pPr>
      <w:r w:rsidRPr="006F2A82">
        <w:t xml:space="preserve">Smluvní strany se dohodly, že celková maximální výše </w:t>
      </w:r>
      <w:r>
        <w:t>náhrady škody</w:t>
      </w:r>
      <w:r w:rsidRPr="006F2A82">
        <w:t xml:space="preserve"> z této Smlouvy je omezena ve svém součtu do výše </w:t>
      </w:r>
      <w:r>
        <w:t>30 % z ceny</w:t>
      </w:r>
      <w:r w:rsidRPr="006F2A82">
        <w:t xml:space="preserve"> za celý předmět koupě bez DPH</w:t>
      </w:r>
      <w:r>
        <w:t xml:space="preserve"> uvedené v čl. </w:t>
      </w:r>
      <w:r w:rsidR="00A23501">
        <w:fldChar w:fldCharType="begin"/>
      </w:r>
      <w:r w:rsidR="00A23501">
        <w:instrText xml:space="preserve"> REF _Ref193960590 \w \h </w:instrText>
      </w:r>
      <w:r w:rsidR="00A23501">
        <w:fldChar w:fldCharType="separate"/>
      </w:r>
      <w:r w:rsidR="00D70674">
        <w:t>2.1.1</w:t>
      </w:r>
      <w:r w:rsidR="00A23501">
        <w:fldChar w:fldCharType="end"/>
      </w:r>
      <w:r w:rsidR="00A23501">
        <w:t xml:space="preserve"> </w:t>
      </w:r>
      <w:r>
        <w:t xml:space="preserve">této Smlouvy. To neplatí, pokud byla škoda způsobena jednáním Prodávajícího, jenž je trestným činem. Omezení se rovněž nevztahuje na náhradu škody a nemajetkové újmy na zdraví. </w:t>
      </w:r>
    </w:p>
    <w:p w14:paraId="7C5F8674" w14:textId="77777777" w:rsidR="005977EF" w:rsidRPr="00764E4B" w:rsidRDefault="005977EF" w:rsidP="008824FD">
      <w:pPr>
        <w:pStyle w:val="11"/>
        <w:numPr>
          <w:ilvl w:val="1"/>
          <w:numId w:val="5"/>
        </w:numPr>
        <w:ind w:left="709" w:hanging="709"/>
      </w:pPr>
      <w:r>
        <w:t xml:space="preserve">Kupující je oprávněn uplatnit náhradu škody pouze ve výši přesahující výši uhrazených </w:t>
      </w:r>
      <w:r w:rsidRPr="00764E4B">
        <w:t xml:space="preserve">smluvních pokut za téže porušení. </w:t>
      </w:r>
    </w:p>
    <w:p w14:paraId="77B6143C" w14:textId="77777777" w:rsidR="005977EF" w:rsidRPr="00764E4B" w:rsidRDefault="005977EF" w:rsidP="008824FD">
      <w:pPr>
        <w:pStyle w:val="11"/>
        <w:numPr>
          <w:ilvl w:val="1"/>
          <w:numId w:val="5"/>
        </w:numPr>
        <w:ind w:left="709" w:hanging="709"/>
      </w:pPr>
      <w:r w:rsidRPr="00764E4B">
        <w:t>V případě, že Kupujícímu z jednoho porušení Smlouvy vznikne nárok vůči Prodávajícímu na více druhů smluvních pokut, Kupují má nárok pouze na smluvní pokut, jež vede k nejvyšší uložené sankci Prodávajícímu.</w:t>
      </w:r>
    </w:p>
    <w:p w14:paraId="3C8220B8" w14:textId="24AE9B1A" w:rsidR="00F2531A" w:rsidRPr="00F2531A" w:rsidRDefault="005977EF" w:rsidP="008824FD">
      <w:pPr>
        <w:pStyle w:val="11"/>
        <w:numPr>
          <w:ilvl w:val="1"/>
          <w:numId w:val="5"/>
        </w:numPr>
        <w:ind w:left="709" w:hanging="709"/>
      </w:pPr>
      <w:r w:rsidRPr="00764E4B">
        <w:t>Pro účely výpočtu smluvních pokut a jejich limitů, pokud jsou navázány na cenu, je vždy rozhodná jako výchozí částka bez započtení DPH.</w:t>
      </w:r>
    </w:p>
    <w:p w14:paraId="2097C982" w14:textId="32F36584" w:rsidR="00A33BB9" w:rsidRPr="0004152A" w:rsidRDefault="00A33BB9" w:rsidP="008824FD">
      <w:pPr>
        <w:pStyle w:val="Nadpis1"/>
        <w:keepNext/>
        <w:keepLines/>
        <w:suppressLineNumbers/>
        <w:rPr>
          <w:rFonts w:eastAsia="Times New Roman"/>
          <w:lang w:eastAsia="cs-CZ"/>
        </w:rPr>
      </w:pPr>
      <w:r w:rsidRPr="0004152A">
        <w:rPr>
          <w:rFonts w:eastAsia="Times New Roman"/>
          <w:lang w:eastAsia="cs-CZ"/>
        </w:rPr>
        <w:t xml:space="preserve">Poddodavatelé </w:t>
      </w:r>
    </w:p>
    <w:p w14:paraId="5CD37451" w14:textId="518F04E9" w:rsidR="00A33BB9" w:rsidRDefault="008A1F85" w:rsidP="008824FD">
      <w:pPr>
        <w:pStyle w:val="11odst"/>
        <w:keepNext/>
        <w:keepLines/>
        <w:widowControl/>
        <w:suppressLineNumbers/>
        <w:suppressAutoHyphens/>
      </w:pPr>
      <w:r w:rsidRPr="0004152A">
        <w:t xml:space="preserve">Na provedení Koupě se budou podílet poddodavatelé uvedení v příloze č. </w:t>
      </w:r>
      <w:r w:rsidR="0004152A" w:rsidRPr="0004152A">
        <w:t>4</w:t>
      </w:r>
      <w:r w:rsidRPr="0004152A">
        <w:t xml:space="preserve"> této Smlouvy</w:t>
      </w:r>
      <w:r w:rsidR="0004152A">
        <w:t>.</w:t>
      </w:r>
      <w:r w:rsidRPr="0004152A">
        <w:t xml:space="preserve"> </w:t>
      </w:r>
    </w:p>
    <w:p w14:paraId="53CF098A" w14:textId="77777777" w:rsidR="006C4A75" w:rsidRDefault="006C4A75" w:rsidP="008824FD">
      <w:pPr>
        <w:pStyle w:val="11"/>
        <w:numPr>
          <w:ilvl w:val="1"/>
          <w:numId w:val="5"/>
        </w:numPr>
        <w:suppressLineNumbers/>
        <w:ind w:left="709" w:hanging="709"/>
      </w:pPr>
      <w:bookmarkStart w:id="32" w:name="_Ref193971539"/>
      <w:r w:rsidRPr="00B624C7">
        <w:t>Prodávající může v průběhu plnění Předmětu koupě nahradit stávajícího poddodavatele nebo přizvat k plnění Předmětu koupě nového poddodavatele, a to pouze po předchozím souhlasu písemném souhlasu Kupujícího, na základě písemné žádosti Prodávajícího. V případě, že Prodávající požádá o změnu poddodavatele, musí tento poddodavatel splňovat veškeré požadavky Kupujícího na Předmět koupě, minimálně ve stejném rozsahu jako nahrazovaný poddodavatel. Pokud je nahrazován poddodavatel, kterým byla v zadávacím řízení prokazována kvalifikace, musí tento nový poddodavatel splňovat kvalifikaci ve stejném rozsahu jako nahrazovaný poddodavatel. Prodávající je povinen k žádosti o změnu poddodavatele povinen předložit veškeré doklady a dokumenty požadované zadávací dokumentací ve vztahu k poddodavateli. Stejně postupuje Prodávající v případě přizvání nového poddodavatele k plnění Předmětu koupě, v rozsahu stanoveném zadávací dokumentací. Změna osoby poddodavatele a přizvání nové osoby poddodavatele nepodléhá povinnosti uzavřít dodatek ke Smlouvě a proběhne na pouze základě písemného souhlasu Kupujícího s touto změnou. Kupující je oprávněn souhlas neudělit.</w:t>
      </w:r>
      <w:bookmarkEnd w:id="32"/>
    </w:p>
    <w:p w14:paraId="5A6E480D" w14:textId="3DDE0AF2" w:rsidR="006C4A75" w:rsidRPr="0004152A" w:rsidRDefault="006C4A75" w:rsidP="008824FD">
      <w:pPr>
        <w:pStyle w:val="11"/>
        <w:numPr>
          <w:ilvl w:val="1"/>
          <w:numId w:val="5"/>
        </w:numPr>
        <w:suppressLineNumbers/>
        <w:ind w:left="709" w:hanging="709"/>
      </w:pPr>
      <w:r w:rsidRPr="00C3673A">
        <w:t xml:space="preserve">V případě, že </w:t>
      </w:r>
      <w:r>
        <w:t xml:space="preserve">Prodávající </w:t>
      </w:r>
      <w:r w:rsidRPr="00C3673A">
        <w:t xml:space="preserve">poruší jakoukoliv svou povinnost uvedenou v ustanovení </w:t>
      </w:r>
      <w:r>
        <w:fldChar w:fldCharType="begin"/>
      </w:r>
      <w:r>
        <w:instrText xml:space="preserve"> REF _Ref193971539 \w \h </w:instrText>
      </w:r>
      <w:r>
        <w:fldChar w:fldCharType="separate"/>
      </w:r>
      <w:r w:rsidR="00D70674">
        <w:t>9.2</w:t>
      </w:r>
      <w:r>
        <w:fldChar w:fldCharType="end"/>
      </w:r>
      <w:r>
        <w:t xml:space="preserve"> </w:t>
      </w:r>
      <w:r w:rsidRPr="00C3673A">
        <w:t xml:space="preserve">této Smlouvy, je </w:t>
      </w:r>
      <w:r>
        <w:t>Kupující</w:t>
      </w:r>
      <w:r w:rsidRPr="00C3673A">
        <w:t xml:space="preserve"> oprávněn vyúčtovat </w:t>
      </w:r>
      <w:r>
        <w:t>Prodávajícímu</w:t>
      </w:r>
      <w:r w:rsidRPr="00C3673A">
        <w:t xml:space="preserve"> smluvní pokutu ve výši </w:t>
      </w:r>
      <w:r w:rsidR="00505FD2" w:rsidRPr="00C3673A">
        <w:t>50.000</w:t>
      </w:r>
      <w:r w:rsidR="00505FD2">
        <w:t>, -</w:t>
      </w:r>
      <w:r w:rsidRPr="00C3673A">
        <w:t xml:space="preserve"> Kč za každé jednotlivé porušení povinnosti.</w:t>
      </w:r>
    </w:p>
    <w:p w14:paraId="150E1FC6" w14:textId="73A8C015" w:rsidR="00A63E2B" w:rsidRDefault="00A63E2B" w:rsidP="008824FD">
      <w:pPr>
        <w:pStyle w:val="Nadpis1"/>
        <w:keepNext/>
        <w:keepLines/>
        <w:suppressLineNumbers/>
        <w:rPr>
          <w:rFonts w:eastAsia="Times New Roman"/>
          <w:lang w:eastAsia="cs-CZ"/>
        </w:rPr>
      </w:pPr>
      <w:bookmarkStart w:id="33" w:name="_Ref198638910"/>
      <w:r>
        <w:rPr>
          <w:rFonts w:eastAsia="Times New Roman"/>
          <w:lang w:eastAsia="cs-CZ"/>
        </w:rPr>
        <w:t>Bankovní záruka</w:t>
      </w:r>
      <w:bookmarkEnd w:id="33"/>
    </w:p>
    <w:p w14:paraId="13B24386" w14:textId="77777777" w:rsidR="00A41854" w:rsidRPr="00016ACF" w:rsidRDefault="00A41854" w:rsidP="008824FD">
      <w:pPr>
        <w:pStyle w:val="11"/>
        <w:numPr>
          <w:ilvl w:val="1"/>
          <w:numId w:val="5"/>
        </w:numPr>
        <w:ind w:left="709" w:hanging="709"/>
      </w:pPr>
      <w:r w:rsidRPr="008F368E">
        <w:t xml:space="preserve">Kupující požaduje v souladu s ustanovením § 2029 občanského zákoníku bankovní záruky uvedené v tomto článku Smlouvy. Bankovní záruky mohou být vydány pouze bankami ve smyslu zákona č. 21/1992 Sb., o bankách, ve znění pozdějších předpisů. </w:t>
      </w:r>
    </w:p>
    <w:p w14:paraId="38D52A3F" w14:textId="77777777" w:rsidR="00A41854" w:rsidRPr="008F368E" w:rsidRDefault="00A41854" w:rsidP="008824FD">
      <w:pPr>
        <w:pStyle w:val="11"/>
        <w:numPr>
          <w:ilvl w:val="1"/>
          <w:numId w:val="5"/>
        </w:numPr>
        <w:ind w:left="709" w:hanging="709"/>
      </w:pPr>
      <w:r w:rsidRPr="008F368E">
        <w:lastRenderedPageBreak/>
        <w:t>Bankovní záruka za řádné plnění předmětu Smlouvy</w:t>
      </w:r>
    </w:p>
    <w:p w14:paraId="64C28010" w14:textId="3EED01EF" w:rsidR="00A41854" w:rsidRDefault="00A41854" w:rsidP="008824FD">
      <w:pPr>
        <w:pStyle w:val="111"/>
        <w:numPr>
          <w:ilvl w:val="2"/>
          <w:numId w:val="5"/>
        </w:numPr>
        <w:ind w:left="709" w:hanging="709"/>
      </w:pPr>
      <w:bookmarkStart w:id="34" w:name="_Hlk143008042"/>
      <w:r>
        <w:t xml:space="preserve">Výše bankovní záruky za řádné plnění předmětu Smlouvy činí 25 % z celkové ceny předmětu koupě bez DPH uvedené v čl. </w:t>
      </w:r>
      <w:r>
        <w:fldChar w:fldCharType="begin"/>
      </w:r>
      <w:r>
        <w:instrText xml:space="preserve"> REF _Ref193960590 \w \h </w:instrText>
      </w:r>
      <w:r>
        <w:fldChar w:fldCharType="separate"/>
      </w:r>
      <w:r w:rsidR="00D70674">
        <w:t>2.1.1</w:t>
      </w:r>
      <w:r>
        <w:fldChar w:fldCharType="end"/>
      </w:r>
      <w:r>
        <w:t xml:space="preserve"> této Smlouvy. </w:t>
      </w:r>
    </w:p>
    <w:bookmarkEnd w:id="34"/>
    <w:p w14:paraId="14B7C31A" w14:textId="77777777" w:rsidR="00A41854" w:rsidRPr="008F368E" w:rsidRDefault="00A41854" w:rsidP="008824FD">
      <w:pPr>
        <w:pStyle w:val="111"/>
        <w:numPr>
          <w:ilvl w:val="2"/>
          <w:numId w:val="5"/>
        </w:numPr>
        <w:ind w:left="709" w:hanging="709"/>
      </w:pPr>
      <w:r w:rsidRPr="008F368E">
        <w:t>Bankovní záruka za řádné plnění předmětu Smlouvy musí splňovat níže uvedené náležitosti:</w:t>
      </w:r>
    </w:p>
    <w:p w14:paraId="68C47563" w14:textId="77777777" w:rsidR="00A41854" w:rsidRPr="008F368E" w:rsidRDefault="00A41854" w:rsidP="008824FD">
      <w:pPr>
        <w:pStyle w:val="111odst"/>
        <w:keepNext/>
        <w:keepLines/>
        <w:widowControl/>
        <w:numPr>
          <w:ilvl w:val="3"/>
          <w:numId w:val="5"/>
        </w:numPr>
        <w:suppressAutoHyphens/>
        <w:ind w:left="993" w:hanging="993"/>
      </w:pPr>
      <w:r w:rsidRPr="008F368E">
        <w:t>musí být vystavena jako neodvolatelná a bezpodmínečná,</w:t>
      </w:r>
    </w:p>
    <w:p w14:paraId="53D858F7" w14:textId="77777777" w:rsidR="00A41854" w:rsidRPr="008F368E" w:rsidRDefault="00A41854" w:rsidP="008824FD">
      <w:pPr>
        <w:pStyle w:val="111odst"/>
        <w:keepNext/>
        <w:keepLines/>
        <w:widowControl/>
        <w:numPr>
          <w:ilvl w:val="3"/>
          <w:numId w:val="5"/>
        </w:numPr>
        <w:suppressAutoHyphens/>
        <w:ind w:left="993" w:hanging="993"/>
      </w:pPr>
      <w:r w:rsidRPr="008F368E">
        <w:t>ve které se česká banka nebo zahraniční banka (tj. ta, která vydala bankovní záruku) se zaváže k plnění bez námitek či jakýchkoliv omezujících podmínek, a to na základě první výzvy oprávněného,</w:t>
      </w:r>
    </w:p>
    <w:p w14:paraId="2DD9DB31" w14:textId="28B2A87A" w:rsidR="00A41854" w:rsidRPr="008F368E" w:rsidRDefault="00A41854" w:rsidP="008824FD">
      <w:pPr>
        <w:pStyle w:val="111odst"/>
        <w:keepNext/>
        <w:keepLines/>
        <w:widowControl/>
        <w:numPr>
          <w:ilvl w:val="3"/>
          <w:numId w:val="5"/>
        </w:numPr>
        <w:suppressAutoHyphens/>
        <w:ind w:left="993" w:hanging="993"/>
      </w:pPr>
      <w:r w:rsidRPr="008F368E">
        <w:t xml:space="preserve">platnost a účinnost bude stanovena od účinnosti Smlouvy po celou dobu plnění stanovenou ve Smlouvě (nejzazším termínem uvedeným v čl. </w:t>
      </w:r>
      <w:r w:rsidR="00E76495">
        <w:fldChar w:fldCharType="begin"/>
      </w:r>
      <w:r w:rsidR="00E76495">
        <w:instrText xml:space="preserve"> REF _Ref193962762 \w \h </w:instrText>
      </w:r>
      <w:r w:rsidR="00E76495">
        <w:fldChar w:fldCharType="separate"/>
      </w:r>
      <w:r w:rsidR="00D70674">
        <w:t>3.2.2</w:t>
      </w:r>
      <w:r w:rsidR="00E76495">
        <w:fldChar w:fldCharType="end"/>
      </w:r>
      <w:r w:rsidR="00E76495">
        <w:t xml:space="preserve"> </w:t>
      </w:r>
      <w:r w:rsidRPr="008F368E">
        <w:t xml:space="preserve">této Smlouvy) a dále minimálně 2 měsíce po vyhotovení </w:t>
      </w:r>
      <w:r w:rsidR="00E76495" w:rsidRPr="00420B1A">
        <w:t xml:space="preserve">Protokolu o konečném převzetí drážního vozidla </w:t>
      </w:r>
      <w:r w:rsidRPr="008F368E">
        <w:t xml:space="preserve">a odstranění všech případných vad a nedostatků uvedených v Protokolu </w:t>
      </w:r>
      <w:r w:rsidR="00E76495" w:rsidRPr="00420B1A">
        <w:t xml:space="preserve">o konečném převzetí drážního vozidla </w:t>
      </w:r>
      <w:r w:rsidRPr="008F368E">
        <w:t>podle toho, která z těchto událostí nastane později.</w:t>
      </w:r>
    </w:p>
    <w:p w14:paraId="29190C4F" w14:textId="429D4807" w:rsidR="00A41854" w:rsidRPr="008F368E" w:rsidRDefault="00A41854" w:rsidP="008824FD">
      <w:pPr>
        <w:pStyle w:val="111"/>
        <w:numPr>
          <w:ilvl w:val="2"/>
          <w:numId w:val="5"/>
        </w:numPr>
        <w:ind w:left="709" w:hanging="709"/>
      </w:pPr>
      <w:bookmarkStart w:id="35" w:name="_Ref198631990"/>
      <w:bookmarkStart w:id="36" w:name="_Hlk178773267"/>
      <w:r w:rsidRPr="008F368E">
        <w:t xml:space="preserve">Prodávající předá bankovní záruku za řádné plnění předmětu Smlouvy před podpisem Smlouvy. </w:t>
      </w:r>
      <w:r w:rsidRPr="00795A1F">
        <w:t xml:space="preserve">Bankovní záruka zní na výši </w:t>
      </w:r>
      <w:r>
        <w:t>2</w:t>
      </w:r>
      <w:r w:rsidR="00E76495">
        <w:t>5</w:t>
      </w:r>
      <w:r w:rsidRPr="00795A1F">
        <w:t xml:space="preserve"> % z celkové ceny předmětu Smlouvy</w:t>
      </w:r>
      <w:r>
        <w:t xml:space="preserve"> bez DPH uvedené v čl. </w:t>
      </w:r>
      <w:r w:rsidR="00E76495">
        <w:fldChar w:fldCharType="begin"/>
      </w:r>
      <w:r w:rsidR="00E76495">
        <w:instrText xml:space="preserve"> REF _Ref193960590 \w \h </w:instrText>
      </w:r>
      <w:r w:rsidR="00E76495">
        <w:fldChar w:fldCharType="separate"/>
      </w:r>
      <w:r w:rsidR="00D70674">
        <w:t>2.1.1</w:t>
      </w:r>
      <w:r w:rsidR="00E76495">
        <w:fldChar w:fldCharType="end"/>
      </w:r>
      <w:r>
        <w:t xml:space="preserve"> této Smlouvy</w:t>
      </w:r>
      <w:r w:rsidRPr="008F368E">
        <w:t>. Bankovní záruka za řádné plnění předmětu Smlouvy bude zajišťovat dodržení smluvních podmínek, kvality a termínů předmětu plnění stanovených Smlouvou. Bankovní záruka za řádné plnění předmětu Smlouvy bude použita jako kompenzace pro možné ztráty, které by vyplynuly z toho, že by Prodávající nebyl schopen nebo ochoten plnit své povinnosti ze Smlouvy. V případě porušení povinnosti Prodávajícího udržovat v platnosti bankovní záruku za řádné plnění Smlouvy dle podmínek této Smlouvy není Kupující povinen poskytovat Prodávajícímu do napravení tohoto porušení žádná finanční plnění podle této Smlouvy.</w:t>
      </w:r>
      <w:r w:rsidRPr="00E62C1B">
        <w:t xml:space="preserve"> </w:t>
      </w:r>
      <w:bookmarkEnd w:id="35"/>
    </w:p>
    <w:bookmarkEnd w:id="36"/>
    <w:p w14:paraId="40F9F6A9" w14:textId="77777777" w:rsidR="00A41854" w:rsidRPr="008F368E" w:rsidRDefault="00A41854" w:rsidP="008824FD">
      <w:pPr>
        <w:pStyle w:val="111"/>
        <w:numPr>
          <w:ilvl w:val="2"/>
          <w:numId w:val="5"/>
        </w:numPr>
        <w:ind w:left="709" w:hanging="709"/>
      </w:pPr>
      <w:r w:rsidRPr="008F368E">
        <w:t>Kupující je oprávněn využít prostředků zajištěných bankovní zárukou za řádné plnění předmětu Smlouvy ve výši, která odpovídá výši splatné částky smluvní pokuty, jakéhokoli neuspokojeného dluhu Prodávajícího vůči Kupujícímu, nákladů nezbytných k odstranění vad předmětu plnění, škod způsobených plněním Prodávajícího v rozporu se Smlouvou, nebo jakékoli částky, která podle mínění Kupujícího odpovídá náhradě vadného plnění Prodávajícího.</w:t>
      </w:r>
    </w:p>
    <w:p w14:paraId="50788191" w14:textId="77777777" w:rsidR="00A41854" w:rsidRPr="008F368E" w:rsidRDefault="00A41854" w:rsidP="008824FD">
      <w:pPr>
        <w:pStyle w:val="111"/>
        <w:numPr>
          <w:ilvl w:val="2"/>
          <w:numId w:val="5"/>
        </w:numPr>
        <w:ind w:left="709" w:hanging="709"/>
      </w:pPr>
      <w:r w:rsidRPr="008F368E">
        <w:t xml:space="preserve">Právo z bankovní záruky za řádné provedení předmětu Smlouvy je Kupující oprávněn uplatnit v případě, že: </w:t>
      </w:r>
    </w:p>
    <w:p w14:paraId="3A0F7F27" w14:textId="77777777" w:rsidR="00A41854" w:rsidRPr="00096C0B" w:rsidRDefault="00A41854" w:rsidP="008824FD">
      <w:pPr>
        <w:pStyle w:val="111odst"/>
        <w:keepNext/>
        <w:keepLines/>
        <w:widowControl/>
        <w:numPr>
          <w:ilvl w:val="3"/>
          <w:numId w:val="5"/>
        </w:numPr>
        <w:suppressAutoHyphens/>
        <w:ind w:left="993" w:hanging="993"/>
      </w:pPr>
      <w:r w:rsidRPr="00096C0B">
        <w:t>Prodávající neplní předmět této Smlouvy v souladu s podmínkami Smlouvy či nesplnil své povinnosti vyplývající z této Smlouvy,</w:t>
      </w:r>
    </w:p>
    <w:p w14:paraId="7F8DCF16" w14:textId="77777777" w:rsidR="00A41854" w:rsidRPr="00096C0B" w:rsidRDefault="00A41854" w:rsidP="008824FD">
      <w:pPr>
        <w:pStyle w:val="111odst"/>
        <w:keepNext/>
        <w:keepLines/>
        <w:widowControl/>
        <w:numPr>
          <w:ilvl w:val="3"/>
          <w:numId w:val="5"/>
        </w:numPr>
        <w:suppressAutoHyphens/>
        <w:ind w:left="993" w:hanging="993"/>
      </w:pPr>
      <w:r w:rsidRPr="00096C0B">
        <w:t>Kupující odstoupí od Smlouvy z důvodů na straně Prodávajícího,</w:t>
      </w:r>
    </w:p>
    <w:p w14:paraId="7E4E699D" w14:textId="77777777" w:rsidR="00A41854" w:rsidRPr="00096C0B" w:rsidRDefault="00A41854" w:rsidP="008824FD">
      <w:pPr>
        <w:pStyle w:val="111odst"/>
        <w:keepNext/>
        <w:keepLines/>
        <w:widowControl/>
        <w:numPr>
          <w:ilvl w:val="3"/>
          <w:numId w:val="5"/>
        </w:numPr>
        <w:suppressAutoHyphens/>
        <w:ind w:left="993" w:hanging="993"/>
      </w:pPr>
      <w:r w:rsidRPr="00096C0B">
        <w:t>Prodávající neuhradí Kupujícímu způsobenou škodu či smluvní pokutu, k níž je podle této Smlouvy povinen a která vůči němu byla Kupujícím uplatněna,</w:t>
      </w:r>
    </w:p>
    <w:p w14:paraId="21369829" w14:textId="77777777" w:rsidR="00A41854" w:rsidRPr="00096C0B" w:rsidRDefault="00A41854" w:rsidP="008824FD">
      <w:pPr>
        <w:pStyle w:val="111odst"/>
        <w:keepNext/>
        <w:keepLines/>
        <w:widowControl/>
        <w:numPr>
          <w:ilvl w:val="3"/>
          <w:numId w:val="5"/>
        </w:numPr>
        <w:suppressAutoHyphens/>
        <w:ind w:left="993" w:hanging="993"/>
      </w:pPr>
      <w:r w:rsidRPr="00096C0B">
        <w:t>vůči majetku Prodávajícího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6C3F8B0F" w14:textId="26A477AF" w:rsidR="00A41854" w:rsidRDefault="00A41854" w:rsidP="008824FD">
      <w:pPr>
        <w:pStyle w:val="111"/>
        <w:numPr>
          <w:ilvl w:val="2"/>
          <w:numId w:val="5"/>
        </w:numPr>
        <w:ind w:left="709" w:hanging="709"/>
      </w:pPr>
      <w:r w:rsidRPr="00096C0B">
        <w:t xml:space="preserve">Kupující vrátí originál záruční listiny k bankovní záruce za řádné plnění předmětu Smlouvy Prodávajícímu do dvaceti dní ode dne podepsání a </w:t>
      </w:r>
      <w:r w:rsidR="00E76495" w:rsidRPr="00420B1A">
        <w:t>Protokolu o konečném převzetí drážního vozidla</w:t>
      </w:r>
      <w:r w:rsidRPr="00096C0B">
        <w:t xml:space="preserve"> a Prodávající odstranil veškeré vady uvedené v Protokolu o předání a převzetí a zároveň Kupující od Prodávajícího obdržel bankovní záruku za odstranění záručních vad, podle toho, který termín nastane později.</w:t>
      </w:r>
    </w:p>
    <w:p w14:paraId="371169BA" w14:textId="77777777" w:rsidR="00505FD2" w:rsidRPr="00A41854" w:rsidRDefault="00505FD2" w:rsidP="00505FD2">
      <w:pPr>
        <w:pStyle w:val="111"/>
        <w:ind w:firstLine="0"/>
      </w:pPr>
    </w:p>
    <w:p w14:paraId="3BD40581" w14:textId="3EA9D99D" w:rsidR="00D85C5B" w:rsidRPr="000C5DA0" w:rsidRDefault="00D85C5B" w:rsidP="008824FD">
      <w:pPr>
        <w:pStyle w:val="Nadpis1"/>
        <w:keepNext/>
        <w:keepLines/>
        <w:suppressLineNumbers/>
        <w:rPr>
          <w:rFonts w:eastAsia="Times New Roman"/>
          <w:lang w:eastAsia="cs-CZ"/>
        </w:rPr>
      </w:pPr>
      <w:r w:rsidRPr="000C5DA0">
        <w:rPr>
          <w:rFonts w:eastAsia="Times New Roman"/>
          <w:lang w:eastAsia="cs-CZ"/>
        </w:rPr>
        <w:lastRenderedPageBreak/>
        <w:t>Další ujednání</w:t>
      </w:r>
    </w:p>
    <w:p w14:paraId="4FE3FBA8" w14:textId="77777777" w:rsidR="00D85C5B" w:rsidRPr="009146AF" w:rsidRDefault="00D85C5B" w:rsidP="008824FD">
      <w:pPr>
        <w:pStyle w:val="11odst"/>
        <w:keepNext/>
        <w:keepLines/>
        <w:widowControl/>
        <w:suppressLineNumbers/>
        <w:suppressAutoHyphens/>
      </w:pPr>
      <w:r w:rsidRPr="009146AF">
        <w:t>Prodávající ujišťuje Kupujícího, že Předmět koupě je prostý všech vad, jak právních, tak faktických.</w:t>
      </w:r>
    </w:p>
    <w:p w14:paraId="6C11DF1B" w14:textId="6EFC5C75" w:rsidR="00D85C5B" w:rsidRPr="004471B6" w:rsidRDefault="00D85C5B" w:rsidP="008824FD">
      <w:pPr>
        <w:pStyle w:val="11odst"/>
        <w:keepNext/>
        <w:keepLines/>
        <w:widowControl/>
        <w:suppressLineNumbers/>
        <w:suppressAutoHyphens/>
      </w:pPr>
      <w:r w:rsidRPr="004471B6">
        <w:t xml:space="preserve">Kontaktními osobami </w:t>
      </w:r>
      <w:r w:rsidR="008B1447" w:rsidRPr="004471B6">
        <w:t>Sml</w:t>
      </w:r>
      <w:r w:rsidRPr="004471B6">
        <w:t>uvních stran jsou</w:t>
      </w:r>
      <w:r w:rsidR="0023570E" w:rsidRPr="004471B6">
        <w:t>:</w:t>
      </w:r>
    </w:p>
    <w:p w14:paraId="04A8EF3F" w14:textId="00389CAE" w:rsidR="00D85C5B" w:rsidRPr="004E19DE" w:rsidRDefault="00D85C5B" w:rsidP="008824FD">
      <w:pPr>
        <w:pStyle w:val="111odst"/>
        <w:keepNext/>
        <w:keepLines/>
        <w:widowControl/>
        <w:suppressLineNumbers/>
        <w:suppressAutoHyphens/>
        <w:rPr>
          <w:highlight w:val="yellow"/>
        </w:rPr>
      </w:pPr>
      <w:r w:rsidRPr="004E19DE">
        <w:rPr>
          <w:highlight w:val="yellow"/>
        </w:rPr>
        <w:t xml:space="preserve">za Kupujícího </w:t>
      </w:r>
      <w:r w:rsidR="008A08E7" w:rsidRPr="004E19DE">
        <w:rPr>
          <w:highlight w:val="yellow"/>
        </w:rPr>
        <w:t>p</w:t>
      </w:r>
      <w:r w:rsidR="008A08E7">
        <w:rPr>
          <w:highlight w:val="yellow"/>
        </w:rPr>
        <w:t>. …</w:t>
      </w:r>
      <w:r w:rsidR="008A08E7" w:rsidRPr="004E19DE">
        <w:rPr>
          <w:highlight w:val="yellow"/>
        </w:rPr>
        <w:t xml:space="preserve">, tel. </w:t>
      </w:r>
      <w:r w:rsidR="00505FD2">
        <w:rPr>
          <w:highlight w:val="yellow"/>
        </w:rPr>
        <w:t>…</w:t>
      </w:r>
      <w:r w:rsidR="00505FD2" w:rsidRPr="004E19DE">
        <w:rPr>
          <w:highlight w:val="yellow"/>
        </w:rPr>
        <w:t>,</w:t>
      </w:r>
      <w:r w:rsidR="008A08E7" w:rsidRPr="004E19DE">
        <w:rPr>
          <w:highlight w:val="yellow"/>
        </w:rPr>
        <w:t xml:space="preserve"> email </w:t>
      </w:r>
      <w:r w:rsidR="00505FD2">
        <w:rPr>
          <w:highlight w:val="yellow"/>
        </w:rPr>
        <w:t>…</w:t>
      </w:r>
      <w:r w:rsidR="00505FD2">
        <w:rPr>
          <w:rFonts w:ascii="Verdana" w:hAnsi="Verdana" w:cstheme="minorHAnsi"/>
          <w:highlight w:val="yellow"/>
        </w:rPr>
        <w:t xml:space="preserve"> [</w:t>
      </w:r>
      <w:r w:rsidR="008A08E7">
        <w:rPr>
          <w:rFonts w:ascii="Verdana" w:hAnsi="Verdana" w:cstheme="minorHAnsi"/>
          <w:highlight w:val="yellow"/>
        </w:rPr>
        <w:t>DOPLNÍ KUPUJÍCÍ PŘI PODPISU SMLOUVY</w:t>
      </w:r>
      <w:proofErr w:type="gramStart"/>
      <w:r w:rsidR="008A08E7" w:rsidRPr="00633D18">
        <w:rPr>
          <w:rFonts w:ascii="Verdana" w:hAnsi="Verdana" w:cstheme="minorHAnsi"/>
          <w:highlight w:val="yellow"/>
        </w:rPr>
        <w:t>]</w:t>
      </w:r>
      <w:r w:rsidR="008A08E7" w:rsidRPr="004E19DE">
        <w:rPr>
          <w:highlight w:val="yellow"/>
        </w:rPr>
        <w:t xml:space="preserve"> </w:t>
      </w:r>
      <w:r w:rsidRPr="004E19DE">
        <w:rPr>
          <w:highlight w:val="yellow"/>
        </w:rPr>
        <w:t>,</w:t>
      </w:r>
      <w:proofErr w:type="gramEnd"/>
    </w:p>
    <w:p w14:paraId="5FEEEEAB" w14:textId="4E0245F6" w:rsidR="00D85C5B" w:rsidRPr="000C5DA0" w:rsidRDefault="00D85C5B" w:rsidP="008824FD">
      <w:pPr>
        <w:pStyle w:val="111odst"/>
        <w:keepNext/>
        <w:keepLines/>
        <w:widowControl/>
        <w:suppressLineNumbers/>
        <w:suppressAutoHyphens/>
      </w:pPr>
      <w:r w:rsidRPr="004471B6">
        <w:t xml:space="preserve">za Prodávajícího </w:t>
      </w:r>
      <w:r w:rsidR="00505FD2" w:rsidRPr="00505FD2">
        <w:rPr>
          <w:highlight w:val="green"/>
        </w:rPr>
        <w:t xml:space="preserve">p. …, tel. </w:t>
      </w:r>
      <w:r w:rsidR="00505FD2" w:rsidRPr="00505FD2">
        <w:rPr>
          <w:highlight w:val="green"/>
        </w:rPr>
        <w:t>…,</w:t>
      </w:r>
      <w:r w:rsidR="00505FD2" w:rsidRPr="00505FD2">
        <w:rPr>
          <w:highlight w:val="green"/>
        </w:rPr>
        <w:t xml:space="preserve"> email </w:t>
      </w:r>
      <w:r w:rsidR="00796A0B" w:rsidRPr="00505FD2">
        <w:rPr>
          <w:rFonts w:ascii="Verdana" w:hAnsi="Verdana"/>
          <w:highlight w:val="green"/>
        </w:rPr>
        <w:t>[DOPLNÍ PRODÁVAJÍCÍ]</w:t>
      </w:r>
      <w:r w:rsidRPr="00505FD2">
        <w:rPr>
          <w:highlight w:val="green"/>
        </w:rPr>
        <w:t>.</w:t>
      </w:r>
    </w:p>
    <w:p w14:paraId="6C470B75" w14:textId="31B4D548" w:rsidR="00D85C5B" w:rsidRPr="009146AF" w:rsidRDefault="008B1447" w:rsidP="008824FD">
      <w:pPr>
        <w:pStyle w:val="11odst"/>
        <w:keepNext/>
        <w:keepLines/>
        <w:widowControl/>
        <w:suppressLineNumbers/>
        <w:suppressAutoHyphens/>
      </w:pPr>
      <w:r w:rsidRPr="009146AF">
        <w:t>Sml</w:t>
      </w:r>
      <w:r w:rsidR="00D85C5B" w:rsidRPr="009146AF">
        <w:t xml:space="preserve">uvní strany berou na vědomí, že tato </w:t>
      </w:r>
      <w:r w:rsidRPr="009146AF">
        <w:t>Sml</w:t>
      </w:r>
      <w:r w:rsidR="00D85C5B" w:rsidRPr="009146AF">
        <w:t>ouva podléhá uveřejnění v registru smluv podle zákona č. 340/2015 Sb., o zvláštních podmínkách účinnosti některých smluv, uveřejňování těchto smluv a o registru smluv, ve znění pozdějších předpisů (dále jen „</w:t>
      </w:r>
      <w:r w:rsidR="00D85C5B" w:rsidRPr="004471B6">
        <w:rPr>
          <w:rStyle w:val="Kurzvatun"/>
          <w:rFonts w:eastAsiaTheme="majorEastAsia"/>
        </w:rPr>
        <w:t>ZRS</w:t>
      </w:r>
      <w:r w:rsidR="00D85C5B" w:rsidRPr="009146AF">
        <w:t xml:space="preserve">“), a současně souhlasí se zveřejněním údajů o identifikaci </w:t>
      </w:r>
      <w:r w:rsidRPr="009146AF">
        <w:t>Sml</w:t>
      </w:r>
      <w:r w:rsidR="00D85C5B" w:rsidRPr="009146AF">
        <w:t xml:space="preserve">uvních stran, předmětu </w:t>
      </w:r>
      <w:r w:rsidRPr="009146AF">
        <w:t>Sml</w:t>
      </w:r>
      <w:r w:rsidR="00D85C5B" w:rsidRPr="009146AF">
        <w:t xml:space="preserve">ouvy, jeho ceně či hodnotě a datu uzavření této </w:t>
      </w:r>
      <w:r w:rsidRPr="009146AF">
        <w:t>Sml</w:t>
      </w:r>
      <w:r w:rsidR="00D85C5B" w:rsidRPr="009146AF">
        <w:t>ouvy.</w:t>
      </w:r>
    </w:p>
    <w:p w14:paraId="7C8F7293" w14:textId="1062B3E7" w:rsidR="00D85C5B" w:rsidRPr="009146AF" w:rsidRDefault="00D85C5B" w:rsidP="008824FD">
      <w:pPr>
        <w:pStyle w:val="11odst"/>
        <w:keepNext/>
        <w:keepLines/>
        <w:widowControl/>
        <w:suppressLineNumbers/>
        <w:suppressAutoHyphens/>
      </w:pPr>
      <w:r w:rsidRPr="009146AF">
        <w:t xml:space="preserve">Zaslání </w:t>
      </w:r>
      <w:r w:rsidR="008B1447" w:rsidRPr="009146AF">
        <w:t>Sml</w:t>
      </w:r>
      <w:r w:rsidRPr="009146AF">
        <w:t xml:space="preserve">ouvy správci registru smluv k uveřejnění v registru smluv zajišťuje obvykle Kupující. Nebude-li tato </w:t>
      </w:r>
      <w:r w:rsidR="008B1447" w:rsidRPr="009146AF">
        <w:t>Sml</w:t>
      </w:r>
      <w:r w:rsidRPr="009146AF">
        <w:t xml:space="preserve">ouva zaslána k uveřejnění a/nebo uveřejněna prostřednictvím registru smluv, není žádná ze </w:t>
      </w:r>
      <w:r w:rsidR="008B1447" w:rsidRPr="009146AF">
        <w:t>Sml</w:t>
      </w:r>
      <w:r w:rsidRPr="009146AF">
        <w:t xml:space="preserve">uvních stran oprávněna požadovat po druhé </w:t>
      </w:r>
      <w:r w:rsidR="008B1447" w:rsidRPr="009146AF">
        <w:t>Sml</w:t>
      </w:r>
      <w:r w:rsidRPr="009146AF">
        <w:t>uvní straně náhradu škody ani jiné újmy, která by jí v této souvislosti vznikla nebo vzniknout mohla.</w:t>
      </w:r>
    </w:p>
    <w:p w14:paraId="262B60F9" w14:textId="0E804BCF" w:rsidR="00D85C5B" w:rsidRPr="009146AF" w:rsidRDefault="00D85C5B" w:rsidP="008824FD">
      <w:pPr>
        <w:pStyle w:val="11odst"/>
        <w:keepNext/>
        <w:keepLines/>
        <w:widowControl/>
        <w:suppressLineNumbers/>
        <w:suppressAutoHyphens/>
      </w:pPr>
      <w:r w:rsidRPr="009146AF">
        <w:t xml:space="preserve">Smluvní strany výslovně prohlašují, že údaje a další skutečnosti uvedené v této </w:t>
      </w:r>
      <w:r w:rsidR="008B1447" w:rsidRPr="009146AF">
        <w:t>Sml</w:t>
      </w:r>
      <w:r w:rsidRPr="009146AF">
        <w:t xml:space="preserve">ouvě, vyjma částí označených ve smyslu následujícího odstavce této </w:t>
      </w:r>
      <w:r w:rsidR="008B1447" w:rsidRPr="009146AF">
        <w:t>Sml</w:t>
      </w:r>
      <w:r w:rsidRPr="009146AF">
        <w:t>ouvy, nepovažují za obchodní tajemství ve smyslu ustanovení § 504 Občanského zákoníku (dále jen „</w:t>
      </w:r>
      <w:r w:rsidRPr="004471B6">
        <w:rPr>
          <w:rStyle w:val="Kurzvatun"/>
          <w:rFonts w:eastAsiaTheme="majorEastAsia"/>
        </w:rPr>
        <w:t>obchodní tajemství</w:t>
      </w:r>
      <w:r w:rsidRPr="009146AF">
        <w:t>“), a že se nejedná ani o informace, které nemohou být v registru smluv uveřejněny na základě ustanovení § 3 odst. 1 ZRS.</w:t>
      </w:r>
    </w:p>
    <w:p w14:paraId="6933F5C3" w14:textId="5228D1FC" w:rsidR="00D85C5B" w:rsidRPr="009146AF" w:rsidRDefault="00D85C5B" w:rsidP="008824FD">
      <w:pPr>
        <w:pStyle w:val="11odst"/>
        <w:keepNext/>
        <w:keepLines/>
        <w:widowControl/>
        <w:suppressLineNumbers/>
        <w:suppressAutoHyphens/>
      </w:pPr>
      <w:r w:rsidRPr="009146AF">
        <w:t xml:space="preserve">Jestliže </w:t>
      </w:r>
      <w:r w:rsidR="008B1447" w:rsidRPr="009146AF">
        <w:t>Sml</w:t>
      </w:r>
      <w:r w:rsidRPr="009146AF">
        <w:t xml:space="preserve">uvní strana označí za své obchodní tajemství část obsahu </w:t>
      </w:r>
      <w:r w:rsidR="008B1447" w:rsidRPr="009146AF">
        <w:t>Sml</w:t>
      </w:r>
      <w:r w:rsidRPr="009146AF">
        <w:t xml:space="preserve">ouvy, která v důsledku toho bude pro účely uveřejnění </w:t>
      </w:r>
      <w:r w:rsidR="008B1447" w:rsidRPr="009146AF">
        <w:t>Sml</w:t>
      </w:r>
      <w:r w:rsidRPr="009146AF">
        <w:t>ouvy v registru</w:t>
      </w:r>
      <w:r w:rsidR="008B1447" w:rsidRPr="009146AF">
        <w:t xml:space="preserve"> smluv znečitelněna, nese tato S</w:t>
      </w:r>
      <w:r w:rsidRPr="009146AF">
        <w:t xml:space="preserve">mluvní strana odpovědnost, pokud by </w:t>
      </w:r>
      <w:r w:rsidR="008B1447" w:rsidRPr="009146AF">
        <w:t>Sml</w:t>
      </w:r>
      <w:r w:rsidRPr="009146AF">
        <w:t xml:space="preserve">ouva v důsledku takového označení byla uveřejněna způsobem odporujícím ZRS, a to bez ohledu na to, která ze stran </w:t>
      </w:r>
      <w:r w:rsidR="008B1447" w:rsidRPr="009146AF">
        <w:t>Sml</w:t>
      </w:r>
      <w:r w:rsidRPr="009146AF">
        <w:t xml:space="preserve">ouvu v registru smluv uveřejnila. S částmi </w:t>
      </w:r>
      <w:r w:rsidR="008B1447" w:rsidRPr="009146AF">
        <w:t>Sml</w:t>
      </w:r>
      <w:r w:rsidRPr="009146AF">
        <w:t xml:space="preserve">ouvy, které druhá </w:t>
      </w:r>
      <w:r w:rsidR="008B1447" w:rsidRPr="009146AF">
        <w:t>Sml</w:t>
      </w:r>
      <w:r w:rsidRPr="009146AF">
        <w:t xml:space="preserve">uvní strana neoznačí za své obchodní tajemství před uzavřením této </w:t>
      </w:r>
      <w:r w:rsidR="008B1447" w:rsidRPr="009146AF">
        <w:t>Sml</w:t>
      </w:r>
      <w:r w:rsidRPr="009146AF">
        <w:t xml:space="preserve">ouvy, nebude Kupující jako s obchodním tajemstvím nakládat a ani odpovídat za případnou škodu či jinou újmu takovým postupem vzniklou. Označením obchodního tajemství ve smyslu předchozí věty se rozumí doručení písemného oznámení druhé </w:t>
      </w:r>
      <w:r w:rsidR="008B1447" w:rsidRPr="009146AF">
        <w:t>Sml</w:t>
      </w:r>
      <w:r w:rsidRPr="009146AF">
        <w:t xml:space="preserve">uvní strany Kupujícímu obsahujícího přesnou identifikaci dotčených částí </w:t>
      </w:r>
      <w:r w:rsidR="008B1447" w:rsidRPr="009146AF">
        <w:t>Sml</w:t>
      </w:r>
      <w:r w:rsidRPr="009146AF">
        <w:t xml:space="preserve">ouvy včetně odůvodnění, proč jsou za obchodní tajemství považovány. Druhá </w:t>
      </w:r>
      <w:r w:rsidR="008B1447" w:rsidRPr="009146AF">
        <w:t>Sml</w:t>
      </w:r>
      <w:r w:rsidRPr="009146AF">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Kupujícímu skutečnost, že takto označené informace přestaly naplňovat znaky obchodního tajemství.</w:t>
      </w:r>
    </w:p>
    <w:p w14:paraId="5CACEB4F" w14:textId="77777777" w:rsidR="000C5DA0" w:rsidRPr="009146AF" w:rsidRDefault="00D85C5B" w:rsidP="008824FD">
      <w:pPr>
        <w:pStyle w:val="11odst"/>
        <w:keepNext/>
        <w:keepLines/>
        <w:widowControl/>
        <w:suppressLineNumbers/>
        <w:suppressAutoHyphens/>
      </w:pPr>
      <w:r w:rsidRPr="009146AF">
        <w:t>Osoby uzavírající tuto Smlouvu za Smluvní strany souhlasí s uveřejněním svých osobních údajů, které jsou uvedeny v této Smlouvě, spolu se Smlouvou v registru smluv. Tento souhlas je udělen na dobu neurčitou.</w:t>
      </w:r>
    </w:p>
    <w:p w14:paraId="1132F788" w14:textId="7AC93C9D" w:rsidR="00D85C5B" w:rsidRDefault="000C5DA0" w:rsidP="008824FD">
      <w:pPr>
        <w:pStyle w:val="11odst"/>
        <w:keepNext/>
        <w:keepLines/>
        <w:widowControl/>
        <w:suppressLineNumbers/>
        <w:suppressAutoHyphens/>
      </w:pPr>
      <w:r w:rsidRPr="009146AF">
        <w:t xml:space="preserve">V případě poskytnutí osobních údajů v rámci plnění </w:t>
      </w:r>
      <w:r w:rsidR="008B1447" w:rsidRPr="009146AF">
        <w:t>Sml</w:t>
      </w:r>
      <w:r w:rsidRPr="009146AF">
        <w:t xml:space="preserve">uvního vztahu se </w:t>
      </w:r>
      <w:r w:rsidR="00823FBB" w:rsidRPr="009146AF">
        <w:t>Prodávající</w:t>
      </w:r>
      <w:r w:rsidRPr="009146AF">
        <w:t xml:space="preserve"> zavazuje přijmout vhodná technická a organizační opatření podle Nařízení Evropského parlamentu a Rady (EU) 2016/679 ze dne 27. dubna 2016 o ochraně fyzických osob v souvislosti se zpracováním osobních údajů, které se na něj jako na </w:t>
      </w:r>
      <w:r w:rsidR="00823FBB" w:rsidRPr="009146AF">
        <w:t>Prodávajícího</w:t>
      </w:r>
      <w:r w:rsidRPr="009146AF">
        <w:t xml:space="preserve"> vztahují a plnění těchto povinností na vyžádání doložit </w:t>
      </w:r>
      <w:r w:rsidR="00823FBB" w:rsidRPr="009146AF">
        <w:t>Kupujícímu</w:t>
      </w:r>
      <w:r w:rsidRPr="009146AF">
        <w:t>.</w:t>
      </w:r>
    </w:p>
    <w:p w14:paraId="468DA163" w14:textId="77777777" w:rsidR="00505FD2" w:rsidRDefault="00505FD2" w:rsidP="00505FD2">
      <w:pPr>
        <w:pStyle w:val="11odst"/>
        <w:keepNext/>
        <w:keepLines/>
        <w:widowControl/>
        <w:numPr>
          <w:ilvl w:val="0"/>
          <w:numId w:val="0"/>
        </w:numPr>
        <w:suppressLineNumbers/>
        <w:suppressAutoHyphens/>
        <w:ind w:left="567"/>
      </w:pPr>
    </w:p>
    <w:p w14:paraId="26DCAEA3" w14:textId="77777777" w:rsidR="00505FD2" w:rsidRDefault="00505FD2" w:rsidP="00505FD2">
      <w:pPr>
        <w:pStyle w:val="11odst"/>
        <w:keepNext/>
        <w:keepLines/>
        <w:widowControl/>
        <w:numPr>
          <w:ilvl w:val="0"/>
          <w:numId w:val="0"/>
        </w:numPr>
        <w:suppressLineNumbers/>
        <w:suppressAutoHyphens/>
        <w:ind w:left="567"/>
      </w:pPr>
    </w:p>
    <w:p w14:paraId="3D1E6A77" w14:textId="77777777" w:rsidR="00505FD2" w:rsidRDefault="00505FD2" w:rsidP="00505FD2">
      <w:pPr>
        <w:pStyle w:val="11odst"/>
        <w:keepNext/>
        <w:keepLines/>
        <w:widowControl/>
        <w:numPr>
          <w:ilvl w:val="0"/>
          <w:numId w:val="0"/>
        </w:numPr>
        <w:suppressLineNumbers/>
        <w:suppressAutoHyphens/>
        <w:ind w:left="567"/>
      </w:pPr>
    </w:p>
    <w:p w14:paraId="070AF6FA" w14:textId="77777777" w:rsidR="00505FD2" w:rsidRPr="009146AF" w:rsidRDefault="00505FD2" w:rsidP="00505FD2">
      <w:pPr>
        <w:pStyle w:val="11odst"/>
        <w:keepNext/>
        <w:keepLines/>
        <w:widowControl/>
        <w:numPr>
          <w:ilvl w:val="0"/>
          <w:numId w:val="0"/>
        </w:numPr>
        <w:suppressLineNumbers/>
        <w:suppressAutoHyphens/>
        <w:ind w:left="567"/>
      </w:pPr>
    </w:p>
    <w:p w14:paraId="58AA56B5" w14:textId="1B4F4971" w:rsidR="00DC41AD" w:rsidRDefault="00A453A2" w:rsidP="008824FD">
      <w:pPr>
        <w:pStyle w:val="Nadpis1"/>
        <w:keepNext/>
        <w:keepLines/>
        <w:suppressLineNumbers/>
        <w:rPr>
          <w:rFonts w:eastAsia="Times New Roman"/>
          <w:lang w:eastAsia="cs-CZ"/>
        </w:rPr>
      </w:pPr>
      <w:r>
        <w:rPr>
          <w:rFonts w:eastAsia="Times New Roman"/>
          <w:lang w:eastAsia="cs-CZ"/>
        </w:rPr>
        <w:lastRenderedPageBreak/>
        <w:t>St</w:t>
      </w:r>
      <w:r w:rsidR="00C3718B">
        <w:rPr>
          <w:rFonts w:eastAsia="Times New Roman"/>
          <w:lang w:eastAsia="cs-CZ"/>
        </w:rPr>
        <w:t>řet zájmů</w:t>
      </w:r>
      <w:r w:rsidR="003330E9">
        <w:rPr>
          <w:rFonts w:eastAsia="Times New Roman"/>
          <w:lang w:eastAsia="cs-CZ"/>
        </w:rPr>
        <w:t>,</w:t>
      </w:r>
      <w:r w:rsidR="00C3718B">
        <w:rPr>
          <w:rFonts w:eastAsia="Times New Roman"/>
          <w:lang w:eastAsia="cs-CZ"/>
        </w:rPr>
        <w:t xml:space="preserve"> povinnosti Prodávajícího</w:t>
      </w:r>
      <w:r w:rsidR="003330E9">
        <w:rPr>
          <w:rFonts w:eastAsia="Times New Roman"/>
          <w:lang w:eastAsia="cs-CZ"/>
        </w:rPr>
        <w:t xml:space="preserve"> v souvislosti s konfliktem na Ukrajině</w:t>
      </w:r>
    </w:p>
    <w:p w14:paraId="3518C1B5" w14:textId="4ABB0F15" w:rsidR="00A453A2" w:rsidRPr="00483C85" w:rsidRDefault="00A453A2" w:rsidP="008824FD">
      <w:pPr>
        <w:pStyle w:val="11odst"/>
        <w:keepNext/>
        <w:keepLines/>
        <w:widowControl/>
        <w:suppressLineNumbers/>
        <w:suppressAutoHyphens/>
      </w:pPr>
      <w:bookmarkStart w:id="37" w:name="_Ref193962992"/>
      <w:r w:rsidRPr="00483C85">
        <w:t xml:space="preserve">Prodávající prohlašuje, že není obchodní společností, ve které veřejný funkcionář uvedený v </w:t>
      </w:r>
      <w:proofErr w:type="spellStart"/>
      <w:r w:rsidRPr="00483C85">
        <w:t>ust</w:t>
      </w:r>
      <w:proofErr w:type="spellEnd"/>
      <w:r w:rsidRPr="00483C85">
        <w:t>. § 2 odst. 1 písm. c) zákona č. 159/2006 Sb., o střetu zájmů, ve znění pozdějších předpisů (dále jen „</w:t>
      </w:r>
      <w:r w:rsidRPr="004471B6">
        <w:rPr>
          <w:rStyle w:val="Kurzvatun"/>
          <w:rFonts w:eastAsiaTheme="majorEastAsia"/>
        </w:rPr>
        <w:t>Zákon o střetu zájmů</w:t>
      </w:r>
      <w:r w:rsidRPr="00483C85">
        <w:t>“) nebo jím ovládaná osoba vlastní podíl představující alespoň 25 % účasti společníka v obchodní společnosti, a že žádní</w:t>
      </w:r>
      <w:r w:rsidR="00C3718B" w:rsidRPr="00483C85">
        <w:t xml:space="preserve"> poddodavatelé, jimiž </w:t>
      </w:r>
      <w:r w:rsidRPr="00483C85">
        <w:t>prokazoval kvalifikaci v zadávacím řízení</w:t>
      </w:r>
      <w:r w:rsidR="00C3718B" w:rsidRPr="00483C85">
        <w:t xml:space="preserve"> na zadání Veřejné zakázky</w:t>
      </w:r>
      <w:r w:rsidRPr="00483C85">
        <w:t xml:space="preserve">, nejsou obchodní společností, ve které veřejný funkcionář uvedený v </w:t>
      </w:r>
      <w:proofErr w:type="spellStart"/>
      <w:r w:rsidRPr="00483C85">
        <w:t>ust</w:t>
      </w:r>
      <w:proofErr w:type="spellEnd"/>
      <w:r w:rsidRPr="00483C85">
        <w:t>. § 2 odst. 1 písm. c) Zákona o střetu zájmů nebo jím ovládaná osoba vlastní podíl představující alespoň 25 % účasti společníka v obchodní společnosti</w:t>
      </w:r>
      <w:r w:rsidR="00F010DC">
        <w:t>.</w:t>
      </w:r>
      <w:bookmarkEnd w:id="37"/>
    </w:p>
    <w:p w14:paraId="73E7184D" w14:textId="77777777" w:rsidR="003B16F0" w:rsidRDefault="00DC41AD" w:rsidP="008824FD">
      <w:pPr>
        <w:pStyle w:val="11odst"/>
        <w:keepNext/>
        <w:keepLines/>
        <w:widowControl/>
        <w:suppressLineNumbers/>
        <w:suppressAutoHyphens/>
      </w:pPr>
      <w:bookmarkStart w:id="38" w:name="_Ref193962982"/>
      <w:r w:rsidRPr="00483C85">
        <w:t>Prodávající prohlašuje, že</w:t>
      </w:r>
      <w:r w:rsidR="003B16F0">
        <w:t>:</w:t>
      </w:r>
      <w:bookmarkEnd w:id="38"/>
    </w:p>
    <w:p w14:paraId="1BB2DF65" w14:textId="77777777" w:rsidR="003B16F0" w:rsidRPr="003B16F0" w:rsidRDefault="003B16F0" w:rsidP="008824FD">
      <w:pPr>
        <w:pStyle w:val="aodst"/>
        <w:keepNext/>
        <w:keepLines/>
        <w:widowControl/>
        <w:suppressLineNumbers/>
        <w:suppressAutoHyphens/>
      </w:pPr>
      <w:r w:rsidRPr="003B16F0">
        <w:t>on, ani žádný z jeho poddodavatelů, nejsou osobami, na něž se vztahuje zákaz zadání veřejné zakázky ve smyslu § 48a zákona č. 134/2016 Sb., o zadávání veřejných zakázek, ve znění pozdějších předpisů,</w:t>
      </w:r>
    </w:p>
    <w:p w14:paraId="3830ECA6" w14:textId="77777777" w:rsidR="003B16F0" w:rsidRPr="003B16F0" w:rsidRDefault="003B16F0" w:rsidP="008824FD">
      <w:pPr>
        <w:pStyle w:val="aodst"/>
        <w:keepNext/>
        <w:keepLines/>
        <w:widowControl/>
        <w:suppressLineNumbers/>
        <w:suppressAutoHyphens/>
      </w:pPr>
      <w:r w:rsidRPr="003B16F0">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0E058CC9" w14:textId="0EABFD91" w:rsidR="00DC41AD" w:rsidRPr="00483C85" w:rsidRDefault="003B16F0" w:rsidP="008824FD">
      <w:pPr>
        <w:pStyle w:val="aodst"/>
        <w:keepNext/>
        <w:keepLines/>
        <w:widowControl/>
        <w:suppressLineNumbers/>
        <w:suppressAutoHyphens/>
      </w:pPr>
      <w:r w:rsidRPr="003B16F0">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w:t>
      </w:r>
      <w:r w:rsidR="00B157C6">
        <w:fldChar w:fldCharType="begin"/>
      </w:r>
      <w:r w:rsidR="00B157C6">
        <w:instrText xml:space="preserve"> REF _Ref156812881 \r \h </w:instrText>
      </w:r>
      <w:r w:rsidR="00B157C6">
        <w:fldChar w:fldCharType="separate"/>
      </w:r>
      <w:r w:rsidR="00D70674">
        <w:t>12.5</w:t>
      </w:r>
      <w:r w:rsidR="00B157C6">
        <w:fldChar w:fldCharType="end"/>
      </w:r>
      <w:r w:rsidRPr="003B16F0">
        <w:t xml:space="preserve"> této Smlouvy (dále jen „</w:t>
      </w:r>
      <w:r w:rsidRPr="004471B6">
        <w:rPr>
          <w:rStyle w:val="Kurzvatun"/>
          <w:rFonts w:eastAsiaTheme="minorHAnsi"/>
        </w:rPr>
        <w:t>Sankční seznamy</w:t>
      </w:r>
      <w:r w:rsidRPr="003B16F0">
        <w:t>“)</w:t>
      </w:r>
      <w:r w:rsidR="00C3718B" w:rsidRPr="003B16F0">
        <w:t>.</w:t>
      </w:r>
    </w:p>
    <w:p w14:paraId="5565C7BB" w14:textId="385AE766" w:rsidR="00D37801" w:rsidRDefault="00D37801" w:rsidP="008824FD">
      <w:pPr>
        <w:pStyle w:val="11odst"/>
        <w:keepNext/>
        <w:keepLines/>
        <w:widowControl/>
        <w:suppressLineNumbers/>
        <w:suppressAutoHyphens/>
      </w:pPr>
      <w:r w:rsidRPr="00A453A2">
        <w:t>Je-li P</w:t>
      </w:r>
      <w:r w:rsidRPr="00A72529">
        <w:t xml:space="preserve">rodávajícím </w:t>
      </w:r>
      <w:r>
        <w:t xml:space="preserve">sdružení více osob, platí podmínky dle odstavce </w:t>
      </w:r>
      <w:r w:rsidR="007A3C3F">
        <w:fldChar w:fldCharType="begin"/>
      </w:r>
      <w:r w:rsidR="007A3C3F">
        <w:instrText xml:space="preserve"> REF _Ref193962992 \w \h </w:instrText>
      </w:r>
      <w:r w:rsidR="007A3C3F">
        <w:fldChar w:fldCharType="separate"/>
      </w:r>
      <w:r w:rsidR="00D70674">
        <w:t>12.1</w:t>
      </w:r>
      <w:r w:rsidR="007A3C3F">
        <w:fldChar w:fldCharType="end"/>
      </w:r>
      <w:r w:rsidRPr="007A3C3F">
        <w:t xml:space="preserve"> a </w:t>
      </w:r>
      <w:r w:rsidR="007A3C3F">
        <w:fldChar w:fldCharType="begin"/>
      </w:r>
      <w:r w:rsidR="007A3C3F">
        <w:instrText xml:space="preserve"> REF _Ref193962982 \w \h </w:instrText>
      </w:r>
      <w:r w:rsidR="007A3C3F">
        <w:fldChar w:fldCharType="separate"/>
      </w:r>
      <w:r w:rsidR="00D70674">
        <w:t>12.2</w:t>
      </w:r>
      <w:r w:rsidR="007A3C3F">
        <w:fldChar w:fldCharType="end"/>
      </w:r>
      <w:r w:rsidR="007A3C3F">
        <w:t xml:space="preserve"> </w:t>
      </w:r>
      <w:r w:rsidR="003330E9">
        <w:t xml:space="preserve">této </w:t>
      </w:r>
      <w:r>
        <w:t xml:space="preserve">Smlouvy také jednotlivě pro všechny osoby v rámci Prodávajícího </w:t>
      </w:r>
      <w:r w:rsidR="00414246">
        <w:t>sdružené,</w:t>
      </w:r>
      <w:r>
        <w:t xml:space="preserve"> a to bez ohledu na právní formu tohoto sdružení.</w:t>
      </w:r>
    </w:p>
    <w:p w14:paraId="12E803BA" w14:textId="613C0D0A" w:rsidR="00D37801" w:rsidRPr="00483C85" w:rsidRDefault="00D37801" w:rsidP="008824FD">
      <w:pPr>
        <w:pStyle w:val="11odst"/>
        <w:keepNext/>
        <w:keepLines/>
        <w:widowControl/>
        <w:suppressLineNumbers/>
        <w:suppressAutoHyphens/>
      </w:pPr>
      <w:r w:rsidRPr="00483C85">
        <w:t>Přestane-li Prodávající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Kupujícímu.</w:t>
      </w:r>
    </w:p>
    <w:p w14:paraId="154332A4" w14:textId="6FECCE73" w:rsidR="009768EC" w:rsidRPr="00483C85" w:rsidRDefault="009768EC" w:rsidP="008824FD">
      <w:pPr>
        <w:pStyle w:val="11odst"/>
        <w:keepNext/>
        <w:keepLines/>
        <w:widowControl/>
        <w:suppressLineNumbers/>
        <w:suppressAutoHyphens/>
      </w:pPr>
      <w:bookmarkStart w:id="39" w:name="_Ref156812881"/>
      <w:r w:rsidRPr="00483C85">
        <w:t xml:space="preserve">Prodávající se dále zavazuje postupovat při plnění této Smlouvy v souladu s </w:t>
      </w:r>
      <w:r w:rsidR="003B16F0">
        <w:t>n</w:t>
      </w:r>
      <w:r w:rsidRPr="00483C85">
        <w:t>ařízení</w:t>
      </w:r>
      <w:r>
        <w:t>m</w:t>
      </w:r>
      <w:r w:rsidRPr="00483C85">
        <w:t xml:space="preserve"> Rady (ES) č. 765/2006 ze dne 18. května 2006 o omezujících opatřeních vzhledem k situaci v Bělorusku a k zapojení Běloruska do ruské agrese proti Ukrajině</w:t>
      </w:r>
      <w:r w:rsidRPr="00F010DC">
        <w:t>, ve znění pozdějších předpisů,</w:t>
      </w:r>
      <w:r w:rsidRPr="00483C85">
        <w:t xml:space="preserve"> </w:t>
      </w:r>
      <w:r w:rsidR="003B16F0">
        <w:t>n</w:t>
      </w:r>
      <w:r w:rsidR="003B16F0" w:rsidRPr="002B73F3">
        <w:rPr>
          <w:rStyle w:val="normaltextrun"/>
          <w:bdr w:val="none" w:sz="0" w:space="0" w:color="auto" w:frame="1"/>
        </w:rPr>
        <w:t>ařízení</w:t>
      </w:r>
      <w:r w:rsidR="003B16F0">
        <w:rPr>
          <w:rStyle w:val="normaltextrun"/>
          <w:bdr w:val="none" w:sz="0" w:space="0" w:color="auto" w:frame="1"/>
        </w:rPr>
        <w:t>m</w:t>
      </w:r>
      <w:r w:rsidR="003B16F0" w:rsidRPr="002B73F3">
        <w:rPr>
          <w:rStyle w:val="normaltextrun"/>
          <w:bdr w:val="none" w:sz="0" w:space="0" w:color="auto" w:frame="1"/>
        </w:rPr>
        <w:t xml:space="preserve"> </w:t>
      </w:r>
      <w:r w:rsidR="003B16F0" w:rsidRPr="00EA0FEC">
        <w:rPr>
          <w:rStyle w:val="normaltextrun"/>
        </w:rPr>
        <w:t>Rady</w:t>
      </w:r>
      <w:r w:rsidR="003B16F0" w:rsidRPr="002B73F3">
        <w:rPr>
          <w:rStyle w:val="normaltextrun"/>
          <w:bdr w:val="none" w:sz="0" w:space="0" w:color="auto" w:frame="1"/>
        </w:rPr>
        <w:t xml:space="preserve"> (EU) č. 208/2014 ze dne 5. března 2014 o omezujících opatřeních vůči některým osobám, subjektům a orgánům vzhledem k</w:t>
      </w:r>
      <w:r w:rsidR="003B16F0">
        <w:rPr>
          <w:rStyle w:val="normaltextrun"/>
          <w:bdr w:val="none" w:sz="0" w:space="0" w:color="auto" w:frame="1"/>
        </w:rPr>
        <w:t> </w:t>
      </w:r>
      <w:r w:rsidR="003B16F0" w:rsidRPr="002B73F3">
        <w:rPr>
          <w:rStyle w:val="normaltextrun"/>
          <w:bdr w:val="none" w:sz="0" w:space="0" w:color="auto" w:frame="1"/>
        </w:rPr>
        <w:t>situaci na Ukrajině, ve znění pozdějších předpisů</w:t>
      </w:r>
      <w:r w:rsidR="003B16F0">
        <w:rPr>
          <w:rStyle w:val="normaltextrun"/>
          <w:bdr w:val="none" w:sz="0" w:space="0" w:color="auto" w:frame="1"/>
        </w:rPr>
        <w:t>,</w:t>
      </w:r>
      <w:r w:rsidR="003B16F0" w:rsidRPr="007A08B0">
        <w:t xml:space="preserve"> a dalších prováděcích předpisů k t</w:t>
      </w:r>
      <w:r w:rsidR="003B16F0">
        <w:t>ěmto</w:t>
      </w:r>
      <w:r w:rsidR="003B16F0" w:rsidRPr="007A08B0">
        <w:t xml:space="preserve"> nařízení</w:t>
      </w:r>
      <w:r w:rsidR="003B16F0">
        <w:t>m</w:t>
      </w:r>
      <w:r w:rsidRPr="00483C85">
        <w:t>.</w:t>
      </w:r>
      <w:bookmarkEnd w:id="39"/>
    </w:p>
    <w:p w14:paraId="6CB0FD73" w14:textId="476EA067" w:rsidR="00F010DC" w:rsidRPr="00483C85" w:rsidRDefault="00F010DC" w:rsidP="008824FD">
      <w:pPr>
        <w:pStyle w:val="11odst"/>
        <w:keepNext/>
        <w:keepLines/>
        <w:widowControl/>
        <w:suppressLineNumbers/>
        <w:suppressAutoHyphens/>
      </w:pPr>
      <w:r>
        <w:lastRenderedPageBreak/>
        <w:t>Prodávající se</w:t>
      </w:r>
      <w:r w:rsidR="00743BEC">
        <w:t xml:space="preserve"> dále</w:t>
      </w:r>
      <w:r>
        <w:t xml:space="preserve"> </w:t>
      </w:r>
      <w:bookmarkStart w:id="40" w:name="_Hlk156814447"/>
      <w:r w:rsidR="003B16F0" w:rsidRPr="007A08B0">
        <w:t xml:space="preserve">zavazuje, že finanční prostředky ani hospodářské zdroje, které obdrží od </w:t>
      </w:r>
      <w:r w:rsidR="003B16F0">
        <w:t>Kupujícího</w:t>
      </w:r>
      <w:r w:rsidR="003B16F0" w:rsidRPr="007A08B0">
        <w:t xml:space="preserve"> na základě této Smlouvy a jejích případných dodatků, nezpřístupní přímo ani nepřímo fyzickým nebo právnickým osobám, subjektům či orgánům s nimi spojeným uvedeným v Sankčních seznamech, nebo v jejich prospěch</w:t>
      </w:r>
      <w:bookmarkEnd w:id="40"/>
      <w:r w:rsidR="0067279B">
        <w:t>.</w:t>
      </w:r>
    </w:p>
    <w:p w14:paraId="32BCF8CB" w14:textId="761A0C19" w:rsidR="00BD32CD" w:rsidRPr="00483C85" w:rsidRDefault="003330E9" w:rsidP="008824FD">
      <w:pPr>
        <w:pStyle w:val="11odst"/>
        <w:keepNext/>
        <w:keepLines/>
        <w:widowControl/>
        <w:suppressLineNumbers/>
        <w:suppressAutoHyphens/>
      </w:pPr>
      <w:r w:rsidRPr="00483C85">
        <w:t>Ukáž</w:t>
      </w:r>
      <w:r w:rsidR="003B16F0">
        <w:t>e</w:t>
      </w:r>
      <w:r w:rsidRPr="00483C85">
        <w:t>-li se</w:t>
      </w:r>
      <w:r w:rsidR="003B16F0">
        <w:t xml:space="preserve"> jakékoliv</w:t>
      </w:r>
      <w:r w:rsidRPr="00483C85">
        <w:t xml:space="preserve"> prohlášení Prodávajícího dle </w:t>
      </w:r>
      <w:r w:rsidR="003B16F0">
        <w:t>tohoto článku</w:t>
      </w:r>
      <w:r w:rsidRPr="00F010DC">
        <w:t xml:space="preserve"> Smlouvy jako nepravdiv</w:t>
      </w:r>
      <w:r w:rsidR="003B16F0">
        <w:t>é</w:t>
      </w:r>
      <w:r w:rsidRPr="00F010DC">
        <w:t xml:space="preserve"> nebo </w:t>
      </w:r>
      <w:r w:rsidRPr="00483C85">
        <w:t>p</w:t>
      </w:r>
      <w:r w:rsidR="001A3602" w:rsidRPr="00483C85">
        <w:t>oruší-li Prodávající svou oznamovací povinnost</w:t>
      </w:r>
      <w:r w:rsidRPr="00483C85">
        <w:t xml:space="preserve"> </w:t>
      </w:r>
      <w:r w:rsidR="0074484D" w:rsidRPr="00483C85">
        <w:t xml:space="preserve">nebo </w:t>
      </w:r>
      <w:r w:rsidR="003B16F0">
        <w:t xml:space="preserve">některou z dalších </w:t>
      </w:r>
      <w:r w:rsidR="003B16F0" w:rsidRPr="00483C85">
        <w:t>povinnost</w:t>
      </w:r>
      <w:r w:rsidR="003B16F0">
        <w:t>í</w:t>
      </w:r>
      <w:r w:rsidR="003B16F0" w:rsidRPr="00483C85">
        <w:t xml:space="preserve"> </w:t>
      </w:r>
      <w:r w:rsidR="0074484D" w:rsidRPr="00483C85">
        <w:t xml:space="preserve">dle </w:t>
      </w:r>
      <w:r w:rsidR="003B16F0">
        <w:t>tohoto článku</w:t>
      </w:r>
      <w:r w:rsidRPr="00483C85">
        <w:t xml:space="preserve"> Smlouvy</w:t>
      </w:r>
      <w:r w:rsidR="001A3602" w:rsidRPr="00483C85">
        <w:t xml:space="preserve">, je Kupující oprávněn odstoupit od této </w:t>
      </w:r>
      <w:r w:rsidRPr="00483C85">
        <w:t>S</w:t>
      </w:r>
      <w:r w:rsidR="001A3602" w:rsidRPr="00483C85">
        <w:t>mlouvy. Prodávající je dále povinen zaplatit</w:t>
      </w:r>
      <w:r w:rsidR="009D5BC0">
        <w:t xml:space="preserve"> za každé jednotlivé porušení povinností dle předchozí věty</w:t>
      </w:r>
      <w:r w:rsidR="001A3602" w:rsidRPr="00483C85">
        <w:t xml:space="preserve"> smluvní pokutu ve v</w:t>
      </w:r>
      <w:r w:rsidR="001A3602" w:rsidRPr="00A47CD8">
        <w:t xml:space="preserve">ýši </w:t>
      </w:r>
      <w:r w:rsidR="00AA52E0" w:rsidRPr="00A47CD8">
        <w:t>5</w:t>
      </w:r>
      <w:r w:rsidR="001A3602" w:rsidRPr="00A47CD8">
        <w:t xml:space="preserve"> %</w:t>
      </w:r>
      <w:r w:rsidR="001A3602" w:rsidRPr="00483C85">
        <w:t xml:space="preserve"> procent z</w:t>
      </w:r>
      <w:r w:rsidRPr="00483C85">
        <w:t> </w:t>
      </w:r>
      <w:r w:rsidR="001A3602" w:rsidRPr="00483C85">
        <w:t>kupní ceny</w:t>
      </w:r>
      <w:r w:rsidR="00AA52E0" w:rsidRPr="00483C85">
        <w:t xml:space="preserve"> (cena bez DPH)</w:t>
      </w:r>
      <w:r w:rsidRPr="00483C85">
        <w:t xml:space="preserve"> sjednané dle</w:t>
      </w:r>
      <w:r w:rsidR="001A3602" w:rsidRPr="00483C85">
        <w:t xml:space="preserve"> této </w:t>
      </w:r>
      <w:r w:rsidRPr="00483C85">
        <w:t>S</w:t>
      </w:r>
      <w:r w:rsidR="001A3602" w:rsidRPr="00483C85">
        <w:t xml:space="preserve">mlouvy. </w:t>
      </w:r>
      <w:r w:rsidR="00A87725" w:rsidRPr="00483C85">
        <w:t xml:space="preserve">Ustanovení § 2004 odst. 2 Občanského zákoníku a § 2050 Občanského zákoníku se nepoužijí. </w:t>
      </w:r>
    </w:p>
    <w:p w14:paraId="132226DF" w14:textId="5400B9CE" w:rsidR="007D0859" w:rsidRDefault="007D0859" w:rsidP="008824FD">
      <w:pPr>
        <w:pStyle w:val="Nadpis1"/>
        <w:keepNext/>
        <w:keepLines/>
        <w:suppressLineNumbers/>
        <w:rPr>
          <w:rFonts w:eastAsia="Times New Roman"/>
          <w:lang w:eastAsia="cs-CZ"/>
        </w:rPr>
      </w:pPr>
      <w:proofErr w:type="spellStart"/>
      <w:r>
        <w:rPr>
          <w:rFonts w:eastAsia="Times New Roman"/>
          <w:lang w:eastAsia="cs-CZ"/>
        </w:rPr>
        <w:t>Compliance</w:t>
      </w:r>
      <w:proofErr w:type="spellEnd"/>
    </w:p>
    <w:p w14:paraId="1190014D" w14:textId="622CB149" w:rsidR="007D0859" w:rsidRDefault="007D0859" w:rsidP="008824FD">
      <w:pPr>
        <w:pStyle w:val="11odst"/>
        <w:keepNext/>
        <w:keepLines/>
        <w:widowControl/>
        <w:suppressLineNumbers/>
        <w:suppressAutoHyphens/>
      </w:pPr>
      <w:r>
        <w:t xml:space="preserve">Smluvní strany stvrzují, že při uzavírání této </w:t>
      </w:r>
      <w:r w:rsidR="00FD0583">
        <w:t>Smlou</w:t>
      </w:r>
      <w:r>
        <w:t>vy jednaly a postupovaly čestně a</w:t>
      </w:r>
      <w:r w:rsidR="00677545">
        <w:t> </w:t>
      </w:r>
      <w:r>
        <w:t xml:space="preserve">transparentně a zavazují se tak jednat i při plnění této </w:t>
      </w:r>
      <w:r w:rsidR="00FD0583">
        <w:t>Smlou</w:t>
      </w:r>
      <w:r>
        <w:t xml:space="preserve">vy a veškerých činnostech s ní souvisejících. Každá ze </w:t>
      </w:r>
      <w:r w:rsidR="00082998">
        <w:t>S</w:t>
      </w:r>
      <w:r>
        <w:t xml:space="preserve">mluvních stran se zavazuje jednat v souladu se zásadami, hodnotami a cíli </w:t>
      </w:r>
      <w:proofErr w:type="spellStart"/>
      <w:r>
        <w:t>compliance</w:t>
      </w:r>
      <w:proofErr w:type="spellEnd"/>
      <w:r>
        <w:t xml:space="preserve"> programů a etických hodnot druhé </w:t>
      </w:r>
      <w:r w:rsidR="00082998">
        <w:t>S</w:t>
      </w:r>
      <w:r>
        <w:t xml:space="preserve">mluvní strany, pakliže těmito dokumenty dotčené </w:t>
      </w:r>
      <w:r w:rsidR="00082998">
        <w:t>S</w:t>
      </w:r>
      <w:r>
        <w:t xml:space="preserve">mluvní strany disponují, a jsou uveřejněny na webových stránkách </w:t>
      </w:r>
      <w:r w:rsidR="00082998">
        <w:t>S</w:t>
      </w:r>
      <w:r>
        <w:t>mluvních stran.</w:t>
      </w:r>
    </w:p>
    <w:p w14:paraId="40174166" w14:textId="2E6B95AB" w:rsidR="007D0859" w:rsidRDefault="007D0859" w:rsidP="008824FD">
      <w:pPr>
        <w:pStyle w:val="11odst"/>
        <w:keepNext/>
        <w:keepLines/>
        <w:widowControl/>
        <w:suppressLineNumbers/>
        <w:suppressAutoHyphens/>
      </w:pPr>
      <w:r>
        <w:t>Správa železnic, státní organizace, má výše uvedené dokumenty k dispozici na webových stránkách:</w:t>
      </w:r>
      <w:r w:rsidR="00553F79">
        <w:t xml:space="preserve"> </w:t>
      </w:r>
      <w:hyperlink r:id="rId11" w:history="1">
        <w:r w:rsidR="004E457C">
          <w:rPr>
            <w:rStyle w:val="Hypertextovodkaz"/>
          </w:rPr>
          <w:t>https://www.spravazeleznic.cz/o-nas/nezadouci-jednani-a-boj-s-korupci</w:t>
        </w:r>
      </w:hyperlink>
      <w:r w:rsidR="00553F79">
        <w:t>.</w:t>
      </w:r>
    </w:p>
    <w:p w14:paraId="28ADFB6B" w14:textId="571B9354" w:rsidR="007D0859" w:rsidRPr="00553F79" w:rsidRDefault="007D0859" w:rsidP="008824FD">
      <w:pPr>
        <w:pStyle w:val="11odst"/>
        <w:keepNext/>
        <w:keepLines/>
        <w:widowControl/>
        <w:suppressLineNumbers/>
        <w:suppressAutoHyphens/>
      </w:pPr>
      <w:bookmarkStart w:id="41" w:name="_Ref193963008"/>
      <w:r>
        <w:t>Prodávající má výše uvedené dokumenty k dispozici na webových stránkách:</w:t>
      </w:r>
      <w:r w:rsidR="00777314" w:rsidRPr="00777314">
        <w:rPr>
          <w:highlight w:val="green"/>
        </w:rPr>
        <w:t xml:space="preserve"> </w:t>
      </w:r>
      <w:r w:rsidR="00777314" w:rsidRPr="00BD4E80">
        <w:rPr>
          <w:highlight w:val="green"/>
        </w:rPr>
        <w:t xml:space="preserve">[doplní </w:t>
      </w:r>
      <w:r w:rsidR="00764FE1">
        <w:rPr>
          <w:highlight w:val="green"/>
        </w:rPr>
        <w:t>Prodávající</w:t>
      </w:r>
      <w:r w:rsidR="00777314" w:rsidRPr="00BD4E80">
        <w:rPr>
          <w:highlight w:val="green"/>
        </w:rPr>
        <w:t xml:space="preserve"> x nemá-li </w:t>
      </w:r>
      <w:r w:rsidR="00764FE1">
        <w:rPr>
          <w:highlight w:val="green"/>
        </w:rPr>
        <w:t>Prodávající</w:t>
      </w:r>
      <w:r w:rsidR="00777314" w:rsidRPr="00BD4E80">
        <w:rPr>
          <w:highlight w:val="green"/>
        </w:rPr>
        <w:t xml:space="preserve"> výše uvedené dokumenty, celý bod</w:t>
      </w:r>
      <w:r w:rsidR="00764FE1">
        <w:rPr>
          <w:highlight w:val="green"/>
        </w:rPr>
        <w:t xml:space="preserve"> </w:t>
      </w:r>
      <w:r w:rsidR="007A3C3F">
        <w:rPr>
          <w:highlight w:val="green"/>
        </w:rPr>
        <w:fldChar w:fldCharType="begin"/>
      </w:r>
      <w:r w:rsidR="007A3C3F">
        <w:rPr>
          <w:highlight w:val="green"/>
        </w:rPr>
        <w:instrText xml:space="preserve"> REF _Ref193963008 \w \h </w:instrText>
      </w:r>
      <w:r w:rsidR="007A3C3F">
        <w:rPr>
          <w:highlight w:val="green"/>
        </w:rPr>
      </w:r>
      <w:r w:rsidR="007A3C3F">
        <w:rPr>
          <w:highlight w:val="green"/>
        </w:rPr>
        <w:fldChar w:fldCharType="separate"/>
      </w:r>
      <w:r w:rsidR="00D70674">
        <w:rPr>
          <w:highlight w:val="green"/>
        </w:rPr>
        <w:t>13.3</w:t>
      </w:r>
      <w:r w:rsidR="007A3C3F">
        <w:rPr>
          <w:highlight w:val="green"/>
        </w:rPr>
        <w:fldChar w:fldCharType="end"/>
      </w:r>
      <w:r w:rsidR="007A3C3F">
        <w:rPr>
          <w:highlight w:val="green"/>
        </w:rPr>
        <w:t xml:space="preserve"> </w:t>
      </w:r>
      <w:r w:rsidR="00777314" w:rsidRPr="00BD4E80">
        <w:rPr>
          <w:highlight w:val="green"/>
        </w:rPr>
        <w:t>odstraní]</w:t>
      </w:r>
      <w:r w:rsidR="00777314">
        <w:t>.</w:t>
      </w:r>
      <w:bookmarkEnd w:id="41"/>
    </w:p>
    <w:p w14:paraId="6B4EC7CA" w14:textId="30143AD7" w:rsidR="00D85C5B" w:rsidRPr="000C5DA0" w:rsidRDefault="00D85C5B" w:rsidP="008824FD">
      <w:pPr>
        <w:pStyle w:val="Nadpis1"/>
        <w:keepNext/>
        <w:keepLines/>
        <w:suppressLineNumbers/>
        <w:rPr>
          <w:rFonts w:eastAsia="Times New Roman"/>
          <w:lang w:eastAsia="cs-CZ"/>
        </w:rPr>
      </w:pPr>
      <w:r w:rsidRPr="000C5DA0">
        <w:rPr>
          <w:rFonts w:eastAsia="Times New Roman"/>
          <w:lang w:eastAsia="cs-CZ"/>
        </w:rPr>
        <w:t>Závěrečná ujednání</w:t>
      </w:r>
    </w:p>
    <w:p w14:paraId="485370BE" w14:textId="1A02B1F2" w:rsidR="00D85C5B" w:rsidRPr="009146AF" w:rsidRDefault="00065284" w:rsidP="008824FD">
      <w:pPr>
        <w:pStyle w:val="11odst"/>
        <w:keepNext/>
        <w:keepLines/>
        <w:widowControl/>
        <w:suppressLineNumbers/>
        <w:suppressAutoHyphens/>
      </w:pPr>
      <w:r w:rsidRPr="009146AF">
        <w:t xml:space="preserve">Tato </w:t>
      </w:r>
      <w:r w:rsidR="008B1447" w:rsidRPr="009146AF">
        <w:t>Sml</w:t>
      </w:r>
      <w:r w:rsidRPr="009146AF">
        <w:t>ouva</w:t>
      </w:r>
      <w:r w:rsidR="00D85C5B" w:rsidRPr="009146AF">
        <w:t xml:space="preserve"> se </w:t>
      </w:r>
      <w:r w:rsidR="00FB5045" w:rsidRPr="009146AF">
        <w:t>řídí Obchodními podmínkami k této S</w:t>
      </w:r>
      <w:r w:rsidR="008B1447" w:rsidRPr="009146AF">
        <w:t>ml</w:t>
      </w:r>
      <w:r w:rsidR="00D85C5B" w:rsidRPr="009146AF">
        <w:t>ouvě (dále jen „</w:t>
      </w:r>
      <w:r w:rsidR="00D85C5B" w:rsidRPr="004471B6">
        <w:rPr>
          <w:rStyle w:val="Kurzvatun"/>
          <w:rFonts w:eastAsiaTheme="majorEastAsia"/>
        </w:rPr>
        <w:t>Obchodní p</w:t>
      </w:r>
      <w:r w:rsidR="00FB5045" w:rsidRPr="004471B6">
        <w:rPr>
          <w:rStyle w:val="Kurzvatun"/>
          <w:rFonts w:eastAsiaTheme="majorEastAsia"/>
        </w:rPr>
        <w:t>odmínky</w:t>
      </w:r>
      <w:r w:rsidR="00FB5045" w:rsidRPr="009146AF">
        <w:t>“). Odchylná ujednání v této S</w:t>
      </w:r>
      <w:r w:rsidR="008B1447" w:rsidRPr="009146AF">
        <w:t>m</w:t>
      </w:r>
      <w:r w:rsidR="00FB5045" w:rsidRPr="009146AF">
        <w:t>l</w:t>
      </w:r>
      <w:r w:rsidR="00D85C5B" w:rsidRPr="009146AF">
        <w:t>ouvě mají před zněním Obchodních podmínek přednost.</w:t>
      </w:r>
    </w:p>
    <w:p w14:paraId="4418F347" w14:textId="77777777" w:rsidR="00D85C5B" w:rsidRPr="009146AF" w:rsidRDefault="00D85C5B" w:rsidP="008824FD">
      <w:pPr>
        <w:pStyle w:val="11odst"/>
        <w:keepNext/>
        <w:keepLines/>
        <w:widowControl/>
        <w:suppressLineNumbers/>
        <w:suppressAutoHyphens/>
      </w:pPr>
      <w:r w:rsidRPr="009146AF">
        <w:t xml:space="preserve">Prodávající prohlašuje, že </w:t>
      </w:r>
    </w:p>
    <w:p w14:paraId="0C39C4DC" w14:textId="604F1849" w:rsidR="00D85C5B" w:rsidRPr="009146AF" w:rsidRDefault="00D85C5B" w:rsidP="008824FD">
      <w:pPr>
        <w:pStyle w:val="111odst"/>
        <w:keepNext/>
        <w:keepLines/>
        <w:widowControl/>
        <w:suppressLineNumbers/>
        <w:suppressAutoHyphens/>
      </w:pPr>
      <w:r w:rsidRPr="009146AF">
        <w:t xml:space="preserve">se </w:t>
      </w:r>
      <w:r w:rsidRPr="002D5061">
        <w:t>zněním</w:t>
      </w:r>
      <w:r w:rsidRPr="009146AF">
        <w:t xml:space="preserve"> Obchodních podmínek se před podpisem této </w:t>
      </w:r>
      <w:r w:rsidR="00FB5045" w:rsidRPr="009146AF">
        <w:t>Sml</w:t>
      </w:r>
      <w:r w:rsidRPr="009146AF">
        <w:t>ouvy seznámil,</w:t>
      </w:r>
    </w:p>
    <w:p w14:paraId="1F41EC23" w14:textId="55639670" w:rsidR="00D85C5B" w:rsidRPr="009146AF" w:rsidRDefault="00D85C5B" w:rsidP="008824FD">
      <w:pPr>
        <w:pStyle w:val="111odst"/>
        <w:keepNext/>
        <w:keepLines/>
        <w:widowControl/>
        <w:suppressLineNumbers/>
        <w:suppressAutoHyphens/>
      </w:pPr>
      <w:r w:rsidRPr="009146AF">
        <w:t xml:space="preserve">v dostatečném rozsahu se seznámil se veškerými požadavky Kupujícího dle této </w:t>
      </w:r>
      <w:r w:rsidR="00FB5045" w:rsidRPr="0023570E">
        <w:t>Sml</w:t>
      </w:r>
      <w:r w:rsidRPr="0023570E">
        <w:t>ou</w:t>
      </w:r>
      <w:r w:rsidR="00385A72" w:rsidRPr="0023570E">
        <w:t>vy</w:t>
      </w:r>
      <w:r w:rsidR="00385A72" w:rsidRPr="009146AF">
        <w:t xml:space="preserve">, </w:t>
      </w:r>
      <w:r w:rsidR="00385A72" w:rsidRPr="002D5061">
        <w:t>přičemž</w:t>
      </w:r>
      <w:r w:rsidR="00385A72" w:rsidRPr="009146AF">
        <w:t xml:space="preserve"> si není vědom žádných</w:t>
      </w:r>
      <w:r w:rsidRPr="009146AF">
        <w:t xml:space="preserve"> překážek, které by mu bránily v poskytnutí sjednaného plnění v souladu s touto </w:t>
      </w:r>
      <w:r w:rsidR="00FB5045" w:rsidRPr="009146AF">
        <w:t>Sml</w:t>
      </w:r>
      <w:r w:rsidRPr="009146AF">
        <w:t>ouvou.</w:t>
      </w:r>
    </w:p>
    <w:p w14:paraId="3F0CC7BE" w14:textId="778630BE" w:rsidR="00D85C5B" w:rsidRPr="009146AF" w:rsidRDefault="00346E96" w:rsidP="008824FD">
      <w:pPr>
        <w:pStyle w:val="11odst"/>
        <w:keepNext/>
        <w:keepLines/>
        <w:widowControl/>
        <w:suppressLineNumbers/>
        <w:suppressAutoHyphens/>
      </w:pPr>
      <w:r w:rsidRPr="009146AF">
        <w:t>Tato Smlouva je vyhotovena v elektronické podobě, přičemž obě Smluvní strany obdrží její elektronický originál</w:t>
      </w:r>
      <w:r w:rsidR="00673324" w:rsidRPr="009146AF">
        <w:t xml:space="preserve"> opatřený elektronickými podpisy.</w:t>
      </w:r>
      <w:r w:rsidRPr="009146AF">
        <w:t xml:space="preserve"> V případě, že tato Smlouva z jakéhokoli důvodu nebude vyhotovena v elektronické podobě, bude </w:t>
      </w:r>
      <w:r w:rsidR="00D85C5B" w:rsidRPr="009146AF">
        <w:t xml:space="preserve">sepsána ve </w:t>
      </w:r>
      <w:r w:rsidR="007F5EC4" w:rsidRPr="009146AF">
        <w:t xml:space="preserve">třech </w:t>
      </w:r>
      <w:r w:rsidR="00D85C5B" w:rsidRPr="009146AF">
        <w:t xml:space="preserve">vyhotoveních, </w:t>
      </w:r>
      <w:r w:rsidR="00791AC7" w:rsidRPr="009146AF">
        <w:t>ve dvou vyhotoveních pro Kupujícího a jedno obdrží Prodávající</w:t>
      </w:r>
      <w:r w:rsidR="00D85C5B" w:rsidRPr="009146AF">
        <w:t>.</w:t>
      </w:r>
    </w:p>
    <w:p w14:paraId="6857935F" w14:textId="6F5EBF3C" w:rsidR="00D85C5B" w:rsidRPr="009146AF" w:rsidRDefault="00D85C5B" w:rsidP="008824FD">
      <w:pPr>
        <w:pStyle w:val="11odst"/>
        <w:keepNext/>
        <w:keepLines/>
        <w:widowControl/>
        <w:suppressLineNumbers/>
        <w:suppressAutoHyphens/>
      </w:pPr>
      <w:r w:rsidRPr="009146AF">
        <w:t>Veškerá práva a povinnosti Smluvních stran vyplývající z</w:t>
      </w:r>
      <w:r w:rsidR="00FB5045" w:rsidRPr="009146AF">
        <w:t> této S</w:t>
      </w:r>
      <w:r w:rsidRPr="009146AF">
        <w:t>mlouvy se řídí českým právním řádem, Smluvní strany vylučují použití Úmluvy OSN o smlouvách o mezinárodní koupi zboží.</w:t>
      </w:r>
    </w:p>
    <w:p w14:paraId="02BD8B11" w14:textId="2BB6AC1F" w:rsidR="00D85C5B" w:rsidRPr="009146AF" w:rsidRDefault="00D85C5B" w:rsidP="008824FD">
      <w:pPr>
        <w:pStyle w:val="11odst"/>
        <w:keepNext/>
        <w:keepLines/>
        <w:widowControl/>
        <w:suppressLineNumbers/>
        <w:suppressAutoHyphens/>
      </w:pPr>
      <w:r w:rsidRPr="009146AF">
        <w:t xml:space="preserve">Smluvní vztahy neupravené </w:t>
      </w:r>
      <w:r w:rsidR="00FB5045" w:rsidRPr="009146AF">
        <w:t>touto S</w:t>
      </w:r>
      <w:r w:rsidRPr="009146AF">
        <w:t>mlouvou se řídí Občanským zákoníkem a dalšími právními předpisy.</w:t>
      </w:r>
    </w:p>
    <w:p w14:paraId="3C8CBFB3" w14:textId="5CB17E18" w:rsidR="00D85C5B" w:rsidRPr="009146AF" w:rsidRDefault="00D85C5B" w:rsidP="008824FD">
      <w:pPr>
        <w:pStyle w:val="11odst"/>
        <w:keepNext/>
        <w:keepLines/>
        <w:widowControl/>
        <w:suppressLineNumbers/>
        <w:suppressAutoHyphens/>
      </w:pPr>
      <w:r w:rsidRPr="009146AF">
        <w:t>Všechny spory vznikající z </w:t>
      </w:r>
      <w:r w:rsidR="00FB5045" w:rsidRPr="009146AF">
        <w:t>této S</w:t>
      </w:r>
      <w:r w:rsidRPr="009146AF">
        <w:t>mlouvy a v souvislosti s ní budou dle vůle Smluvních stran rozhodovány soudy České republiky, jakožto soudy výlučně příslušnými.</w:t>
      </w:r>
    </w:p>
    <w:p w14:paraId="7EA31C87" w14:textId="1F6C11B4" w:rsidR="00D85C5B" w:rsidRPr="009146AF" w:rsidRDefault="00FB5045" w:rsidP="008824FD">
      <w:pPr>
        <w:pStyle w:val="11odst"/>
        <w:keepNext/>
        <w:keepLines/>
        <w:widowControl/>
        <w:suppressLineNumbers/>
        <w:suppressAutoHyphens/>
      </w:pPr>
      <w:r w:rsidRPr="009146AF">
        <w:t>S</w:t>
      </w:r>
      <w:r w:rsidR="00D85C5B" w:rsidRPr="009146AF">
        <w:t>mlouvu lze měnit pouze písemnými dodatky.</w:t>
      </w:r>
    </w:p>
    <w:p w14:paraId="528A6A77" w14:textId="384BF17C" w:rsidR="00D85C5B" w:rsidRPr="009146AF" w:rsidRDefault="00D85C5B" w:rsidP="008824FD">
      <w:pPr>
        <w:pStyle w:val="11odst"/>
        <w:keepNext/>
        <w:keepLines/>
        <w:widowControl/>
        <w:suppressLineNumbers/>
        <w:suppressAutoHyphens/>
      </w:pPr>
      <w:r w:rsidRPr="009146AF">
        <w:lastRenderedPageBreak/>
        <w:t xml:space="preserve">Poté, co Prodávající poprvé obdrží spolu s </w:t>
      </w:r>
      <w:r w:rsidR="00FB5045" w:rsidRPr="009146AF">
        <w:t>touto S</w:t>
      </w:r>
      <w:r w:rsidRPr="009146AF">
        <w:t xml:space="preserve">mlouvou i Obchodní podmínky v písemné formě, postačí pro veškeré další případy koupě a prodeje mezi Smluvními stranami pro to, aby se </w:t>
      </w:r>
      <w:r w:rsidR="00FB5045" w:rsidRPr="009146AF">
        <w:t>S</w:t>
      </w:r>
      <w:r w:rsidRPr="009146AF">
        <w:t xml:space="preserve">mlouva řídila Obchodními podmínkami, pokud </w:t>
      </w:r>
      <w:r w:rsidR="00FB5045" w:rsidRPr="009146AF">
        <w:t>S</w:t>
      </w:r>
      <w:r w:rsidRPr="009146AF">
        <w:t xml:space="preserve">mlouva na Obchodní podmínky pouze odkáže, aniž by bylo třeba Obchodní podmínky činit fyzickou součástí vyhotovení </w:t>
      </w:r>
      <w:r w:rsidR="00FB5045" w:rsidRPr="009146AF">
        <w:t>této S</w:t>
      </w:r>
      <w:r w:rsidRPr="009146AF">
        <w:t>mlouvy, neboť Prodávajícímu již bude obsah Obchodních podmínek známý.</w:t>
      </w:r>
    </w:p>
    <w:p w14:paraId="23234826" w14:textId="5F285E86" w:rsidR="00D85C5B" w:rsidRPr="009146AF" w:rsidRDefault="00D85C5B" w:rsidP="008824FD">
      <w:pPr>
        <w:pStyle w:val="11odst"/>
        <w:keepNext/>
        <w:keepLines/>
        <w:widowControl/>
        <w:suppressLineNumbers/>
        <w:suppressAutoHyphens/>
      </w:pPr>
      <w:r w:rsidRPr="009146AF">
        <w:t>Zvláštní pod</w:t>
      </w:r>
      <w:r w:rsidR="00FB5045" w:rsidRPr="009146AF">
        <w:t>mínky, na které odkazuje tato S</w:t>
      </w:r>
      <w:r w:rsidRPr="009146AF">
        <w:t xml:space="preserve">mlouva, mají přednost před zněním </w:t>
      </w:r>
      <w:r w:rsidRPr="000F730F">
        <w:t>Obchodních</w:t>
      </w:r>
      <w:r w:rsidRPr="009146AF">
        <w:t xml:space="preserve"> podmínek, Obchodní podmínky se užijí v rozsahu, v jakém nejsou v rozporu s takovými zvláštními podmínkami.</w:t>
      </w:r>
    </w:p>
    <w:p w14:paraId="1B93A962" w14:textId="24B99360" w:rsidR="00D85C5B" w:rsidRPr="00595F93" w:rsidRDefault="008B1447" w:rsidP="008824FD">
      <w:pPr>
        <w:pStyle w:val="11odst"/>
        <w:keepNext/>
        <w:keepLines/>
        <w:widowControl/>
        <w:suppressLineNumbers/>
        <w:suppressAutoHyphens/>
      </w:pPr>
      <w:r w:rsidRPr="00595F93">
        <w:t>Tato S</w:t>
      </w:r>
      <w:r w:rsidR="00D85C5B" w:rsidRPr="00595F93">
        <w:t xml:space="preserve">mlouva nabývá platnosti okamžikem podpisu poslední ze </w:t>
      </w:r>
      <w:r w:rsidR="00FB5045" w:rsidRPr="00595F93">
        <w:t>Sml</w:t>
      </w:r>
      <w:r w:rsidR="00D85C5B" w:rsidRPr="00595F93">
        <w:t>uvních stran. Je-li Smlouva uveřejňována v registru smluv, nabývá účinnosti dnem uveřejnění v registru smluv, jinak je účinná od okamžiku uzavření.</w:t>
      </w:r>
    </w:p>
    <w:p w14:paraId="51D3CE33" w14:textId="77777777" w:rsidR="00D85C5B" w:rsidRPr="000C5DA0" w:rsidRDefault="00D85C5B" w:rsidP="008824FD">
      <w:pPr>
        <w:pStyle w:val="Plohanadpis"/>
        <w:keepNext/>
        <w:keepLines/>
        <w:widowControl/>
        <w:suppressLineNumbers/>
        <w:suppressAutoHyphens/>
      </w:pPr>
      <w:r w:rsidRPr="000C5DA0">
        <w:t>Přílohy</w:t>
      </w:r>
    </w:p>
    <w:p w14:paraId="403AECE4" w14:textId="415614AF" w:rsidR="008F2302" w:rsidRDefault="008F2302" w:rsidP="008824FD">
      <w:pPr>
        <w:pStyle w:val="Plohy"/>
        <w:keepNext/>
        <w:keepLines/>
        <w:suppressLineNumbers/>
        <w:suppressAutoHyphens/>
        <w:rPr>
          <w:highlight w:val="yellow"/>
        </w:rPr>
      </w:pPr>
      <w:r w:rsidRPr="008F2302">
        <w:t xml:space="preserve">Příloha č. 1: </w:t>
      </w:r>
      <w:r w:rsidRPr="008F2302">
        <w:tab/>
        <w:t>Obchodní podmínky ke Kupní smlouvě</w:t>
      </w:r>
    </w:p>
    <w:p w14:paraId="459A4A7A" w14:textId="3FFD8C7F" w:rsidR="00D85C5B" w:rsidRDefault="00D85C5B" w:rsidP="008824FD">
      <w:pPr>
        <w:pStyle w:val="Plohy"/>
        <w:keepNext/>
        <w:keepLines/>
        <w:suppressLineNumbers/>
        <w:suppressAutoHyphens/>
        <w:rPr>
          <w:rFonts w:eastAsia="Times New Roman" w:cs="Times New Roman"/>
          <w:lang w:eastAsia="cs-CZ"/>
        </w:rPr>
      </w:pPr>
      <w:r w:rsidRPr="00B53FB9">
        <w:rPr>
          <w:rFonts w:eastAsia="Times New Roman" w:cs="Times New Roman"/>
          <w:lang w:eastAsia="cs-CZ"/>
        </w:rPr>
        <w:t xml:space="preserve">příloha č. </w:t>
      </w:r>
      <w:r w:rsidR="00013A77" w:rsidRPr="00B53FB9">
        <w:rPr>
          <w:rFonts w:eastAsia="Times New Roman" w:cs="Times New Roman"/>
          <w:lang w:eastAsia="cs-CZ"/>
        </w:rPr>
        <w:t>2</w:t>
      </w:r>
      <w:r w:rsidRPr="00B53FB9">
        <w:rPr>
          <w:rFonts w:eastAsia="Times New Roman" w:cs="Times New Roman"/>
          <w:lang w:eastAsia="cs-CZ"/>
        </w:rPr>
        <w:t>:</w:t>
      </w:r>
      <w:r w:rsidRPr="00B53FB9">
        <w:rPr>
          <w:rFonts w:eastAsia="Times New Roman" w:cs="Times New Roman"/>
          <w:lang w:eastAsia="cs-CZ"/>
        </w:rPr>
        <w:tab/>
      </w:r>
      <w:r w:rsidR="008F2302" w:rsidRPr="00B53FB9">
        <w:rPr>
          <w:rFonts w:eastAsia="Times New Roman" w:cs="Times New Roman"/>
          <w:lang w:eastAsia="cs-CZ"/>
        </w:rPr>
        <w:t>S</w:t>
      </w:r>
      <w:r w:rsidRPr="00B53FB9">
        <w:rPr>
          <w:rFonts w:eastAsia="Times New Roman" w:cs="Times New Roman"/>
          <w:lang w:eastAsia="cs-CZ"/>
        </w:rPr>
        <w:t xml:space="preserve">pecifikace předmětu </w:t>
      </w:r>
      <w:r w:rsidR="00875BEE" w:rsidRPr="00B53FB9">
        <w:rPr>
          <w:rFonts w:eastAsia="Times New Roman" w:cs="Times New Roman"/>
          <w:lang w:eastAsia="cs-CZ"/>
        </w:rPr>
        <w:t>koupě – požadavky</w:t>
      </w:r>
      <w:r w:rsidR="008A08E7" w:rsidRPr="00B53FB9">
        <w:rPr>
          <w:rFonts w:eastAsia="Times New Roman" w:cs="Times New Roman"/>
          <w:lang w:eastAsia="cs-CZ"/>
        </w:rPr>
        <w:t xml:space="preserve"> </w:t>
      </w:r>
      <w:r w:rsidR="00875BEE" w:rsidRPr="00B53FB9">
        <w:rPr>
          <w:rFonts w:eastAsia="Times New Roman" w:cs="Times New Roman"/>
          <w:lang w:eastAsia="cs-CZ"/>
        </w:rPr>
        <w:t>K</w:t>
      </w:r>
      <w:r w:rsidR="008A08E7" w:rsidRPr="00B53FB9">
        <w:rPr>
          <w:rFonts w:eastAsia="Times New Roman" w:cs="Times New Roman"/>
          <w:lang w:eastAsia="cs-CZ"/>
        </w:rPr>
        <w:t>upujícího</w:t>
      </w:r>
    </w:p>
    <w:p w14:paraId="3FA3461E" w14:textId="7F45072D" w:rsidR="008A08E7" w:rsidRDefault="008A08E7" w:rsidP="008824FD">
      <w:pPr>
        <w:pStyle w:val="Plohy"/>
        <w:keepNext/>
        <w:keepLines/>
        <w:suppressLineNumbers/>
        <w:suppressAutoHyphens/>
        <w:rPr>
          <w:rFonts w:asciiTheme="majorHAnsi" w:hAnsiTheme="majorHAnsi"/>
          <w:noProof/>
        </w:rPr>
      </w:pPr>
      <w:r w:rsidRPr="008572A2">
        <w:rPr>
          <w:rFonts w:eastAsia="Times New Roman" w:cs="Times New Roman"/>
          <w:highlight w:val="green"/>
          <w:lang w:eastAsia="cs-CZ"/>
        </w:rPr>
        <w:t>příloha č. 3:</w:t>
      </w:r>
      <w:r w:rsidRPr="008572A2">
        <w:rPr>
          <w:rFonts w:eastAsia="Times New Roman" w:cs="Times New Roman"/>
          <w:highlight w:val="green"/>
          <w:lang w:eastAsia="cs-CZ"/>
        </w:rPr>
        <w:tab/>
        <w:t>Specifikace</w:t>
      </w:r>
      <w:r>
        <w:rPr>
          <w:rFonts w:eastAsia="Times New Roman" w:cs="Times New Roman"/>
          <w:highlight w:val="green"/>
          <w:lang w:eastAsia="cs-CZ"/>
        </w:rPr>
        <w:t xml:space="preserve"> dodávaného</w:t>
      </w:r>
      <w:r w:rsidRPr="008572A2">
        <w:rPr>
          <w:rFonts w:eastAsia="Times New Roman" w:cs="Times New Roman"/>
          <w:highlight w:val="green"/>
          <w:lang w:eastAsia="cs-CZ"/>
        </w:rPr>
        <w:t xml:space="preserve"> předmětu koupě </w:t>
      </w:r>
      <w:r w:rsidRPr="00796A0B">
        <w:rPr>
          <w:rFonts w:asciiTheme="majorHAnsi" w:hAnsiTheme="majorHAnsi"/>
          <w:noProof/>
          <w:highlight w:val="green"/>
        </w:rPr>
        <w:t>[</w:t>
      </w:r>
      <w:r w:rsidRPr="0079254B">
        <w:rPr>
          <w:rFonts w:asciiTheme="majorHAnsi" w:hAnsiTheme="majorHAnsi"/>
          <w:iCs/>
          <w:noProof/>
          <w:highlight w:val="green"/>
        </w:rPr>
        <w:t>DOPLNÍ PRODÁVAJÍCÍ</w:t>
      </w:r>
      <w:r w:rsidRPr="00796A0B">
        <w:rPr>
          <w:rFonts w:asciiTheme="majorHAnsi" w:hAnsiTheme="majorHAnsi"/>
          <w:noProof/>
          <w:highlight w:val="green"/>
        </w:rPr>
        <w:t>]</w:t>
      </w:r>
    </w:p>
    <w:p w14:paraId="6CBDF8A3" w14:textId="2580B8DC" w:rsidR="00875BEE" w:rsidRPr="000C5DA0" w:rsidRDefault="00875BEE" w:rsidP="008824FD">
      <w:pPr>
        <w:pStyle w:val="Plohy"/>
        <w:keepNext/>
        <w:keepLines/>
        <w:suppressLineNumbers/>
        <w:suppressAutoHyphens/>
        <w:rPr>
          <w:rFonts w:eastAsia="Times New Roman" w:cs="Times New Roman"/>
          <w:lang w:eastAsia="cs-CZ"/>
        </w:rPr>
      </w:pPr>
      <w:r w:rsidRPr="007A3C3F">
        <w:rPr>
          <w:rFonts w:eastAsia="Times New Roman" w:cs="Times New Roman"/>
          <w:lang w:eastAsia="cs-CZ"/>
        </w:rPr>
        <w:t>příloha č. 4</w:t>
      </w:r>
      <w:r w:rsidR="008A1F85" w:rsidRPr="007A3C3F">
        <w:rPr>
          <w:rFonts w:eastAsia="Times New Roman" w:cs="Times New Roman"/>
          <w:lang w:eastAsia="cs-CZ"/>
        </w:rPr>
        <w:t>:</w:t>
      </w:r>
      <w:r w:rsidRPr="007A3C3F">
        <w:rPr>
          <w:rFonts w:eastAsia="Times New Roman" w:cs="Times New Roman"/>
          <w:lang w:eastAsia="cs-CZ"/>
        </w:rPr>
        <w:tab/>
      </w:r>
      <w:r w:rsidR="008A1F85" w:rsidRPr="007A3C3F">
        <w:rPr>
          <w:rFonts w:eastAsia="Times New Roman" w:cs="Times New Roman"/>
          <w:lang w:eastAsia="cs-CZ"/>
        </w:rPr>
        <w:t>Poddodavatelé</w:t>
      </w:r>
      <w:r w:rsidR="007A3C3F" w:rsidRPr="007A3C3F">
        <w:rPr>
          <w:rFonts w:eastAsia="Times New Roman" w:cs="Times New Roman"/>
          <w:lang w:eastAsia="cs-CZ"/>
        </w:rPr>
        <w:t xml:space="preserve"> – </w:t>
      </w:r>
      <w:r w:rsidR="007A3C3F" w:rsidRPr="007A3C3F">
        <w:rPr>
          <w:rFonts w:eastAsia="Times New Roman" w:cs="Times New Roman"/>
          <w:highlight w:val="green"/>
          <w:lang w:eastAsia="cs-CZ"/>
        </w:rPr>
        <w:t>vyplní Prodávající</w:t>
      </w:r>
    </w:p>
    <w:p w14:paraId="50C04FE0" w14:textId="77777777" w:rsidR="00CB3AD5" w:rsidRPr="00221465" w:rsidRDefault="00CB3AD5" w:rsidP="008824FD">
      <w:pPr>
        <w:pStyle w:val="ZaKupujchoProdvajcho0"/>
        <w:keepNext/>
        <w:keepLines/>
        <w:widowControl/>
        <w:suppressLineNumbers/>
        <w:suppressAutoHyphens/>
      </w:pPr>
      <w:r w:rsidRPr="00221465">
        <w:t>Za Kupujícího:</w:t>
      </w:r>
      <w:r w:rsidRPr="00221465">
        <w:tab/>
      </w:r>
      <w:r w:rsidRPr="00221465">
        <w:tab/>
      </w:r>
      <w:r w:rsidRPr="00221465">
        <w:tab/>
      </w:r>
      <w:r w:rsidRPr="00221465">
        <w:tab/>
      </w:r>
      <w:r w:rsidRPr="00221465">
        <w:tab/>
      </w:r>
      <w:r w:rsidRPr="00221465">
        <w:tab/>
        <w:t>Za Prodávajícího:</w:t>
      </w:r>
    </w:p>
    <w:p w14:paraId="08E8571A" w14:textId="77777777" w:rsidR="00CB3AD5" w:rsidRPr="00221465" w:rsidRDefault="00CB3AD5" w:rsidP="008824FD">
      <w:pPr>
        <w:pStyle w:val="Podpisovoprvnn"/>
        <w:keepNext/>
        <w:keepLines/>
        <w:widowControl/>
        <w:suppressLineNumbers/>
        <w:suppressAutoHyphens/>
      </w:pPr>
      <w:r w:rsidRPr="00221465">
        <w:t>……………………………………………………</w:t>
      </w:r>
      <w:r w:rsidRPr="00221465">
        <w:tab/>
      </w:r>
      <w:r w:rsidRPr="00221465">
        <w:tab/>
      </w:r>
      <w:r w:rsidRPr="00221465">
        <w:tab/>
        <w:t>…………………………………………………</w:t>
      </w:r>
      <w:r w:rsidRPr="00221465">
        <w:tab/>
      </w:r>
      <w:r w:rsidRPr="00221465">
        <w:tab/>
      </w:r>
    </w:p>
    <w:p w14:paraId="54623738" w14:textId="5EFD0772" w:rsidR="00CB3AD5" w:rsidRPr="004471B6" w:rsidRDefault="00703CE1" w:rsidP="008824FD">
      <w:pPr>
        <w:keepNext/>
        <w:keepLines/>
        <w:suppressLineNumbers/>
        <w:suppressAutoHyphens/>
        <w:spacing w:after="0" w:line="276" w:lineRule="auto"/>
        <w:jc w:val="left"/>
        <w:rPr>
          <w:rStyle w:val="Tun"/>
          <w:rFonts w:eastAsiaTheme="minorHAnsi"/>
        </w:rPr>
      </w:pPr>
      <w:r>
        <w:rPr>
          <w:rStyle w:val="Tun"/>
          <w:rFonts w:eastAsiaTheme="minorHAnsi"/>
        </w:rPr>
        <w:t>Bc. Jiří Svoboda, MBA</w:t>
      </w:r>
      <w:r w:rsidR="00796A0B" w:rsidRPr="004471B6">
        <w:rPr>
          <w:rStyle w:val="Tun"/>
          <w:rFonts w:eastAsiaTheme="minorHAnsi"/>
        </w:rPr>
        <w:tab/>
      </w:r>
      <w:r w:rsidR="00796A0B" w:rsidRPr="004471B6">
        <w:rPr>
          <w:rStyle w:val="Tun"/>
          <w:rFonts w:eastAsiaTheme="minorHAnsi"/>
        </w:rPr>
        <w:tab/>
      </w:r>
      <w:r w:rsidR="00CB3AD5" w:rsidRPr="004471B6">
        <w:rPr>
          <w:rStyle w:val="Tun"/>
          <w:rFonts w:eastAsiaTheme="minorHAnsi"/>
        </w:rPr>
        <w:t xml:space="preserve"> </w:t>
      </w:r>
      <w:r w:rsidR="00505FD2" w:rsidRPr="004471B6">
        <w:rPr>
          <w:rStyle w:val="Tun"/>
          <w:rFonts w:eastAsiaTheme="minorHAnsi"/>
        </w:rPr>
        <w:tab/>
        <w:t xml:space="preserve"> </w:t>
      </w:r>
      <w:r w:rsidR="00505FD2" w:rsidRPr="004471B6">
        <w:rPr>
          <w:rStyle w:val="Tun"/>
          <w:rFonts w:eastAsiaTheme="minorHAnsi"/>
        </w:rPr>
        <w:tab/>
      </w:r>
      <w:r w:rsidR="00CB3AD5" w:rsidRPr="004471B6">
        <w:rPr>
          <w:rStyle w:val="Tun"/>
          <w:rFonts w:eastAsiaTheme="minorHAnsi"/>
          <w:highlight w:val="green"/>
        </w:rPr>
        <w:t>[DOPLNÍ PRODÁVAJÍCÍ]</w:t>
      </w:r>
      <w:r w:rsidR="00796A0B" w:rsidRPr="004471B6">
        <w:rPr>
          <w:rStyle w:val="Tun"/>
          <w:rFonts w:eastAsiaTheme="minorHAnsi"/>
        </w:rPr>
        <w:br/>
      </w:r>
      <w:r w:rsidRPr="00505FD2">
        <w:rPr>
          <w:rStyle w:val="Tun"/>
          <w:rFonts w:eastAsiaTheme="minorHAnsi"/>
          <w:b w:val="0"/>
          <w:bCs/>
        </w:rPr>
        <w:t>generální ředitel</w:t>
      </w:r>
    </w:p>
    <w:p w14:paraId="1942CC3A" w14:textId="227AD507" w:rsidR="00A349F7" w:rsidRPr="00A349F7" w:rsidRDefault="00A349F7" w:rsidP="008824FD">
      <w:pPr>
        <w:keepNext/>
        <w:keepLines/>
        <w:suppressLineNumbers/>
        <w:suppressAutoHyphens/>
        <w:spacing w:line="276" w:lineRule="auto"/>
        <w:rPr>
          <w:rFonts w:eastAsia="Calibri" w:cs="Times New Roman"/>
          <w:sz w:val="16"/>
          <w:szCs w:val="16"/>
        </w:rPr>
      </w:pPr>
    </w:p>
    <w:sectPr w:rsidR="00A349F7" w:rsidRPr="00A349F7" w:rsidSect="00FC6389">
      <w:headerReference w:type="default" r:id="rId12"/>
      <w:footerReference w:type="default" r:id="rId13"/>
      <w:headerReference w:type="first" r:id="rId14"/>
      <w:footerReference w:type="first" r:id="rId15"/>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550C" w14:textId="77777777" w:rsidR="003D5B1F" w:rsidRDefault="003D5B1F" w:rsidP="00962258">
      <w:pPr>
        <w:spacing w:after="0" w:line="240" w:lineRule="auto"/>
      </w:pPr>
      <w:r>
        <w:separator/>
      </w:r>
    </w:p>
  </w:endnote>
  <w:endnote w:type="continuationSeparator" w:id="0">
    <w:p w14:paraId="3F6236A7" w14:textId="77777777" w:rsidR="003D5B1F" w:rsidRDefault="003D5B1F"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813BF" w14:paraId="11868A64" w14:textId="77777777" w:rsidTr="00093A53">
      <w:tc>
        <w:tcPr>
          <w:tcW w:w="1361" w:type="dxa"/>
          <w:tcMar>
            <w:left w:w="0" w:type="dxa"/>
            <w:right w:w="0" w:type="dxa"/>
          </w:tcMar>
          <w:vAlign w:val="bottom"/>
        </w:tcPr>
        <w:p w14:paraId="6E41226F" w14:textId="4531FD78" w:rsidR="001813BF" w:rsidRPr="00B8518B" w:rsidRDefault="001813BF" w:rsidP="00093A5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13A77">
            <w:rPr>
              <w:rStyle w:val="slostrnky"/>
              <w:noProof/>
            </w:rPr>
            <w:t>3</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13A77">
            <w:rPr>
              <w:rStyle w:val="slostrnky"/>
              <w:noProof/>
            </w:rPr>
            <w:t>4</w:t>
          </w:r>
          <w:r w:rsidRPr="00B8518B">
            <w:rPr>
              <w:rStyle w:val="slostrnky"/>
            </w:rPr>
            <w:fldChar w:fldCharType="end"/>
          </w:r>
        </w:p>
      </w:tc>
      <w:tc>
        <w:tcPr>
          <w:tcW w:w="3458" w:type="dxa"/>
          <w:shd w:val="clear" w:color="auto" w:fill="auto"/>
          <w:tcMar>
            <w:left w:w="0" w:type="dxa"/>
            <w:right w:w="0" w:type="dxa"/>
          </w:tcMar>
        </w:tcPr>
        <w:p w14:paraId="5E4BAE84" w14:textId="1CD55C38" w:rsidR="001813BF" w:rsidRDefault="001813BF" w:rsidP="00093A53">
          <w:pPr>
            <w:pStyle w:val="Zpat"/>
          </w:pPr>
        </w:p>
      </w:tc>
      <w:tc>
        <w:tcPr>
          <w:tcW w:w="2835" w:type="dxa"/>
          <w:shd w:val="clear" w:color="auto" w:fill="auto"/>
          <w:tcMar>
            <w:left w:w="0" w:type="dxa"/>
            <w:right w:w="0" w:type="dxa"/>
          </w:tcMar>
        </w:tcPr>
        <w:p w14:paraId="194DC420" w14:textId="7177D28D" w:rsidR="001813BF" w:rsidRDefault="001813BF" w:rsidP="00093A53">
          <w:pPr>
            <w:pStyle w:val="Zpat"/>
          </w:pPr>
        </w:p>
      </w:tc>
      <w:tc>
        <w:tcPr>
          <w:tcW w:w="2921" w:type="dxa"/>
        </w:tcPr>
        <w:p w14:paraId="5769D112" w14:textId="77777777" w:rsidR="001813BF" w:rsidRDefault="001813BF" w:rsidP="00093A53">
          <w:pPr>
            <w:pStyle w:val="Zpat"/>
          </w:pPr>
        </w:p>
      </w:tc>
    </w:tr>
  </w:tbl>
  <w:p w14:paraId="6838673E"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57728" behindDoc="1" locked="1" layoutInCell="1" allowOverlap="1" wp14:anchorId="0E399551" wp14:editId="42C061A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11A950" id="Straight Connector 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5680" behindDoc="1" locked="1" layoutInCell="1" allowOverlap="1" wp14:anchorId="7AEB5933" wp14:editId="696F8B5A">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CA3D4"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813BF" w14:paraId="1284085A" w14:textId="77777777" w:rsidTr="00093A53">
      <w:tc>
        <w:tcPr>
          <w:tcW w:w="1361" w:type="dxa"/>
          <w:tcMar>
            <w:left w:w="0" w:type="dxa"/>
            <w:right w:w="0" w:type="dxa"/>
          </w:tcMar>
          <w:vAlign w:val="bottom"/>
        </w:tcPr>
        <w:p w14:paraId="70BECFBE" w14:textId="4269CFCB" w:rsidR="001813BF" w:rsidRPr="00B8518B" w:rsidRDefault="001813BF" w:rsidP="004471B6">
          <w:pPr>
            <w:pStyle w:val="Zpat"/>
            <w:spacing w:before="0"/>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13A77">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13A77">
            <w:rPr>
              <w:rStyle w:val="slostrnky"/>
              <w:noProof/>
            </w:rPr>
            <w:t>4</w:t>
          </w:r>
          <w:r w:rsidRPr="00B8518B">
            <w:rPr>
              <w:rStyle w:val="slostrnky"/>
            </w:rPr>
            <w:fldChar w:fldCharType="end"/>
          </w:r>
        </w:p>
      </w:tc>
      <w:tc>
        <w:tcPr>
          <w:tcW w:w="3458" w:type="dxa"/>
          <w:shd w:val="clear" w:color="auto" w:fill="auto"/>
          <w:tcMar>
            <w:left w:w="0" w:type="dxa"/>
            <w:right w:w="0" w:type="dxa"/>
          </w:tcMar>
        </w:tcPr>
        <w:p w14:paraId="633497EB" w14:textId="0D452769" w:rsidR="001813BF" w:rsidRDefault="001813BF" w:rsidP="004471B6">
          <w:pPr>
            <w:pStyle w:val="Zpat"/>
            <w:spacing w:before="0"/>
            <w:jc w:val="left"/>
          </w:pPr>
          <w:r>
            <w:t xml:space="preserve">Správa </w:t>
          </w:r>
          <w:r w:rsidR="005D77DE">
            <w:t>železnic</w:t>
          </w:r>
          <w:r>
            <w:t>, státní organizace</w:t>
          </w:r>
        </w:p>
        <w:p w14:paraId="73B501C9" w14:textId="77777777" w:rsidR="001813BF" w:rsidRDefault="001813BF" w:rsidP="004471B6">
          <w:pPr>
            <w:pStyle w:val="Zpat"/>
            <w:spacing w:before="0"/>
            <w:jc w:val="left"/>
          </w:pPr>
          <w:r>
            <w:t>zapsána v obchodním rejstříku vedeném Městským soudem v Praze, spisová značka A 48384</w:t>
          </w:r>
        </w:p>
      </w:tc>
      <w:tc>
        <w:tcPr>
          <w:tcW w:w="2835" w:type="dxa"/>
          <w:shd w:val="clear" w:color="auto" w:fill="auto"/>
          <w:tcMar>
            <w:left w:w="0" w:type="dxa"/>
            <w:right w:w="0" w:type="dxa"/>
          </w:tcMar>
        </w:tcPr>
        <w:p w14:paraId="0212800C" w14:textId="77777777" w:rsidR="001813BF" w:rsidRDefault="001813BF" w:rsidP="004471B6">
          <w:pPr>
            <w:pStyle w:val="Zpat"/>
            <w:spacing w:before="0"/>
            <w:jc w:val="left"/>
          </w:pPr>
          <w:r>
            <w:t>Sídlo: Dlážděná 1003/7, 110 00 Praha 1</w:t>
          </w:r>
        </w:p>
        <w:p w14:paraId="1AC701C9" w14:textId="77777777" w:rsidR="001813BF" w:rsidRDefault="001813BF" w:rsidP="004471B6">
          <w:pPr>
            <w:pStyle w:val="Zpat"/>
            <w:spacing w:before="0"/>
            <w:jc w:val="left"/>
          </w:pPr>
          <w:r>
            <w:t>IČ: 709 94 234 DIČ: CZ 709 94 234</w:t>
          </w:r>
        </w:p>
        <w:p w14:paraId="5F9C430D" w14:textId="0C75DEAD" w:rsidR="001813BF" w:rsidRDefault="00092B31" w:rsidP="004471B6">
          <w:pPr>
            <w:pStyle w:val="Zpat"/>
            <w:spacing w:before="0"/>
            <w:jc w:val="left"/>
          </w:pPr>
          <w:r>
            <w:t>www.spravazeleznic</w:t>
          </w:r>
          <w:r w:rsidR="001813BF">
            <w:t>.cz</w:t>
          </w:r>
        </w:p>
      </w:tc>
      <w:tc>
        <w:tcPr>
          <w:tcW w:w="2921" w:type="dxa"/>
        </w:tcPr>
        <w:p w14:paraId="08C54210" w14:textId="77777777" w:rsidR="001813BF" w:rsidRDefault="001813BF" w:rsidP="004471B6">
          <w:pPr>
            <w:pStyle w:val="Zpat"/>
            <w:spacing w:before="0"/>
          </w:pPr>
        </w:p>
      </w:tc>
    </w:tr>
  </w:tbl>
  <w:p w14:paraId="0935A879" w14:textId="77777777" w:rsidR="00F1715C" w:rsidRPr="00B8518B" w:rsidRDefault="00F1715C" w:rsidP="00460660">
    <w:pPr>
      <w:pStyle w:val="Zpat"/>
      <w:rPr>
        <w:sz w:val="2"/>
        <w:szCs w:val="2"/>
      </w:rPr>
    </w:pPr>
    <w:r>
      <w:rPr>
        <w:noProof/>
        <w:sz w:val="2"/>
        <w:szCs w:val="2"/>
        <w:lang w:eastAsia="cs-CZ"/>
      </w:rPr>
      <mc:AlternateContent>
        <mc:Choice Requires="wps">
          <w:drawing>
            <wp:anchor distT="0" distB="0" distL="114300" distR="114300" simplePos="0" relativeHeight="251658752" behindDoc="1" locked="1" layoutInCell="1" allowOverlap="1" wp14:anchorId="09BA9170" wp14:editId="341415A8">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3C957" id="Straight Connector 7"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704" behindDoc="1" locked="1" layoutInCell="1" allowOverlap="1" wp14:anchorId="62CE780B" wp14:editId="018FA879">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90974D"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6A8CD111" w14:textId="77777777" w:rsidR="00F1715C" w:rsidRPr="00460660" w:rsidRDefault="00F171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B48A" w14:textId="77777777" w:rsidR="003D5B1F" w:rsidRDefault="003D5B1F" w:rsidP="00962258">
      <w:pPr>
        <w:spacing w:after="0" w:line="240" w:lineRule="auto"/>
      </w:pPr>
      <w:r>
        <w:separator/>
      </w:r>
    </w:p>
  </w:footnote>
  <w:footnote w:type="continuationSeparator" w:id="0">
    <w:p w14:paraId="35EBA056" w14:textId="77777777" w:rsidR="003D5B1F" w:rsidRDefault="003D5B1F"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A93F" w14:textId="1D0246ED" w:rsidR="00F1715C" w:rsidRDefault="00505FD2" w:rsidP="00505FD2">
    <w:pPr>
      <w:pStyle w:val="Zhlav"/>
      <w:jc w:val="center"/>
      <w:rPr>
        <w:sz w:val="8"/>
        <w:szCs w:val="8"/>
      </w:rPr>
    </w:pPr>
    <w:r>
      <w:rPr>
        <w:noProof/>
      </w:rPr>
      <w:drawing>
        <wp:inline distT="0" distB="0" distL="0" distR="0" wp14:anchorId="7B67B801" wp14:editId="5907300A">
          <wp:extent cx="1249680" cy="719455"/>
          <wp:effectExtent l="0" t="0" r="7620" b="4445"/>
          <wp:docPr id="387124432" name="Obrázek 5"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24432" name="Obrázek 5" descr="Obsah obrázku Písmo, text, Grafika, logo&#10;&#10;Obsah vygenerovaný umělou inteligencí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719455"/>
                  </a:xfrm>
                  <a:prstGeom prst="rect">
                    <a:avLst/>
                  </a:prstGeom>
                  <a:noFill/>
                </pic:spPr>
              </pic:pic>
            </a:graphicData>
          </a:graphic>
        </wp:inline>
      </w:drawing>
    </w:r>
  </w:p>
  <w:p w14:paraId="169A0D61" w14:textId="77777777" w:rsidR="00505FD2" w:rsidRPr="00D6163D" w:rsidRDefault="00505FD2">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ECB6F9F" w14:textId="77777777" w:rsidTr="00F1715C">
      <w:trPr>
        <w:trHeight w:hRule="exact" w:val="936"/>
      </w:trPr>
      <w:tc>
        <w:tcPr>
          <w:tcW w:w="1361" w:type="dxa"/>
          <w:tcMar>
            <w:left w:w="0" w:type="dxa"/>
            <w:right w:w="0" w:type="dxa"/>
          </w:tcMar>
        </w:tcPr>
        <w:p w14:paraId="0DC32999" w14:textId="77777777" w:rsidR="00F1715C" w:rsidRPr="00B8518B" w:rsidRDefault="00F1715C" w:rsidP="00FC6389">
          <w:pPr>
            <w:pStyle w:val="Zpat"/>
            <w:rPr>
              <w:rStyle w:val="slostrnky"/>
            </w:rPr>
          </w:pPr>
        </w:p>
      </w:tc>
      <w:tc>
        <w:tcPr>
          <w:tcW w:w="3458" w:type="dxa"/>
          <w:shd w:val="clear" w:color="auto" w:fill="auto"/>
          <w:tcMar>
            <w:left w:w="0" w:type="dxa"/>
            <w:right w:w="0" w:type="dxa"/>
          </w:tcMar>
        </w:tcPr>
        <w:p w14:paraId="131F84B6" w14:textId="77777777" w:rsidR="00F1715C" w:rsidRDefault="00F1715C" w:rsidP="00FC6389">
          <w:pPr>
            <w:pStyle w:val="Zpat"/>
          </w:pPr>
        </w:p>
      </w:tc>
      <w:tc>
        <w:tcPr>
          <w:tcW w:w="5698" w:type="dxa"/>
          <w:shd w:val="clear" w:color="auto" w:fill="auto"/>
          <w:tcMar>
            <w:left w:w="0" w:type="dxa"/>
            <w:right w:w="0" w:type="dxa"/>
          </w:tcMar>
        </w:tcPr>
        <w:p w14:paraId="3B330173" w14:textId="77777777" w:rsidR="00F1715C" w:rsidRPr="00D6163D" w:rsidRDefault="00F1715C" w:rsidP="00FC6389">
          <w:pPr>
            <w:pStyle w:val="Druhdokumentu"/>
          </w:pPr>
        </w:p>
      </w:tc>
    </w:tr>
    <w:tr w:rsidR="009F392E" w14:paraId="1928CCEF" w14:textId="77777777" w:rsidTr="00D85C5B">
      <w:trPr>
        <w:trHeight w:hRule="exact" w:val="318"/>
      </w:trPr>
      <w:tc>
        <w:tcPr>
          <w:tcW w:w="1361" w:type="dxa"/>
          <w:tcMar>
            <w:left w:w="0" w:type="dxa"/>
            <w:right w:w="0" w:type="dxa"/>
          </w:tcMar>
        </w:tcPr>
        <w:p w14:paraId="4D85EE3E" w14:textId="77777777" w:rsidR="009F392E" w:rsidRPr="00B8518B" w:rsidRDefault="009F392E" w:rsidP="00FC6389">
          <w:pPr>
            <w:pStyle w:val="Zpat"/>
            <w:rPr>
              <w:rStyle w:val="slostrnky"/>
            </w:rPr>
          </w:pPr>
        </w:p>
      </w:tc>
      <w:tc>
        <w:tcPr>
          <w:tcW w:w="3458" w:type="dxa"/>
          <w:shd w:val="clear" w:color="auto" w:fill="auto"/>
          <w:tcMar>
            <w:left w:w="0" w:type="dxa"/>
            <w:right w:w="0" w:type="dxa"/>
          </w:tcMar>
        </w:tcPr>
        <w:p w14:paraId="2611A54E" w14:textId="77777777" w:rsidR="009F392E" w:rsidRDefault="009F392E" w:rsidP="00FC6389">
          <w:pPr>
            <w:pStyle w:val="Zpat"/>
          </w:pPr>
        </w:p>
      </w:tc>
      <w:tc>
        <w:tcPr>
          <w:tcW w:w="5698" w:type="dxa"/>
          <w:shd w:val="clear" w:color="auto" w:fill="auto"/>
          <w:tcMar>
            <w:left w:w="0" w:type="dxa"/>
            <w:right w:w="0" w:type="dxa"/>
          </w:tcMar>
        </w:tcPr>
        <w:p w14:paraId="0DFF6094" w14:textId="77777777" w:rsidR="009F392E" w:rsidRPr="00D6163D" w:rsidRDefault="009F392E" w:rsidP="00FC6389">
          <w:pPr>
            <w:pStyle w:val="Druhdokumentu"/>
          </w:pPr>
        </w:p>
      </w:tc>
    </w:tr>
  </w:tbl>
  <w:p w14:paraId="4D4AA505" w14:textId="5B2B010A" w:rsidR="00F1715C" w:rsidRPr="00D6163D" w:rsidRDefault="005F2CA1" w:rsidP="00FC6389">
    <w:pPr>
      <w:pStyle w:val="Zhlav"/>
      <w:rPr>
        <w:sz w:val="8"/>
        <w:szCs w:val="8"/>
      </w:rPr>
    </w:pPr>
    <w:r>
      <w:rPr>
        <w:noProof/>
        <w:lang w:eastAsia="cs-CZ"/>
      </w:rPr>
      <w:drawing>
        <wp:anchor distT="0" distB="0" distL="114300" distR="114300" simplePos="0" relativeHeight="251659776" behindDoc="0" locked="1" layoutInCell="1" allowOverlap="1" wp14:anchorId="1BD3B9B2" wp14:editId="7741D84E">
          <wp:simplePos x="0" y="0"/>
          <wp:positionH relativeFrom="page">
            <wp:posOffset>359596</wp:posOffset>
          </wp:positionH>
          <wp:positionV relativeFrom="page">
            <wp:posOffset>369870</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43A9937F"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2"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3" w15:restartNumberingAfterBreak="0">
    <w:nsid w:val="298B6D24"/>
    <w:multiLevelType w:val="hybridMultilevel"/>
    <w:tmpl w:val="DA78C36A"/>
    <w:lvl w:ilvl="0" w:tplc="5D94792C">
      <w:start w:val="1"/>
      <w:numFmt w:val="bullet"/>
      <w:pStyle w:val="odrkaodst"/>
      <w:lvlText w:val="•"/>
      <w:lvlJc w:val="left"/>
      <w:pPr>
        <w:ind w:left="1778" w:hanging="360"/>
      </w:pPr>
      <w:rPr>
        <w:rFonts w:ascii="Verdana" w:eastAsiaTheme="minorHAnsi" w:hAnsi="Verdana" w:cstheme="minorBidi" w:hint="default"/>
      </w:rPr>
    </w:lvl>
    <w:lvl w:ilvl="1" w:tplc="04050003" w:tentative="1">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BF76403"/>
    <w:multiLevelType w:val="multilevel"/>
    <w:tmpl w:val="0D34D660"/>
    <w:numStyleLink w:val="ListBulletmultilevel"/>
  </w:abstractNum>
  <w:abstractNum w:abstractNumId="5" w15:restartNumberingAfterBreak="0">
    <w:nsid w:val="37794EC0"/>
    <w:multiLevelType w:val="multilevel"/>
    <w:tmpl w:val="C86C7068"/>
    <w:lvl w:ilvl="0">
      <w:start w:val="1"/>
      <w:numFmt w:val="decimal"/>
      <w:pStyle w:val="Nadpis1"/>
      <w:lvlText w:val="%1."/>
      <w:lvlJc w:val="left"/>
      <w:pPr>
        <w:ind w:left="567" w:hanging="567"/>
      </w:pPr>
      <w:rPr>
        <w:rFonts w:hint="default"/>
      </w:rPr>
    </w:lvl>
    <w:lvl w:ilvl="1">
      <w:start w:val="1"/>
      <w:numFmt w:val="decimal"/>
      <w:pStyle w:val="11odst"/>
      <w:lvlText w:val="%1.%2."/>
      <w:lvlJc w:val="left"/>
      <w:pPr>
        <w:ind w:left="567" w:hanging="567"/>
      </w:pPr>
      <w:rPr>
        <w:rFonts w:hint="default"/>
        <w:b w:val="0"/>
      </w:rPr>
    </w:lvl>
    <w:lvl w:ilvl="2">
      <w:start w:val="1"/>
      <w:numFmt w:val="decimal"/>
      <w:pStyle w:val="111odst"/>
      <w:lvlText w:val="%1.%2.%3."/>
      <w:lvlJc w:val="left"/>
      <w:pPr>
        <w:ind w:left="567" w:hanging="567"/>
      </w:pPr>
      <w:rPr>
        <w:rFonts w:ascii="Verdana" w:hAnsi="Verdana" w:hint="default"/>
        <w:b w:val="0"/>
        <w:bCs/>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3B0DE2"/>
    <w:multiLevelType w:val="hybridMultilevel"/>
    <w:tmpl w:val="8452C2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15:restartNumberingAfterBreak="0">
    <w:nsid w:val="73415924"/>
    <w:multiLevelType w:val="hybridMultilevel"/>
    <w:tmpl w:val="1C9CDF3A"/>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74070991"/>
    <w:multiLevelType w:val="multilevel"/>
    <w:tmpl w:val="CABE99FC"/>
    <w:numStyleLink w:val="ListNumbermultilevel"/>
  </w:abstractNum>
  <w:num w:numId="1" w16cid:durableId="1672217654">
    <w:abstractNumId w:val="2"/>
  </w:num>
  <w:num w:numId="2" w16cid:durableId="1416124622">
    <w:abstractNumId w:val="0"/>
  </w:num>
  <w:num w:numId="3" w16cid:durableId="809438597">
    <w:abstractNumId w:val="4"/>
  </w:num>
  <w:num w:numId="4" w16cid:durableId="1042486160">
    <w:abstractNumId w:val="8"/>
  </w:num>
  <w:num w:numId="5" w16cid:durableId="1698041538">
    <w:abstractNumId w:val="5"/>
  </w:num>
  <w:num w:numId="6" w16cid:durableId="1824928199">
    <w:abstractNumId w:val="1"/>
  </w:num>
  <w:num w:numId="7" w16cid:durableId="790367728">
    <w:abstractNumId w:val="6"/>
  </w:num>
  <w:num w:numId="8" w16cid:durableId="875578366">
    <w:abstractNumId w:val="3"/>
  </w:num>
  <w:num w:numId="9" w16cid:durableId="1855337664">
    <w:abstractNumId w:val="7"/>
  </w:num>
  <w:num w:numId="10" w16cid:durableId="772751830">
    <w:abstractNumId w:val="5"/>
  </w:num>
  <w:num w:numId="11" w16cid:durableId="1370183660">
    <w:abstractNumId w:val="5"/>
  </w:num>
  <w:num w:numId="12" w16cid:durableId="693769912">
    <w:abstractNumId w:val="5"/>
  </w:num>
  <w:num w:numId="13" w16cid:durableId="1178347808">
    <w:abstractNumId w:val="1"/>
  </w:num>
  <w:num w:numId="14" w16cid:durableId="13734566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3A4D"/>
    <w:rsid w:val="00004B5A"/>
    <w:rsid w:val="00013A77"/>
    <w:rsid w:val="00033414"/>
    <w:rsid w:val="0004152A"/>
    <w:rsid w:val="00054D01"/>
    <w:rsid w:val="00056EFB"/>
    <w:rsid w:val="000617B2"/>
    <w:rsid w:val="00065284"/>
    <w:rsid w:val="00072C1E"/>
    <w:rsid w:val="000818B1"/>
    <w:rsid w:val="00082998"/>
    <w:rsid w:val="00087897"/>
    <w:rsid w:val="00091890"/>
    <w:rsid w:val="00092B31"/>
    <w:rsid w:val="000C5DA0"/>
    <w:rsid w:val="000D1379"/>
    <w:rsid w:val="000D4601"/>
    <w:rsid w:val="000E23A7"/>
    <w:rsid w:val="000E4F4B"/>
    <w:rsid w:val="000F674A"/>
    <w:rsid w:val="000F730F"/>
    <w:rsid w:val="0010693F"/>
    <w:rsid w:val="00111360"/>
    <w:rsid w:val="00114472"/>
    <w:rsid w:val="00137465"/>
    <w:rsid w:val="0014522D"/>
    <w:rsid w:val="001550BC"/>
    <w:rsid w:val="001605B9"/>
    <w:rsid w:val="00161183"/>
    <w:rsid w:val="00163A82"/>
    <w:rsid w:val="00164A12"/>
    <w:rsid w:val="00167472"/>
    <w:rsid w:val="00170EC5"/>
    <w:rsid w:val="001747C1"/>
    <w:rsid w:val="00176797"/>
    <w:rsid w:val="001813BF"/>
    <w:rsid w:val="00181D4E"/>
    <w:rsid w:val="00184743"/>
    <w:rsid w:val="001861B8"/>
    <w:rsid w:val="00195464"/>
    <w:rsid w:val="001A3602"/>
    <w:rsid w:val="001B4611"/>
    <w:rsid w:val="001B540F"/>
    <w:rsid w:val="001C22E7"/>
    <w:rsid w:val="001C3A07"/>
    <w:rsid w:val="001C4874"/>
    <w:rsid w:val="001D133C"/>
    <w:rsid w:val="001E62F8"/>
    <w:rsid w:val="001F1990"/>
    <w:rsid w:val="00200188"/>
    <w:rsid w:val="00203507"/>
    <w:rsid w:val="00203BA9"/>
    <w:rsid w:val="00207DF5"/>
    <w:rsid w:val="0022468C"/>
    <w:rsid w:val="00234B9E"/>
    <w:rsid w:val="0023570E"/>
    <w:rsid w:val="00241560"/>
    <w:rsid w:val="002418E6"/>
    <w:rsid w:val="002637F4"/>
    <w:rsid w:val="002665CB"/>
    <w:rsid w:val="00280E07"/>
    <w:rsid w:val="00287059"/>
    <w:rsid w:val="002A2C06"/>
    <w:rsid w:val="002A5E9C"/>
    <w:rsid w:val="002A77EB"/>
    <w:rsid w:val="002B20CA"/>
    <w:rsid w:val="002B378D"/>
    <w:rsid w:val="002C31BF"/>
    <w:rsid w:val="002C400D"/>
    <w:rsid w:val="002D08B1"/>
    <w:rsid w:val="002D46EE"/>
    <w:rsid w:val="002D5061"/>
    <w:rsid w:val="002E0CD7"/>
    <w:rsid w:val="00300165"/>
    <w:rsid w:val="003037A0"/>
    <w:rsid w:val="00306A57"/>
    <w:rsid w:val="00310425"/>
    <w:rsid w:val="003119BE"/>
    <w:rsid w:val="00317167"/>
    <w:rsid w:val="00321F19"/>
    <w:rsid w:val="00322681"/>
    <w:rsid w:val="00323753"/>
    <w:rsid w:val="003267AB"/>
    <w:rsid w:val="003316C5"/>
    <w:rsid w:val="00332F9D"/>
    <w:rsid w:val="003330E9"/>
    <w:rsid w:val="00341DCF"/>
    <w:rsid w:val="00346E96"/>
    <w:rsid w:val="00355E90"/>
    <w:rsid w:val="00357BC6"/>
    <w:rsid w:val="00372113"/>
    <w:rsid w:val="003777D0"/>
    <w:rsid w:val="00381168"/>
    <w:rsid w:val="003824E3"/>
    <w:rsid w:val="00383A01"/>
    <w:rsid w:val="00385A72"/>
    <w:rsid w:val="00393FF8"/>
    <w:rsid w:val="003956C6"/>
    <w:rsid w:val="003A63EE"/>
    <w:rsid w:val="003A7A56"/>
    <w:rsid w:val="003B16F0"/>
    <w:rsid w:val="003B2A00"/>
    <w:rsid w:val="003B39EC"/>
    <w:rsid w:val="003B4A9A"/>
    <w:rsid w:val="003C0ED4"/>
    <w:rsid w:val="003D06BE"/>
    <w:rsid w:val="003D5B1F"/>
    <w:rsid w:val="00404C30"/>
    <w:rsid w:val="00412C32"/>
    <w:rsid w:val="00414246"/>
    <w:rsid w:val="0041746F"/>
    <w:rsid w:val="00420B1A"/>
    <w:rsid w:val="00431D67"/>
    <w:rsid w:val="0043728F"/>
    <w:rsid w:val="00441430"/>
    <w:rsid w:val="00441A7A"/>
    <w:rsid w:val="00447054"/>
    <w:rsid w:val="004471B6"/>
    <w:rsid w:val="00450F07"/>
    <w:rsid w:val="00453CD3"/>
    <w:rsid w:val="00460660"/>
    <w:rsid w:val="004624A6"/>
    <w:rsid w:val="00473C61"/>
    <w:rsid w:val="00476192"/>
    <w:rsid w:val="00483435"/>
    <w:rsid w:val="00483C85"/>
    <w:rsid w:val="00483F24"/>
    <w:rsid w:val="00486107"/>
    <w:rsid w:val="00491827"/>
    <w:rsid w:val="00493B1B"/>
    <w:rsid w:val="00495AF5"/>
    <w:rsid w:val="004B348C"/>
    <w:rsid w:val="004C3FD2"/>
    <w:rsid w:val="004C4399"/>
    <w:rsid w:val="004C787C"/>
    <w:rsid w:val="004E143C"/>
    <w:rsid w:val="004E19DE"/>
    <w:rsid w:val="004E3A53"/>
    <w:rsid w:val="004E457C"/>
    <w:rsid w:val="004F4B9B"/>
    <w:rsid w:val="00505366"/>
    <w:rsid w:val="00505FD2"/>
    <w:rsid w:val="00506FDF"/>
    <w:rsid w:val="00511AB9"/>
    <w:rsid w:val="00515BFD"/>
    <w:rsid w:val="00523EA7"/>
    <w:rsid w:val="00536C04"/>
    <w:rsid w:val="00553375"/>
    <w:rsid w:val="00553F79"/>
    <w:rsid w:val="00554CC7"/>
    <w:rsid w:val="00572EB1"/>
    <w:rsid w:val="005736B7"/>
    <w:rsid w:val="00573F5F"/>
    <w:rsid w:val="00575E5A"/>
    <w:rsid w:val="005820C4"/>
    <w:rsid w:val="00582347"/>
    <w:rsid w:val="00583257"/>
    <w:rsid w:val="00587D06"/>
    <w:rsid w:val="005935C5"/>
    <w:rsid w:val="00593AE5"/>
    <w:rsid w:val="00595F93"/>
    <w:rsid w:val="0059623B"/>
    <w:rsid w:val="005977EF"/>
    <w:rsid w:val="00597D00"/>
    <w:rsid w:val="005B3404"/>
    <w:rsid w:val="005B76DD"/>
    <w:rsid w:val="005C3739"/>
    <w:rsid w:val="005D5624"/>
    <w:rsid w:val="005D7514"/>
    <w:rsid w:val="005D77DE"/>
    <w:rsid w:val="005D7E49"/>
    <w:rsid w:val="005F1404"/>
    <w:rsid w:val="005F245C"/>
    <w:rsid w:val="005F294E"/>
    <w:rsid w:val="005F2CA1"/>
    <w:rsid w:val="00602DCB"/>
    <w:rsid w:val="0061068E"/>
    <w:rsid w:val="00623216"/>
    <w:rsid w:val="00631312"/>
    <w:rsid w:val="00631B52"/>
    <w:rsid w:val="00636CF6"/>
    <w:rsid w:val="00643C2D"/>
    <w:rsid w:val="00656C26"/>
    <w:rsid w:val="00660AD3"/>
    <w:rsid w:val="00660FBE"/>
    <w:rsid w:val="006645B1"/>
    <w:rsid w:val="0067279B"/>
    <w:rsid w:val="00673324"/>
    <w:rsid w:val="00677545"/>
    <w:rsid w:val="00677B7F"/>
    <w:rsid w:val="00677BC8"/>
    <w:rsid w:val="00680383"/>
    <w:rsid w:val="006A5570"/>
    <w:rsid w:val="006A689C"/>
    <w:rsid w:val="006B24EC"/>
    <w:rsid w:val="006B3D79"/>
    <w:rsid w:val="006C4A75"/>
    <w:rsid w:val="006D229F"/>
    <w:rsid w:val="006D7AFE"/>
    <w:rsid w:val="006E0578"/>
    <w:rsid w:val="006E12B6"/>
    <w:rsid w:val="006E12F1"/>
    <w:rsid w:val="006E314D"/>
    <w:rsid w:val="006F0ED3"/>
    <w:rsid w:val="006F3C20"/>
    <w:rsid w:val="006F607F"/>
    <w:rsid w:val="00703CE1"/>
    <w:rsid w:val="007061F8"/>
    <w:rsid w:val="00710723"/>
    <w:rsid w:val="00715E72"/>
    <w:rsid w:val="00723ED1"/>
    <w:rsid w:val="00730859"/>
    <w:rsid w:val="00743525"/>
    <w:rsid w:val="00743BEC"/>
    <w:rsid w:val="0074484D"/>
    <w:rsid w:val="00745241"/>
    <w:rsid w:val="007576A4"/>
    <w:rsid w:val="0076286B"/>
    <w:rsid w:val="00764FE1"/>
    <w:rsid w:val="00766846"/>
    <w:rsid w:val="0077261C"/>
    <w:rsid w:val="0077673A"/>
    <w:rsid w:val="00777314"/>
    <w:rsid w:val="00783CED"/>
    <w:rsid w:val="007846E1"/>
    <w:rsid w:val="00787ED1"/>
    <w:rsid w:val="00791AC7"/>
    <w:rsid w:val="0079254B"/>
    <w:rsid w:val="0079347F"/>
    <w:rsid w:val="00794957"/>
    <w:rsid w:val="0079599C"/>
    <w:rsid w:val="00796A0B"/>
    <w:rsid w:val="007A0AB5"/>
    <w:rsid w:val="007A0C04"/>
    <w:rsid w:val="007A3C3F"/>
    <w:rsid w:val="007B4B2B"/>
    <w:rsid w:val="007B570C"/>
    <w:rsid w:val="007C3961"/>
    <w:rsid w:val="007C589B"/>
    <w:rsid w:val="007C6215"/>
    <w:rsid w:val="007C6EE4"/>
    <w:rsid w:val="007D0859"/>
    <w:rsid w:val="007D37B0"/>
    <w:rsid w:val="007E165D"/>
    <w:rsid w:val="007E1A94"/>
    <w:rsid w:val="007E4A6E"/>
    <w:rsid w:val="007E5063"/>
    <w:rsid w:val="007F56A7"/>
    <w:rsid w:val="007F5EC4"/>
    <w:rsid w:val="00807DD0"/>
    <w:rsid w:val="0081473E"/>
    <w:rsid w:val="00822FEF"/>
    <w:rsid w:val="00823FBB"/>
    <w:rsid w:val="00830472"/>
    <w:rsid w:val="0085361D"/>
    <w:rsid w:val="00860ED8"/>
    <w:rsid w:val="008659F3"/>
    <w:rsid w:val="00875BEE"/>
    <w:rsid w:val="008824FD"/>
    <w:rsid w:val="00886D4B"/>
    <w:rsid w:val="00893FF1"/>
    <w:rsid w:val="00895406"/>
    <w:rsid w:val="008A08E7"/>
    <w:rsid w:val="008A1F85"/>
    <w:rsid w:val="008A3568"/>
    <w:rsid w:val="008A5D8B"/>
    <w:rsid w:val="008B1447"/>
    <w:rsid w:val="008D03B9"/>
    <w:rsid w:val="008D6B46"/>
    <w:rsid w:val="008F18D6"/>
    <w:rsid w:val="008F2302"/>
    <w:rsid w:val="00904780"/>
    <w:rsid w:val="009146AF"/>
    <w:rsid w:val="00922385"/>
    <w:rsid w:val="009223DF"/>
    <w:rsid w:val="00923E73"/>
    <w:rsid w:val="00926B03"/>
    <w:rsid w:val="00926EA5"/>
    <w:rsid w:val="00936091"/>
    <w:rsid w:val="00940D8A"/>
    <w:rsid w:val="009461FB"/>
    <w:rsid w:val="00962258"/>
    <w:rsid w:val="009678B7"/>
    <w:rsid w:val="009768EC"/>
    <w:rsid w:val="009833E1"/>
    <w:rsid w:val="00986E0C"/>
    <w:rsid w:val="009900CE"/>
    <w:rsid w:val="00990DA3"/>
    <w:rsid w:val="00992D9C"/>
    <w:rsid w:val="00996CB8"/>
    <w:rsid w:val="009B14A9"/>
    <w:rsid w:val="009B2E97"/>
    <w:rsid w:val="009D37B6"/>
    <w:rsid w:val="009D5BC0"/>
    <w:rsid w:val="009E07F4"/>
    <w:rsid w:val="009F392E"/>
    <w:rsid w:val="00A11D8C"/>
    <w:rsid w:val="00A12098"/>
    <w:rsid w:val="00A16AA0"/>
    <w:rsid w:val="00A23501"/>
    <w:rsid w:val="00A24EC2"/>
    <w:rsid w:val="00A33BB9"/>
    <w:rsid w:val="00A349F7"/>
    <w:rsid w:val="00A35B29"/>
    <w:rsid w:val="00A41854"/>
    <w:rsid w:val="00A453A2"/>
    <w:rsid w:val="00A47CD8"/>
    <w:rsid w:val="00A55CEB"/>
    <w:rsid w:val="00A56145"/>
    <w:rsid w:val="00A606A7"/>
    <w:rsid w:val="00A6177B"/>
    <w:rsid w:val="00A63E2B"/>
    <w:rsid w:val="00A66136"/>
    <w:rsid w:val="00A66435"/>
    <w:rsid w:val="00A66AEB"/>
    <w:rsid w:val="00A8548B"/>
    <w:rsid w:val="00A8653E"/>
    <w:rsid w:val="00A87725"/>
    <w:rsid w:val="00A91C7A"/>
    <w:rsid w:val="00A96888"/>
    <w:rsid w:val="00AA4CBB"/>
    <w:rsid w:val="00AA52E0"/>
    <w:rsid w:val="00AA65FA"/>
    <w:rsid w:val="00AA7351"/>
    <w:rsid w:val="00AB13CD"/>
    <w:rsid w:val="00AC5A32"/>
    <w:rsid w:val="00AD056F"/>
    <w:rsid w:val="00AD6731"/>
    <w:rsid w:val="00B00329"/>
    <w:rsid w:val="00B03CF9"/>
    <w:rsid w:val="00B157C6"/>
    <w:rsid w:val="00B15D0D"/>
    <w:rsid w:val="00B169D7"/>
    <w:rsid w:val="00B25AED"/>
    <w:rsid w:val="00B35F54"/>
    <w:rsid w:val="00B53FB9"/>
    <w:rsid w:val="00B56FC3"/>
    <w:rsid w:val="00B75EE1"/>
    <w:rsid w:val="00B77481"/>
    <w:rsid w:val="00B83F21"/>
    <w:rsid w:val="00B8518B"/>
    <w:rsid w:val="00BA423B"/>
    <w:rsid w:val="00BA6877"/>
    <w:rsid w:val="00BC51D3"/>
    <w:rsid w:val="00BD32CD"/>
    <w:rsid w:val="00BD6D46"/>
    <w:rsid w:val="00BD7A05"/>
    <w:rsid w:val="00BD7E91"/>
    <w:rsid w:val="00C02D0A"/>
    <w:rsid w:val="00C03A6E"/>
    <w:rsid w:val="00C03A71"/>
    <w:rsid w:val="00C14266"/>
    <w:rsid w:val="00C24C30"/>
    <w:rsid w:val="00C34CAC"/>
    <w:rsid w:val="00C3718B"/>
    <w:rsid w:val="00C37CCD"/>
    <w:rsid w:val="00C44F6A"/>
    <w:rsid w:val="00C47AE3"/>
    <w:rsid w:val="00C51087"/>
    <w:rsid w:val="00C63CB5"/>
    <w:rsid w:val="00C803D6"/>
    <w:rsid w:val="00C82BF5"/>
    <w:rsid w:val="00C9114A"/>
    <w:rsid w:val="00C94CDC"/>
    <w:rsid w:val="00C96EB0"/>
    <w:rsid w:val="00CA319E"/>
    <w:rsid w:val="00CA4013"/>
    <w:rsid w:val="00CB3AD5"/>
    <w:rsid w:val="00CC1601"/>
    <w:rsid w:val="00CD16B7"/>
    <w:rsid w:val="00CD1FC4"/>
    <w:rsid w:val="00CE7733"/>
    <w:rsid w:val="00CF0E50"/>
    <w:rsid w:val="00CF51DB"/>
    <w:rsid w:val="00D041F4"/>
    <w:rsid w:val="00D043A4"/>
    <w:rsid w:val="00D126E0"/>
    <w:rsid w:val="00D1512B"/>
    <w:rsid w:val="00D21061"/>
    <w:rsid w:val="00D24C92"/>
    <w:rsid w:val="00D36EA8"/>
    <w:rsid w:val="00D37801"/>
    <w:rsid w:val="00D4108E"/>
    <w:rsid w:val="00D43836"/>
    <w:rsid w:val="00D6163D"/>
    <w:rsid w:val="00D6524B"/>
    <w:rsid w:val="00D6528F"/>
    <w:rsid w:val="00D70674"/>
    <w:rsid w:val="00D77DE5"/>
    <w:rsid w:val="00D831A3"/>
    <w:rsid w:val="00D83C08"/>
    <w:rsid w:val="00D85C5B"/>
    <w:rsid w:val="00DC41AD"/>
    <w:rsid w:val="00DC75F3"/>
    <w:rsid w:val="00DD0E95"/>
    <w:rsid w:val="00DD46F3"/>
    <w:rsid w:val="00DE56F2"/>
    <w:rsid w:val="00DF116D"/>
    <w:rsid w:val="00DF1398"/>
    <w:rsid w:val="00DF59B3"/>
    <w:rsid w:val="00E14E64"/>
    <w:rsid w:val="00E15AA0"/>
    <w:rsid w:val="00E17FE7"/>
    <w:rsid w:val="00E23296"/>
    <w:rsid w:val="00E3654C"/>
    <w:rsid w:val="00E63C2D"/>
    <w:rsid w:val="00E676D1"/>
    <w:rsid w:val="00E7068E"/>
    <w:rsid w:val="00E76495"/>
    <w:rsid w:val="00E967DA"/>
    <w:rsid w:val="00E976CD"/>
    <w:rsid w:val="00EA1DA7"/>
    <w:rsid w:val="00EB104F"/>
    <w:rsid w:val="00EB7057"/>
    <w:rsid w:val="00ED14BD"/>
    <w:rsid w:val="00ED7A0E"/>
    <w:rsid w:val="00EE0C39"/>
    <w:rsid w:val="00EF3B0B"/>
    <w:rsid w:val="00EF6E40"/>
    <w:rsid w:val="00F01081"/>
    <w:rsid w:val="00F010DC"/>
    <w:rsid w:val="00F02E2E"/>
    <w:rsid w:val="00F0533E"/>
    <w:rsid w:val="00F1048D"/>
    <w:rsid w:val="00F12DEC"/>
    <w:rsid w:val="00F1715C"/>
    <w:rsid w:val="00F20995"/>
    <w:rsid w:val="00F2531A"/>
    <w:rsid w:val="00F30576"/>
    <w:rsid w:val="00F310F8"/>
    <w:rsid w:val="00F35939"/>
    <w:rsid w:val="00F45607"/>
    <w:rsid w:val="00F56FF5"/>
    <w:rsid w:val="00F63543"/>
    <w:rsid w:val="00F659EB"/>
    <w:rsid w:val="00F83142"/>
    <w:rsid w:val="00F86BA6"/>
    <w:rsid w:val="00F959D7"/>
    <w:rsid w:val="00FA414B"/>
    <w:rsid w:val="00FB5045"/>
    <w:rsid w:val="00FB5CB3"/>
    <w:rsid w:val="00FC3F36"/>
    <w:rsid w:val="00FC5E97"/>
    <w:rsid w:val="00FC6389"/>
    <w:rsid w:val="00FD0583"/>
    <w:rsid w:val="00FD56DD"/>
    <w:rsid w:val="00FE1EEA"/>
    <w:rsid w:val="00FE32D2"/>
    <w:rsid w:val="00FE7CC1"/>
    <w:rsid w:val="00FF3F74"/>
    <w:rsid w:val="00FF5A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FD45B935-19DC-4D23-83E2-CC441D63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1D8C"/>
    <w:pPr>
      <w:spacing w:before="120" w:after="120"/>
      <w:jc w:val="both"/>
    </w:pPr>
  </w:style>
  <w:style w:type="paragraph" w:styleId="Nadpis1">
    <w:name w:val="heading 1"/>
    <w:aliases w:val="1. čl."/>
    <w:basedOn w:val="Normln"/>
    <w:next w:val="Normln"/>
    <w:link w:val="Nadpis1Char"/>
    <w:uiPriority w:val="9"/>
    <w:qFormat/>
    <w:rsid w:val="00082998"/>
    <w:pPr>
      <w:numPr>
        <w:numId w:val="5"/>
      </w:numPr>
      <w:suppressAutoHyphens/>
      <w:outlineLvl w:val="0"/>
    </w:pPr>
    <w:rPr>
      <w:rFonts w:asciiTheme="majorHAnsi" w:eastAsiaTheme="majorEastAsia" w:hAnsiTheme="majorHAnsi" w:cstheme="majorBidi"/>
      <w:b/>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aliases w:val="1. čl. Char"/>
    <w:basedOn w:val="Standardnpsmoodstavce"/>
    <w:link w:val="Nadpis1"/>
    <w:uiPriority w:val="9"/>
    <w:rsid w:val="00082998"/>
    <w:rPr>
      <w:rFonts w:asciiTheme="majorHAnsi" w:eastAsiaTheme="majorEastAsia" w:hAnsiTheme="majorHAnsi" w:cstheme="majorBidi"/>
      <w:b/>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uiPriority w:val="2"/>
    <w:qFormat/>
    <w:rsid w:val="000E4F4B"/>
    <w:rPr>
      <w:rFonts w:eastAsia="Times New Roman" w:cs="Times New Roman"/>
      <w:b/>
      <w:u w:val="single"/>
      <w:lang w:eastAsia="cs-CZ"/>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adpis1"/>
    <w:next w:val="Normln"/>
    <w:link w:val="NzevChar"/>
    <w:uiPriority w:val="10"/>
    <w:qFormat/>
    <w:rsid w:val="000E4F4B"/>
    <w:pPr>
      <w:numPr>
        <w:numId w:val="0"/>
      </w:numPr>
    </w:pPr>
    <w:rPr>
      <w:rFonts w:eastAsia="Times New Roman"/>
      <w:lang w:eastAsia="cs-CZ"/>
    </w:rPr>
  </w:style>
  <w:style w:type="character" w:customStyle="1" w:styleId="NzevChar">
    <w:name w:val="Název Char"/>
    <w:basedOn w:val="Standardnpsmoodstavce"/>
    <w:link w:val="Nzev"/>
    <w:uiPriority w:val="10"/>
    <w:rsid w:val="000E4F4B"/>
    <w:rPr>
      <w:rFonts w:asciiTheme="majorHAnsi" w:eastAsia="Times New Roman" w:hAnsiTheme="majorHAnsi" w:cstheme="majorBidi"/>
      <w:b/>
      <w:color w:val="FF5200" w:themeColor="accent2"/>
      <w:spacing w:val="-6"/>
      <w:sz w:val="36"/>
      <w:szCs w:val="36"/>
      <w:lang w:eastAsia="cs-CZ"/>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semiHidden/>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C24C30"/>
  </w:style>
  <w:style w:type="paragraph" w:styleId="Pedmtkomente">
    <w:name w:val="annotation subject"/>
    <w:basedOn w:val="Textkomente"/>
    <w:next w:val="Textkomente"/>
    <w:link w:val="PedmtkomenteChar"/>
    <w:uiPriority w:val="99"/>
    <w:semiHidden/>
    <w:unhideWhenUsed/>
    <w:rsid w:val="00176797"/>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76797"/>
    <w:rPr>
      <w:rFonts w:ascii="Times New Roman" w:eastAsia="Times New Roman" w:hAnsi="Times New Roman" w:cs="Times New Roman"/>
      <w:b/>
      <w:bCs/>
      <w:sz w:val="20"/>
      <w:szCs w:val="20"/>
      <w:lang w:eastAsia="cs-CZ"/>
    </w:rPr>
  </w:style>
  <w:style w:type="paragraph" w:customStyle="1" w:styleId="Oslovenvdopisu">
    <w:name w:val="Oslovení v dopisu"/>
    <w:basedOn w:val="Bezmezer"/>
    <w:next w:val="Normln"/>
    <w:rsid w:val="00A24EC2"/>
  </w:style>
  <w:style w:type="paragraph" w:styleId="Revize">
    <w:name w:val="Revision"/>
    <w:hidden/>
    <w:uiPriority w:val="99"/>
    <w:semiHidden/>
    <w:rsid w:val="00893FF1"/>
    <w:pPr>
      <w:spacing w:after="0" w:line="240" w:lineRule="auto"/>
    </w:pPr>
  </w:style>
  <w:style w:type="paragraph" w:customStyle="1" w:styleId="11odst">
    <w:name w:val="1.1 odst."/>
    <w:basedOn w:val="Normln"/>
    <w:link w:val="11odstChar"/>
    <w:qFormat/>
    <w:rsid w:val="000F730F"/>
    <w:pPr>
      <w:widowControl w:val="0"/>
      <w:numPr>
        <w:ilvl w:val="1"/>
        <w:numId w:val="5"/>
      </w:numPr>
    </w:pPr>
    <w:rPr>
      <w:rFonts w:eastAsia="Times New Roman" w:cs="Times New Roman"/>
      <w:lang w:eastAsia="cs-CZ"/>
    </w:rPr>
  </w:style>
  <w:style w:type="character" w:customStyle="1" w:styleId="11odstChar">
    <w:name w:val="1.1 odst. Char"/>
    <w:basedOn w:val="Standardnpsmoodstavce"/>
    <w:link w:val="11odst"/>
    <w:rsid w:val="000F730F"/>
    <w:rPr>
      <w:rFonts w:eastAsia="Times New Roman" w:cs="Times New Roman"/>
      <w:lang w:eastAsia="cs-CZ"/>
    </w:rPr>
  </w:style>
  <w:style w:type="paragraph" w:customStyle="1" w:styleId="111odst">
    <w:name w:val="1.1.1. odst."/>
    <w:basedOn w:val="Normln"/>
    <w:qFormat/>
    <w:rsid w:val="002D5061"/>
    <w:pPr>
      <w:widowControl w:val="0"/>
      <w:numPr>
        <w:ilvl w:val="2"/>
        <w:numId w:val="5"/>
      </w:numPr>
    </w:pPr>
    <w:rPr>
      <w:rFonts w:eastAsia="Times New Roman" w:cs="Times New Roman"/>
      <w:lang w:eastAsia="cs-CZ"/>
    </w:rPr>
  </w:style>
  <w:style w:type="paragraph" w:customStyle="1" w:styleId="aodst">
    <w:name w:val="a. odst."/>
    <w:basedOn w:val="Normln"/>
    <w:link w:val="aodstChar"/>
    <w:qFormat/>
    <w:rsid w:val="00E14E64"/>
    <w:pPr>
      <w:widowControl w:val="0"/>
      <w:numPr>
        <w:numId w:val="6"/>
      </w:numPr>
    </w:pPr>
    <w:rPr>
      <w:lang w:eastAsia="cs-CZ"/>
    </w:rPr>
  </w:style>
  <w:style w:type="character" w:customStyle="1" w:styleId="aodstChar">
    <w:name w:val="a. odst. Char"/>
    <w:basedOn w:val="Standardnpsmoodstavce"/>
    <w:link w:val="aodst"/>
    <w:rsid w:val="00E14E64"/>
    <w:rPr>
      <w:lang w:eastAsia="cs-CZ"/>
    </w:rPr>
  </w:style>
  <w:style w:type="paragraph" w:customStyle="1" w:styleId="Nadpissmlouva">
    <w:name w:val="Nadpis smlouva"/>
    <w:basedOn w:val="Normln"/>
    <w:link w:val="NadpissmlouvaChar"/>
    <w:qFormat/>
    <w:rsid w:val="00A55CEB"/>
    <w:pPr>
      <w:widowControl w:val="0"/>
    </w:pPr>
    <w:rPr>
      <w:b/>
      <w:color w:val="FF5200" w:themeColor="accent2"/>
      <w:sz w:val="36"/>
      <w:szCs w:val="36"/>
    </w:rPr>
  </w:style>
  <w:style w:type="character" w:customStyle="1" w:styleId="NadpissmlouvaChar">
    <w:name w:val="Nadpis smlouva Char"/>
    <w:basedOn w:val="Standardnpsmoodstavce"/>
    <w:link w:val="Nadpissmlouva"/>
    <w:rsid w:val="00A55CEB"/>
    <w:rPr>
      <w:b/>
      <w:color w:val="FF5200" w:themeColor="accent2"/>
      <w:sz w:val="36"/>
      <w:szCs w:val="36"/>
    </w:rPr>
  </w:style>
  <w:style w:type="paragraph" w:customStyle="1" w:styleId="Podnadpissmlouvy">
    <w:name w:val="Podnadpis smlouvy"/>
    <w:basedOn w:val="Normln"/>
    <w:link w:val="PodnadpissmlouvyChar"/>
    <w:qFormat/>
    <w:rsid w:val="0023570E"/>
    <w:pPr>
      <w:widowControl w:val="0"/>
      <w:overflowPunct w:val="0"/>
      <w:autoSpaceDE w:val="0"/>
      <w:autoSpaceDN w:val="0"/>
      <w:adjustRightInd w:val="0"/>
      <w:spacing w:after="0"/>
      <w:contextualSpacing/>
      <w:textAlignment w:val="baseline"/>
    </w:pPr>
    <w:rPr>
      <w:rFonts w:eastAsia="Times New Roman" w:cs="Times New Roman"/>
      <w:b/>
      <w:lang w:eastAsia="cs-CZ"/>
    </w:rPr>
  </w:style>
  <w:style w:type="character" w:customStyle="1" w:styleId="PodnadpissmlouvyChar">
    <w:name w:val="Podnadpis smlouvy Char"/>
    <w:basedOn w:val="Standardnpsmoodstavce"/>
    <w:link w:val="Podnadpissmlouvy"/>
    <w:rsid w:val="0023570E"/>
    <w:rPr>
      <w:rFonts w:eastAsia="Times New Roman" w:cs="Times New Roman"/>
      <w:b/>
      <w:lang w:eastAsia="cs-CZ"/>
    </w:rPr>
  </w:style>
  <w:style w:type="paragraph" w:customStyle="1" w:styleId="Odstavecbez">
    <w:name w:val="Odstavec bez č."/>
    <w:basedOn w:val="Normln"/>
    <w:link w:val="OdstavecbezChar"/>
    <w:qFormat/>
    <w:rsid w:val="000F730F"/>
    <w:pPr>
      <w:widowControl w:val="0"/>
      <w:ind w:left="680"/>
    </w:pPr>
    <w:rPr>
      <w:rFonts w:eastAsia="Times New Roman" w:cs="Times New Roman"/>
      <w:lang w:eastAsia="cs-CZ"/>
    </w:rPr>
  </w:style>
  <w:style w:type="character" w:customStyle="1" w:styleId="OdstavecbezChar">
    <w:name w:val="Odstavec bez č. Char"/>
    <w:basedOn w:val="Standardnpsmoodstavce"/>
    <w:link w:val="Odstavecbez"/>
    <w:rsid w:val="000F730F"/>
    <w:rPr>
      <w:rFonts w:eastAsia="Times New Roman" w:cs="Times New Roman"/>
      <w:lang w:eastAsia="cs-CZ"/>
    </w:rPr>
  </w:style>
  <w:style w:type="paragraph" w:customStyle="1" w:styleId="Plohanadpis">
    <w:name w:val="Příloha nadpis"/>
    <w:basedOn w:val="Normln"/>
    <w:link w:val="PlohanadpisChar"/>
    <w:qFormat/>
    <w:rsid w:val="00414246"/>
    <w:pPr>
      <w:widowControl w:val="0"/>
      <w:overflowPunct w:val="0"/>
      <w:autoSpaceDE w:val="0"/>
      <w:autoSpaceDN w:val="0"/>
      <w:adjustRightInd w:val="0"/>
      <w:spacing w:before="600" w:after="0"/>
      <w:textAlignment w:val="baseline"/>
    </w:pPr>
    <w:rPr>
      <w:rFonts w:eastAsia="Times New Roman" w:cs="Times New Roman"/>
      <w:b/>
      <w:lang w:eastAsia="cs-CZ"/>
    </w:rPr>
  </w:style>
  <w:style w:type="character" w:customStyle="1" w:styleId="PlohanadpisChar">
    <w:name w:val="Příloha nadpis Char"/>
    <w:basedOn w:val="Standardnpsmoodstavce"/>
    <w:link w:val="Plohanadpis"/>
    <w:rsid w:val="00414246"/>
    <w:rPr>
      <w:rFonts w:eastAsia="Times New Roman" w:cs="Times New Roman"/>
      <w:b/>
      <w:lang w:eastAsia="cs-CZ"/>
    </w:rPr>
  </w:style>
  <w:style w:type="paragraph" w:customStyle="1" w:styleId="Ploha">
    <w:name w:val="Příloha"/>
    <w:basedOn w:val="Normln"/>
    <w:link w:val="PlohaChar"/>
    <w:qFormat/>
    <w:rsid w:val="00A66AEB"/>
    <w:pPr>
      <w:widowControl w:val="0"/>
      <w:overflowPunct w:val="0"/>
      <w:autoSpaceDE w:val="0"/>
      <w:autoSpaceDN w:val="0"/>
      <w:adjustRightInd w:val="0"/>
      <w:spacing w:after="0"/>
      <w:textAlignment w:val="baseline"/>
    </w:pPr>
    <w:rPr>
      <w:rFonts w:eastAsia="Times New Roman" w:cs="Times New Roman"/>
      <w:lang w:eastAsia="cs-CZ"/>
    </w:rPr>
  </w:style>
  <w:style w:type="character" w:customStyle="1" w:styleId="PlohaChar">
    <w:name w:val="Příloha Char"/>
    <w:basedOn w:val="Standardnpsmoodstavce"/>
    <w:link w:val="Ploha"/>
    <w:rsid w:val="00A66AEB"/>
    <w:rPr>
      <w:rFonts w:eastAsia="Times New Roman" w:cs="Times New Roman"/>
      <w:lang w:eastAsia="cs-CZ"/>
    </w:rPr>
  </w:style>
  <w:style w:type="character" w:customStyle="1" w:styleId="Kurzvatun">
    <w:name w:val="Kurzíva tučně"/>
    <w:basedOn w:val="Standardnpsmoodstavce"/>
    <w:uiPriority w:val="1"/>
    <w:qFormat/>
    <w:rsid w:val="00414246"/>
    <w:rPr>
      <w:rFonts w:asciiTheme="minorHAnsi" w:eastAsia="Times New Roman" w:hAnsiTheme="minorHAnsi" w:cs="Times New Roman"/>
      <w:b/>
      <w:bCs/>
      <w:i/>
      <w:iCs/>
      <w:sz w:val="18"/>
      <w:lang w:eastAsia="cs-CZ"/>
    </w:rPr>
  </w:style>
  <w:style w:type="character" w:customStyle="1" w:styleId="Tun">
    <w:name w:val="Tučně"/>
    <w:basedOn w:val="Standardnpsmoodstavce"/>
    <w:uiPriority w:val="1"/>
    <w:qFormat/>
    <w:rsid w:val="00414246"/>
    <w:rPr>
      <w:rFonts w:asciiTheme="minorHAnsi" w:eastAsia="Times New Roman" w:hAnsiTheme="minorHAnsi" w:cs="Times New Roman"/>
      <w:b/>
      <w:sz w:val="18"/>
      <w:lang w:eastAsia="cs-CZ"/>
    </w:rPr>
  </w:style>
  <w:style w:type="paragraph" w:customStyle="1" w:styleId="Kupujc">
    <w:name w:val="Kupující"/>
    <w:aliases w:val="Prodávající"/>
    <w:basedOn w:val="Normln"/>
    <w:link w:val="KupujcChar"/>
    <w:qFormat/>
    <w:rsid w:val="00414246"/>
    <w:pPr>
      <w:widowControl w:val="0"/>
      <w:tabs>
        <w:tab w:val="left" w:pos="2126"/>
      </w:tabs>
      <w:overflowPunct w:val="0"/>
      <w:autoSpaceDE w:val="0"/>
      <w:autoSpaceDN w:val="0"/>
      <w:adjustRightInd w:val="0"/>
      <w:spacing w:before="240" w:after="0"/>
      <w:ind w:left="2126" w:hanging="2126"/>
      <w:textAlignment w:val="baseline"/>
    </w:pPr>
  </w:style>
  <w:style w:type="character" w:customStyle="1" w:styleId="KupujcChar">
    <w:name w:val="Kupující Char"/>
    <w:aliases w:val="Prodávající Char"/>
    <w:basedOn w:val="Standardnpsmoodstavce"/>
    <w:link w:val="Kupujc"/>
    <w:rsid w:val="00414246"/>
  </w:style>
  <w:style w:type="paragraph" w:customStyle="1" w:styleId="Identifikace">
    <w:name w:val="Identifikace"/>
    <w:basedOn w:val="Normln"/>
    <w:link w:val="IdentifikaceChar"/>
    <w:qFormat/>
    <w:rsid w:val="00414246"/>
    <w:pPr>
      <w:widowControl w:val="0"/>
      <w:tabs>
        <w:tab w:val="left" w:pos="2126"/>
      </w:tabs>
      <w:overflowPunct w:val="0"/>
      <w:autoSpaceDE w:val="0"/>
      <w:autoSpaceDN w:val="0"/>
      <w:adjustRightInd w:val="0"/>
      <w:spacing w:after="0"/>
      <w:ind w:left="2126" w:hanging="2126"/>
      <w:textAlignment w:val="baseline"/>
    </w:pPr>
    <w:rPr>
      <w:rFonts w:eastAsia="Times New Roman" w:cs="Times New Roman"/>
      <w:lang w:eastAsia="cs-CZ"/>
    </w:rPr>
  </w:style>
  <w:style w:type="character" w:customStyle="1" w:styleId="IdentifikaceChar">
    <w:name w:val="Identifikace Char"/>
    <w:basedOn w:val="Standardnpsmoodstavce"/>
    <w:link w:val="Identifikace"/>
    <w:rsid w:val="00414246"/>
    <w:rPr>
      <w:rFonts w:eastAsia="Times New Roman" w:cs="Times New Roman"/>
      <w:lang w:eastAsia="cs-CZ"/>
    </w:rPr>
  </w:style>
  <w:style w:type="paragraph" w:customStyle="1" w:styleId="Zakupujchoprodvajcho">
    <w:name w:val="Za kupujícího/prodávajícího"/>
    <w:basedOn w:val="Normln"/>
    <w:link w:val="ZakupujchoprodvajchoChar"/>
    <w:qFormat/>
    <w:rsid w:val="00414246"/>
    <w:pPr>
      <w:widowControl w:val="0"/>
      <w:spacing w:before="240" w:after="0" w:line="266" w:lineRule="auto"/>
    </w:pPr>
    <w:rPr>
      <w:rFonts w:asciiTheme="majorHAnsi" w:hAnsiTheme="majorHAnsi"/>
    </w:rPr>
  </w:style>
  <w:style w:type="character" w:customStyle="1" w:styleId="ZakupujchoprodvajchoChar">
    <w:name w:val="Za kupujícího/prodávajícího Char"/>
    <w:basedOn w:val="Standardnpsmoodstavce"/>
    <w:link w:val="Zakupujchoprodvajcho"/>
    <w:rsid w:val="00414246"/>
    <w:rPr>
      <w:rFonts w:asciiTheme="majorHAnsi" w:hAnsiTheme="majorHAnsi"/>
    </w:rPr>
  </w:style>
  <w:style w:type="paragraph" w:customStyle="1" w:styleId="Podpisovoprvnn">
    <w:name w:val="Podpisové oprávnění"/>
    <w:basedOn w:val="Normln"/>
    <w:link w:val="PodpisovoprvnnChar"/>
    <w:qFormat/>
    <w:rsid w:val="00200188"/>
    <w:pPr>
      <w:widowControl w:val="0"/>
      <w:spacing w:before="1000" w:after="0"/>
    </w:pPr>
    <w:rPr>
      <w:rFonts w:asciiTheme="majorHAnsi" w:hAnsiTheme="majorHAnsi"/>
    </w:rPr>
  </w:style>
  <w:style w:type="character" w:customStyle="1" w:styleId="PodpisovoprvnnChar">
    <w:name w:val="Podpisové oprávnění Char"/>
    <w:basedOn w:val="Standardnpsmoodstavce"/>
    <w:link w:val="Podpisovoprvnn"/>
    <w:rsid w:val="00200188"/>
    <w:rPr>
      <w:rFonts w:asciiTheme="majorHAnsi" w:hAnsiTheme="majorHAnsi"/>
    </w:rPr>
  </w:style>
  <w:style w:type="paragraph" w:customStyle="1" w:styleId="Preambule">
    <w:name w:val="Preambule"/>
    <w:basedOn w:val="Normln"/>
    <w:link w:val="PreambuleChar"/>
    <w:qFormat/>
    <w:rsid w:val="00E14E64"/>
    <w:pPr>
      <w:widowControl w:val="0"/>
      <w:spacing w:before="240" w:after="240"/>
    </w:pPr>
    <w:rPr>
      <w:rFonts w:eastAsia="Times New Roman" w:cs="Times New Roman"/>
      <w:lang w:eastAsia="cs-CZ"/>
    </w:rPr>
  </w:style>
  <w:style w:type="character" w:customStyle="1" w:styleId="PreambuleChar">
    <w:name w:val="Preambule Char"/>
    <w:basedOn w:val="Standardnpsmoodstavce"/>
    <w:link w:val="Preambule"/>
    <w:rsid w:val="00E14E64"/>
    <w:rPr>
      <w:rFonts w:eastAsia="Times New Roman" w:cs="Times New Roman"/>
      <w:lang w:eastAsia="cs-CZ"/>
    </w:rPr>
  </w:style>
  <w:style w:type="character" w:styleId="Nevyeenzmnka">
    <w:name w:val="Unresolved Mention"/>
    <w:basedOn w:val="Standardnpsmoodstavce"/>
    <w:uiPriority w:val="99"/>
    <w:semiHidden/>
    <w:unhideWhenUsed/>
    <w:rsid w:val="00F01081"/>
    <w:rPr>
      <w:color w:val="605E5C"/>
      <w:shd w:val="clear" w:color="auto" w:fill="E1DFDD"/>
    </w:rPr>
  </w:style>
  <w:style w:type="paragraph" w:customStyle="1" w:styleId="Plohy">
    <w:name w:val="Přílohy"/>
    <w:basedOn w:val="Normln"/>
    <w:link w:val="PlohyChar"/>
    <w:qFormat/>
    <w:rsid w:val="00777314"/>
    <w:pPr>
      <w:ind w:left="680" w:hanging="680"/>
    </w:pPr>
  </w:style>
  <w:style w:type="character" w:customStyle="1" w:styleId="PlohyChar">
    <w:name w:val="Přílohy Char"/>
    <w:basedOn w:val="Standardnpsmoodstavce"/>
    <w:link w:val="Plohy"/>
    <w:rsid w:val="00777314"/>
  </w:style>
  <w:style w:type="paragraph" w:customStyle="1" w:styleId="Clanek11">
    <w:name w:val="Clanek 1.1"/>
    <w:basedOn w:val="Nadpis2"/>
    <w:link w:val="Clanek11Char"/>
    <w:qFormat/>
    <w:rsid w:val="003B16F0"/>
    <w:pPr>
      <w:keepNext w:val="0"/>
      <w:keepLines w:val="0"/>
      <w:widowControl w:val="0"/>
      <w:pBdr>
        <w:top w:val="none" w:sz="0" w:space="0" w:color="auto"/>
      </w:pBdr>
      <w:tabs>
        <w:tab w:val="num" w:pos="567"/>
      </w:tabs>
      <w:spacing w:before="120" w:after="120" w:line="240" w:lineRule="auto"/>
      <w:ind w:left="567" w:hanging="567"/>
    </w:pPr>
    <w:rPr>
      <w:rFonts w:ascii="Times New Roman" w:eastAsia="Times New Roman" w:hAnsi="Times New Roman" w:cs="Arial"/>
      <w:b w:val="0"/>
      <w:bCs/>
      <w:iCs/>
      <w:color w:val="auto"/>
      <w:sz w:val="22"/>
      <w:szCs w:val="28"/>
    </w:rPr>
  </w:style>
  <w:style w:type="character" w:customStyle="1" w:styleId="Clanek11Char">
    <w:name w:val="Clanek 1.1 Char"/>
    <w:link w:val="Clanek11"/>
    <w:locked/>
    <w:rsid w:val="003B16F0"/>
    <w:rPr>
      <w:rFonts w:ascii="Times New Roman" w:eastAsia="Times New Roman" w:hAnsi="Times New Roman" w:cs="Arial"/>
      <w:bCs/>
      <w:iCs/>
      <w:sz w:val="22"/>
      <w:szCs w:val="28"/>
    </w:rPr>
  </w:style>
  <w:style w:type="paragraph" w:customStyle="1" w:styleId="1lnek">
    <w:name w:val="1. článek"/>
    <w:basedOn w:val="Normln"/>
    <w:qFormat/>
    <w:rsid w:val="003B16F0"/>
    <w:pPr>
      <w:keepNext/>
      <w:ind w:left="680" w:hanging="680"/>
    </w:pPr>
    <w:rPr>
      <w:b/>
      <w:noProof/>
    </w:rPr>
  </w:style>
  <w:style w:type="paragraph" w:customStyle="1" w:styleId="11odst0">
    <w:name w:val="1.1. odst."/>
    <w:basedOn w:val="Normln"/>
    <w:qFormat/>
    <w:rsid w:val="003B16F0"/>
    <w:pPr>
      <w:ind w:left="680" w:hanging="680"/>
    </w:pPr>
  </w:style>
  <w:style w:type="paragraph" w:customStyle="1" w:styleId="iodst">
    <w:name w:val="i. odst."/>
    <w:basedOn w:val="Normln"/>
    <w:link w:val="iodstChar"/>
    <w:qFormat/>
    <w:rsid w:val="003B16F0"/>
    <w:pPr>
      <w:ind w:left="1814" w:hanging="567"/>
    </w:pPr>
  </w:style>
  <w:style w:type="character" w:customStyle="1" w:styleId="normaltextrun">
    <w:name w:val="normaltextrun"/>
    <w:basedOn w:val="Standardnpsmoodstavce"/>
    <w:rsid w:val="003B16F0"/>
  </w:style>
  <w:style w:type="paragraph" w:customStyle="1" w:styleId="ZaKupujchoProdvajcho0">
    <w:name w:val="Za Kupujícího/Prodávajícího"/>
    <w:basedOn w:val="Podpisovoprvnn"/>
    <w:link w:val="ZaKupujchoProdvajchoChar0"/>
    <w:qFormat/>
    <w:rsid w:val="00602DCB"/>
    <w:pPr>
      <w:spacing w:before="480"/>
    </w:pPr>
    <w:rPr>
      <w:rFonts w:asciiTheme="minorHAnsi" w:hAnsiTheme="minorHAnsi"/>
    </w:rPr>
  </w:style>
  <w:style w:type="character" w:customStyle="1" w:styleId="ZaKupujchoProdvajchoChar0">
    <w:name w:val="Za Kupujícího/Prodávajícího Char"/>
    <w:basedOn w:val="PodpisovoprvnnChar"/>
    <w:link w:val="ZaKupujchoProdvajcho0"/>
    <w:rsid w:val="00602DCB"/>
    <w:rPr>
      <w:rFonts w:asciiTheme="majorHAnsi" w:hAnsiTheme="majorHAnsi"/>
    </w:rPr>
  </w:style>
  <w:style w:type="character" w:styleId="Sledovanodkaz">
    <w:name w:val="FollowedHyperlink"/>
    <w:basedOn w:val="Standardnpsmoodstavce"/>
    <w:uiPriority w:val="99"/>
    <w:semiHidden/>
    <w:unhideWhenUsed/>
    <w:rsid w:val="004E457C"/>
    <w:rPr>
      <w:color w:val="954F72" w:themeColor="followedHyperlink"/>
      <w:u w:val="single"/>
    </w:rPr>
  </w:style>
  <w:style w:type="paragraph" w:customStyle="1" w:styleId="11">
    <w:name w:val="1.1."/>
    <w:basedOn w:val="Normln"/>
    <w:link w:val="11Char"/>
    <w:qFormat/>
    <w:rsid w:val="00483435"/>
    <w:pPr>
      <w:keepNext/>
      <w:keepLines/>
      <w:suppressAutoHyphens/>
      <w:overflowPunct w:val="0"/>
      <w:autoSpaceDE w:val="0"/>
      <w:autoSpaceDN w:val="0"/>
      <w:adjustRightInd w:val="0"/>
      <w:ind w:left="709" w:hanging="709"/>
      <w:textAlignment w:val="baseline"/>
    </w:pPr>
    <w:rPr>
      <w:rFonts w:eastAsia="Times New Roman" w:cs="Times New Roman"/>
      <w:lang w:eastAsia="cs-CZ"/>
    </w:rPr>
  </w:style>
  <w:style w:type="paragraph" w:customStyle="1" w:styleId="111">
    <w:name w:val="1.1.1."/>
    <w:basedOn w:val="Normln"/>
    <w:link w:val="111Char"/>
    <w:qFormat/>
    <w:rsid w:val="00483435"/>
    <w:pPr>
      <w:keepNext/>
      <w:keepLines/>
      <w:suppressAutoHyphens/>
      <w:overflowPunct w:val="0"/>
      <w:autoSpaceDE w:val="0"/>
      <w:autoSpaceDN w:val="0"/>
      <w:adjustRightInd w:val="0"/>
      <w:ind w:left="709" w:hanging="709"/>
      <w:textAlignment w:val="baseline"/>
    </w:pPr>
    <w:rPr>
      <w:rFonts w:eastAsia="Times New Roman" w:cs="Times New Roman"/>
      <w:lang w:eastAsia="cs-CZ"/>
    </w:rPr>
  </w:style>
  <w:style w:type="character" w:customStyle="1" w:styleId="111Char">
    <w:name w:val="1.1.1. Char"/>
    <w:basedOn w:val="Standardnpsmoodstavce"/>
    <w:link w:val="111"/>
    <w:rsid w:val="00483435"/>
    <w:rPr>
      <w:rFonts w:eastAsia="Times New Roman" w:cs="Times New Roman"/>
      <w:lang w:eastAsia="cs-CZ"/>
    </w:rPr>
  </w:style>
  <w:style w:type="paragraph" w:customStyle="1" w:styleId="1111">
    <w:name w:val="1.1.1.1."/>
    <w:basedOn w:val="Normln"/>
    <w:qFormat/>
    <w:rsid w:val="00483435"/>
    <w:pPr>
      <w:keepNext/>
      <w:keepLines/>
      <w:suppressAutoHyphens/>
      <w:overflowPunct w:val="0"/>
      <w:autoSpaceDE w:val="0"/>
      <w:autoSpaceDN w:val="0"/>
      <w:adjustRightInd w:val="0"/>
      <w:ind w:left="1843" w:hanging="1134"/>
      <w:textAlignment w:val="baseline"/>
    </w:pPr>
    <w:rPr>
      <w:rFonts w:eastAsia="Times New Roman" w:cs="Times New Roman"/>
      <w:lang w:eastAsia="cs-CZ"/>
    </w:rPr>
  </w:style>
  <w:style w:type="character" w:customStyle="1" w:styleId="11Char">
    <w:name w:val="1.1. Char"/>
    <w:basedOn w:val="Standardnpsmoodstavce"/>
    <w:link w:val="11"/>
    <w:rsid w:val="00AC5A32"/>
    <w:rPr>
      <w:rFonts w:eastAsia="Times New Roman" w:cs="Times New Roman"/>
      <w:lang w:eastAsia="cs-CZ"/>
    </w:rPr>
  </w:style>
  <w:style w:type="character" w:customStyle="1" w:styleId="iodstChar">
    <w:name w:val="i. odst. Char"/>
    <w:basedOn w:val="Standardnpsmoodstavce"/>
    <w:link w:val="iodst"/>
    <w:rsid w:val="00195464"/>
  </w:style>
  <w:style w:type="paragraph" w:customStyle="1" w:styleId="odrkaodst">
    <w:name w:val="odrážka odst."/>
    <w:basedOn w:val="Odstavecseseznamem"/>
    <w:link w:val="odrkaodstChar"/>
    <w:qFormat/>
    <w:rsid w:val="00195464"/>
    <w:pPr>
      <w:keepNext/>
      <w:keepLines/>
      <w:numPr>
        <w:numId w:val="8"/>
      </w:numPr>
      <w:suppressAutoHyphens/>
      <w:ind w:left="1843" w:hanging="567"/>
      <w:contextualSpacing w:val="0"/>
    </w:pPr>
    <w:rPr>
      <w:lang w:eastAsia="cs-CZ"/>
    </w:rPr>
  </w:style>
  <w:style w:type="character" w:customStyle="1" w:styleId="odrkaodstChar">
    <w:name w:val="odrážka odst. Char"/>
    <w:basedOn w:val="Standardnpsmoodstavce"/>
    <w:link w:val="odrkaodst"/>
    <w:rsid w:val="00195464"/>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5611">
      <w:bodyDiv w:val="1"/>
      <w:marLeft w:val="0"/>
      <w:marRight w:val="0"/>
      <w:marTop w:val="0"/>
      <w:marBottom w:val="0"/>
      <w:divBdr>
        <w:top w:val="none" w:sz="0" w:space="0" w:color="auto"/>
        <w:left w:val="none" w:sz="0" w:space="0" w:color="auto"/>
        <w:bottom w:val="none" w:sz="0" w:space="0" w:color="auto"/>
        <w:right w:val="none" w:sz="0" w:space="0" w:color="auto"/>
      </w:divBdr>
    </w:div>
    <w:div w:id="136925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2FE9285-FE30-496E-9CFC-4CB8AF31D3A1}">
  <ds:schemaRefs>
    <ds:schemaRef ds:uri="http://schemas.openxmlformats.org/officeDocument/2006/bibliography"/>
  </ds:schemaRefs>
</ds:datastoreItem>
</file>

<file path=customXml/itemProps2.xml><?xml version="1.0" encoding="utf-8"?>
<ds:datastoreItem xmlns:ds="http://schemas.openxmlformats.org/officeDocument/2006/customXml" ds:itemID="{D69D0A4E-B12D-45A3-9111-9DFAC443F6C8}">
  <ds:schemaRefs>
    <ds:schemaRef ds:uri="http://schemas.microsoft.com/sharepoint/v3/contenttype/forms"/>
  </ds:schemaRefs>
</ds:datastoreItem>
</file>

<file path=customXml/itemProps3.xml><?xml version="1.0" encoding="utf-8"?>
<ds:datastoreItem xmlns:ds="http://schemas.openxmlformats.org/officeDocument/2006/customXml" ds:itemID="{AEE26408-8D72-421D-9FE7-30E1ED584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ECAC6-A292-44D9-B7E7-7152010F3CC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4e4a6a96-f3e4-483d-987d-304999e1d579"/>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7696</Words>
  <Characters>45407</Characters>
  <Application>Microsoft Office Word</Application>
  <DocSecurity>0</DocSecurity>
  <Lines>378</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52998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Kubišta Bronislav</cp:lastModifiedBy>
  <cp:revision>6</cp:revision>
  <cp:lastPrinted>2025-05-22T04:49:00Z</cp:lastPrinted>
  <dcterms:created xsi:type="dcterms:W3CDTF">2025-05-21T09:15:00Z</dcterms:created>
  <dcterms:modified xsi:type="dcterms:W3CDTF">2025-05-22T04:51:00Z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